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186B" w14:textId="77777777" w:rsidR="000830EE" w:rsidRDefault="000830EE">
      <w:pPr>
        <w:spacing w:line="500" w:lineRule="atLeast"/>
        <w:jc w:val="center"/>
        <w:divId w:val="1908878873"/>
        <w:rPr>
          <w:rFonts w:ascii="黑体" w:eastAsia="黑体" w:hAnsi="黑体"/>
          <w:sz w:val="36"/>
          <w:szCs w:val="36"/>
        </w:rPr>
      </w:pPr>
      <w:r>
        <w:rPr>
          <w:rFonts w:ascii="黑体" w:eastAsia="黑体" w:hAnsi="黑体" w:hint="eastAsia"/>
          <w:sz w:val="36"/>
          <w:szCs w:val="36"/>
        </w:rPr>
        <w:t>汕头市金平区人民法院</w:t>
      </w:r>
    </w:p>
    <w:p w14:paraId="0A5B92EC" w14:textId="77777777" w:rsidR="000830EE" w:rsidRDefault="000830EE">
      <w:pPr>
        <w:spacing w:line="500" w:lineRule="atLeast"/>
        <w:jc w:val="center"/>
        <w:divId w:val="3500375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20173C" w14:textId="77777777" w:rsidR="000830EE" w:rsidRDefault="000830EE">
      <w:pPr>
        <w:spacing w:line="500" w:lineRule="atLeast"/>
        <w:jc w:val="right"/>
        <w:divId w:val="116335214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36</w:t>
      </w:r>
      <w:r>
        <w:rPr>
          <w:rFonts w:hint="eastAsia"/>
          <w:sz w:val="30"/>
          <w:szCs w:val="30"/>
        </w:rPr>
        <w:t>号</w:t>
      </w:r>
    </w:p>
    <w:p w14:paraId="48285F25" w14:textId="77777777" w:rsidR="000830EE" w:rsidRDefault="000830EE">
      <w:pPr>
        <w:spacing w:line="500" w:lineRule="atLeast"/>
        <w:ind w:firstLine="600"/>
        <w:divId w:val="453721687"/>
        <w:rPr>
          <w:rFonts w:hint="eastAsia"/>
          <w:sz w:val="30"/>
          <w:szCs w:val="30"/>
        </w:rPr>
      </w:pPr>
      <w:r>
        <w:rPr>
          <w:rFonts w:hint="eastAsia"/>
          <w:sz w:val="30"/>
          <w:szCs w:val="30"/>
        </w:rPr>
        <w:t>公诉机关汕头市金平区人民检察院。</w:t>
      </w:r>
    </w:p>
    <w:p w14:paraId="4FD6DC24" w14:textId="77777777" w:rsidR="000830EE" w:rsidRDefault="000830EE">
      <w:pPr>
        <w:spacing w:line="500" w:lineRule="atLeast"/>
        <w:ind w:firstLine="600"/>
        <w:divId w:val="574513157"/>
        <w:rPr>
          <w:rFonts w:hint="eastAsia"/>
          <w:sz w:val="30"/>
          <w:szCs w:val="30"/>
        </w:rPr>
      </w:pPr>
      <w:r>
        <w:rPr>
          <w:rFonts w:hint="eastAsia"/>
          <w:sz w:val="30"/>
          <w:szCs w:val="30"/>
        </w:rPr>
        <w:t>被告人梅青翘，男，</w:t>
      </w:r>
      <w:r>
        <w:rPr>
          <w:rFonts w:hint="eastAsia"/>
          <w:sz w:val="30"/>
          <w:szCs w:val="30"/>
        </w:rPr>
        <w:t>1945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日出生，汉族，出生地广东省汕头市，文化程度中专，户籍地汕头市金平区，原系汕头市升平城建总公司副总经理。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日因犯挪用公款罪被免予刑事处罚。因涉嫌犯贪污罪于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日被取保候审。</w:t>
      </w:r>
    </w:p>
    <w:p w14:paraId="00C838C8" w14:textId="77777777" w:rsidR="000830EE" w:rsidRDefault="000830EE">
      <w:pPr>
        <w:spacing w:line="500" w:lineRule="atLeast"/>
        <w:ind w:firstLine="600"/>
        <w:divId w:val="1436101022"/>
        <w:rPr>
          <w:rFonts w:hint="eastAsia"/>
          <w:sz w:val="30"/>
          <w:szCs w:val="30"/>
        </w:rPr>
      </w:pPr>
      <w:r>
        <w:rPr>
          <w:rFonts w:hint="eastAsia"/>
          <w:sz w:val="30"/>
          <w:szCs w:val="30"/>
        </w:rPr>
        <w:t>被告人方志扬，男，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日出生，汉族，出生地广东省汕头市，文化程度大专，户籍地汕头市金平区，原系汕头市升平城建总公司副总经理。</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日因犯挪用公款罪被免予刑事处罚。因涉嫌犯贪污罪于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日被取保候审。</w:t>
      </w:r>
    </w:p>
    <w:p w14:paraId="1C37131F" w14:textId="77777777" w:rsidR="000830EE" w:rsidRDefault="000830EE">
      <w:pPr>
        <w:spacing w:line="500" w:lineRule="atLeast"/>
        <w:ind w:firstLine="600"/>
        <w:divId w:val="922252944"/>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w:t>
      </w:r>
      <w:r>
        <w:rPr>
          <w:rFonts w:hint="eastAsia"/>
          <w:sz w:val="30"/>
          <w:szCs w:val="30"/>
        </w:rPr>
        <w:t>743</w:t>
      </w:r>
      <w:r>
        <w:rPr>
          <w:rFonts w:hint="eastAsia"/>
          <w:sz w:val="30"/>
          <w:szCs w:val="30"/>
        </w:rPr>
        <w:t>号起诉书指控被告人梅青翘、方志扬犯贪污罪，于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日立案，依法组成合议庭，于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日公开开庭审理了本案。汕头市金平区人民检察院指派检察员陈朝晖出庭支持公诉；被告人梅青翘、方志扬到庭参加诉讼。案经合议庭评议、审判委员会讨论决定，现已审理终结。</w:t>
      </w:r>
    </w:p>
    <w:p w14:paraId="07E5442A" w14:textId="77777777" w:rsidR="000830EE" w:rsidRDefault="000830EE">
      <w:pPr>
        <w:spacing w:line="500" w:lineRule="atLeast"/>
        <w:ind w:firstLine="600"/>
        <w:divId w:val="699480028"/>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间，汕头市金凤路桥西港高架桥金平区升平拆迁办公室（以下简称拆迁办）将“金凤路桥西港高架桥二期”西段的拆迁任务发包给汕头市升平城建总公司，被告人梅青翘、方志扬负责与该拆迁户汕头市木材工贸公司（以下简称木材公司）协商补偿过程中以拆迁办需要经费为由，向木材公司正副经理黄某和戴某提出通过虚增木材公司应拆迁面</w:t>
      </w:r>
      <w:r>
        <w:rPr>
          <w:rFonts w:hint="eastAsia"/>
          <w:sz w:val="30"/>
          <w:szCs w:val="30"/>
        </w:rPr>
        <w:lastRenderedPageBreak/>
        <w:t>积等方法帮助其套取现金人民币</w:t>
      </w:r>
      <w:r>
        <w:rPr>
          <w:rFonts w:hint="eastAsia"/>
          <w:sz w:val="30"/>
          <w:szCs w:val="30"/>
        </w:rPr>
        <w:t>8</w:t>
      </w:r>
      <w:r>
        <w:rPr>
          <w:rFonts w:hint="eastAsia"/>
          <w:sz w:val="30"/>
          <w:szCs w:val="30"/>
        </w:rPr>
        <w:t>万元。</w:t>
      </w:r>
      <w:r>
        <w:rPr>
          <w:rFonts w:hint="eastAsia"/>
          <w:sz w:val="30"/>
          <w:szCs w:val="30"/>
        </w:rPr>
        <w:t>2006</w:t>
      </w:r>
      <w:r>
        <w:rPr>
          <w:rFonts w:hint="eastAsia"/>
          <w:sz w:val="30"/>
          <w:szCs w:val="30"/>
        </w:rPr>
        <w:t>年上半年，木材公司获取拆迁补偿款的过程中，梅青翘和方志扬将虚增的补偿款人民币</w:t>
      </w:r>
      <w:r>
        <w:rPr>
          <w:rFonts w:hint="eastAsia"/>
          <w:sz w:val="30"/>
          <w:szCs w:val="30"/>
        </w:rPr>
        <w:t>8</w:t>
      </w:r>
      <w:r>
        <w:rPr>
          <w:rFonts w:hint="eastAsia"/>
          <w:sz w:val="30"/>
          <w:szCs w:val="30"/>
        </w:rPr>
        <w:t>万元一并付给木材公司。黄某和戴某将</w:t>
      </w:r>
      <w:r>
        <w:rPr>
          <w:rFonts w:hint="eastAsia"/>
          <w:sz w:val="30"/>
          <w:szCs w:val="30"/>
        </w:rPr>
        <w:t>8</w:t>
      </w:r>
      <w:r>
        <w:rPr>
          <w:rFonts w:hint="eastAsia"/>
          <w:sz w:val="30"/>
          <w:szCs w:val="30"/>
        </w:rPr>
        <w:t>万元提取现金后交给被告人方志扬。该款被被告人梅青翘、方志扬平分各非法占有人民币</w:t>
      </w:r>
      <w:r>
        <w:rPr>
          <w:rFonts w:hint="eastAsia"/>
          <w:sz w:val="30"/>
          <w:szCs w:val="30"/>
        </w:rPr>
        <w:t>4</w:t>
      </w:r>
      <w:r>
        <w:rPr>
          <w:rFonts w:hint="eastAsia"/>
          <w:sz w:val="30"/>
          <w:szCs w:val="30"/>
        </w:rPr>
        <w:t>万元，均用于日常消费开支。案发后，被告人梅青翘、方志扬主动向检察机关退缴各自分得的赃款人民币</w:t>
      </w:r>
      <w:r>
        <w:rPr>
          <w:rFonts w:hint="eastAsia"/>
          <w:sz w:val="30"/>
          <w:szCs w:val="30"/>
        </w:rPr>
        <w:t>4</w:t>
      </w:r>
      <w:r>
        <w:rPr>
          <w:rFonts w:hint="eastAsia"/>
          <w:sz w:val="30"/>
          <w:szCs w:val="30"/>
        </w:rPr>
        <w:t>万元，合共人民币</w:t>
      </w:r>
      <w:r>
        <w:rPr>
          <w:rFonts w:hint="eastAsia"/>
          <w:sz w:val="30"/>
          <w:szCs w:val="30"/>
        </w:rPr>
        <w:t>8</w:t>
      </w:r>
      <w:r>
        <w:rPr>
          <w:rFonts w:hint="eastAsia"/>
          <w:sz w:val="30"/>
          <w:szCs w:val="30"/>
        </w:rPr>
        <w:t>万元。</w:t>
      </w:r>
    </w:p>
    <w:p w14:paraId="0174AB35" w14:textId="77777777" w:rsidR="000830EE" w:rsidRDefault="000830EE">
      <w:pPr>
        <w:spacing w:line="500" w:lineRule="atLeast"/>
        <w:ind w:firstLine="600"/>
        <w:divId w:val="2039313677"/>
        <w:rPr>
          <w:rFonts w:hint="eastAsia"/>
          <w:sz w:val="30"/>
          <w:szCs w:val="30"/>
        </w:rPr>
      </w:pPr>
      <w:r>
        <w:rPr>
          <w:rFonts w:hint="eastAsia"/>
          <w:sz w:val="30"/>
          <w:szCs w:val="30"/>
        </w:rPr>
        <w:t>公诉机关向法庭提供了侦查机关出具的发破案经过、办案说明，汕头市升平城建总公司提供的营业执照、人事档案，被告人梅青翘、方志扬的户籍材料及任职证明、前科材料，汕头市升平城建总公司拆迁责任书、拆迁补偿清单、拆迁补偿款收款收据等书证材料，扣押财物、文件清单，退缴赃款的收据，证人黄某、戴某、周某、陈某</w:t>
      </w:r>
      <w:r>
        <w:rPr>
          <w:rFonts w:hint="eastAsia"/>
          <w:sz w:val="30"/>
          <w:szCs w:val="30"/>
        </w:rPr>
        <w:t>1</w:t>
      </w:r>
      <w:r>
        <w:rPr>
          <w:rFonts w:hint="eastAsia"/>
          <w:sz w:val="30"/>
          <w:szCs w:val="30"/>
        </w:rPr>
        <w:t>的证言，被告人梅青翘、方志扬的供述和视频资料等证据，认为被告人梅青翘、方志扬身为国有企业工作人员，利用其负责拆迁理赔的职务之便，在与拆迁户汕头市木材工贸公司协商补偿的过程中，采用虚增拆迁补偿款的手段侵吞公款人民币</w:t>
      </w:r>
      <w:r>
        <w:rPr>
          <w:rFonts w:hint="eastAsia"/>
          <w:sz w:val="30"/>
          <w:szCs w:val="30"/>
        </w:rPr>
        <w:t>8</w:t>
      </w:r>
      <w:r>
        <w:rPr>
          <w:rFonts w:hint="eastAsia"/>
          <w:sz w:val="30"/>
          <w:szCs w:val="30"/>
        </w:rPr>
        <w:t>万元，其行为均触犯了刑法第三百八十二条，应当以贪污罪追究其刑事责任。鉴于被告人梅青翘、方志扬在立案前主动交代侦查机关尚未掌握的侵吞拆迁补偿款的犯罪事实，依法可认定具有自首情节，可以从轻处罚。</w:t>
      </w:r>
    </w:p>
    <w:p w14:paraId="73D8C4F7" w14:textId="77777777" w:rsidR="000830EE" w:rsidRDefault="000830EE">
      <w:pPr>
        <w:spacing w:line="500" w:lineRule="atLeast"/>
        <w:ind w:firstLine="600"/>
        <w:divId w:val="371422709"/>
        <w:rPr>
          <w:rFonts w:hint="eastAsia"/>
          <w:sz w:val="30"/>
          <w:szCs w:val="30"/>
        </w:rPr>
      </w:pPr>
      <w:r>
        <w:rPr>
          <w:rFonts w:hint="eastAsia"/>
          <w:sz w:val="30"/>
          <w:szCs w:val="30"/>
        </w:rPr>
        <w:t>被告人梅青翘、方志扬对指控的犯罪事实和罪名没有异议。</w:t>
      </w:r>
    </w:p>
    <w:p w14:paraId="5E091C79" w14:textId="77777777" w:rsidR="000830EE" w:rsidRDefault="000830EE">
      <w:pPr>
        <w:spacing w:line="500" w:lineRule="atLeast"/>
        <w:ind w:firstLine="600"/>
        <w:divId w:val="171743726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年，被告人梅青翘退休后被汕头市升平城建总公司返聘，返聘期间按公司副总经理职务从事工作并享受待遇；被告人方志扬任汕头市升平城建总公司办公室主任。</w:t>
      </w:r>
    </w:p>
    <w:p w14:paraId="1E962866" w14:textId="77777777" w:rsidR="000830EE" w:rsidRDefault="000830EE">
      <w:pPr>
        <w:spacing w:line="500" w:lineRule="atLeast"/>
        <w:ind w:firstLine="600"/>
        <w:divId w:val="1282958986"/>
        <w:rPr>
          <w:rFonts w:hint="eastAsia"/>
          <w:sz w:val="30"/>
          <w:szCs w:val="30"/>
        </w:rPr>
      </w:pPr>
      <w:r>
        <w:rPr>
          <w:rFonts w:hint="eastAsia"/>
          <w:sz w:val="30"/>
          <w:szCs w:val="30"/>
        </w:rPr>
        <w:t>2004</w:t>
      </w:r>
      <w:r>
        <w:rPr>
          <w:rFonts w:hint="eastAsia"/>
          <w:sz w:val="30"/>
          <w:szCs w:val="30"/>
        </w:rPr>
        <w:t>年，汕头市升平城建总公司向汕头市金凤大桥西港高架桥金平区升平拆迁办公室承包了金凤路桥西港路一段的拆迁及赔偿工作。被告人梅青翘、方志扬被派驻拆迁办，负责汕头市木材工贸公司的拆迁工作。</w:t>
      </w:r>
      <w:r>
        <w:rPr>
          <w:rFonts w:hint="eastAsia"/>
          <w:sz w:val="30"/>
          <w:szCs w:val="30"/>
        </w:rPr>
        <w:t>2005</w:t>
      </w:r>
      <w:r>
        <w:rPr>
          <w:rFonts w:hint="eastAsia"/>
          <w:sz w:val="30"/>
          <w:szCs w:val="30"/>
        </w:rPr>
        <w:t>年底，被告人梅青翘、方志扬向汕头市木材工贸公司经理黄某、戴某提出拆迁办一些费用无法从账面上开支，要求提高木材工贸公司的赔偿标准，让木材工贸公司收到赔偿款后套取</w:t>
      </w:r>
      <w:r>
        <w:rPr>
          <w:rFonts w:hint="eastAsia"/>
          <w:sz w:val="30"/>
          <w:szCs w:val="30"/>
        </w:rPr>
        <w:t>8</w:t>
      </w:r>
      <w:r>
        <w:rPr>
          <w:rFonts w:hint="eastAsia"/>
          <w:sz w:val="30"/>
          <w:szCs w:val="30"/>
        </w:rPr>
        <w:t>万元现金给他们，黄某、戴某均表示同意。</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月的一天，汕头市木材工贸公司在获取拆迁赔偿款后，黄某、戴某从中提现出</w:t>
      </w:r>
      <w:r>
        <w:rPr>
          <w:rFonts w:hint="eastAsia"/>
          <w:sz w:val="30"/>
          <w:szCs w:val="30"/>
        </w:rPr>
        <w:t>8</w:t>
      </w:r>
      <w:r>
        <w:rPr>
          <w:rFonts w:hint="eastAsia"/>
          <w:sz w:val="30"/>
          <w:szCs w:val="30"/>
        </w:rPr>
        <w:t>万元，在汕头市金平区光华桥附近交给被告人方志扬，随后，被告人方志扬将其中</w:t>
      </w:r>
      <w:r>
        <w:rPr>
          <w:rFonts w:hint="eastAsia"/>
          <w:sz w:val="30"/>
          <w:szCs w:val="30"/>
        </w:rPr>
        <w:t>4</w:t>
      </w:r>
      <w:r>
        <w:rPr>
          <w:rFonts w:hint="eastAsia"/>
          <w:sz w:val="30"/>
          <w:szCs w:val="30"/>
        </w:rPr>
        <w:t>万元交给被告人梅青翘。被告人梅青翘、方志扬各自分得</w:t>
      </w:r>
      <w:r>
        <w:rPr>
          <w:rFonts w:hint="eastAsia"/>
          <w:sz w:val="30"/>
          <w:szCs w:val="30"/>
        </w:rPr>
        <w:t>4</w:t>
      </w:r>
      <w:r>
        <w:rPr>
          <w:rFonts w:hint="eastAsia"/>
          <w:sz w:val="30"/>
          <w:szCs w:val="30"/>
        </w:rPr>
        <w:t>万元，用于日常生活开支。</w:t>
      </w:r>
    </w:p>
    <w:p w14:paraId="01988DC0" w14:textId="77777777" w:rsidR="000830EE" w:rsidRDefault="000830EE">
      <w:pPr>
        <w:spacing w:line="500" w:lineRule="atLeast"/>
        <w:ind w:firstLine="600"/>
        <w:divId w:val="187048843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月，汕头市金平区人民检察院在侦查其他案件中，发现汕头市升平城建总公司在金凤路桥拆迁过程中存在拆迁款异常的情况，于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日进行初查，期间，被告人梅青翘、方志扬主动交代检察机关尚未掌握的本案犯罪事实。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日，汕头市金平区人民检察院以涉嫌贪污罪对被告人梅青翘、方志扬立案侦查并取保候审，</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日，被告人梅青翘、方志扬主动向检察机关退缴各自分得的</w:t>
      </w:r>
      <w:r>
        <w:rPr>
          <w:rFonts w:hint="eastAsia"/>
          <w:sz w:val="30"/>
          <w:szCs w:val="30"/>
        </w:rPr>
        <w:t>4</w:t>
      </w:r>
      <w:r>
        <w:rPr>
          <w:rFonts w:hint="eastAsia"/>
          <w:sz w:val="30"/>
          <w:szCs w:val="30"/>
        </w:rPr>
        <w:t>万元赃款。</w:t>
      </w:r>
    </w:p>
    <w:p w14:paraId="5482B72C" w14:textId="77777777" w:rsidR="000830EE" w:rsidRDefault="000830EE">
      <w:pPr>
        <w:spacing w:line="500" w:lineRule="atLeast"/>
        <w:ind w:firstLine="600"/>
        <w:divId w:val="1433207242"/>
        <w:rPr>
          <w:rFonts w:hint="eastAsia"/>
          <w:sz w:val="30"/>
          <w:szCs w:val="30"/>
        </w:rPr>
      </w:pPr>
      <w:r>
        <w:rPr>
          <w:rFonts w:hint="eastAsia"/>
          <w:sz w:val="30"/>
          <w:szCs w:val="30"/>
        </w:rPr>
        <w:t>上述事实，被告人梅青翘、方志扬在开庭审理过程中亦无异议，且有侦查机关出具的发破案经过、办案说明，公安机关出具的被告人梅青翘、方志扬的户籍材料，汕头市升平城建总公司提供的营业执照、组织机构代码证、任职文件、拆迁责任书，汕头市木材工贸公司提供的汕头市金凤大桥西港高架桥工程用地拆迁补偿清单及拆迁补偿款收款收据等相关凭证，证人黄某、戴某、周某、陈某</w:t>
      </w:r>
      <w:r>
        <w:rPr>
          <w:rFonts w:hint="eastAsia"/>
          <w:sz w:val="30"/>
          <w:szCs w:val="30"/>
        </w:rPr>
        <w:t>1</w:t>
      </w:r>
      <w:r>
        <w:rPr>
          <w:rFonts w:hint="eastAsia"/>
          <w:sz w:val="30"/>
          <w:szCs w:val="30"/>
        </w:rPr>
        <w:t>的证言，汕头市金平区人民检察院扣押财物清单、审讯同步录音录像视频资料，本院刑事判决书以及被告人梅青翘、方志扬的供述和对相关凭证的辨认材料等证据证实，足以认定。</w:t>
      </w:r>
    </w:p>
    <w:p w14:paraId="35B9E435" w14:textId="77777777" w:rsidR="000830EE" w:rsidRDefault="000830EE">
      <w:pPr>
        <w:spacing w:line="500" w:lineRule="atLeast"/>
        <w:ind w:firstLine="600"/>
        <w:divId w:val="580603194"/>
        <w:rPr>
          <w:rFonts w:hint="eastAsia"/>
          <w:sz w:val="30"/>
          <w:szCs w:val="30"/>
        </w:rPr>
      </w:pPr>
      <w:r>
        <w:rPr>
          <w:rFonts w:hint="eastAsia"/>
          <w:sz w:val="30"/>
          <w:szCs w:val="30"/>
        </w:rPr>
        <w:t>本院认为：公诉机关指控被告人梅青翘、方志扬贪污公款的事实清楚、证据确实充分，本院予以认定。</w:t>
      </w:r>
    </w:p>
    <w:p w14:paraId="3774A6A9" w14:textId="77777777" w:rsidR="000830EE" w:rsidRDefault="000830EE">
      <w:pPr>
        <w:spacing w:line="500" w:lineRule="atLeast"/>
        <w:ind w:firstLine="600"/>
        <w:divId w:val="937566896"/>
        <w:rPr>
          <w:rFonts w:hint="eastAsia"/>
          <w:sz w:val="30"/>
          <w:szCs w:val="30"/>
        </w:rPr>
      </w:pPr>
      <w:r>
        <w:rPr>
          <w:rFonts w:hint="eastAsia"/>
          <w:sz w:val="30"/>
          <w:szCs w:val="30"/>
        </w:rPr>
        <w:t>被告人梅青翘、方志扬身为国有公司工作人员，利用职务上的便利，采用虚增拆迁补偿款的方法，套取公款</w:t>
      </w:r>
      <w:r>
        <w:rPr>
          <w:rFonts w:hint="eastAsia"/>
          <w:sz w:val="30"/>
          <w:szCs w:val="30"/>
        </w:rPr>
        <w:t>8</w:t>
      </w:r>
      <w:r>
        <w:rPr>
          <w:rFonts w:hint="eastAsia"/>
          <w:sz w:val="30"/>
          <w:szCs w:val="30"/>
        </w:rPr>
        <w:t>万元进行私分，数额较大，其行为侵犯了国家财产的所有权和国家工作人员廉洁制度，已构成贪污罪，依法应予处罚。侦查机关在对本案进行立案侦查时的法律规定并未过追诉时效，故本案应予继续审理，并结合本案的具体情况予以酌定应处的刑罚。在本案共同犯罪中，被告人梅青翘、方志扬积极实施犯罪行为，是主犯，应当按照其所参与的全部犯罪处罚。鉴于被告人梅青翘、方志扬在被采取强制措施前主动交代侦查机关未掌握的犯罪事实，可认定为自首，且在立案后积极退清赃款，其犯罪情节较轻，可以免除处罚。</w:t>
      </w:r>
    </w:p>
    <w:p w14:paraId="112A8055" w14:textId="77777777" w:rsidR="000830EE" w:rsidRDefault="000830EE">
      <w:pPr>
        <w:spacing w:line="500" w:lineRule="atLeast"/>
        <w:ind w:firstLine="600"/>
        <w:divId w:val="1131291286"/>
        <w:rPr>
          <w:rFonts w:hint="eastAsia"/>
          <w:sz w:val="30"/>
          <w:szCs w:val="30"/>
        </w:rPr>
      </w:pPr>
      <w:r>
        <w:rPr>
          <w:rFonts w:hint="eastAsia"/>
          <w:sz w:val="30"/>
          <w:szCs w:val="30"/>
        </w:rPr>
        <w:t>依照《中华人民共和国刑法》第十二条、第三百八十二条、第三百八十三条第一款第（一）项、第三款、第二十五条第一款、第二十六条第一、四款、第六十七条第一款、第三十七条、最高人民法院、最高人民检察院《关于办理职务犯罪案件认定自首、立功等量刑情节若干问题的意见》第一条和最高人民法院、最高人民检察院《关于办理贪污贿赂刑事案件适用法律若干问题的解释》第一条的规定，判决如下：</w:t>
      </w:r>
    </w:p>
    <w:p w14:paraId="2689F5AD" w14:textId="77777777" w:rsidR="000830EE" w:rsidRDefault="000830EE">
      <w:pPr>
        <w:spacing w:line="500" w:lineRule="atLeast"/>
        <w:ind w:firstLine="600"/>
        <w:divId w:val="1852984445"/>
        <w:rPr>
          <w:rFonts w:hint="eastAsia"/>
          <w:sz w:val="30"/>
          <w:szCs w:val="30"/>
        </w:rPr>
      </w:pPr>
      <w:r>
        <w:rPr>
          <w:rFonts w:hint="eastAsia"/>
          <w:sz w:val="30"/>
          <w:szCs w:val="30"/>
        </w:rPr>
        <w:t>一、被告人梅青翘犯贪污罪，免予刑事处罚。</w:t>
      </w:r>
    </w:p>
    <w:p w14:paraId="15A2BB8D" w14:textId="77777777" w:rsidR="000830EE" w:rsidRDefault="000830EE">
      <w:pPr>
        <w:spacing w:line="500" w:lineRule="atLeast"/>
        <w:ind w:firstLine="600"/>
        <w:divId w:val="1940789879"/>
        <w:rPr>
          <w:rFonts w:hint="eastAsia"/>
          <w:sz w:val="30"/>
          <w:szCs w:val="30"/>
        </w:rPr>
      </w:pPr>
      <w:r>
        <w:rPr>
          <w:rFonts w:hint="eastAsia"/>
          <w:sz w:val="30"/>
          <w:szCs w:val="30"/>
        </w:rPr>
        <w:t>二、被告人方志扬犯贪污罪，免予刑事处罚。</w:t>
      </w:r>
    </w:p>
    <w:p w14:paraId="1F01D190" w14:textId="77777777" w:rsidR="000830EE" w:rsidRDefault="000830EE">
      <w:pPr>
        <w:spacing w:line="500" w:lineRule="atLeast"/>
        <w:ind w:firstLine="600"/>
        <w:divId w:val="176372059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3D143C7" w14:textId="77777777" w:rsidR="000830EE" w:rsidRDefault="000830EE">
      <w:pPr>
        <w:spacing w:line="500" w:lineRule="atLeast"/>
        <w:jc w:val="right"/>
        <w:divId w:val="1433937147"/>
        <w:rPr>
          <w:rFonts w:hint="eastAsia"/>
          <w:sz w:val="30"/>
          <w:szCs w:val="30"/>
        </w:rPr>
      </w:pPr>
      <w:r>
        <w:rPr>
          <w:rFonts w:hint="eastAsia"/>
          <w:sz w:val="30"/>
          <w:szCs w:val="30"/>
        </w:rPr>
        <w:t>审判长　　杨俊容</w:t>
      </w:r>
    </w:p>
    <w:p w14:paraId="2E21E131" w14:textId="77777777" w:rsidR="000830EE" w:rsidRDefault="000830EE">
      <w:pPr>
        <w:spacing w:line="500" w:lineRule="atLeast"/>
        <w:jc w:val="right"/>
        <w:divId w:val="1141073617"/>
        <w:rPr>
          <w:rFonts w:hint="eastAsia"/>
          <w:sz w:val="30"/>
          <w:szCs w:val="30"/>
        </w:rPr>
      </w:pPr>
      <w:r>
        <w:rPr>
          <w:rFonts w:hint="eastAsia"/>
          <w:sz w:val="30"/>
          <w:szCs w:val="30"/>
        </w:rPr>
        <w:t>审判员　　胡晓虹</w:t>
      </w:r>
    </w:p>
    <w:p w14:paraId="64C8DB9B" w14:textId="77777777" w:rsidR="000830EE" w:rsidRDefault="000830EE">
      <w:pPr>
        <w:spacing w:line="500" w:lineRule="atLeast"/>
        <w:jc w:val="right"/>
        <w:divId w:val="33430914"/>
        <w:rPr>
          <w:rFonts w:hint="eastAsia"/>
          <w:sz w:val="30"/>
          <w:szCs w:val="30"/>
        </w:rPr>
      </w:pPr>
      <w:r>
        <w:rPr>
          <w:rFonts w:hint="eastAsia"/>
          <w:sz w:val="30"/>
          <w:szCs w:val="30"/>
        </w:rPr>
        <w:t>审判员　　何　嵘</w:t>
      </w:r>
    </w:p>
    <w:p w14:paraId="089DBC1A" w14:textId="77777777" w:rsidR="000830EE" w:rsidRDefault="000830EE">
      <w:pPr>
        <w:spacing w:line="500" w:lineRule="atLeast"/>
        <w:jc w:val="right"/>
        <w:divId w:val="217284021"/>
        <w:rPr>
          <w:rFonts w:hint="eastAsia"/>
          <w:sz w:val="30"/>
          <w:szCs w:val="30"/>
        </w:rPr>
      </w:pPr>
      <w:r>
        <w:rPr>
          <w:rFonts w:hint="eastAsia"/>
          <w:sz w:val="30"/>
          <w:szCs w:val="30"/>
        </w:rPr>
        <w:t>二〇一七年九月十八日</w:t>
      </w:r>
    </w:p>
    <w:p w14:paraId="2645EF6A" w14:textId="77777777" w:rsidR="000830EE" w:rsidRDefault="000830EE">
      <w:pPr>
        <w:spacing w:line="500" w:lineRule="atLeast"/>
        <w:jc w:val="right"/>
        <w:divId w:val="791166877"/>
        <w:rPr>
          <w:rFonts w:hint="eastAsia"/>
          <w:sz w:val="30"/>
          <w:szCs w:val="30"/>
        </w:rPr>
      </w:pPr>
      <w:r>
        <w:rPr>
          <w:rFonts w:hint="eastAsia"/>
          <w:sz w:val="30"/>
          <w:szCs w:val="30"/>
        </w:rPr>
        <w:t>书记员　　林　瑾</w:t>
      </w:r>
    </w:p>
    <w:p w14:paraId="63FE714C" w14:textId="77777777" w:rsidR="000830EE" w:rsidRDefault="000830EE">
      <w:pPr>
        <w:spacing w:line="500" w:lineRule="atLeast"/>
        <w:ind w:firstLine="600"/>
        <w:divId w:val="335808395"/>
        <w:rPr>
          <w:rFonts w:hint="eastAsia"/>
          <w:sz w:val="30"/>
          <w:szCs w:val="30"/>
        </w:rPr>
      </w:pPr>
      <w:r>
        <w:rPr>
          <w:rFonts w:hint="eastAsia"/>
          <w:sz w:val="30"/>
          <w:szCs w:val="30"/>
        </w:rPr>
        <w:t>附相关法律条文：</w:t>
      </w:r>
    </w:p>
    <w:p w14:paraId="334D6EDD" w14:textId="77777777" w:rsidR="000830EE" w:rsidRDefault="000830EE">
      <w:pPr>
        <w:spacing w:line="500" w:lineRule="atLeast"/>
        <w:ind w:firstLine="600"/>
        <w:divId w:val="1610116507"/>
        <w:rPr>
          <w:rFonts w:hint="eastAsia"/>
          <w:sz w:val="30"/>
          <w:szCs w:val="30"/>
        </w:rPr>
      </w:pPr>
      <w:r>
        <w:rPr>
          <w:rFonts w:hint="eastAsia"/>
          <w:sz w:val="30"/>
          <w:szCs w:val="30"/>
        </w:rPr>
        <w:t>《中华人民共和国刑法》</w:t>
      </w:r>
    </w:p>
    <w:p w14:paraId="3CA2F099" w14:textId="77777777" w:rsidR="000830EE" w:rsidRDefault="000830EE">
      <w:pPr>
        <w:spacing w:line="500" w:lineRule="atLeast"/>
        <w:ind w:firstLine="600"/>
        <w:divId w:val="9454207"/>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51F4EF07" w14:textId="77777777" w:rsidR="000830EE" w:rsidRDefault="000830EE">
      <w:pPr>
        <w:spacing w:line="500" w:lineRule="atLeast"/>
        <w:ind w:firstLine="600"/>
        <w:divId w:val="643777351"/>
        <w:rPr>
          <w:rFonts w:hint="eastAsia"/>
          <w:sz w:val="30"/>
          <w:szCs w:val="30"/>
        </w:rPr>
      </w:pPr>
      <w:r>
        <w:rPr>
          <w:rFonts w:hint="eastAsia"/>
          <w:sz w:val="30"/>
          <w:szCs w:val="30"/>
        </w:rPr>
        <w:t>本法施行以前，依照当时的法律已经作出的生效判决，继续有效。</w:t>
      </w:r>
    </w:p>
    <w:p w14:paraId="3C82CA64" w14:textId="77777777" w:rsidR="000830EE" w:rsidRDefault="000830EE">
      <w:pPr>
        <w:spacing w:line="500" w:lineRule="atLeast"/>
        <w:ind w:firstLine="600"/>
        <w:divId w:val="12886559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09B38EC" w14:textId="77777777" w:rsidR="000830EE" w:rsidRDefault="000830EE">
      <w:pPr>
        <w:spacing w:line="500" w:lineRule="atLeast"/>
        <w:ind w:firstLine="600"/>
        <w:divId w:val="101492047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DE35A00" w14:textId="77777777" w:rsidR="000830EE" w:rsidRDefault="000830EE">
      <w:pPr>
        <w:spacing w:line="500" w:lineRule="atLeast"/>
        <w:ind w:firstLine="600"/>
        <w:divId w:val="2112432025"/>
        <w:rPr>
          <w:rFonts w:hint="eastAsia"/>
          <w:sz w:val="30"/>
          <w:szCs w:val="30"/>
        </w:rPr>
      </w:pPr>
      <w:r>
        <w:rPr>
          <w:rFonts w:hint="eastAsia"/>
          <w:sz w:val="30"/>
          <w:szCs w:val="30"/>
        </w:rPr>
        <w:t>与前两款所列人员勾结，伙同贪污的，以共犯论处。</w:t>
      </w:r>
    </w:p>
    <w:p w14:paraId="7600888A" w14:textId="77777777" w:rsidR="000830EE" w:rsidRDefault="000830EE">
      <w:pPr>
        <w:spacing w:line="500" w:lineRule="atLeast"/>
        <w:ind w:firstLine="600"/>
        <w:divId w:val="771165354"/>
        <w:rPr>
          <w:rFonts w:hint="eastAsia"/>
          <w:sz w:val="30"/>
          <w:szCs w:val="30"/>
        </w:rPr>
      </w:pPr>
      <w:r>
        <w:rPr>
          <w:rFonts w:hint="eastAsia"/>
          <w:sz w:val="30"/>
          <w:szCs w:val="30"/>
        </w:rPr>
        <w:t>第三百八十三条对犯贪污罪的，根据情节轻重，分别依照下列规定处罚：</w:t>
      </w:r>
    </w:p>
    <w:p w14:paraId="0D8319EF" w14:textId="77777777" w:rsidR="000830EE" w:rsidRDefault="000830EE">
      <w:pPr>
        <w:spacing w:line="500" w:lineRule="atLeast"/>
        <w:ind w:firstLine="600"/>
        <w:divId w:val="17912396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986ACC7" w14:textId="77777777" w:rsidR="000830EE" w:rsidRDefault="000830EE">
      <w:pPr>
        <w:spacing w:line="500" w:lineRule="atLeast"/>
        <w:ind w:firstLine="600"/>
        <w:divId w:val="2664268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E9F4F05" w14:textId="77777777" w:rsidR="000830EE" w:rsidRDefault="000830EE">
      <w:pPr>
        <w:spacing w:line="500" w:lineRule="atLeast"/>
        <w:ind w:firstLine="600"/>
        <w:divId w:val="12692669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0A74F0F" w14:textId="77777777" w:rsidR="000830EE" w:rsidRDefault="000830EE">
      <w:pPr>
        <w:spacing w:line="500" w:lineRule="atLeast"/>
        <w:ind w:firstLine="600"/>
        <w:divId w:val="273438713"/>
        <w:rPr>
          <w:rFonts w:hint="eastAsia"/>
          <w:sz w:val="30"/>
          <w:szCs w:val="30"/>
        </w:rPr>
      </w:pPr>
      <w:r>
        <w:rPr>
          <w:rFonts w:hint="eastAsia"/>
          <w:sz w:val="30"/>
          <w:szCs w:val="30"/>
        </w:rPr>
        <w:t>对多次贪污未经处理的，按照累计贪污数额处罚。</w:t>
      </w:r>
    </w:p>
    <w:p w14:paraId="2D909691" w14:textId="77777777" w:rsidR="000830EE" w:rsidRDefault="000830EE">
      <w:pPr>
        <w:spacing w:line="500" w:lineRule="atLeast"/>
        <w:ind w:firstLine="600"/>
        <w:divId w:val="2439540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EED0149" w14:textId="77777777" w:rsidR="000830EE" w:rsidRDefault="000830EE">
      <w:pPr>
        <w:spacing w:line="500" w:lineRule="atLeast"/>
        <w:ind w:firstLine="600"/>
        <w:divId w:val="4346402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5570CE0" w14:textId="77777777" w:rsidR="000830EE" w:rsidRDefault="000830EE">
      <w:pPr>
        <w:spacing w:line="500" w:lineRule="atLeast"/>
        <w:ind w:firstLine="600"/>
        <w:divId w:val="1523126045"/>
        <w:rPr>
          <w:rFonts w:hint="eastAsia"/>
          <w:sz w:val="30"/>
          <w:szCs w:val="30"/>
        </w:rPr>
      </w:pPr>
      <w:r>
        <w:rPr>
          <w:rFonts w:hint="eastAsia"/>
          <w:sz w:val="30"/>
          <w:szCs w:val="30"/>
        </w:rPr>
        <w:t>第二十五条第一款共同犯罪是指二人以上共同故意犯罪。</w:t>
      </w:r>
    </w:p>
    <w:p w14:paraId="7795A3CF" w14:textId="77777777" w:rsidR="000830EE" w:rsidRDefault="000830EE">
      <w:pPr>
        <w:spacing w:line="500" w:lineRule="atLeast"/>
        <w:ind w:firstLine="600"/>
        <w:divId w:val="1790129182"/>
        <w:rPr>
          <w:rFonts w:hint="eastAsia"/>
          <w:sz w:val="30"/>
          <w:szCs w:val="30"/>
        </w:rPr>
      </w:pPr>
      <w:r>
        <w:rPr>
          <w:rFonts w:hint="eastAsia"/>
          <w:sz w:val="30"/>
          <w:szCs w:val="30"/>
        </w:rPr>
        <w:t>第二十六条第一款组织、领导犯罪集团进行犯罪活动的或者在共同犯罪中起主要作用的，是主犯。</w:t>
      </w:r>
    </w:p>
    <w:p w14:paraId="42BA27C2" w14:textId="77777777" w:rsidR="000830EE" w:rsidRDefault="000830EE">
      <w:pPr>
        <w:spacing w:line="500" w:lineRule="atLeast"/>
        <w:ind w:firstLine="600"/>
        <w:divId w:val="2083211978"/>
        <w:rPr>
          <w:rFonts w:hint="eastAsia"/>
          <w:sz w:val="30"/>
          <w:szCs w:val="30"/>
        </w:rPr>
      </w:pPr>
      <w:r>
        <w:rPr>
          <w:rFonts w:hint="eastAsia"/>
          <w:sz w:val="30"/>
          <w:szCs w:val="30"/>
        </w:rPr>
        <w:t>第四款对于第三款规定以外的主犯，应当按照其所参与的或者组织、指挥的全部犯罪处罚。</w:t>
      </w:r>
    </w:p>
    <w:p w14:paraId="7A9420C1" w14:textId="77777777" w:rsidR="000830EE" w:rsidRDefault="000830EE">
      <w:pPr>
        <w:spacing w:line="500" w:lineRule="atLeast"/>
        <w:ind w:firstLine="600"/>
        <w:divId w:val="113830010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1FB97FCE" w14:textId="77777777" w:rsidR="000830EE" w:rsidRDefault="000830EE">
      <w:pPr>
        <w:spacing w:line="500" w:lineRule="atLeast"/>
        <w:ind w:firstLine="600"/>
        <w:divId w:val="422726625"/>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2A68C6B2" w14:textId="77777777" w:rsidR="000830EE" w:rsidRDefault="000830EE">
      <w:pPr>
        <w:spacing w:line="500" w:lineRule="atLeast"/>
        <w:ind w:firstLine="600"/>
        <w:divId w:val="277034581"/>
        <w:rPr>
          <w:rFonts w:hint="eastAsia"/>
          <w:sz w:val="30"/>
          <w:szCs w:val="30"/>
        </w:rPr>
      </w:pPr>
      <w:r>
        <w:rPr>
          <w:rFonts w:hint="eastAsia"/>
          <w:sz w:val="30"/>
          <w:szCs w:val="30"/>
        </w:rPr>
        <w:t>最高人民法院、最高人民检察院《关于办理职务犯罪案件认定自首、立功等量刑情节若干问题的意见》</w:t>
      </w:r>
    </w:p>
    <w:p w14:paraId="109B71BC" w14:textId="77777777" w:rsidR="000830EE" w:rsidRDefault="000830EE">
      <w:pPr>
        <w:spacing w:line="500" w:lineRule="atLeast"/>
        <w:ind w:firstLine="600"/>
        <w:divId w:val="1906142659"/>
        <w:rPr>
          <w:rFonts w:hint="eastAsia"/>
          <w:sz w:val="30"/>
          <w:szCs w:val="30"/>
        </w:rPr>
      </w:pPr>
      <w:r>
        <w:rPr>
          <w:rFonts w:hint="eastAsia"/>
          <w:sz w:val="30"/>
          <w:szCs w:val="30"/>
        </w:rPr>
        <w:t>一、关于自首的认定和处理</w:t>
      </w:r>
    </w:p>
    <w:p w14:paraId="3666EF52" w14:textId="77777777" w:rsidR="000830EE" w:rsidRDefault="000830EE">
      <w:pPr>
        <w:spacing w:line="500" w:lineRule="atLeast"/>
        <w:ind w:firstLine="600"/>
        <w:divId w:val="12652737"/>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25F7F535" w14:textId="77777777" w:rsidR="000830EE" w:rsidRDefault="000830EE">
      <w:pPr>
        <w:spacing w:line="500" w:lineRule="atLeast"/>
        <w:ind w:firstLine="600"/>
        <w:divId w:val="1137719071"/>
        <w:rPr>
          <w:rFonts w:hint="eastAsia"/>
          <w:sz w:val="30"/>
          <w:szCs w:val="30"/>
        </w:rPr>
      </w:pPr>
      <w:r>
        <w:rPr>
          <w:rFonts w:hint="eastAsia"/>
          <w:sz w:val="30"/>
          <w:szCs w:val="30"/>
        </w:rPr>
        <w:t>犯罪分子向所在单位等办案机关以外的单位、组织或者有关负责人员投案的，应当视为自动投案。</w:t>
      </w:r>
    </w:p>
    <w:p w14:paraId="3486B29E" w14:textId="77777777" w:rsidR="000830EE" w:rsidRDefault="000830EE">
      <w:pPr>
        <w:spacing w:line="500" w:lineRule="atLeast"/>
        <w:ind w:firstLine="600"/>
        <w:divId w:val="1134059950"/>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2E7F325D" w14:textId="77777777" w:rsidR="000830EE" w:rsidRDefault="000830EE">
      <w:pPr>
        <w:spacing w:line="500" w:lineRule="atLeast"/>
        <w:ind w:firstLine="600"/>
        <w:divId w:val="1837919191"/>
        <w:rPr>
          <w:rFonts w:hint="eastAsia"/>
          <w:sz w:val="30"/>
          <w:szCs w:val="30"/>
        </w:rPr>
      </w:pPr>
      <w:r>
        <w:rPr>
          <w:rFonts w:hint="eastAsia"/>
          <w:sz w:val="30"/>
          <w:szCs w:val="30"/>
        </w:rPr>
        <w:t>没有自动投案，但具有以下情形之一的，以自首论：</w:t>
      </w:r>
    </w:p>
    <w:p w14:paraId="60BBE0E4" w14:textId="77777777" w:rsidR="000830EE" w:rsidRDefault="000830EE">
      <w:pPr>
        <w:spacing w:line="500" w:lineRule="atLeast"/>
        <w:ind w:firstLine="600"/>
        <w:divId w:val="1027607744"/>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14:paraId="22AF7321" w14:textId="77777777" w:rsidR="000830EE" w:rsidRDefault="000830EE">
      <w:pPr>
        <w:spacing w:line="500" w:lineRule="atLeast"/>
        <w:ind w:firstLine="600"/>
        <w:divId w:val="577132553"/>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14:paraId="3FE08CD5" w14:textId="77777777" w:rsidR="000830EE" w:rsidRDefault="000830EE">
      <w:pPr>
        <w:spacing w:line="500" w:lineRule="atLeast"/>
        <w:ind w:firstLine="600"/>
        <w:divId w:val="2025479018"/>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2487AB09" w14:textId="77777777" w:rsidR="000830EE" w:rsidRDefault="000830EE">
      <w:pPr>
        <w:spacing w:line="500" w:lineRule="atLeast"/>
        <w:ind w:firstLine="600"/>
        <w:divId w:val="340477491"/>
        <w:rPr>
          <w:rFonts w:hint="eastAsia"/>
          <w:sz w:val="30"/>
          <w:szCs w:val="30"/>
        </w:rPr>
      </w:pPr>
      <w:r>
        <w:rPr>
          <w:rFonts w:hint="eastAsia"/>
          <w:sz w:val="30"/>
          <w:szCs w:val="30"/>
        </w:rPr>
        <w:t>对于具有自首情节的犯罪分子，办案机关移送案件时应当予以说明并移交相关证据材料。</w:t>
      </w:r>
    </w:p>
    <w:p w14:paraId="03B94214" w14:textId="77777777" w:rsidR="000830EE" w:rsidRDefault="000830EE">
      <w:pPr>
        <w:spacing w:line="500" w:lineRule="atLeast"/>
        <w:ind w:firstLine="600"/>
        <w:divId w:val="1090853097"/>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7528A984" w14:textId="77777777" w:rsidR="000830EE" w:rsidRDefault="000830EE">
      <w:pPr>
        <w:spacing w:line="500" w:lineRule="atLeast"/>
        <w:ind w:firstLine="600"/>
        <w:divId w:val="936912549"/>
        <w:rPr>
          <w:rFonts w:hint="eastAsia"/>
          <w:sz w:val="30"/>
          <w:szCs w:val="30"/>
        </w:rPr>
      </w:pPr>
      <w:r>
        <w:rPr>
          <w:rFonts w:hint="eastAsia"/>
          <w:sz w:val="30"/>
          <w:szCs w:val="30"/>
        </w:rPr>
        <w:t>最高人民法院、最高人民检察院《关于办理贪污贿赂刑事案件适用法律若干问题的解释》</w:t>
      </w:r>
    </w:p>
    <w:p w14:paraId="33FC2C42" w14:textId="77777777" w:rsidR="000830EE" w:rsidRDefault="000830EE">
      <w:pPr>
        <w:spacing w:line="500" w:lineRule="atLeast"/>
        <w:ind w:firstLine="600"/>
        <w:divId w:val="360979424"/>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6C3AAAD4" w14:textId="77777777" w:rsidR="000830EE" w:rsidRDefault="000830EE">
      <w:pPr>
        <w:spacing w:line="500" w:lineRule="atLeast"/>
        <w:ind w:firstLine="600"/>
        <w:divId w:val="1892231607"/>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21B87277" w14:textId="77777777" w:rsidR="000830EE" w:rsidRDefault="000830EE">
      <w:pPr>
        <w:spacing w:line="500" w:lineRule="atLeast"/>
        <w:ind w:firstLine="600"/>
        <w:divId w:val="15702685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3C0C04FD" w14:textId="77777777" w:rsidR="000830EE" w:rsidRDefault="000830EE">
      <w:pPr>
        <w:spacing w:line="500" w:lineRule="atLeast"/>
        <w:ind w:firstLine="600"/>
        <w:divId w:val="6802034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34283BDF" w14:textId="77777777" w:rsidR="000830EE" w:rsidRDefault="000830EE">
      <w:pPr>
        <w:spacing w:line="500" w:lineRule="atLeast"/>
        <w:ind w:firstLine="600"/>
        <w:divId w:val="205680472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068DAB50" w14:textId="77777777" w:rsidR="000830EE" w:rsidRDefault="000830EE">
      <w:pPr>
        <w:spacing w:line="500" w:lineRule="atLeast"/>
        <w:ind w:firstLine="600"/>
        <w:divId w:val="113609704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03F1D29D" w14:textId="77777777" w:rsidR="000830EE" w:rsidRDefault="000830EE">
      <w:pPr>
        <w:spacing w:line="500" w:lineRule="atLeast"/>
        <w:ind w:firstLine="600"/>
        <w:divId w:val="188825192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14:paraId="6F298D80" w14:textId="77777777" w:rsidR="000830EE" w:rsidRDefault="000830EE">
      <w:pPr>
        <w:spacing w:line="500" w:lineRule="atLeast"/>
        <w:ind w:firstLine="600"/>
        <w:divId w:val="133565042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82657BF" w14:textId="77777777" w:rsidR="000830EE" w:rsidRDefault="000830EE">
      <w:pPr>
        <w:spacing w:line="500" w:lineRule="atLeast"/>
        <w:ind w:firstLine="600"/>
        <w:divId w:val="110560224"/>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6200F1C2" w14:textId="77777777" w:rsidR="000830EE" w:rsidRDefault="000830EE">
      <w:pPr>
        <w:spacing w:line="500" w:lineRule="atLeast"/>
        <w:ind w:firstLine="600"/>
        <w:divId w:val="6752266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14:paraId="5947823B" w14:textId="77777777" w:rsidR="000830EE" w:rsidRDefault="000830EE">
      <w:pPr>
        <w:spacing w:line="500" w:lineRule="atLeast"/>
        <w:ind w:firstLine="600"/>
        <w:divId w:val="14268063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14:paraId="275BFAB6" w14:textId="77777777" w:rsidR="000830EE" w:rsidRDefault="000830EE">
      <w:pPr>
        <w:spacing w:line="500" w:lineRule="atLeast"/>
        <w:ind w:firstLine="600"/>
        <w:divId w:val="9887539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681E6" w14:textId="77777777" w:rsidR="00B13094" w:rsidRDefault="00B13094" w:rsidP="00B13094">
      <w:pPr>
        <w:rPr>
          <w:rFonts w:hint="eastAsia"/>
        </w:rPr>
      </w:pPr>
      <w:r>
        <w:separator/>
      </w:r>
    </w:p>
  </w:endnote>
  <w:endnote w:type="continuationSeparator" w:id="0">
    <w:p w14:paraId="1D73B5CE" w14:textId="77777777" w:rsidR="00B13094" w:rsidRDefault="00B13094" w:rsidP="00B130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62A50" w14:textId="77777777" w:rsidR="00B13094" w:rsidRDefault="00B13094" w:rsidP="00B13094">
      <w:pPr>
        <w:rPr>
          <w:rFonts w:hint="eastAsia"/>
        </w:rPr>
      </w:pPr>
      <w:r>
        <w:separator/>
      </w:r>
    </w:p>
  </w:footnote>
  <w:footnote w:type="continuationSeparator" w:id="0">
    <w:p w14:paraId="2F35DADC" w14:textId="77777777" w:rsidR="00B13094" w:rsidRDefault="00B13094" w:rsidP="00B130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3094"/>
    <w:rsid w:val="000830EE"/>
    <w:rsid w:val="00A23C24"/>
    <w:rsid w:val="00B13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8F828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3094"/>
    <w:pPr>
      <w:tabs>
        <w:tab w:val="center" w:pos="4153"/>
        <w:tab w:val="right" w:pos="8306"/>
      </w:tabs>
      <w:snapToGrid w:val="0"/>
      <w:jc w:val="center"/>
    </w:pPr>
    <w:rPr>
      <w:sz w:val="18"/>
      <w:szCs w:val="18"/>
    </w:rPr>
  </w:style>
  <w:style w:type="character" w:customStyle="1" w:styleId="a4">
    <w:name w:val="页眉 字符"/>
    <w:basedOn w:val="a0"/>
    <w:link w:val="a3"/>
    <w:uiPriority w:val="99"/>
    <w:rsid w:val="00B13094"/>
    <w:rPr>
      <w:rFonts w:ascii="宋体" w:eastAsia="宋体" w:hAnsi="宋体" w:cs="宋体"/>
      <w:sz w:val="18"/>
      <w:szCs w:val="18"/>
    </w:rPr>
  </w:style>
  <w:style w:type="paragraph" w:styleId="a5">
    <w:name w:val="footer"/>
    <w:basedOn w:val="a"/>
    <w:link w:val="a6"/>
    <w:uiPriority w:val="99"/>
    <w:unhideWhenUsed/>
    <w:rsid w:val="00B13094"/>
    <w:pPr>
      <w:tabs>
        <w:tab w:val="center" w:pos="4153"/>
        <w:tab w:val="right" w:pos="8306"/>
      </w:tabs>
      <w:snapToGrid w:val="0"/>
    </w:pPr>
    <w:rPr>
      <w:sz w:val="18"/>
      <w:szCs w:val="18"/>
    </w:rPr>
  </w:style>
  <w:style w:type="character" w:customStyle="1" w:styleId="a6">
    <w:name w:val="页脚 字符"/>
    <w:basedOn w:val="a0"/>
    <w:link w:val="a5"/>
    <w:uiPriority w:val="99"/>
    <w:rsid w:val="00B130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4207">
      <w:marLeft w:val="0"/>
      <w:marRight w:val="0"/>
      <w:marTop w:val="10"/>
      <w:marBottom w:val="10"/>
      <w:divBdr>
        <w:top w:val="none" w:sz="0" w:space="0" w:color="auto"/>
        <w:left w:val="none" w:sz="0" w:space="0" w:color="auto"/>
        <w:bottom w:val="none" w:sz="0" w:space="0" w:color="auto"/>
        <w:right w:val="none" w:sz="0" w:space="0" w:color="auto"/>
      </w:divBdr>
    </w:div>
    <w:div w:id="12652737">
      <w:marLeft w:val="0"/>
      <w:marRight w:val="0"/>
      <w:marTop w:val="10"/>
      <w:marBottom w:val="10"/>
      <w:divBdr>
        <w:top w:val="none" w:sz="0" w:space="0" w:color="auto"/>
        <w:left w:val="none" w:sz="0" w:space="0" w:color="auto"/>
        <w:bottom w:val="none" w:sz="0" w:space="0" w:color="auto"/>
        <w:right w:val="none" w:sz="0" w:space="0" w:color="auto"/>
      </w:divBdr>
    </w:div>
    <w:div w:id="33430914">
      <w:marLeft w:val="0"/>
      <w:marRight w:val="720"/>
      <w:marTop w:val="10"/>
      <w:marBottom w:val="10"/>
      <w:divBdr>
        <w:top w:val="none" w:sz="0" w:space="0" w:color="auto"/>
        <w:left w:val="none" w:sz="0" w:space="0" w:color="auto"/>
        <w:bottom w:val="none" w:sz="0" w:space="0" w:color="auto"/>
        <w:right w:val="none" w:sz="0" w:space="0" w:color="auto"/>
      </w:divBdr>
    </w:div>
    <w:div w:id="110560224">
      <w:marLeft w:val="0"/>
      <w:marRight w:val="0"/>
      <w:marTop w:val="10"/>
      <w:marBottom w:val="10"/>
      <w:divBdr>
        <w:top w:val="none" w:sz="0" w:space="0" w:color="auto"/>
        <w:left w:val="none" w:sz="0" w:space="0" w:color="auto"/>
        <w:bottom w:val="none" w:sz="0" w:space="0" w:color="auto"/>
        <w:right w:val="none" w:sz="0" w:space="0" w:color="auto"/>
      </w:divBdr>
    </w:div>
    <w:div w:id="128865591">
      <w:marLeft w:val="0"/>
      <w:marRight w:val="0"/>
      <w:marTop w:val="10"/>
      <w:marBottom w:val="10"/>
      <w:divBdr>
        <w:top w:val="none" w:sz="0" w:space="0" w:color="auto"/>
        <w:left w:val="none" w:sz="0" w:space="0" w:color="auto"/>
        <w:bottom w:val="none" w:sz="0" w:space="0" w:color="auto"/>
        <w:right w:val="none" w:sz="0" w:space="0" w:color="auto"/>
      </w:divBdr>
    </w:div>
    <w:div w:id="217284021">
      <w:marLeft w:val="0"/>
      <w:marRight w:val="720"/>
      <w:marTop w:val="10"/>
      <w:marBottom w:val="10"/>
      <w:divBdr>
        <w:top w:val="none" w:sz="0" w:space="0" w:color="auto"/>
        <w:left w:val="none" w:sz="0" w:space="0" w:color="auto"/>
        <w:bottom w:val="none" w:sz="0" w:space="0" w:color="auto"/>
        <w:right w:val="none" w:sz="0" w:space="0" w:color="auto"/>
      </w:divBdr>
    </w:div>
    <w:div w:id="243954059">
      <w:marLeft w:val="0"/>
      <w:marRight w:val="0"/>
      <w:marTop w:val="10"/>
      <w:marBottom w:val="10"/>
      <w:divBdr>
        <w:top w:val="none" w:sz="0" w:space="0" w:color="auto"/>
        <w:left w:val="none" w:sz="0" w:space="0" w:color="auto"/>
        <w:bottom w:val="none" w:sz="0" w:space="0" w:color="auto"/>
        <w:right w:val="none" w:sz="0" w:space="0" w:color="auto"/>
      </w:divBdr>
    </w:div>
    <w:div w:id="266426820">
      <w:marLeft w:val="0"/>
      <w:marRight w:val="0"/>
      <w:marTop w:val="10"/>
      <w:marBottom w:val="10"/>
      <w:divBdr>
        <w:top w:val="none" w:sz="0" w:space="0" w:color="auto"/>
        <w:left w:val="none" w:sz="0" w:space="0" w:color="auto"/>
        <w:bottom w:val="none" w:sz="0" w:space="0" w:color="auto"/>
        <w:right w:val="none" w:sz="0" w:space="0" w:color="auto"/>
      </w:divBdr>
    </w:div>
    <w:div w:id="273438713">
      <w:marLeft w:val="0"/>
      <w:marRight w:val="0"/>
      <w:marTop w:val="10"/>
      <w:marBottom w:val="10"/>
      <w:divBdr>
        <w:top w:val="none" w:sz="0" w:space="0" w:color="auto"/>
        <w:left w:val="none" w:sz="0" w:space="0" w:color="auto"/>
        <w:bottom w:val="none" w:sz="0" w:space="0" w:color="auto"/>
        <w:right w:val="none" w:sz="0" w:space="0" w:color="auto"/>
      </w:divBdr>
    </w:div>
    <w:div w:id="277034581">
      <w:marLeft w:val="0"/>
      <w:marRight w:val="0"/>
      <w:marTop w:val="10"/>
      <w:marBottom w:val="10"/>
      <w:divBdr>
        <w:top w:val="none" w:sz="0" w:space="0" w:color="auto"/>
        <w:left w:val="none" w:sz="0" w:space="0" w:color="auto"/>
        <w:bottom w:val="none" w:sz="0" w:space="0" w:color="auto"/>
        <w:right w:val="none" w:sz="0" w:space="0" w:color="auto"/>
      </w:divBdr>
    </w:div>
    <w:div w:id="335808395">
      <w:marLeft w:val="0"/>
      <w:marRight w:val="0"/>
      <w:marTop w:val="10"/>
      <w:marBottom w:val="10"/>
      <w:divBdr>
        <w:top w:val="none" w:sz="0" w:space="0" w:color="auto"/>
        <w:left w:val="none" w:sz="0" w:space="0" w:color="auto"/>
        <w:bottom w:val="none" w:sz="0" w:space="0" w:color="auto"/>
        <w:right w:val="none" w:sz="0" w:space="0" w:color="auto"/>
      </w:divBdr>
    </w:div>
    <w:div w:id="340477491">
      <w:marLeft w:val="0"/>
      <w:marRight w:val="0"/>
      <w:marTop w:val="10"/>
      <w:marBottom w:val="10"/>
      <w:divBdr>
        <w:top w:val="none" w:sz="0" w:space="0" w:color="auto"/>
        <w:left w:val="none" w:sz="0" w:space="0" w:color="auto"/>
        <w:bottom w:val="none" w:sz="0" w:space="0" w:color="auto"/>
        <w:right w:val="none" w:sz="0" w:space="0" w:color="auto"/>
      </w:divBdr>
    </w:div>
    <w:div w:id="350037533">
      <w:marLeft w:val="0"/>
      <w:marRight w:val="0"/>
      <w:marTop w:val="10"/>
      <w:marBottom w:val="10"/>
      <w:divBdr>
        <w:top w:val="none" w:sz="0" w:space="0" w:color="auto"/>
        <w:left w:val="none" w:sz="0" w:space="0" w:color="auto"/>
        <w:bottom w:val="none" w:sz="0" w:space="0" w:color="auto"/>
        <w:right w:val="none" w:sz="0" w:space="0" w:color="auto"/>
      </w:divBdr>
    </w:div>
    <w:div w:id="360979424">
      <w:marLeft w:val="0"/>
      <w:marRight w:val="0"/>
      <w:marTop w:val="10"/>
      <w:marBottom w:val="10"/>
      <w:divBdr>
        <w:top w:val="none" w:sz="0" w:space="0" w:color="auto"/>
        <w:left w:val="none" w:sz="0" w:space="0" w:color="auto"/>
        <w:bottom w:val="none" w:sz="0" w:space="0" w:color="auto"/>
        <w:right w:val="none" w:sz="0" w:space="0" w:color="auto"/>
      </w:divBdr>
    </w:div>
    <w:div w:id="371422709">
      <w:marLeft w:val="0"/>
      <w:marRight w:val="0"/>
      <w:marTop w:val="10"/>
      <w:marBottom w:val="10"/>
      <w:divBdr>
        <w:top w:val="none" w:sz="0" w:space="0" w:color="auto"/>
        <w:left w:val="none" w:sz="0" w:space="0" w:color="auto"/>
        <w:bottom w:val="none" w:sz="0" w:space="0" w:color="auto"/>
        <w:right w:val="none" w:sz="0" w:space="0" w:color="auto"/>
      </w:divBdr>
    </w:div>
    <w:div w:id="422726625">
      <w:marLeft w:val="0"/>
      <w:marRight w:val="0"/>
      <w:marTop w:val="10"/>
      <w:marBottom w:val="10"/>
      <w:divBdr>
        <w:top w:val="none" w:sz="0" w:space="0" w:color="auto"/>
        <w:left w:val="none" w:sz="0" w:space="0" w:color="auto"/>
        <w:bottom w:val="none" w:sz="0" w:space="0" w:color="auto"/>
        <w:right w:val="none" w:sz="0" w:space="0" w:color="auto"/>
      </w:divBdr>
    </w:div>
    <w:div w:id="434640249">
      <w:marLeft w:val="0"/>
      <w:marRight w:val="0"/>
      <w:marTop w:val="10"/>
      <w:marBottom w:val="10"/>
      <w:divBdr>
        <w:top w:val="none" w:sz="0" w:space="0" w:color="auto"/>
        <w:left w:val="none" w:sz="0" w:space="0" w:color="auto"/>
        <w:bottom w:val="none" w:sz="0" w:space="0" w:color="auto"/>
        <w:right w:val="none" w:sz="0" w:space="0" w:color="auto"/>
      </w:divBdr>
    </w:div>
    <w:div w:id="453721687">
      <w:marLeft w:val="0"/>
      <w:marRight w:val="0"/>
      <w:marTop w:val="10"/>
      <w:marBottom w:val="10"/>
      <w:divBdr>
        <w:top w:val="none" w:sz="0" w:space="0" w:color="auto"/>
        <w:left w:val="none" w:sz="0" w:space="0" w:color="auto"/>
        <w:bottom w:val="none" w:sz="0" w:space="0" w:color="auto"/>
        <w:right w:val="none" w:sz="0" w:space="0" w:color="auto"/>
      </w:divBdr>
    </w:div>
    <w:div w:id="574513157">
      <w:marLeft w:val="0"/>
      <w:marRight w:val="0"/>
      <w:marTop w:val="10"/>
      <w:marBottom w:val="10"/>
      <w:divBdr>
        <w:top w:val="none" w:sz="0" w:space="0" w:color="auto"/>
        <w:left w:val="none" w:sz="0" w:space="0" w:color="auto"/>
        <w:bottom w:val="none" w:sz="0" w:space="0" w:color="auto"/>
        <w:right w:val="none" w:sz="0" w:space="0" w:color="auto"/>
      </w:divBdr>
    </w:div>
    <w:div w:id="577132553">
      <w:marLeft w:val="0"/>
      <w:marRight w:val="0"/>
      <w:marTop w:val="10"/>
      <w:marBottom w:val="10"/>
      <w:divBdr>
        <w:top w:val="none" w:sz="0" w:space="0" w:color="auto"/>
        <w:left w:val="none" w:sz="0" w:space="0" w:color="auto"/>
        <w:bottom w:val="none" w:sz="0" w:space="0" w:color="auto"/>
        <w:right w:val="none" w:sz="0" w:space="0" w:color="auto"/>
      </w:divBdr>
    </w:div>
    <w:div w:id="580603194">
      <w:marLeft w:val="0"/>
      <w:marRight w:val="0"/>
      <w:marTop w:val="10"/>
      <w:marBottom w:val="10"/>
      <w:divBdr>
        <w:top w:val="none" w:sz="0" w:space="0" w:color="auto"/>
        <w:left w:val="none" w:sz="0" w:space="0" w:color="auto"/>
        <w:bottom w:val="none" w:sz="0" w:space="0" w:color="auto"/>
        <w:right w:val="none" w:sz="0" w:space="0" w:color="auto"/>
      </w:divBdr>
    </w:div>
    <w:div w:id="643777351">
      <w:marLeft w:val="0"/>
      <w:marRight w:val="0"/>
      <w:marTop w:val="10"/>
      <w:marBottom w:val="10"/>
      <w:divBdr>
        <w:top w:val="none" w:sz="0" w:space="0" w:color="auto"/>
        <w:left w:val="none" w:sz="0" w:space="0" w:color="auto"/>
        <w:bottom w:val="none" w:sz="0" w:space="0" w:color="auto"/>
        <w:right w:val="none" w:sz="0" w:space="0" w:color="auto"/>
      </w:divBdr>
    </w:div>
    <w:div w:id="675226625">
      <w:marLeft w:val="0"/>
      <w:marRight w:val="0"/>
      <w:marTop w:val="10"/>
      <w:marBottom w:val="10"/>
      <w:divBdr>
        <w:top w:val="none" w:sz="0" w:space="0" w:color="auto"/>
        <w:left w:val="none" w:sz="0" w:space="0" w:color="auto"/>
        <w:bottom w:val="none" w:sz="0" w:space="0" w:color="auto"/>
        <w:right w:val="none" w:sz="0" w:space="0" w:color="auto"/>
      </w:divBdr>
    </w:div>
    <w:div w:id="680203409">
      <w:marLeft w:val="0"/>
      <w:marRight w:val="0"/>
      <w:marTop w:val="10"/>
      <w:marBottom w:val="10"/>
      <w:divBdr>
        <w:top w:val="none" w:sz="0" w:space="0" w:color="auto"/>
        <w:left w:val="none" w:sz="0" w:space="0" w:color="auto"/>
        <w:bottom w:val="none" w:sz="0" w:space="0" w:color="auto"/>
        <w:right w:val="none" w:sz="0" w:space="0" w:color="auto"/>
      </w:divBdr>
    </w:div>
    <w:div w:id="699480028">
      <w:marLeft w:val="0"/>
      <w:marRight w:val="0"/>
      <w:marTop w:val="10"/>
      <w:marBottom w:val="10"/>
      <w:divBdr>
        <w:top w:val="none" w:sz="0" w:space="0" w:color="auto"/>
        <w:left w:val="none" w:sz="0" w:space="0" w:color="auto"/>
        <w:bottom w:val="none" w:sz="0" w:space="0" w:color="auto"/>
        <w:right w:val="none" w:sz="0" w:space="0" w:color="auto"/>
      </w:divBdr>
    </w:div>
    <w:div w:id="771165354">
      <w:marLeft w:val="0"/>
      <w:marRight w:val="0"/>
      <w:marTop w:val="10"/>
      <w:marBottom w:val="10"/>
      <w:divBdr>
        <w:top w:val="none" w:sz="0" w:space="0" w:color="auto"/>
        <w:left w:val="none" w:sz="0" w:space="0" w:color="auto"/>
        <w:bottom w:val="none" w:sz="0" w:space="0" w:color="auto"/>
        <w:right w:val="none" w:sz="0" w:space="0" w:color="auto"/>
      </w:divBdr>
    </w:div>
    <w:div w:id="791166877">
      <w:marLeft w:val="0"/>
      <w:marRight w:val="720"/>
      <w:marTop w:val="10"/>
      <w:marBottom w:val="10"/>
      <w:divBdr>
        <w:top w:val="none" w:sz="0" w:space="0" w:color="auto"/>
        <w:left w:val="none" w:sz="0" w:space="0" w:color="auto"/>
        <w:bottom w:val="none" w:sz="0" w:space="0" w:color="auto"/>
        <w:right w:val="none" w:sz="0" w:space="0" w:color="auto"/>
      </w:divBdr>
    </w:div>
    <w:div w:id="922252944">
      <w:marLeft w:val="0"/>
      <w:marRight w:val="0"/>
      <w:marTop w:val="10"/>
      <w:marBottom w:val="10"/>
      <w:divBdr>
        <w:top w:val="none" w:sz="0" w:space="0" w:color="auto"/>
        <w:left w:val="none" w:sz="0" w:space="0" w:color="auto"/>
        <w:bottom w:val="none" w:sz="0" w:space="0" w:color="auto"/>
        <w:right w:val="none" w:sz="0" w:space="0" w:color="auto"/>
      </w:divBdr>
    </w:div>
    <w:div w:id="936912549">
      <w:marLeft w:val="0"/>
      <w:marRight w:val="0"/>
      <w:marTop w:val="10"/>
      <w:marBottom w:val="10"/>
      <w:divBdr>
        <w:top w:val="none" w:sz="0" w:space="0" w:color="auto"/>
        <w:left w:val="none" w:sz="0" w:space="0" w:color="auto"/>
        <w:bottom w:val="none" w:sz="0" w:space="0" w:color="auto"/>
        <w:right w:val="none" w:sz="0" w:space="0" w:color="auto"/>
      </w:divBdr>
    </w:div>
    <w:div w:id="937566896">
      <w:marLeft w:val="0"/>
      <w:marRight w:val="0"/>
      <w:marTop w:val="10"/>
      <w:marBottom w:val="10"/>
      <w:divBdr>
        <w:top w:val="none" w:sz="0" w:space="0" w:color="auto"/>
        <w:left w:val="none" w:sz="0" w:space="0" w:color="auto"/>
        <w:bottom w:val="none" w:sz="0" w:space="0" w:color="auto"/>
        <w:right w:val="none" w:sz="0" w:space="0" w:color="auto"/>
      </w:divBdr>
    </w:div>
    <w:div w:id="988753976">
      <w:marLeft w:val="0"/>
      <w:marRight w:val="0"/>
      <w:marTop w:val="10"/>
      <w:marBottom w:val="10"/>
      <w:divBdr>
        <w:top w:val="none" w:sz="0" w:space="0" w:color="auto"/>
        <w:left w:val="none" w:sz="0" w:space="0" w:color="auto"/>
        <w:bottom w:val="none" w:sz="0" w:space="0" w:color="auto"/>
        <w:right w:val="none" w:sz="0" w:space="0" w:color="auto"/>
      </w:divBdr>
    </w:div>
    <w:div w:id="1014920477">
      <w:marLeft w:val="0"/>
      <w:marRight w:val="0"/>
      <w:marTop w:val="10"/>
      <w:marBottom w:val="10"/>
      <w:divBdr>
        <w:top w:val="none" w:sz="0" w:space="0" w:color="auto"/>
        <w:left w:val="none" w:sz="0" w:space="0" w:color="auto"/>
        <w:bottom w:val="none" w:sz="0" w:space="0" w:color="auto"/>
        <w:right w:val="none" w:sz="0" w:space="0" w:color="auto"/>
      </w:divBdr>
    </w:div>
    <w:div w:id="1027607744">
      <w:marLeft w:val="0"/>
      <w:marRight w:val="0"/>
      <w:marTop w:val="10"/>
      <w:marBottom w:val="10"/>
      <w:divBdr>
        <w:top w:val="none" w:sz="0" w:space="0" w:color="auto"/>
        <w:left w:val="none" w:sz="0" w:space="0" w:color="auto"/>
        <w:bottom w:val="none" w:sz="0" w:space="0" w:color="auto"/>
        <w:right w:val="none" w:sz="0" w:space="0" w:color="auto"/>
      </w:divBdr>
    </w:div>
    <w:div w:id="1090853097">
      <w:marLeft w:val="0"/>
      <w:marRight w:val="0"/>
      <w:marTop w:val="10"/>
      <w:marBottom w:val="10"/>
      <w:divBdr>
        <w:top w:val="none" w:sz="0" w:space="0" w:color="auto"/>
        <w:left w:val="none" w:sz="0" w:space="0" w:color="auto"/>
        <w:bottom w:val="none" w:sz="0" w:space="0" w:color="auto"/>
        <w:right w:val="none" w:sz="0" w:space="0" w:color="auto"/>
      </w:divBdr>
    </w:div>
    <w:div w:id="1131291286">
      <w:marLeft w:val="0"/>
      <w:marRight w:val="0"/>
      <w:marTop w:val="10"/>
      <w:marBottom w:val="10"/>
      <w:divBdr>
        <w:top w:val="none" w:sz="0" w:space="0" w:color="auto"/>
        <w:left w:val="none" w:sz="0" w:space="0" w:color="auto"/>
        <w:bottom w:val="none" w:sz="0" w:space="0" w:color="auto"/>
        <w:right w:val="none" w:sz="0" w:space="0" w:color="auto"/>
      </w:divBdr>
    </w:div>
    <w:div w:id="1134059950">
      <w:marLeft w:val="0"/>
      <w:marRight w:val="0"/>
      <w:marTop w:val="10"/>
      <w:marBottom w:val="10"/>
      <w:divBdr>
        <w:top w:val="none" w:sz="0" w:space="0" w:color="auto"/>
        <w:left w:val="none" w:sz="0" w:space="0" w:color="auto"/>
        <w:bottom w:val="none" w:sz="0" w:space="0" w:color="auto"/>
        <w:right w:val="none" w:sz="0" w:space="0" w:color="auto"/>
      </w:divBdr>
    </w:div>
    <w:div w:id="1136097048">
      <w:marLeft w:val="0"/>
      <w:marRight w:val="0"/>
      <w:marTop w:val="10"/>
      <w:marBottom w:val="10"/>
      <w:divBdr>
        <w:top w:val="none" w:sz="0" w:space="0" w:color="auto"/>
        <w:left w:val="none" w:sz="0" w:space="0" w:color="auto"/>
        <w:bottom w:val="none" w:sz="0" w:space="0" w:color="auto"/>
        <w:right w:val="none" w:sz="0" w:space="0" w:color="auto"/>
      </w:divBdr>
    </w:div>
    <w:div w:id="1137719071">
      <w:marLeft w:val="0"/>
      <w:marRight w:val="0"/>
      <w:marTop w:val="10"/>
      <w:marBottom w:val="10"/>
      <w:divBdr>
        <w:top w:val="none" w:sz="0" w:space="0" w:color="auto"/>
        <w:left w:val="none" w:sz="0" w:space="0" w:color="auto"/>
        <w:bottom w:val="none" w:sz="0" w:space="0" w:color="auto"/>
        <w:right w:val="none" w:sz="0" w:space="0" w:color="auto"/>
      </w:divBdr>
    </w:div>
    <w:div w:id="1138300106">
      <w:marLeft w:val="0"/>
      <w:marRight w:val="0"/>
      <w:marTop w:val="10"/>
      <w:marBottom w:val="10"/>
      <w:divBdr>
        <w:top w:val="none" w:sz="0" w:space="0" w:color="auto"/>
        <w:left w:val="none" w:sz="0" w:space="0" w:color="auto"/>
        <w:bottom w:val="none" w:sz="0" w:space="0" w:color="auto"/>
        <w:right w:val="none" w:sz="0" w:space="0" w:color="auto"/>
      </w:divBdr>
    </w:div>
    <w:div w:id="1141073617">
      <w:marLeft w:val="0"/>
      <w:marRight w:val="720"/>
      <w:marTop w:val="10"/>
      <w:marBottom w:val="10"/>
      <w:divBdr>
        <w:top w:val="none" w:sz="0" w:space="0" w:color="auto"/>
        <w:left w:val="none" w:sz="0" w:space="0" w:color="auto"/>
        <w:bottom w:val="none" w:sz="0" w:space="0" w:color="auto"/>
        <w:right w:val="none" w:sz="0" w:space="0" w:color="auto"/>
      </w:divBdr>
    </w:div>
    <w:div w:id="1163352147">
      <w:marLeft w:val="0"/>
      <w:marRight w:val="0"/>
      <w:marTop w:val="10"/>
      <w:marBottom w:val="10"/>
      <w:divBdr>
        <w:top w:val="none" w:sz="0" w:space="0" w:color="auto"/>
        <w:left w:val="none" w:sz="0" w:space="0" w:color="auto"/>
        <w:bottom w:val="none" w:sz="0" w:space="0" w:color="auto"/>
        <w:right w:val="none" w:sz="0" w:space="0" w:color="auto"/>
      </w:divBdr>
    </w:div>
    <w:div w:id="1269266951">
      <w:marLeft w:val="0"/>
      <w:marRight w:val="0"/>
      <w:marTop w:val="10"/>
      <w:marBottom w:val="10"/>
      <w:divBdr>
        <w:top w:val="none" w:sz="0" w:space="0" w:color="auto"/>
        <w:left w:val="none" w:sz="0" w:space="0" w:color="auto"/>
        <w:bottom w:val="none" w:sz="0" w:space="0" w:color="auto"/>
        <w:right w:val="none" w:sz="0" w:space="0" w:color="auto"/>
      </w:divBdr>
    </w:div>
    <w:div w:id="1282958986">
      <w:marLeft w:val="0"/>
      <w:marRight w:val="0"/>
      <w:marTop w:val="10"/>
      <w:marBottom w:val="10"/>
      <w:divBdr>
        <w:top w:val="none" w:sz="0" w:space="0" w:color="auto"/>
        <w:left w:val="none" w:sz="0" w:space="0" w:color="auto"/>
        <w:bottom w:val="none" w:sz="0" w:space="0" w:color="auto"/>
        <w:right w:val="none" w:sz="0" w:space="0" w:color="auto"/>
      </w:divBdr>
    </w:div>
    <w:div w:id="1335650425">
      <w:marLeft w:val="0"/>
      <w:marRight w:val="0"/>
      <w:marTop w:val="10"/>
      <w:marBottom w:val="10"/>
      <w:divBdr>
        <w:top w:val="none" w:sz="0" w:space="0" w:color="auto"/>
        <w:left w:val="none" w:sz="0" w:space="0" w:color="auto"/>
        <w:bottom w:val="none" w:sz="0" w:space="0" w:color="auto"/>
        <w:right w:val="none" w:sz="0" w:space="0" w:color="auto"/>
      </w:divBdr>
    </w:div>
    <w:div w:id="1426806334">
      <w:marLeft w:val="0"/>
      <w:marRight w:val="0"/>
      <w:marTop w:val="10"/>
      <w:marBottom w:val="10"/>
      <w:divBdr>
        <w:top w:val="none" w:sz="0" w:space="0" w:color="auto"/>
        <w:left w:val="none" w:sz="0" w:space="0" w:color="auto"/>
        <w:bottom w:val="none" w:sz="0" w:space="0" w:color="auto"/>
        <w:right w:val="none" w:sz="0" w:space="0" w:color="auto"/>
      </w:divBdr>
    </w:div>
    <w:div w:id="1433207242">
      <w:marLeft w:val="0"/>
      <w:marRight w:val="0"/>
      <w:marTop w:val="10"/>
      <w:marBottom w:val="10"/>
      <w:divBdr>
        <w:top w:val="none" w:sz="0" w:space="0" w:color="auto"/>
        <w:left w:val="none" w:sz="0" w:space="0" w:color="auto"/>
        <w:bottom w:val="none" w:sz="0" w:space="0" w:color="auto"/>
        <w:right w:val="none" w:sz="0" w:space="0" w:color="auto"/>
      </w:divBdr>
    </w:div>
    <w:div w:id="1433937147">
      <w:marLeft w:val="0"/>
      <w:marRight w:val="720"/>
      <w:marTop w:val="10"/>
      <w:marBottom w:val="10"/>
      <w:divBdr>
        <w:top w:val="none" w:sz="0" w:space="0" w:color="auto"/>
        <w:left w:val="none" w:sz="0" w:space="0" w:color="auto"/>
        <w:bottom w:val="none" w:sz="0" w:space="0" w:color="auto"/>
        <w:right w:val="none" w:sz="0" w:space="0" w:color="auto"/>
      </w:divBdr>
    </w:div>
    <w:div w:id="1436101022">
      <w:marLeft w:val="0"/>
      <w:marRight w:val="0"/>
      <w:marTop w:val="10"/>
      <w:marBottom w:val="10"/>
      <w:divBdr>
        <w:top w:val="none" w:sz="0" w:space="0" w:color="auto"/>
        <w:left w:val="none" w:sz="0" w:space="0" w:color="auto"/>
        <w:bottom w:val="none" w:sz="0" w:space="0" w:color="auto"/>
        <w:right w:val="none" w:sz="0" w:space="0" w:color="auto"/>
      </w:divBdr>
    </w:div>
    <w:div w:id="1523126045">
      <w:marLeft w:val="0"/>
      <w:marRight w:val="0"/>
      <w:marTop w:val="10"/>
      <w:marBottom w:val="10"/>
      <w:divBdr>
        <w:top w:val="none" w:sz="0" w:space="0" w:color="auto"/>
        <w:left w:val="none" w:sz="0" w:space="0" w:color="auto"/>
        <w:bottom w:val="none" w:sz="0" w:space="0" w:color="auto"/>
        <w:right w:val="none" w:sz="0" w:space="0" w:color="auto"/>
      </w:divBdr>
    </w:div>
    <w:div w:id="1570268545">
      <w:marLeft w:val="0"/>
      <w:marRight w:val="0"/>
      <w:marTop w:val="10"/>
      <w:marBottom w:val="10"/>
      <w:divBdr>
        <w:top w:val="none" w:sz="0" w:space="0" w:color="auto"/>
        <w:left w:val="none" w:sz="0" w:space="0" w:color="auto"/>
        <w:bottom w:val="none" w:sz="0" w:space="0" w:color="auto"/>
        <w:right w:val="none" w:sz="0" w:space="0" w:color="auto"/>
      </w:divBdr>
    </w:div>
    <w:div w:id="1610116507">
      <w:marLeft w:val="0"/>
      <w:marRight w:val="0"/>
      <w:marTop w:val="10"/>
      <w:marBottom w:val="10"/>
      <w:divBdr>
        <w:top w:val="none" w:sz="0" w:space="0" w:color="auto"/>
        <w:left w:val="none" w:sz="0" w:space="0" w:color="auto"/>
        <w:bottom w:val="none" w:sz="0" w:space="0" w:color="auto"/>
        <w:right w:val="none" w:sz="0" w:space="0" w:color="auto"/>
      </w:divBdr>
    </w:div>
    <w:div w:id="1717437269">
      <w:marLeft w:val="0"/>
      <w:marRight w:val="0"/>
      <w:marTop w:val="10"/>
      <w:marBottom w:val="10"/>
      <w:divBdr>
        <w:top w:val="none" w:sz="0" w:space="0" w:color="auto"/>
        <w:left w:val="none" w:sz="0" w:space="0" w:color="auto"/>
        <w:bottom w:val="none" w:sz="0" w:space="0" w:color="auto"/>
        <w:right w:val="none" w:sz="0" w:space="0" w:color="auto"/>
      </w:divBdr>
    </w:div>
    <w:div w:id="1763720592">
      <w:marLeft w:val="0"/>
      <w:marRight w:val="0"/>
      <w:marTop w:val="10"/>
      <w:marBottom w:val="10"/>
      <w:divBdr>
        <w:top w:val="none" w:sz="0" w:space="0" w:color="auto"/>
        <w:left w:val="none" w:sz="0" w:space="0" w:color="auto"/>
        <w:bottom w:val="none" w:sz="0" w:space="0" w:color="auto"/>
        <w:right w:val="none" w:sz="0" w:space="0" w:color="auto"/>
      </w:divBdr>
    </w:div>
    <w:div w:id="1790129182">
      <w:marLeft w:val="0"/>
      <w:marRight w:val="0"/>
      <w:marTop w:val="10"/>
      <w:marBottom w:val="10"/>
      <w:divBdr>
        <w:top w:val="none" w:sz="0" w:space="0" w:color="auto"/>
        <w:left w:val="none" w:sz="0" w:space="0" w:color="auto"/>
        <w:bottom w:val="none" w:sz="0" w:space="0" w:color="auto"/>
        <w:right w:val="none" w:sz="0" w:space="0" w:color="auto"/>
      </w:divBdr>
    </w:div>
    <w:div w:id="1791239685">
      <w:marLeft w:val="0"/>
      <w:marRight w:val="0"/>
      <w:marTop w:val="10"/>
      <w:marBottom w:val="10"/>
      <w:divBdr>
        <w:top w:val="none" w:sz="0" w:space="0" w:color="auto"/>
        <w:left w:val="none" w:sz="0" w:space="0" w:color="auto"/>
        <w:bottom w:val="none" w:sz="0" w:space="0" w:color="auto"/>
        <w:right w:val="none" w:sz="0" w:space="0" w:color="auto"/>
      </w:divBdr>
    </w:div>
    <w:div w:id="1837919191">
      <w:marLeft w:val="0"/>
      <w:marRight w:val="0"/>
      <w:marTop w:val="10"/>
      <w:marBottom w:val="10"/>
      <w:divBdr>
        <w:top w:val="none" w:sz="0" w:space="0" w:color="auto"/>
        <w:left w:val="none" w:sz="0" w:space="0" w:color="auto"/>
        <w:bottom w:val="none" w:sz="0" w:space="0" w:color="auto"/>
        <w:right w:val="none" w:sz="0" w:space="0" w:color="auto"/>
      </w:divBdr>
    </w:div>
    <w:div w:id="1852984445">
      <w:marLeft w:val="0"/>
      <w:marRight w:val="0"/>
      <w:marTop w:val="10"/>
      <w:marBottom w:val="10"/>
      <w:divBdr>
        <w:top w:val="none" w:sz="0" w:space="0" w:color="auto"/>
        <w:left w:val="none" w:sz="0" w:space="0" w:color="auto"/>
        <w:bottom w:val="none" w:sz="0" w:space="0" w:color="auto"/>
        <w:right w:val="none" w:sz="0" w:space="0" w:color="auto"/>
      </w:divBdr>
    </w:div>
    <w:div w:id="1870488432">
      <w:marLeft w:val="0"/>
      <w:marRight w:val="0"/>
      <w:marTop w:val="10"/>
      <w:marBottom w:val="10"/>
      <w:divBdr>
        <w:top w:val="none" w:sz="0" w:space="0" w:color="auto"/>
        <w:left w:val="none" w:sz="0" w:space="0" w:color="auto"/>
        <w:bottom w:val="none" w:sz="0" w:space="0" w:color="auto"/>
        <w:right w:val="none" w:sz="0" w:space="0" w:color="auto"/>
      </w:divBdr>
    </w:div>
    <w:div w:id="1888251924">
      <w:marLeft w:val="0"/>
      <w:marRight w:val="0"/>
      <w:marTop w:val="10"/>
      <w:marBottom w:val="10"/>
      <w:divBdr>
        <w:top w:val="none" w:sz="0" w:space="0" w:color="auto"/>
        <w:left w:val="none" w:sz="0" w:space="0" w:color="auto"/>
        <w:bottom w:val="none" w:sz="0" w:space="0" w:color="auto"/>
        <w:right w:val="none" w:sz="0" w:space="0" w:color="auto"/>
      </w:divBdr>
    </w:div>
    <w:div w:id="1892231607">
      <w:marLeft w:val="0"/>
      <w:marRight w:val="0"/>
      <w:marTop w:val="10"/>
      <w:marBottom w:val="10"/>
      <w:divBdr>
        <w:top w:val="none" w:sz="0" w:space="0" w:color="auto"/>
        <w:left w:val="none" w:sz="0" w:space="0" w:color="auto"/>
        <w:bottom w:val="none" w:sz="0" w:space="0" w:color="auto"/>
        <w:right w:val="none" w:sz="0" w:space="0" w:color="auto"/>
      </w:divBdr>
    </w:div>
    <w:div w:id="1906142659">
      <w:marLeft w:val="0"/>
      <w:marRight w:val="0"/>
      <w:marTop w:val="10"/>
      <w:marBottom w:val="10"/>
      <w:divBdr>
        <w:top w:val="none" w:sz="0" w:space="0" w:color="auto"/>
        <w:left w:val="none" w:sz="0" w:space="0" w:color="auto"/>
        <w:bottom w:val="none" w:sz="0" w:space="0" w:color="auto"/>
        <w:right w:val="none" w:sz="0" w:space="0" w:color="auto"/>
      </w:divBdr>
    </w:div>
    <w:div w:id="1908878873">
      <w:marLeft w:val="0"/>
      <w:marRight w:val="0"/>
      <w:marTop w:val="10"/>
      <w:marBottom w:val="10"/>
      <w:divBdr>
        <w:top w:val="none" w:sz="0" w:space="0" w:color="auto"/>
        <w:left w:val="none" w:sz="0" w:space="0" w:color="auto"/>
        <w:bottom w:val="none" w:sz="0" w:space="0" w:color="auto"/>
        <w:right w:val="none" w:sz="0" w:space="0" w:color="auto"/>
      </w:divBdr>
    </w:div>
    <w:div w:id="1940789879">
      <w:marLeft w:val="0"/>
      <w:marRight w:val="0"/>
      <w:marTop w:val="10"/>
      <w:marBottom w:val="10"/>
      <w:divBdr>
        <w:top w:val="none" w:sz="0" w:space="0" w:color="auto"/>
        <w:left w:val="none" w:sz="0" w:space="0" w:color="auto"/>
        <w:bottom w:val="none" w:sz="0" w:space="0" w:color="auto"/>
        <w:right w:val="none" w:sz="0" w:space="0" w:color="auto"/>
      </w:divBdr>
    </w:div>
    <w:div w:id="2025479018">
      <w:marLeft w:val="0"/>
      <w:marRight w:val="0"/>
      <w:marTop w:val="10"/>
      <w:marBottom w:val="10"/>
      <w:divBdr>
        <w:top w:val="none" w:sz="0" w:space="0" w:color="auto"/>
        <w:left w:val="none" w:sz="0" w:space="0" w:color="auto"/>
        <w:bottom w:val="none" w:sz="0" w:space="0" w:color="auto"/>
        <w:right w:val="none" w:sz="0" w:space="0" w:color="auto"/>
      </w:divBdr>
    </w:div>
    <w:div w:id="2039313677">
      <w:marLeft w:val="0"/>
      <w:marRight w:val="0"/>
      <w:marTop w:val="10"/>
      <w:marBottom w:val="10"/>
      <w:divBdr>
        <w:top w:val="none" w:sz="0" w:space="0" w:color="auto"/>
        <w:left w:val="none" w:sz="0" w:space="0" w:color="auto"/>
        <w:bottom w:val="none" w:sz="0" w:space="0" w:color="auto"/>
        <w:right w:val="none" w:sz="0" w:space="0" w:color="auto"/>
      </w:divBdr>
    </w:div>
    <w:div w:id="2056804723">
      <w:marLeft w:val="0"/>
      <w:marRight w:val="0"/>
      <w:marTop w:val="10"/>
      <w:marBottom w:val="10"/>
      <w:divBdr>
        <w:top w:val="none" w:sz="0" w:space="0" w:color="auto"/>
        <w:left w:val="none" w:sz="0" w:space="0" w:color="auto"/>
        <w:bottom w:val="none" w:sz="0" w:space="0" w:color="auto"/>
        <w:right w:val="none" w:sz="0" w:space="0" w:color="auto"/>
      </w:divBdr>
    </w:div>
    <w:div w:id="2083211978">
      <w:marLeft w:val="0"/>
      <w:marRight w:val="0"/>
      <w:marTop w:val="10"/>
      <w:marBottom w:val="10"/>
      <w:divBdr>
        <w:top w:val="none" w:sz="0" w:space="0" w:color="auto"/>
        <w:left w:val="none" w:sz="0" w:space="0" w:color="auto"/>
        <w:bottom w:val="none" w:sz="0" w:space="0" w:color="auto"/>
        <w:right w:val="none" w:sz="0" w:space="0" w:color="auto"/>
      </w:divBdr>
    </w:div>
    <w:div w:id="2112432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2025-04-30T09:04:00Z</dcterms:created>
  <dcterms:modified xsi:type="dcterms:W3CDTF">2025-04-30T09:04:00Z</dcterms:modified>
</cp:coreProperties>
</file>