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AF7A" w14:textId="77777777" w:rsidR="006F1A75" w:rsidRDefault="006F1A75">
      <w:pPr>
        <w:spacing w:line="500" w:lineRule="atLeast"/>
        <w:jc w:val="center"/>
        <w:divId w:val="34235479"/>
        <w:rPr>
          <w:rFonts w:ascii="黑体" w:eastAsia="黑体" w:hAnsi="黑体"/>
          <w:sz w:val="36"/>
          <w:szCs w:val="36"/>
        </w:rPr>
      </w:pPr>
      <w:r>
        <w:rPr>
          <w:rFonts w:ascii="黑体" w:eastAsia="黑体" w:hAnsi="黑体" w:hint="eastAsia"/>
          <w:sz w:val="36"/>
          <w:szCs w:val="36"/>
        </w:rPr>
        <w:t>江门市新会区人民法院</w:t>
      </w:r>
    </w:p>
    <w:p w14:paraId="4C189A56" w14:textId="77777777" w:rsidR="006F1A75" w:rsidRDefault="006F1A75">
      <w:pPr>
        <w:spacing w:line="500" w:lineRule="atLeast"/>
        <w:jc w:val="center"/>
        <w:divId w:val="2042902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E5A5DD" w14:textId="77777777" w:rsidR="006F1A75" w:rsidRDefault="006F1A75">
      <w:pPr>
        <w:spacing w:line="500" w:lineRule="atLeast"/>
        <w:jc w:val="right"/>
        <w:divId w:val="73158329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340</w:t>
      </w:r>
      <w:r>
        <w:rPr>
          <w:rFonts w:hint="eastAsia"/>
          <w:sz w:val="30"/>
          <w:szCs w:val="30"/>
        </w:rPr>
        <w:t>号</w:t>
      </w:r>
    </w:p>
    <w:p w14:paraId="1318FA36" w14:textId="77777777" w:rsidR="006F1A75" w:rsidRDefault="006F1A75">
      <w:pPr>
        <w:spacing w:line="500" w:lineRule="atLeast"/>
        <w:ind w:firstLine="600"/>
        <w:divId w:val="497114302"/>
        <w:rPr>
          <w:rFonts w:hint="eastAsia"/>
          <w:sz w:val="30"/>
          <w:szCs w:val="30"/>
        </w:rPr>
      </w:pPr>
      <w:r>
        <w:rPr>
          <w:rFonts w:hint="eastAsia"/>
          <w:sz w:val="30"/>
          <w:szCs w:val="30"/>
        </w:rPr>
        <w:t>公诉机关江门市新会区人民检察院。</w:t>
      </w:r>
    </w:p>
    <w:p w14:paraId="4043A4D0" w14:textId="77777777" w:rsidR="006F1A75" w:rsidRDefault="006F1A75">
      <w:pPr>
        <w:spacing w:line="500" w:lineRule="atLeast"/>
        <w:ind w:firstLine="600"/>
        <w:divId w:val="185095603"/>
        <w:rPr>
          <w:rFonts w:hint="eastAsia"/>
          <w:sz w:val="30"/>
          <w:szCs w:val="30"/>
        </w:rPr>
      </w:pPr>
      <w:r>
        <w:rPr>
          <w:rFonts w:hint="eastAsia"/>
          <w:sz w:val="30"/>
          <w:szCs w:val="30"/>
        </w:rPr>
        <w:t>被告单位江门市某工程咨询有限公司，住所地江门市蓬江区，法定代表人阮某。</w:t>
      </w:r>
    </w:p>
    <w:p w14:paraId="7E168611" w14:textId="77777777" w:rsidR="006F1A75" w:rsidRDefault="006F1A75">
      <w:pPr>
        <w:spacing w:line="500" w:lineRule="atLeast"/>
        <w:ind w:firstLine="600"/>
        <w:divId w:val="1521434058"/>
        <w:rPr>
          <w:rFonts w:hint="eastAsia"/>
          <w:sz w:val="30"/>
          <w:szCs w:val="30"/>
        </w:rPr>
      </w:pPr>
      <w:r>
        <w:rPr>
          <w:rFonts w:hint="eastAsia"/>
          <w:sz w:val="30"/>
          <w:szCs w:val="30"/>
        </w:rPr>
        <w:t>诉讼代表人黄某，女，</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日出生，系江门市某工程咨询有限公司综合部经理。</w:t>
      </w:r>
    </w:p>
    <w:p w14:paraId="41223775" w14:textId="77777777" w:rsidR="006F1A75" w:rsidRDefault="006F1A75">
      <w:pPr>
        <w:spacing w:line="500" w:lineRule="atLeast"/>
        <w:ind w:firstLine="600"/>
        <w:divId w:val="447093676"/>
        <w:rPr>
          <w:rFonts w:hint="eastAsia"/>
          <w:sz w:val="30"/>
          <w:szCs w:val="30"/>
        </w:rPr>
      </w:pPr>
      <w:r>
        <w:rPr>
          <w:rFonts w:hint="eastAsia"/>
          <w:sz w:val="30"/>
          <w:szCs w:val="30"/>
        </w:rPr>
        <w:t>被告人郑某，男，</w:t>
      </w:r>
      <w:r>
        <w:rPr>
          <w:rFonts w:hint="eastAsia"/>
          <w:sz w:val="30"/>
          <w:szCs w:val="30"/>
        </w:rPr>
        <w:t>1962</w:t>
      </w:r>
      <w:r>
        <w:rPr>
          <w:rFonts w:hint="eastAsia"/>
          <w:sz w:val="30"/>
          <w:szCs w:val="30"/>
        </w:rPr>
        <w:t>年出生于广东省潮阳县，系江门市某工程咨询有限公司总经理，住江门市蓬江区。因本案于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16</w:t>
      </w:r>
      <w:r>
        <w:rPr>
          <w:rFonts w:hint="eastAsia"/>
          <w:sz w:val="30"/>
          <w:szCs w:val="30"/>
        </w:rPr>
        <w:t>日被取保候审。</w:t>
      </w:r>
    </w:p>
    <w:p w14:paraId="58B651F4" w14:textId="77777777" w:rsidR="006F1A75" w:rsidRDefault="006F1A75">
      <w:pPr>
        <w:spacing w:line="500" w:lineRule="atLeast"/>
        <w:ind w:firstLine="600"/>
        <w:divId w:val="857815602"/>
        <w:rPr>
          <w:rFonts w:hint="eastAsia"/>
          <w:sz w:val="30"/>
          <w:szCs w:val="30"/>
        </w:rPr>
      </w:pPr>
      <w:r>
        <w:rPr>
          <w:rFonts w:hint="eastAsia"/>
          <w:sz w:val="30"/>
          <w:szCs w:val="30"/>
        </w:rPr>
        <w:t>辩护人李雅旺，系广东广能律师事务所律师。</w:t>
      </w:r>
    </w:p>
    <w:p w14:paraId="6572DE4C" w14:textId="77777777" w:rsidR="006F1A75" w:rsidRDefault="006F1A75">
      <w:pPr>
        <w:spacing w:line="500" w:lineRule="atLeast"/>
        <w:ind w:firstLine="600"/>
        <w:divId w:val="458114996"/>
        <w:rPr>
          <w:rFonts w:hint="eastAsia"/>
          <w:sz w:val="30"/>
          <w:szCs w:val="30"/>
        </w:rPr>
      </w:pPr>
      <w:r>
        <w:rPr>
          <w:rFonts w:hint="eastAsia"/>
          <w:sz w:val="30"/>
          <w:szCs w:val="30"/>
        </w:rPr>
        <w:t>被告人罗某，男，</w:t>
      </w:r>
      <w:r>
        <w:rPr>
          <w:rFonts w:hint="eastAsia"/>
          <w:sz w:val="30"/>
          <w:szCs w:val="30"/>
        </w:rPr>
        <w:t>1970</w:t>
      </w:r>
      <w:r>
        <w:rPr>
          <w:rFonts w:hint="eastAsia"/>
          <w:sz w:val="30"/>
          <w:szCs w:val="30"/>
        </w:rPr>
        <w:t>年出生于湖北省武汉市，系江门市某工程咨询有限公司副总经理，住江门市蓬江区。因本案于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16</w:t>
      </w:r>
      <w:r>
        <w:rPr>
          <w:rFonts w:hint="eastAsia"/>
          <w:sz w:val="30"/>
          <w:szCs w:val="30"/>
        </w:rPr>
        <w:t>日被取保候审。</w:t>
      </w:r>
    </w:p>
    <w:p w14:paraId="02C6EF97" w14:textId="77777777" w:rsidR="006F1A75" w:rsidRDefault="006F1A75">
      <w:pPr>
        <w:spacing w:line="500" w:lineRule="atLeast"/>
        <w:ind w:firstLine="600"/>
        <w:divId w:val="1635256419"/>
        <w:rPr>
          <w:rFonts w:hint="eastAsia"/>
          <w:sz w:val="30"/>
          <w:szCs w:val="30"/>
        </w:rPr>
      </w:pPr>
      <w:r>
        <w:rPr>
          <w:rFonts w:hint="eastAsia"/>
          <w:sz w:val="30"/>
          <w:szCs w:val="30"/>
        </w:rPr>
        <w:t>辩护人胡湘荣、郑少媛，分别系广东东方大卫律师事务所律师、实习律师。</w:t>
      </w:r>
    </w:p>
    <w:p w14:paraId="24E22F80" w14:textId="77777777" w:rsidR="006F1A75" w:rsidRDefault="006F1A75">
      <w:pPr>
        <w:spacing w:line="500" w:lineRule="atLeast"/>
        <w:ind w:firstLine="600"/>
        <w:divId w:val="1299333436"/>
        <w:rPr>
          <w:rFonts w:hint="eastAsia"/>
          <w:sz w:val="30"/>
          <w:szCs w:val="30"/>
        </w:rPr>
      </w:pPr>
      <w:r>
        <w:rPr>
          <w:rFonts w:hint="eastAsia"/>
          <w:sz w:val="30"/>
          <w:szCs w:val="30"/>
        </w:rPr>
        <w:t>江门市新会区人民检察院以新检公刑诉（</w:t>
      </w:r>
      <w:r>
        <w:rPr>
          <w:rFonts w:hint="eastAsia"/>
          <w:sz w:val="30"/>
          <w:szCs w:val="30"/>
        </w:rPr>
        <w:t>2016</w:t>
      </w:r>
      <w:r>
        <w:rPr>
          <w:rFonts w:hint="eastAsia"/>
          <w:sz w:val="30"/>
          <w:szCs w:val="30"/>
        </w:rPr>
        <w:t>）</w:t>
      </w:r>
      <w:r>
        <w:rPr>
          <w:rFonts w:hint="eastAsia"/>
          <w:sz w:val="30"/>
          <w:szCs w:val="30"/>
        </w:rPr>
        <w:t>104</w:t>
      </w:r>
      <w:r>
        <w:rPr>
          <w:rFonts w:hint="eastAsia"/>
          <w:sz w:val="30"/>
          <w:szCs w:val="30"/>
        </w:rPr>
        <w:t>号起诉书指控被告单位江门市某工程咨询有限公司及被告人郑某、罗某犯对单位行贿罪，于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江门市新会区人民检察院指派检察员甄蓝岚出庭支持公诉，被告单位江门市某工程咨询有限公司的诉讼代表人黄某，被告人郑某、罗某及辩护人李雅旺、胡湘荣到庭参加诉讼。现已审理终结。</w:t>
      </w:r>
    </w:p>
    <w:p w14:paraId="14450B76" w14:textId="77777777" w:rsidR="006F1A75" w:rsidRDefault="006F1A75">
      <w:pPr>
        <w:spacing w:line="500" w:lineRule="atLeast"/>
        <w:ind w:firstLine="600"/>
        <w:divId w:val="865826194"/>
        <w:rPr>
          <w:rFonts w:hint="eastAsia"/>
          <w:sz w:val="30"/>
          <w:szCs w:val="30"/>
        </w:rPr>
      </w:pPr>
      <w:r>
        <w:rPr>
          <w:rFonts w:hint="eastAsia"/>
          <w:sz w:val="30"/>
          <w:szCs w:val="30"/>
        </w:rPr>
        <w:t>经审理查明：</w:t>
      </w:r>
    </w:p>
    <w:p w14:paraId="37D55CB3" w14:textId="77777777" w:rsidR="006F1A75" w:rsidRDefault="006F1A75">
      <w:pPr>
        <w:spacing w:line="500" w:lineRule="atLeast"/>
        <w:ind w:firstLine="600"/>
        <w:divId w:val="2066370271"/>
        <w:rPr>
          <w:rFonts w:hint="eastAsia"/>
          <w:sz w:val="30"/>
          <w:szCs w:val="30"/>
        </w:rPr>
      </w:pPr>
      <w:r>
        <w:rPr>
          <w:rFonts w:hint="eastAsia"/>
          <w:sz w:val="30"/>
          <w:szCs w:val="30"/>
        </w:rPr>
        <w:t>1</w:t>
      </w:r>
      <w:r>
        <w:rPr>
          <w:rFonts w:hint="eastAsia"/>
          <w:sz w:val="30"/>
          <w:szCs w:val="30"/>
        </w:rPr>
        <w:t>、被告单位江门市某工程咨询有限公司（以下简称江门某公司）于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年期间，由被告人郑某、罗某与江门</w:t>
      </w:r>
      <w:r>
        <w:rPr>
          <w:rFonts w:hint="eastAsia"/>
          <w:sz w:val="30"/>
          <w:szCs w:val="30"/>
        </w:rPr>
        <w:lastRenderedPageBreak/>
        <w:t>市某局（另案处理）商定，由某局在受理立项申报过程中向申报企业或个人推荐被告单位承接相关业务，被告单位将收入扣除税费后的</w:t>
      </w:r>
      <w:r>
        <w:rPr>
          <w:rFonts w:hint="eastAsia"/>
          <w:sz w:val="30"/>
          <w:szCs w:val="30"/>
        </w:rPr>
        <w:t>40%</w:t>
      </w:r>
      <w:r>
        <w:rPr>
          <w:rFonts w:hint="eastAsia"/>
          <w:sz w:val="30"/>
          <w:szCs w:val="30"/>
        </w:rPr>
        <w:t>返还给某局，先后多次共给予某局人民币</w:t>
      </w:r>
      <w:r>
        <w:rPr>
          <w:rFonts w:hint="eastAsia"/>
          <w:sz w:val="30"/>
          <w:szCs w:val="30"/>
        </w:rPr>
        <w:t>729864.69</w:t>
      </w:r>
      <w:r>
        <w:rPr>
          <w:rFonts w:hint="eastAsia"/>
          <w:sz w:val="30"/>
          <w:szCs w:val="30"/>
        </w:rPr>
        <w:t>元。</w:t>
      </w:r>
    </w:p>
    <w:p w14:paraId="0F5206A9" w14:textId="77777777" w:rsidR="006F1A75" w:rsidRDefault="006F1A75">
      <w:pPr>
        <w:spacing w:line="500" w:lineRule="atLeast"/>
        <w:ind w:firstLine="600"/>
        <w:divId w:val="1827015564"/>
        <w:rPr>
          <w:rFonts w:hint="eastAsia"/>
          <w:sz w:val="30"/>
          <w:szCs w:val="30"/>
        </w:rPr>
      </w:pPr>
      <w:r>
        <w:rPr>
          <w:rFonts w:hint="eastAsia"/>
          <w:sz w:val="30"/>
          <w:szCs w:val="30"/>
        </w:rPr>
        <w:t>2</w:t>
      </w:r>
      <w:r>
        <w:rPr>
          <w:rFonts w:hint="eastAsia"/>
          <w:sz w:val="30"/>
          <w:szCs w:val="30"/>
        </w:rPr>
        <w:t>、被告单位江门某公司于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年期间，经被告人郑某与江门市蓬江区某局（另案处理）商定，采取上述手段，先后多次共给予蓬江某局人民币</w:t>
      </w:r>
      <w:r>
        <w:rPr>
          <w:rFonts w:hint="eastAsia"/>
          <w:sz w:val="30"/>
          <w:szCs w:val="30"/>
        </w:rPr>
        <w:t>368637</w:t>
      </w:r>
      <w:r>
        <w:rPr>
          <w:rFonts w:hint="eastAsia"/>
          <w:sz w:val="30"/>
          <w:szCs w:val="30"/>
        </w:rPr>
        <w:t>元。</w:t>
      </w:r>
    </w:p>
    <w:p w14:paraId="58D64DBF" w14:textId="77777777" w:rsidR="006F1A75" w:rsidRDefault="006F1A75">
      <w:pPr>
        <w:spacing w:line="500" w:lineRule="atLeast"/>
        <w:ind w:firstLine="600"/>
        <w:divId w:val="2067875472"/>
        <w:rPr>
          <w:rFonts w:hint="eastAsia"/>
          <w:sz w:val="30"/>
          <w:szCs w:val="30"/>
        </w:rPr>
      </w:pPr>
      <w:r>
        <w:rPr>
          <w:rFonts w:hint="eastAsia"/>
          <w:sz w:val="30"/>
          <w:szCs w:val="30"/>
        </w:rPr>
        <w:t>3</w:t>
      </w:r>
      <w:r>
        <w:rPr>
          <w:rFonts w:hint="eastAsia"/>
          <w:sz w:val="30"/>
          <w:szCs w:val="30"/>
        </w:rPr>
        <w:t>、被告单位江门某公司于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年期间，由被告人郑某、罗某与开平某局（已判决）商定，采取由开平某局委托被告单位承接节能减排报告评审业务，被告单位将收入按固定标准返还给开平某局，先后多次共给予开平发改局人民币共计</w:t>
      </w:r>
      <w:r>
        <w:rPr>
          <w:rFonts w:hint="eastAsia"/>
          <w:sz w:val="30"/>
          <w:szCs w:val="30"/>
        </w:rPr>
        <w:t>402000</w:t>
      </w:r>
      <w:r>
        <w:rPr>
          <w:rFonts w:hint="eastAsia"/>
          <w:sz w:val="30"/>
          <w:szCs w:val="30"/>
        </w:rPr>
        <w:t>元。</w:t>
      </w:r>
    </w:p>
    <w:p w14:paraId="307175C0" w14:textId="77777777" w:rsidR="006F1A75" w:rsidRDefault="006F1A75">
      <w:pPr>
        <w:spacing w:line="500" w:lineRule="atLeast"/>
        <w:ind w:firstLine="600"/>
        <w:divId w:val="569970933"/>
        <w:rPr>
          <w:rFonts w:hint="eastAsia"/>
          <w:sz w:val="30"/>
          <w:szCs w:val="30"/>
        </w:rPr>
      </w:pPr>
      <w:r>
        <w:rPr>
          <w:rFonts w:hint="eastAsia"/>
          <w:sz w:val="30"/>
          <w:szCs w:val="30"/>
        </w:rPr>
        <w:t>上述事实，被告单位的诉讼代表人黄某及被告人郑某、罗某在庭审过程中亦无异议，且有工商登记资料，户籍登记资料，证人陈某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、崔某、何某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、黄某、黄某</w:t>
      </w:r>
      <w:r>
        <w:rPr>
          <w:rFonts w:hint="eastAsia"/>
          <w:sz w:val="30"/>
          <w:szCs w:val="30"/>
        </w:rPr>
        <w:t>2</w:t>
      </w:r>
      <w:r>
        <w:rPr>
          <w:rFonts w:hint="eastAsia"/>
          <w:sz w:val="30"/>
          <w:szCs w:val="30"/>
        </w:rPr>
        <w:t>、黎某、李某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、刘某、卢某、梁某、梁某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、潘某、彭某、王某、谢某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杨某、张某、张某某、钟某等人的证言，组织机构代码、职责文件、预算批复及明细表、收取被告单位回扣款的表格等相关书证，刘某、梁某、黄某、崔某等人的主体身份资料，技术合同、评审项目表格、付款凭证，任职资料，工程咨询单位资格名单，被告单位给予各局款项列表、开平市某局单位受贿的刑事判决书，破案报告，被告人郑某、罗某的供述及对涉案相关表格的确认情况等证据证实，足以认定。</w:t>
      </w:r>
    </w:p>
    <w:p w14:paraId="0BBF06AB" w14:textId="77777777" w:rsidR="006F1A75" w:rsidRDefault="006F1A75">
      <w:pPr>
        <w:spacing w:line="500" w:lineRule="atLeast"/>
        <w:ind w:firstLine="600"/>
        <w:divId w:val="325864627"/>
        <w:rPr>
          <w:rFonts w:hint="eastAsia"/>
          <w:sz w:val="30"/>
          <w:szCs w:val="30"/>
        </w:rPr>
      </w:pPr>
      <w:r>
        <w:rPr>
          <w:rFonts w:hint="eastAsia"/>
          <w:sz w:val="30"/>
          <w:szCs w:val="30"/>
        </w:rPr>
        <w:t>本院认为，被告单位江门市某工程咨询有限公司为谋取不正当利益，给予国家机关单位以财物，被告人郑某、罗某为单位犯罪中直接负责的主管人员，其行为均已构成对单位行贿罪。鉴于被告人郑某、罗某犯罪后能如实供述自己的罪行，在庭审时能自愿认罪，且被告人郑某能坦白交代司法机关尚未掌握的同种犯罪事实，均可从轻处罚。关于辩护人提出被告人郑某坦白交代，主动交代检察机关尚未掌握的有关事实的辩护意见及被告人罗某到案后如实供述犯罪事实，认罪态度诚恳，请求从轻处罚的辩护理由成立，均予采纳。依照《中华人民共和国刑法》第十二条第一款、第三百九十一条、第三十条、第三十一条、第五十二条、第六十七条第三款、第七十二条第一款、第七十三条第一款和第三款及《最高人民法院关于处理自首和立功具体应用法律若干问题的解释》第四条之规定，判决如下：</w:t>
      </w:r>
    </w:p>
    <w:p w14:paraId="3A6F7F46" w14:textId="77777777" w:rsidR="006F1A75" w:rsidRDefault="006F1A75">
      <w:pPr>
        <w:spacing w:line="500" w:lineRule="atLeast"/>
        <w:ind w:firstLine="600"/>
        <w:divId w:val="302858685"/>
        <w:rPr>
          <w:rFonts w:hint="eastAsia"/>
          <w:sz w:val="30"/>
          <w:szCs w:val="30"/>
        </w:rPr>
      </w:pPr>
      <w:r>
        <w:rPr>
          <w:rFonts w:hint="eastAsia"/>
          <w:sz w:val="30"/>
          <w:szCs w:val="30"/>
        </w:rPr>
        <w:t>一、被告单位江门市某工程咨询有限公司犯对单位行贿罪，判处罚金人民币</w:t>
      </w:r>
      <w:r>
        <w:rPr>
          <w:rFonts w:hint="eastAsia"/>
          <w:sz w:val="30"/>
          <w:szCs w:val="30"/>
        </w:rPr>
        <w:t>100000</w:t>
      </w:r>
      <w:r>
        <w:rPr>
          <w:rFonts w:hint="eastAsia"/>
          <w:sz w:val="30"/>
          <w:szCs w:val="30"/>
        </w:rPr>
        <w:t>元（已缴纳）。</w:t>
      </w:r>
    </w:p>
    <w:p w14:paraId="62728043" w14:textId="77777777" w:rsidR="006F1A75" w:rsidRDefault="006F1A75">
      <w:pPr>
        <w:spacing w:line="500" w:lineRule="atLeast"/>
        <w:ind w:firstLine="600"/>
        <w:divId w:val="159321002"/>
        <w:rPr>
          <w:rFonts w:hint="eastAsia"/>
          <w:sz w:val="30"/>
          <w:szCs w:val="30"/>
        </w:rPr>
      </w:pPr>
      <w:r>
        <w:rPr>
          <w:rFonts w:hint="eastAsia"/>
          <w:sz w:val="30"/>
          <w:szCs w:val="30"/>
        </w:rPr>
        <w:t>二、被告人郑某犯对单位行贿罪，判处拘役五个月，缓刑五个月。</w:t>
      </w:r>
    </w:p>
    <w:p w14:paraId="5DAF7064" w14:textId="77777777" w:rsidR="006F1A75" w:rsidRDefault="006F1A75">
      <w:pPr>
        <w:spacing w:line="500" w:lineRule="atLeast"/>
        <w:ind w:firstLine="600"/>
        <w:divId w:val="43601176"/>
        <w:rPr>
          <w:rFonts w:hint="eastAsia"/>
          <w:sz w:val="30"/>
          <w:szCs w:val="30"/>
        </w:rPr>
      </w:pPr>
      <w:r>
        <w:rPr>
          <w:rFonts w:hint="eastAsia"/>
          <w:sz w:val="30"/>
          <w:szCs w:val="30"/>
        </w:rPr>
        <w:t>（缓刑考验期限，从判决确定之日起计算。）</w:t>
      </w:r>
    </w:p>
    <w:p w14:paraId="2E77954E" w14:textId="77777777" w:rsidR="006F1A75" w:rsidRDefault="006F1A75">
      <w:pPr>
        <w:spacing w:line="500" w:lineRule="atLeast"/>
        <w:ind w:firstLine="600"/>
        <w:divId w:val="994067125"/>
        <w:rPr>
          <w:rFonts w:hint="eastAsia"/>
          <w:sz w:val="30"/>
          <w:szCs w:val="30"/>
        </w:rPr>
      </w:pPr>
      <w:r>
        <w:rPr>
          <w:rFonts w:hint="eastAsia"/>
          <w:sz w:val="30"/>
          <w:szCs w:val="30"/>
        </w:rPr>
        <w:t>三、被告人罗某犯对单位行贿罪，判处拘役四个月，缓刑四个月。</w:t>
      </w:r>
    </w:p>
    <w:p w14:paraId="3CA7972B" w14:textId="77777777" w:rsidR="006F1A75" w:rsidRDefault="006F1A75">
      <w:pPr>
        <w:spacing w:line="500" w:lineRule="atLeast"/>
        <w:ind w:firstLine="600"/>
        <w:divId w:val="1005015413"/>
        <w:rPr>
          <w:rFonts w:hint="eastAsia"/>
          <w:sz w:val="30"/>
          <w:szCs w:val="30"/>
        </w:rPr>
      </w:pPr>
      <w:r>
        <w:rPr>
          <w:rFonts w:hint="eastAsia"/>
          <w:sz w:val="30"/>
          <w:szCs w:val="30"/>
        </w:rPr>
        <w:t>（缓刑考验期限，从判决确定之日起计算。）</w:t>
      </w:r>
    </w:p>
    <w:p w14:paraId="045F318E" w14:textId="77777777" w:rsidR="006F1A75" w:rsidRDefault="006F1A75">
      <w:pPr>
        <w:spacing w:line="500" w:lineRule="atLeast"/>
        <w:ind w:firstLine="600"/>
        <w:divId w:val="109012250"/>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52FCBB66" w14:textId="77777777" w:rsidR="006F1A75" w:rsidRDefault="006F1A75">
      <w:pPr>
        <w:spacing w:line="500" w:lineRule="atLeast"/>
        <w:jc w:val="right"/>
        <w:divId w:val="849635686"/>
        <w:rPr>
          <w:rFonts w:hint="eastAsia"/>
          <w:sz w:val="30"/>
          <w:szCs w:val="30"/>
        </w:rPr>
      </w:pPr>
      <w:r>
        <w:rPr>
          <w:rFonts w:hint="eastAsia"/>
          <w:sz w:val="30"/>
          <w:szCs w:val="30"/>
        </w:rPr>
        <w:t>审　判　长　　王潇凝</w:t>
      </w:r>
    </w:p>
    <w:p w14:paraId="44AE1557" w14:textId="77777777" w:rsidR="006F1A75" w:rsidRDefault="006F1A75">
      <w:pPr>
        <w:spacing w:line="500" w:lineRule="atLeast"/>
        <w:jc w:val="right"/>
        <w:divId w:val="646200861"/>
        <w:rPr>
          <w:rFonts w:hint="eastAsia"/>
          <w:sz w:val="30"/>
          <w:szCs w:val="30"/>
        </w:rPr>
      </w:pPr>
      <w:r>
        <w:rPr>
          <w:rFonts w:hint="eastAsia"/>
          <w:sz w:val="30"/>
          <w:szCs w:val="30"/>
        </w:rPr>
        <w:t>人民陪审员　　梁瑞琴</w:t>
      </w:r>
    </w:p>
    <w:p w14:paraId="657589EA" w14:textId="77777777" w:rsidR="006F1A75" w:rsidRDefault="006F1A75">
      <w:pPr>
        <w:spacing w:line="500" w:lineRule="atLeast"/>
        <w:jc w:val="right"/>
        <w:divId w:val="136462964"/>
        <w:rPr>
          <w:rFonts w:hint="eastAsia"/>
          <w:sz w:val="30"/>
          <w:szCs w:val="30"/>
        </w:rPr>
      </w:pPr>
      <w:r>
        <w:rPr>
          <w:rFonts w:hint="eastAsia"/>
          <w:sz w:val="30"/>
          <w:szCs w:val="30"/>
        </w:rPr>
        <w:t>人民陪审员　　黎玉萍</w:t>
      </w:r>
    </w:p>
    <w:p w14:paraId="6938B1A5" w14:textId="77777777" w:rsidR="006F1A75" w:rsidRDefault="006F1A75">
      <w:pPr>
        <w:spacing w:line="500" w:lineRule="atLeast"/>
        <w:jc w:val="right"/>
        <w:divId w:val="93134391"/>
        <w:rPr>
          <w:rFonts w:hint="eastAsia"/>
          <w:sz w:val="30"/>
          <w:szCs w:val="30"/>
        </w:rPr>
      </w:pPr>
      <w:r>
        <w:rPr>
          <w:rFonts w:hint="eastAsia"/>
          <w:sz w:val="30"/>
          <w:szCs w:val="30"/>
        </w:rPr>
        <w:t>二〇一六年八月一日</w:t>
      </w:r>
    </w:p>
    <w:p w14:paraId="3F03E667" w14:textId="77777777" w:rsidR="006F1A75" w:rsidRDefault="006F1A75">
      <w:pPr>
        <w:spacing w:line="500" w:lineRule="atLeast"/>
        <w:jc w:val="right"/>
        <w:divId w:val="1036156410"/>
        <w:rPr>
          <w:rFonts w:hint="eastAsia"/>
          <w:sz w:val="30"/>
          <w:szCs w:val="30"/>
        </w:rPr>
      </w:pPr>
      <w:r>
        <w:rPr>
          <w:rFonts w:hint="eastAsia"/>
          <w:sz w:val="30"/>
          <w:szCs w:val="30"/>
        </w:rPr>
        <w:t>书　记　员　　余碧璐</w:t>
      </w:r>
    </w:p>
    <w:p w14:paraId="13AAC0A2" w14:textId="77777777" w:rsidR="006F1A75" w:rsidRDefault="006F1A75">
      <w:pPr>
        <w:spacing w:line="500" w:lineRule="atLeast"/>
        <w:ind w:firstLine="600"/>
        <w:divId w:val="2437621"/>
        <w:rPr>
          <w:rFonts w:hint="eastAsia"/>
          <w:sz w:val="30"/>
          <w:szCs w:val="30"/>
        </w:rPr>
      </w:pPr>
      <w:r>
        <w:rPr>
          <w:rFonts w:hint="eastAsia"/>
          <w:sz w:val="30"/>
          <w:szCs w:val="30"/>
        </w:rPr>
        <w:t>江门市新会区人民法院</w:t>
      </w:r>
    </w:p>
    <w:p w14:paraId="18ACB7B5" w14:textId="77777777" w:rsidR="006F1A75" w:rsidRDefault="006F1A75">
      <w:pPr>
        <w:spacing w:line="500" w:lineRule="atLeast"/>
        <w:ind w:firstLine="600"/>
        <w:divId w:val="764495920"/>
        <w:rPr>
          <w:rFonts w:hint="eastAsia"/>
          <w:sz w:val="30"/>
          <w:szCs w:val="30"/>
        </w:rPr>
      </w:pPr>
      <w:r>
        <w:rPr>
          <w:rFonts w:hint="eastAsia"/>
          <w:sz w:val="30"/>
          <w:szCs w:val="30"/>
        </w:rPr>
        <w:t>出庭通知书</w:t>
      </w:r>
    </w:p>
    <w:p w14:paraId="35105EB7" w14:textId="77777777" w:rsidR="006F1A75" w:rsidRDefault="006F1A75">
      <w:pPr>
        <w:spacing w:line="500" w:lineRule="atLeast"/>
        <w:ind w:firstLine="600"/>
        <w:divId w:val="16813954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340</w:t>
      </w:r>
      <w:r>
        <w:rPr>
          <w:rFonts w:hint="eastAsia"/>
          <w:sz w:val="30"/>
          <w:szCs w:val="30"/>
        </w:rPr>
        <w:t>号</w:t>
      </w:r>
    </w:p>
    <w:p w14:paraId="500E62A7" w14:textId="77777777" w:rsidR="006F1A75" w:rsidRDefault="006F1A75">
      <w:pPr>
        <w:spacing w:line="500" w:lineRule="atLeast"/>
        <w:ind w:firstLine="600"/>
        <w:divId w:val="367994883"/>
        <w:rPr>
          <w:rFonts w:hint="eastAsia"/>
          <w:sz w:val="30"/>
          <w:szCs w:val="30"/>
        </w:rPr>
      </w:pPr>
      <w:r>
        <w:rPr>
          <w:rFonts w:hint="eastAsia"/>
          <w:sz w:val="30"/>
          <w:szCs w:val="30"/>
        </w:rPr>
        <w:t>胡湘荣：</w:t>
      </w:r>
    </w:p>
    <w:p w14:paraId="52EB8825" w14:textId="77777777" w:rsidR="006F1A75" w:rsidRDefault="006F1A75">
      <w:pPr>
        <w:spacing w:line="500" w:lineRule="atLeast"/>
        <w:ind w:firstLine="600"/>
        <w:divId w:val="251277153"/>
        <w:rPr>
          <w:rFonts w:hint="eastAsia"/>
          <w:sz w:val="30"/>
          <w:szCs w:val="30"/>
        </w:rPr>
      </w:pPr>
      <w:r>
        <w:rPr>
          <w:rFonts w:hint="eastAsia"/>
          <w:sz w:val="30"/>
          <w:szCs w:val="30"/>
        </w:rPr>
        <w:t>本院受理被告人罗东勤等三犯单位行贿一案于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日下午</w:t>
      </w:r>
      <w:r>
        <w:rPr>
          <w:rFonts w:hint="eastAsia"/>
          <w:sz w:val="30"/>
          <w:szCs w:val="30"/>
        </w:rPr>
        <w:t>15</w:t>
      </w:r>
      <w:r>
        <w:rPr>
          <w:rFonts w:hint="eastAsia"/>
          <w:sz w:val="30"/>
          <w:szCs w:val="30"/>
        </w:rPr>
        <w:t>时</w:t>
      </w:r>
      <w:r>
        <w:rPr>
          <w:rFonts w:hint="eastAsia"/>
          <w:sz w:val="30"/>
          <w:szCs w:val="30"/>
        </w:rPr>
        <w:t>15</w:t>
      </w:r>
      <w:r>
        <w:rPr>
          <w:rFonts w:hint="eastAsia"/>
          <w:sz w:val="30"/>
          <w:szCs w:val="30"/>
        </w:rPr>
        <w:t>分在新会区人民法院第五审判庭开庭审理，希你作为本案被告人的辩护人准时出庭。</w:t>
      </w:r>
    </w:p>
    <w:p w14:paraId="30D2C75D" w14:textId="77777777" w:rsidR="006F1A75" w:rsidRDefault="006F1A75">
      <w:pPr>
        <w:spacing w:line="500" w:lineRule="atLeast"/>
        <w:ind w:firstLine="600"/>
        <w:divId w:val="1008361716"/>
        <w:rPr>
          <w:rFonts w:hint="eastAsia"/>
          <w:sz w:val="30"/>
          <w:szCs w:val="30"/>
        </w:rPr>
      </w:pPr>
      <w:r>
        <w:rPr>
          <w:rFonts w:hint="eastAsia"/>
          <w:sz w:val="30"/>
          <w:szCs w:val="30"/>
        </w:rPr>
        <w:t>联系电话：</w:t>
      </w:r>
      <w:r>
        <w:rPr>
          <w:rFonts w:hint="eastAsia"/>
          <w:sz w:val="30"/>
          <w:szCs w:val="30"/>
        </w:rPr>
        <w:t>0750-6398037</w:t>
      </w:r>
    </w:p>
    <w:p w14:paraId="2136FF0C" w14:textId="77777777" w:rsidR="006F1A75" w:rsidRDefault="006F1A75">
      <w:pPr>
        <w:spacing w:line="500" w:lineRule="atLeast"/>
        <w:ind w:firstLine="600"/>
        <w:divId w:val="447899095"/>
        <w:rPr>
          <w:rFonts w:hint="eastAsia"/>
          <w:sz w:val="30"/>
          <w:szCs w:val="30"/>
        </w:rPr>
      </w:pPr>
      <w:r>
        <w:rPr>
          <w:rFonts w:hint="eastAsia"/>
          <w:sz w:val="30"/>
          <w:szCs w:val="30"/>
        </w:rPr>
        <w:t>联系人：王法官</w:t>
      </w:r>
    </w:p>
    <w:p w14:paraId="55E3350B" w14:textId="77777777" w:rsidR="006F1A75" w:rsidRDefault="006F1A75">
      <w:pPr>
        <w:spacing w:line="500" w:lineRule="atLeast"/>
        <w:ind w:firstLine="600"/>
        <w:divId w:val="40523799"/>
        <w:rPr>
          <w:rFonts w:hint="eastAsia"/>
          <w:sz w:val="30"/>
          <w:szCs w:val="30"/>
        </w:rPr>
      </w:pPr>
      <w:r>
        <w:rPr>
          <w:rFonts w:hint="eastAsia"/>
          <w:sz w:val="30"/>
          <w:szCs w:val="30"/>
        </w:rPr>
        <w:t>江门市新会区人民法院</w:t>
      </w:r>
    </w:p>
    <w:p w14:paraId="0876BDFE" w14:textId="77777777" w:rsidR="006F1A75" w:rsidRDefault="006F1A75">
      <w:pPr>
        <w:spacing w:line="500" w:lineRule="atLeast"/>
        <w:ind w:firstLine="600"/>
        <w:divId w:val="456333782"/>
        <w:rPr>
          <w:rFonts w:hint="eastAsia"/>
          <w:sz w:val="30"/>
          <w:szCs w:val="30"/>
        </w:rPr>
      </w:pPr>
      <w:r>
        <w:rPr>
          <w:rFonts w:hint="eastAsia"/>
          <w:sz w:val="30"/>
          <w:szCs w:val="30"/>
        </w:rPr>
        <w:t>二〇一六年六月十四日</w:t>
      </w:r>
    </w:p>
    <w:p w14:paraId="4E636854" w14:textId="77777777" w:rsidR="006F1A75" w:rsidRDefault="006F1A75">
      <w:pPr>
        <w:spacing w:line="500" w:lineRule="atLeast"/>
        <w:ind w:firstLine="600"/>
        <w:divId w:val="616910959"/>
        <w:rPr>
          <w:rFonts w:hint="eastAsia"/>
          <w:sz w:val="30"/>
          <w:szCs w:val="30"/>
        </w:rPr>
      </w:pPr>
      <w:r>
        <w:rPr>
          <w:rFonts w:hint="eastAsia"/>
          <w:sz w:val="30"/>
          <w:szCs w:val="30"/>
        </w:rPr>
        <w:t>第</w:t>
      </w:r>
      <w:r>
        <w:rPr>
          <w:rFonts w:hint="eastAsia"/>
          <w:sz w:val="30"/>
          <w:szCs w:val="30"/>
        </w:rPr>
        <w:t>4</w:t>
      </w:r>
      <w:r>
        <w:rPr>
          <w:rFonts w:hint="eastAsia"/>
          <w:sz w:val="30"/>
          <w:szCs w:val="30"/>
        </w:rPr>
        <w:t>页共</w:t>
      </w:r>
      <w:r>
        <w:rPr>
          <w:rFonts w:hint="eastAsia"/>
          <w:sz w:val="30"/>
          <w:szCs w:val="30"/>
        </w:rPr>
        <w:t>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C5DE2" w14:textId="77777777" w:rsidR="006F1A75" w:rsidRDefault="006F1A75" w:rsidP="006F1A75">
      <w:pPr>
        <w:rPr>
          <w:rFonts w:hint="eastAsia"/>
        </w:rPr>
      </w:pPr>
      <w:r>
        <w:separator/>
      </w:r>
    </w:p>
  </w:endnote>
  <w:endnote w:type="continuationSeparator" w:id="0">
    <w:p w14:paraId="0FB0F2D9" w14:textId="77777777" w:rsidR="006F1A75" w:rsidRDefault="006F1A75" w:rsidP="006F1A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4813" w14:textId="77777777" w:rsidR="006F1A75" w:rsidRDefault="006F1A75" w:rsidP="006F1A75">
      <w:pPr>
        <w:rPr>
          <w:rFonts w:hint="eastAsia"/>
        </w:rPr>
      </w:pPr>
      <w:r>
        <w:separator/>
      </w:r>
    </w:p>
  </w:footnote>
  <w:footnote w:type="continuationSeparator" w:id="0">
    <w:p w14:paraId="112FB4AE" w14:textId="77777777" w:rsidR="006F1A75" w:rsidRDefault="006F1A75" w:rsidP="006F1A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A75"/>
    <w:rsid w:val="006F1A7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4FEB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1A75"/>
    <w:pPr>
      <w:tabs>
        <w:tab w:val="center" w:pos="4153"/>
        <w:tab w:val="right" w:pos="8306"/>
      </w:tabs>
      <w:snapToGrid w:val="0"/>
      <w:jc w:val="center"/>
    </w:pPr>
    <w:rPr>
      <w:sz w:val="18"/>
      <w:szCs w:val="18"/>
    </w:rPr>
  </w:style>
  <w:style w:type="character" w:customStyle="1" w:styleId="a4">
    <w:name w:val="页眉 字符"/>
    <w:basedOn w:val="a0"/>
    <w:link w:val="a3"/>
    <w:uiPriority w:val="99"/>
    <w:rsid w:val="006F1A75"/>
    <w:rPr>
      <w:rFonts w:ascii="宋体" w:eastAsia="宋体" w:hAnsi="宋体" w:cs="宋体"/>
      <w:sz w:val="18"/>
      <w:szCs w:val="18"/>
    </w:rPr>
  </w:style>
  <w:style w:type="paragraph" w:styleId="a5">
    <w:name w:val="footer"/>
    <w:basedOn w:val="a"/>
    <w:link w:val="a6"/>
    <w:uiPriority w:val="99"/>
    <w:unhideWhenUsed/>
    <w:rsid w:val="006F1A75"/>
    <w:pPr>
      <w:tabs>
        <w:tab w:val="center" w:pos="4153"/>
        <w:tab w:val="right" w:pos="8306"/>
      </w:tabs>
      <w:snapToGrid w:val="0"/>
    </w:pPr>
    <w:rPr>
      <w:sz w:val="18"/>
      <w:szCs w:val="18"/>
    </w:rPr>
  </w:style>
  <w:style w:type="character" w:customStyle="1" w:styleId="a6">
    <w:name w:val="页脚 字符"/>
    <w:basedOn w:val="a0"/>
    <w:link w:val="a5"/>
    <w:uiPriority w:val="99"/>
    <w:rsid w:val="006F1A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621">
      <w:marLeft w:val="0"/>
      <w:marRight w:val="0"/>
      <w:marTop w:val="10"/>
      <w:marBottom w:val="10"/>
      <w:divBdr>
        <w:top w:val="none" w:sz="0" w:space="0" w:color="auto"/>
        <w:left w:val="none" w:sz="0" w:space="0" w:color="auto"/>
        <w:bottom w:val="none" w:sz="0" w:space="0" w:color="auto"/>
        <w:right w:val="none" w:sz="0" w:space="0" w:color="auto"/>
      </w:divBdr>
    </w:div>
    <w:div w:id="34235479">
      <w:marLeft w:val="0"/>
      <w:marRight w:val="0"/>
      <w:marTop w:val="10"/>
      <w:marBottom w:val="10"/>
      <w:divBdr>
        <w:top w:val="none" w:sz="0" w:space="0" w:color="auto"/>
        <w:left w:val="none" w:sz="0" w:space="0" w:color="auto"/>
        <w:bottom w:val="none" w:sz="0" w:space="0" w:color="auto"/>
        <w:right w:val="none" w:sz="0" w:space="0" w:color="auto"/>
      </w:divBdr>
    </w:div>
    <w:div w:id="40523799">
      <w:marLeft w:val="0"/>
      <w:marRight w:val="0"/>
      <w:marTop w:val="10"/>
      <w:marBottom w:val="10"/>
      <w:divBdr>
        <w:top w:val="none" w:sz="0" w:space="0" w:color="auto"/>
        <w:left w:val="none" w:sz="0" w:space="0" w:color="auto"/>
        <w:bottom w:val="none" w:sz="0" w:space="0" w:color="auto"/>
        <w:right w:val="none" w:sz="0" w:space="0" w:color="auto"/>
      </w:divBdr>
    </w:div>
    <w:div w:id="43601176">
      <w:marLeft w:val="0"/>
      <w:marRight w:val="0"/>
      <w:marTop w:val="10"/>
      <w:marBottom w:val="10"/>
      <w:divBdr>
        <w:top w:val="none" w:sz="0" w:space="0" w:color="auto"/>
        <w:left w:val="none" w:sz="0" w:space="0" w:color="auto"/>
        <w:bottom w:val="none" w:sz="0" w:space="0" w:color="auto"/>
        <w:right w:val="none" w:sz="0" w:space="0" w:color="auto"/>
      </w:divBdr>
    </w:div>
    <w:div w:id="93134391">
      <w:marLeft w:val="0"/>
      <w:marRight w:val="720"/>
      <w:marTop w:val="10"/>
      <w:marBottom w:val="10"/>
      <w:divBdr>
        <w:top w:val="none" w:sz="0" w:space="0" w:color="auto"/>
        <w:left w:val="none" w:sz="0" w:space="0" w:color="auto"/>
        <w:bottom w:val="none" w:sz="0" w:space="0" w:color="auto"/>
        <w:right w:val="none" w:sz="0" w:space="0" w:color="auto"/>
      </w:divBdr>
    </w:div>
    <w:div w:id="109012250">
      <w:marLeft w:val="0"/>
      <w:marRight w:val="0"/>
      <w:marTop w:val="10"/>
      <w:marBottom w:val="10"/>
      <w:divBdr>
        <w:top w:val="none" w:sz="0" w:space="0" w:color="auto"/>
        <w:left w:val="none" w:sz="0" w:space="0" w:color="auto"/>
        <w:bottom w:val="none" w:sz="0" w:space="0" w:color="auto"/>
        <w:right w:val="none" w:sz="0" w:space="0" w:color="auto"/>
      </w:divBdr>
    </w:div>
    <w:div w:id="136462964">
      <w:marLeft w:val="0"/>
      <w:marRight w:val="720"/>
      <w:marTop w:val="10"/>
      <w:marBottom w:val="10"/>
      <w:divBdr>
        <w:top w:val="none" w:sz="0" w:space="0" w:color="auto"/>
        <w:left w:val="none" w:sz="0" w:space="0" w:color="auto"/>
        <w:bottom w:val="none" w:sz="0" w:space="0" w:color="auto"/>
        <w:right w:val="none" w:sz="0" w:space="0" w:color="auto"/>
      </w:divBdr>
    </w:div>
    <w:div w:id="159321002">
      <w:marLeft w:val="0"/>
      <w:marRight w:val="0"/>
      <w:marTop w:val="10"/>
      <w:marBottom w:val="10"/>
      <w:divBdr>
        <w:top w:val="none" w:sz="0" w:space="0" w:color="auto"/>
        <w:left w:val="none" w:sz="0" w:space="0" w:color="auto"/>
        <w:bottom w:val="none" w:sz="0" w:space="0" w:color="auto"/>
        <w:right w:val="none" w:sz="0" w:space="0" w:color="auto"/>
      </w:divBdr>
    </w:div>
    <w:div w:id="185095603">
      <w:marLeft w:val="0"/>
      <w:marRight w:val="0"/>
      <w:marTop w:val="10"/>
      <w:marBottom w:val="10"/>
      <w:divBdr>
        <w:top w:val="none" w:sz="0" w:space="0" w:color="auto"/>
        <w:left w:val="none" w:sz="0" w:space="0" w:color="auto"/>
        <w:bottom w:val="none" w:sz="0" w:space="0" w:color="auto"/>
        <w:right w:val="none" w:sz="0" w:space="0" w:color="auto"/>
      </w:divBdr>
    </w:div>
    <w:div w:id="251277153">
      <w:marLeft w:val="0"/>
      <w:marRight w:val="0"/>
      <w:marTop w:val="10"/>
      <w:marBottom w:val="10"/>
      <w:divBdr>
        <w:top w:val="none" w:sz="0" w:space="0" w:color="auto"/>
        <w:left w:val="none" w:sz="0" w:space="0" w:color="auto"/>
        <w:bottom w:val="none" w:sz="0" w:space="0" w:color="auto"/>
        <w:right w:val="none" w:sz="0" w:space="0" w:color="auto"/>
      </w:divBdr>
    </w:div>
    <w:div w:id="302858685">
      <w:marLeft w:val="0"/>
      <w:marRight w:val="0"/>
      <w:marTop w:val="10"/>
      <w:marBottom w:val="10"/>
      <w:divBdr>
        <w:top w:val="none" w:sz="0" w:space="0" w:color="auto"/>
        <w:left w:val="none" w:sz="0" w:space="0" w:color="auto"/>
        <w:bottom w:val="none" w:sz="0" w:space="0" w:color="auto"/>
        <w:right w:val="none" w:sz="0" w:space="0" w:color="auto"/>
      </w:divBdr>
    </w:div>
    <w:div w:id="325864627">
      <w:marLeft w:val="0"/>
      <w:marRight w:val="0"/>
      <w:marTop w:val="10"/>
      <w:marBottom w:val="10"/>
      <w:divBdr>
        <w:top w:val="none" w:sz="0" w:space="0" w:color="auto"/>
        <w:left w:val="none" w:sz="0" w:space="0" w:color="auto"/>
        <w:bottom w:val="none" w:sz="0" w:space="0" w:color="auto"/>
        <w:right w:val="none" w:sz="0" w:space="0" w:color="auto"/>
      </w:divBdr>
    </w:div>
    <w:div w:id="367994883">
      <w:marLeft w:val="0"/>
      <w:marRight w:val="0"/>
      <w:marTop w:val="10"/>
      <w:marBottom w:val="10"/>
      <w:divBdr>
        <w:top w:val="none" w:sz="0" w:space="0" w:color="auto"/>
        <w:left w:val="none" w:sz="0" w:space="0" w:color="auto"/>
        <w:bottom w:val="none" w:sz="0" w:space="0" w:color="auto"/>
        <w:right w:val="none" w:sz="0" w:space="0" w:color="auto"/>
      </w:divBdr>
    </w:div>
    <w:div w:id="447093676">
      <w:marLeft w:val="0"/>
      <w:marRight w:val="0"/>
      <w:marTop w:val="10"/>
      <w:marBottom w:val="10"/>
      <w:divBdr>
        <w:top w:val="none" w:sz="0" w:space="0" w:color="auto"/>
        <w:left w:val="none" w:sz="0" w:space="0" w:color="auto"/>
        <w:bottom w:val="none" w:sz="0" w:space="0" w:color="auto"/>
        <w:right w:val="none" w:sz="0" w:space="0" w:color="auto"/>
      </w:divBdr>
    </w:div>
    <w:div w:id="447899095">
      <w:marLeft w:val="0"/>
      <w:marRight w:val="0"/>
      <w:marTop w:val="10"/>
      <w:marBottom w:val="10"/>
      <w:divBdr>
        <w:top w:val="none" w:sz="0" w:space="0" w:color="auto"/>
        <w:left w:val="none" w:sz="0" w:space="0" w:color="auto"/>
        <w:bottom w:val="none" w:sz="0" w:space="0" w:color="auto"/>
        <w:right w:val="none" w:sz="0" w:space="0" w:color="auto"/>
      </w:divBdr>
    </w:div>
    <w:div w:id="456333782">
      <w:marLeft w:val="0"/>
      <w:marRight w:val="0"/>
      <w:marTop w:val="10"/>
      <w:marBottom w:val="10"/>
      <w:divBdr>
        <w:top w:val="none" w:sz="0" w:space="0" w:color="auto"/>
        <w:left w:val="none" w:sz="0" w:space="0" w:color="auto"/>
        <w:bottom w:val="none" w:sz="0" w:space="0" w:color="auto"/>
        <w:right w:val="none" w:sz="0" w:space="0" w:color="auto"/>
      </w:divBdr>
    </w:div>
    <w:div w:id="458114996">
      <w:marLeft w:val="0"/>
      <w:marRight w:val="0"/>
      <w:marTop w:val="10"/>
      <w:marBottom w:val="10"/>
      <w:divBdr>
        <w:top w:val="none" w:sz="0" w:space="0" w:color="auto"/>
        <w:left w:val="none" w:sz="0" w:space="0" w:color="auto"/>
        <w:bottom w:val="none" w:sz="0" w:space="0" w:color="auto"/>
        <w:right w:val="none" w:sz="0" w:space="0" w:color="auto"/>
      </w:divBdr>
    </w:div>
    <w:div w:id="497114302">
      <w:marLeft w:val="0"/>
      <w:marRight w:val="0"/>
      <w:marTop w:val="10"/>
      <w:marBottom w:val="10"/>
      <w:divBdr>
        <w:top w:val="none" w:sz="0" w:space="0" w:color="auto"/>
        <w:left w:val="none" w:sz="0" w:space="0" w:color="auto"/>
        <w:bottom w:val="none" w:sz="0" w:space="0" w:color="auto"/>
        <w:right w:val="none" w:sz="0" w:space="0" w:color="auto"/>
      </w:divBdr>
    </w:div>
    <w:div w:id="569970933">
      <w:marLeft w:val="0"/>
      <w:marRight w:val="0"/>
      <w:marTop w:val="10"/>
      <w:marBottom w:val="10"/>
      <w:divBdr>
        <w:top w:val="none" w:sz="0" w:space="0" w:color="auto"/>
        <w:left w:val="none" w:sz="0" w:space="0" w:color="auto"/>
        <w:bottom w:val="none" w:sz="0" w:space="0" w:color="auto"/>
        <w:right w:val="none" w:sz="0" w:space="0" w:color="auto"/>
      </w:divBdr>
    </w:div>
    <w:div w:id="616910959">
      <w:marLeft w:val="0"/>
      <w:marRight w:val="0"/>
      <w:marTop w:val="10"/>
      <w:marBottom w:val="10"/>
      <w:divBdr>
        <w:top w:val="none" w:sz="0" w:space="0" w:color="auto"/>
        <w:left w:val="none" w:sz="0" w:space="0" w:color="auto"/>
        <w:bottom w:val="none" w:sz="0" w:space="0" w:color="auto"/>
        <w:right w:val="none" w:sz="0" w:space="0" w:color="auto"/>
      </w:divBdr>
    </w:div>
    <w:div w:id="646200861">
      <w:marLeft w:val="0"/>
      <w:marRight w:val="720"/>
      <w:marTop w:val="10"/>
      <w:marBottom w:val="10"/>
      <w:divBdr>
        <w:top w:val="none" w:sz="0" w:space="0" w:color="auto"/>
        <w:left w:val="none" w:sz="0" w:space="0" w:color="auto"/>
        <w:bottom w:val="none" w:sz="0" w:space="0" w:color="auto"/>
        <w:right w:val="none" w:sz="0" w:space="0" w:color="auto"/>
      </w:divBdr>
    </w:div>
    <w:div w:id="731583293">
      <w:marLeft w:val="0"/>
      <w:marRight w:val="0"/>
      <w:marTop w:val="10"/>
      <w:marBottom w:val="10"/>
      <w:divBdr>
        <w:top w:val="none" w:sz="0" w:space="0" w:color="auto"/>
        <w:left w:val="none" w:sz="0" w:space="0" w:color="auto"/>
        <w:bottom w:val="none" w:sz="0" w:space="0" w:color="auto"/>
        <w:right w:val="none" w:sz="0" w:space="0" w:color="auto"/>
      </w:divBdr>
    </w:div>
    <w:div w:id="764495920">
      <w:marLeft w:val="0"/>
      <w:marRight w:val="0"/>
      <w:marTop w:val="10"/>
      <w:marBottom w:val="10"/>
      <w:divBdr>
        <w:top w:val="none" w:sz="0" w:space="0" w:color="auto"/>
        <w:left w:val="none" w:sz="0" w:space="0" w:color="auto"/>
        <w:bottom w:val="none" w:sz="0" w:space="0" w:color="auto"/>
        <w:right w:val="none" w:sz="0" w:space="0" w:color="auto"/>
      </w:divBdr>
    </w:div>
    <w:div w:id="849635686">
      <w:marLeft w:val="0"/>
      <w:marRight w:val="720"/>
      <w:marTop w:val="10"/>
      <w:marBottom w:val="10"/>
      <w:divBdr>
        <w:top w:val="none" w:sz="0" w:space="0" w:color="auto"/>
        <w:left w:val="none" w:sz="0" w:space="0" w:color="auto"/>
        <w:bottom w:val="none" w:sz="0" w:space="0" w:color="auto"/>
        <w:right w:val="none" w:sz="0" w:space="0" w:color="auto"/>
      </w:divBdr>
    </w:div>
    <w:div w:id="857815602">
      <w:marLeft w:val="0"/>
      <w:marRight w:val="0"/>
      <w:marTop w:val="10"/>
      <w:marBottom w:val="10"/>
      <w:divBdr>
        <w:top w:val="none" w:sz="0" w:space="0" w:color="auto"/>
        <w:left w:val="none" w:sz="0" w:space="0" w:color="auto"/>
        <w:bottom w:val="none" w:sz="0" w:space="0" w:color="auto"/>
        <w:right w:val="none" w:sz="0" w:space="0" w:color="auto"/>
      </w:divBdr>
    </w:div>
    <w:div w:id="865826194">
      <w:marLeft w:val="0"/>
      <w:marRight w:val="0"/>
      <w:marTop w:val="10"/>
      <w:marBottom w:val="10"/>
      <w:divBdr>
        <w:top w:val="none" w:sz="0" w:space="0" w:color="auto"/>
        <w:left w:val="none" w:sz="0" w:space="0" w:color="auto"/>
        <w:bottom w:val="none" w:sz="0" w:space="0" w:color="auto"/>
        <w:right w:val="none" w:sz="0" w:space="0" w:color="auto"/>
      </w:divBdr>
    </w:div>
    <w:div w:id="994067125">
      <w:marLeft w:val="0"/>
      <w:marRight w:val="0"/>
      <w:marTop w:val="10"/>
      <w:marBottom w:val="10"/>
      <w:divBdr>
        <w:top w:val="none" w:sz="0" w:space="0" w:color="auto"/>
        <w:left w:val="none" w:sz="0" w:space="0" w:color="auto"/>
        <w:bottom w:val="none" w:sz="0" w:space="0" w:color="auto"/>
        <w:right w:val="none" w:sz="0" w:space="0" w:color="auto"/>
      </w:divBdr>
    </w:div>
    <w:div w:id="1005015413">
      <w:marLeft w:val="0"/>
      <w:marRight w:val="0"/>
      <w:marTop w:val="10"/>
      <w:marBottom w:val="10"/>
      <w:divBdr>
        <w:top w:val="none" w:sz="0" w:space="0" w:color="auto"/>
        <w:left w:val="none" w:sz="0" w:space="0" w:color="auto"/>
        <w:bottom w:val="none" w:sz="0" w:space="0" w:color="auto"/>
        <w:right w:val="none" w:sz="0" w:space="0" w:color="auto"/>
      </w:divBdr>
    </w:div>
    <w:div w:id="1008361716">
      <w:marLeft w:val="0"/>
      <w:marRight w:val="0"/>
      <w:marTop w:val="10"/>
      <w:marBottom w:val="10"/>
      <w:divBdr>
        <w:top w:val="none" w:sz="0" w:space="0" w:color="auto"/>
        <w:left w:val="none" w:sz="0" w:space="0" w:color="auto"/>
        <w:bottom w:val="none" w:sz="0" w:space="0" w:color="auto"/>
        <w:right w:val="none" w:sz="0" w:space="0" w:color="auto"/>
      </w:divBdr>
    </w:div>
    <w:div w:id="1036156410">
      <w:marLeft w:val="0"/>
      <w:marRight w:val="720"/>
      <w:marTop w:val="10"/>
      <w:marBottom w:val="10"/>
      <w:divBdr>
        <w:top w:val="none" w:sz="0" w:space="0" w:color="auto"/>
        <w:left w:val="none" w:sz="0" w:space="0" w:color="auto"/>
        <w:bottom w:val="none" w:sz="0" w:space="0" w:color="auto"/>
        <w:right w:val="none" w:sz="0" w:space="0" w:color="auto"/>
      </w:divBdr>
    </w:div>
    <w:div w:id="1299333436">
      <w:marLeft w:val="0"/>
      <w:marRight w:val="0"/>
      <w:marTop w:val="10"/>
      <w:marBottom w:val="10"/>
      <w:divBdr>
        <w:top w:val="none" w:sz="0" w:space="0" w:color="auto"/>
        <w:left w:val="none" w:sz="0" w:space="0" w:color="auto"/>
        <w:bottom w:val="none" w:sz="0" w:space="0" w:color="auto"/>
        <w:right w:val="none" w:sz="0" w:space="0" w:color="auto"/>
      </w:divBdr>
    </w:div>
    <w:div w:id="1521434058">
      <w:marLeft w:val="0"/>
      <w:marRight w:val="0"/>
      <w:marTop w:val="10"/>
      <w:marBottom w:val="10"/>
      <w:divBdr>
        <w:top w:val="none" w:sz="0" w:space="0" w:color="auto"/>
        <w:left w:val="none" w:sz="0" w:space="0" w:color="auto"/>
        <w:bottom w:val="none" w:sz="0" w:space="0" w:color="auto"/>
        <w:right w:val="none" w:sz="0" w:space="0" w:color="auto"/>
      </w:divBdr>
    </w:div>
    <w:div w:id="1635256419">
      <w:marLeft w:val="0"/>
      <w:marRight w:val="0"/>
      <w:marTop w:val="10"/>
      <w:marBottom w:val="10"/>
      <w:divBdr>
        <w:top w:val="none" w:sz="0" w:space="0" w:color="auto"/>
        <w:left w:val="none" w:sz="0" w:space="0" w:color="auto"/>
        <w:bottom w:val="none" w:sz="0" w:space="0" w:color="auto"/>
        <w:right w:val="none" w:sz="0" w:space="0" w:color="auto"/>
      </w:divBdr>
    </w:div>
    <w:div w:id="1681395490">
      <w:marLeft w:val="0"/>
      <w:marRight w:val="0"/>
      <w:marTop w:val="10"/>
      <w:marBottom w:val="10"/>
      <w:divBdr>
        <w:top w:val="none" w:sz="0" w:space="0" w:color="auto"/>
        <w:left w:val="none" w:sz="0" w:space="0" w:color="auto"/>
        <w:bottom w:val="none" w:sz="0" w:space="0" w:color="auto"/>
        <w:right w:val="none" w:sz="0" w:space="0" w:color="auto"/>
      </w:divBdr>
    </w:div>
    <w:div w:id="1827015564">
      <w:marLeft w:val="0"/>
      <w:marRight w:val="0"/>
      <w:marTop w:val="10"/>
      <w:marBottom w:val="10"/>
      <w:divBdr>
        <w:top w:val="none" w:sz="0" w:space="0" w:color="auto"/>
        <w:left w:val="none" w:sz="0" w:space="0" w:color="auto"/>
        <w:bottom w:val="none" w:sz="0" w:space="0" w:color="auto"/>
        <w:right w:val="none" w:sz="0" w:space="0" w:color="auto"/>
      </w:divBdr>
    </w:div>
    <w:div w:id="2042902550">
      <w:marLeft w:val="0"/>
      <w:marRight w:val="0"/>
      <w:marTop w:val="10"/>
      <w:marBottom w:val="10"/>
      <w:divBdr>
        <w:top w:val="none" w:sz="0" w:space="0" w:color="auto"/>
        <w:left w:val="none" w:sz="0" w:space="0" w:color="auto"/>
        <w:bottom w:val="none" w:sz="0" w:space="0" w:color="auto"/>
        <w:right w:val="none" w:sz="0" w:space="0" w:color="auto"/>
      </w:divBdr>
    </w:div>
    <w:div w:id="2066370271">
      <w:marLeft w:val="0"/>
      <w:marRight w:val="0"/>
      <w:marTop w:val="10"/>
      <w:marBottom w:val="10"/>
      <w:divBdr>
        <w:top w:val="none" w:sz="0" w:space="0" w:color="auto"/>
        <w:left w:val="none" w:sz="0" w:space="0" w:color="auto"/>
        <w:bottom w:val="none" w:sz="0" w:space="0" w:color="auto"/>
        <w:right w:val="none" w:sz="0" w:space="0" w:color="auto"/>
      </w:divBdr>
    </w:div>
    <w:div w:id="20678754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2025-04-30T09:20:00Z</dcterms:created>
  <dcterms:modified xsi:type="dcterms:W3CDTF">2025-04-30T09:20:00Z</dcterms:modified>
</cp:coreProperties>
</file>