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1DC6" w14:textId="77777777" w:rsidR="00DE7D10" w:rsidRDefault="00DE7D10">
      <w:pPr>
        <w:spacing w:line="500" w:lineRule="atLeast"/>
        <w:jc w:val="center"/>
        <w:divId w:val="1357346354"/>
        <w:rPr>
          <w:rFonts w:ascii="黑体" w:eastAsia="黑体" w:hAnsi="黑体"/>
          <w:sz w:val="36"/>
          <w:szCs w:val="36"/>
        </w:rPr>
      </w:pPr>
      <w:r>
        <w:rPr>
          <w:rFonts w:ascii="黑体" w:eastAsia="黑体" w:hAnsi="黑体" w:hint="eastAsia"/>
          <w:sz w:val="36"/>
          <w:szCs w:val="36"/>
        </w:rPr>
        <w:t>广东省广州市越秀区人民法院</w:t>
      </w:r>
    </w:p>
    <w:p w14:paraId="73500985" w14:textId="77777777" w:rsidR="00DE7D10" w:rsidRDefault="00DE7D10">
      <w:pPr>
        <w:spacing w:line="500" w:lineRule="atLeast"/>
        <w:jc w:val="center"/>
        <w:divId w:val="19943316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8A364A" w14:textId="77777777" w:rsidR="00DE7D10" w:rsidRDefault="00DE7D10">
      <w:pPr>
        <w:spacing w:line="500" w:lineRule="atLeast"/>
        <w:jc w:val="right"/>
        <w:divId w:val="54666581"/>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1596</w:t>
      </w:r>
      <w:r>
        <w:rPr>
          <w:rFonts w:hint="eastAsia"/>
          <w:sz w:val="30"/>
          <w:szCs w:val="30"/>
        </w:rPr>
        <w:t>号</w:t>
      </w:r>
    </w:p>
    <w:p w14:paraId="3151A234" w14:textId="77777777" w:rsidR="00DE7D10" w:rsidRDefault="00DE7D10">
      <w:pPr>
        <w:spacing w:line="500" w:lineRule="atLeast"/>
        <w:ind w:firstLine="600"/>
        <w:divId w:val="860557233"/>
        <w:rPr>
          <w:rFonts w:hint="eastAsia"/>
          <w:sz w:val="30"/>
          <w:szCs w:val="30"/>
        </w:rPr>
      </w:pPr>
      <w:r>
        <w:rPr>
          <w:rFonts w:hint="eastAsia"/>
          <w:sz w:val="30"/>
          <w:szCs w:val="30"/>
        </w:rPr>
        <w:t>公诉机关广东省广州市越秀区人民检察院。</w:t>
      </w:r>
    </w:p>
    <w:p w14:paraId="23C87F42" w14:textId="77777777" w:rsidR="00DE7D10" w:rsidRDefault="00DE7D10">
      <w:pPr>
        <w:spacing w:line="500" w:lineRule="atLeast"/>
        <w:ind w:firstLine="600"/>
        <w:divId w:val="382292199"/>
        <w:rPr>
          <w:rFonts w:hint="eastAsia"/>
          <w:sz w:val="30"/>
          <w:szCs w:val="30"/>
        </w:rPr>
      </w:pPr>
      <w:r>
        <w:rPr>
          <w:rFonts w:hint="eastAsia"/>
          <w:sz w:val="30"/>
          <w:szCs w:val="30"/>
        </w:rPr>
        <w:t>被告人沈某，女，</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日出生，汉族，出生地湖南省长沙市，文化程度大学本科，原广州市医药职业学校实训中心副主任，户籍地广州市白云区。因本案于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日被本院决定取保候审。</w:t>
      </w:r>
    </w:p>
    <w:p w14:paraId="5DC6BCB3" w14:textId="77777777" w:rsidR="00DE7D10" w:rsidRDefault="00DE7D10">
      <w:pPr>
        <w:spacing w:line="500" w:lineRule="atLeast"/>
        <w:ind w:firstLine="600"/>
        <w:divId w:val="1433668164"/>
        <w:rPr>
          <w:rFonts w:hint="eastAsia"/>
          <w:sz w:val="30"/>
          <w:szCs w:val="30"/>
        </w:rPr>
      </w:pPr>
      <w:r>
        <w:rPr>
          <w:rFonts w:hint="eastAsia"/>
          <w:sz w:val="30"/>
          <w:szCs w:val="30"/>
        </w:rPr>
        <w:t>辩护人宋志斌，广东南方福瑞德律师事务所律师。</w:t>
      </w:r>
    </w:p>
    <w:p w14:paraId="2C4201EF" w14:textId="77777777" w:rsidR="00DE7D10" w:rsidRDefault="00DE7D10">
      <w:pPr>
        <w:spacing w:line="500" w:lineRule="atLeast"/>
        <w:ind w:firstLine="600"/>
        <w:divId w:val="1341859477"/>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1623</w:t>
      </w:r>
      <w:r>
        <w:rPr>
          <w:rFonts w:hint="eastAsia"/>
          <w:sz w:val="30"/>
          <w:szCs w:val="30"/>
        </w:rPr>
        <w:t>号起诉书指控被告人沈某犯受贿罪，于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日向本院提起公诉。本院依法组成合议庭，公开开庭审理了本案。广州市越秀区人民检察院指派代理检察员李颂捷出庭支持公诉，被告人沈某及其辩护人宋志斌均到庭参加了诉讼。现已审理终结。</w:t>
      </w:r>
    </w:p>
    <w:p w14:paraId="7B50FEAB" w14:textId="77777777" w:rsidR="00DE7D10" w:rsidRDefault="00DE7D10">
      <w:pPr>
        <w:spacing w:line="500" w:lineRule="atLeast"/>
        <w:ind w:firstLine="600"/>
        <w:divId w:val="1093358917"/>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沈某在担任广州市医药职业学校实训中心副主任期间，利用负责并实际操作实验室仪器采购事项的职务便利，先后多次收受供货商广州市东征化玻仪器有限公司经理兼法人代表李某某（另案处理）以银行转账及现金贿送的回扣款共计人民币</w:t>
      </w:r>
      <w:r>
        <w:rPr>
          <w:rFonts w:hint="eastAsia"/>
          <w:sz w:val="30"/>
          <w:szCs w:val="30"/>
        </w:rPr>
        <w:t>51200</w:t>
      </w:r>
      <w:r>
        <w:rPr>
          <w:rFonts w:hint="eastAsia"/>
          <w:sz w:val="30"/>
          <w:szCs w:val="30"/>
        </w:rPr>
        <w:t>元。公诉机关随案提供了行贿人供述、被告人沈某的主体材料等相关证据，认为被告人沈某身为国家工作人员，利用职务便利，非法收受他人财物，为他人谋取利益，其行为触犯《中华人民共和国刑法》第三百八十五条第一款之规定，构成受贿罪。被告人沈某有自首情节，依法可以从轻或者减轻处罚，提请本院依法判处。</w:t>
      </w:r>
    </w:p>
    <w:p w14:paraId="6D46E5F2" w14:textId="77777777" w:rsidR="00DE7D10" w:rsidRDefault="00DE7D10">
      <w:pPr>
        <w:spacing w:line="500" w:lineRule="atLeast"/>
        <w:ind w:firstLine="600"/>
        <w:divId w:val="1256204124"/>
        <w:rPr>
          <w:rFonts w:hint="eastAsia"/>
          <w:sz w:val="30"/>
          <w:szCs w:val="30"/>
        </w:rPr>
      </w:pPr>
      <w:r>
        <w:rPr>
          <w:rFonts w:hint="eastAsia"/>
          <w:sz w:val="30"/>
          <w:szCs w:val="30"/>
        </w:rPr>
        <w:lastRenderedPageBreak/>
        <w:t>被告人沈某对公诉机关指控的事实和罪名均无异议。其辩护人认为，被告人受贿的数额较低，主观恶性较轻，事实上也没有影响到学校的利益，建议对被告人免予刑事处罚。</w:t>
      </w:r>
    </w:p>
    <w:p w14:paraId="53F0709F" w14:textId="77777777" w:rsidR="00DE7D10" w:rsidRDefault="00DE7D10">
      <w:pPr>
        <w:spacing w:line="500" w:lineRule="atLeast"/>
        <w:ind w:firstLine="600"/>
        <w:divId w:val="206348305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沈某在担任广州市医药职业学校实训中心副主任期间，利用负责并实际操作实验室仪器采购事项的职务便利，先后多次收受供货商广州市东征化玻仪器有限公司经理兼法人代表李某某（另案处理）以银行转账及现金贿送的回扣款共计人民币</w:t>
      </w:r>
      <w:r>
        <w:rPr>
          <w:rFonts w:hint="eastAsia"/>
          <w:sz w:val="30"/>
          <w:szCs w:val="30"/>
        </w:rPr>
        <w:t>51200</w:t>
      </w:r>
      <w:r>
        <w:rPr>
          <w:rFonts w:hint="eastAsia"/>
          <w:sz w:val="30"/>
          <w:szCs w:val="30"/>
        </w:rPr>
        <w:t>元。</w:t>
      </w:r>
    </w:p>
    <w:p w14:paraId="4A1D5968" w14:textId="77777777" w:rsidR="00DE7D10" w:rsidRDefault="00DE7D10">
      <w:pPr>
        <w:spacing w:line="500" w:lineRule="atLeast"/>
        <w:ind w:firstLine="600"/>
        <w:divId w:val="89346948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日，被告人沈某向广州市越秀区人民检察院投案自首，后退缴全部赃款。</w:t>
      </w:r>
    </w:p>
    <w:p w14:paraId="62FBB5DC" w14:textId="77777777" w:rsidR="00DE7D10" w:rsidRDefault="00DE7D10">
      <w:pPr>
        <w:spacing w:line="500" w:lineRule="atLeast"/>
        <w:ind w:firstLine="600"/>
        <w:divId w:val="1032995310"/>
        <w:rPr>
          <w:rFonts w:hint="eastAsia"/>
          <w:sz w:val="30"/>
          <w:szCs w:val="30"/>
        </w:rPr>
      </w:pPr>
      <w:r>
        <w:rPr>
          <w:rFonts w:hint="eastAsia"/>
          <w:sz w:val="30"/>
          <w:szCs w:val="30"/>
        </w:rPr>
        <w:t>上述事实，被告人沈某在开庭审理过程中对收受贿赂的事实供认不讳，并有行贿人李某某的证言证实其为感谢沈某在为广州市医药职业学校供货的过程中给予的关照而贿送人民币</w:t>
      </w:r>
      <w:r>
        <w:rPr>
          <w:rFonts w:hint="eastAsia"/>
          <w:sz w:val="30"/>
          <w:szCs w:val="30"/>
        </w:rPr>
        <w:t>51200</w:t>
      </w:r>
      <w:r>
        <w:rPr>
          <w:rFonts w:hint="eastAsia"/>
          <w:sz w:val="30"/>
          <w:szCs w:val="30"/>
        </w:rPr>
        <w:t>元的经过，广州市医药职业学校关于被告人沈某工作职责的说明及任职通知、职工履历表等证实被告人沈某系国家工作人员的身份情况，被告人沈某的银行账户交易明细表证实其收受李某某贿款的事实，广州市东征化玻仪器有限公司向广州市医药职业学校开具的发票证实两单位之间存在业务往来，破案报告证实被告人沈某向检察机关投案自首的事实，暂扣财物收据证实被告人沈某共退缴赃款</w:t>
      </w:r>
      <w:r>
        <w:rPr>
          <w:rFonts w:hint="eastAsia"/>
          <w:sz w:val="30"/>
          <w:szCs w:val="30"/>
        </w:rPr>
        <w:t>51200</w:t>
      </w:r>
      <w:r>
        <w:rPr>
          <w:rFonts w:hint="eastAsia"/>
          <w:sz w:val="30"/>
          <w:szCs w:val="30"/>
        </w:rPr>
        <w:t>元，广东省广州市公安局常住人口资料证实被告人沈某的身份情况，被告人沈某的供述证实其收受李某某贿款的事实等证据予以证实，足以认定。</w:t>
      </w:r>
    </w:p>
    <w:p w14:paraId="6D7C92E9" w14:textId="77777777" w:rsidR="00DE7D10" w:rsidRDefault="00DE7D10">
      <w:pPr>
        <w:spacing w:line="500" w:lineRule="atLeast"/>
        <w:ind w:firstLine="600"/>
        <w:divId w:val="1603537166"/>
        <w:rPr>
          <w:rFonts w:hint="eastAsia"/>
          <w:sz w:val="30"/>
          <w:szCs w:val="30"/>
        </w:rPr>
      </w:pPr>
      <w:r>
        <w:rPr>
          <w:rFonts w:hint="eastAsia"/>
          <w:sz w:val="30"/>
          <w:szCs w:val="30"/>
        </w:rPr>
        <w:t>本院认为，根据查明的事实和证据，足以证实被告人沈某身为国家工作人员，利用职务之便利，为他人谋取利益，非法收受他人给予的好处费，其行为已构成受贿罪。公诉机关指控被告人沈某犯受贿罪的事实清楚，证据充分，罪名成立，本院予以支持。鉴于被告人沈某是自首，且退缴大部分违法所得，依法可减轻处罚。其辩护人的辩护意见，本院已予以考虑。根据被告人沈某的具体犯罪行为、危害后果、认罪态度等情节，依照《中华人民共和国刑法》第三百八十五条第一款、第三百八十三条第一款第（二）项、第六十七条第一款、第七十二条、第七十三条第二款、第三款、第六十四条之规定，判决如下：</w:t>
      </w:r>
    </w:p>
    <w:p w14:paraId="5F1CD440" w14:textId="77777777" w:rsidR="00DE7D10" w:rsidRDefault="00DE7D10">
      <w:pPr>
        <w:spacing w:line="500" w:lineRule="atLeast"/>
        <w:ind w:firstLine="600"/>
        <w:divId w:val="1440373971"/>
        <w:rPr>
          <w:rFonts w:hint="eastAsia"/>
          <w:sz w:val="30"/>
          <w:szCs w:val="30"/>
        </w:rPr>
      </w:pPr>
      <w:r>
        <w:rPr>
          <w:rFonts w:hint="eastAsia"/>
          <w:sz w:val="30"/>
          <w:szCs w:val="30"/>
        </w:rPr>
        <w:t>一、被告人沈某犯受贿罪，判处有期徒刑一年，缓刑一年六个月。</w:t>
      </w:r>
    </w:p>
    <w:p w14:paraId="700792C2" w14:textId="77777777" w:rsidR="00DE7D10" w:rsidRDefault="00DE7D10">
      <w:pPr>
        <w:spacing w:line="500" w:lineRule="atLeast"/>
        <w:ind w:firstLine="600"/>
        <w:divId w:val="547643500"/>
        <w:rPr>
          <w:rFonts w:hint="eastAsia"/>
          <w:sz w:val="30"/>
          <w:szCs w:val="30"/>
        </w:rPr>
      </w:pPr>
      <w:r>
        <w:rPr>
          <w:rFonts w:hint="eastAsia"/>
          <w:sz w:val="30"/>
          <w:szCs w:val="30"/>
        </w:rPr>
        <w:t>（缓刑考验期限，从判决确定之日起计算。）</w:t>
      </w:r>
    </w:p>
    <w:p w14:paraId="6D9611D0" w14:textId="77777777" w:rsidR="00DE7D10" w:rsidRDefault="00DE7D10">
      <w:pPr>
        <w:spacing w:line="500" w:lineRule="atLeast"/>
        <w:ind w:firstLine="600"/>
        <w:divId w:val="839613815"/>
        <w:rPr>
          <w:rFonts w:hint="eastAsia"/>
          <w:sz w:val="30"/>
          <w:szCs w:val="30"/>
        </w:rPr>
      </w:pPr>
      <w:r>
        <w:rPr>
          <w:rFonts w:hint="eastAsia"/>
          <w:sz w:val="30"/>
          <w:szCs w:val="30"/>
        </w:rPr>
        <w:t>二、扣押在案的被告人沈某退出的赃款</w:t>
      </w:r>
      <w:r>
        <w:rPr>
          <w:rFonts w:hint="eastAsia"/>
          <w:sz w:val="30"/>
          <w:szCs w:val="30"/>
        </w:rPr>
        <w:t>51200</w:t>
      </w:r>
      <w:r>
        <w:rPr>
          <w:rFonts w:hint="eastAsia"/>
          <w:sz w:val="30"/>
          <w:szCs w:val="30"/>
        </w:rPr>
        <w:t>元予以没收，上缴国库。（由扣押机关广州市越秀区人民检察院代为执行。）</w:t>
      </w:r>
    </w:p>
    <w:p w14:paraId="313643C9" w14:textId="77777777" w:rsidR="00DE7D10" w:rsidRDefault="00DE7D10">
      <w:pPr>
        <w:spacing w:line="500" w:lineRule="atLeast"/>
        <w:ind w:firstLine="600"/>
        <w:divId w:val="163139710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9D34D2A" w14:textId="77777777" w:rsidR="00DE7D10" w:rsidRDefault="00DE7D10">
      <w:pPr>
        <w:spacing w:line="500" w:lineRule="atLeast"/>
        <w:jc w:val="right"/>
        <w:divId w:val="1882401624"/>
        <w:rPr>
          <w:rFonts w:hint="eastAsia"/>
          <w:sz w:val="30"/>
          <w:szCs w:val="30"/>
        </w:rPr>
      </w:pPr>
      <w:r>
        <w:rPr>
          <w:rFonts w:hint="eastAsia"/>
          <w:sz w:val="30"/>
          <w:szCs w:val="30"/>
        </w:rPr>
        <w:t>审　判　长　　黄　</w:t>
      </w:r>
    </w:p>
    <w:p w14:paraId="0A440141" w14:textId="77777777" w:rsidR="00DE7D10" w:rsidRDefault="00DE7D10">
      <w:pPr>
        <w:spacing w:line="500" w:lineRule="atLeast"/>
        <w:jc w:val="right"/>
        <w:divId w:val="1813207024"/>
        <w:rPr>
          <w:rFonts w:hint="eastAsia"/>
          <w:sz w:val="30"/>
          <w:szCs w:val="30"/>
        </w:rPr>
      </w:pPr>
      <w:r>
        <w:rPr>
          <w:rFonts w:hint="eastAsia"/>
          <w:sz w:val="30"/>
          <w:szCs w:val="30"/>
        </w:rPr>
        <w:t>人民陪审员　　程志雄</w:t>
      </w:r>
    </w:p>
    <w:p w14:paraId="6DF0C88B" w14:textId="77777777" w:rsidR="00DE7D10" w:rsidRDefault="00DE7D10">
      <w:pPr>
        <w:spacing w:line="500" w:lineRule="atLeast"/>
        <w:jc w:val="right"/>
        <w:divId w:val="559681745"/>
        <w:rPr>
          <w:rFonts w:hint="eastAsia"/>
          <w:sz w:val="30"/>
          <w:szCs w:val="30"/>
        </w:rPr>
      </w:pPr>
      <w:r>
        <w:rPr>
          <w:rFonts w:hint="eastAsia"/>
          <w:sz w:val="30"/>
          <w:szCs w:val="30"/>
        </w:rPr>
        <w:t>人民陪审员　　马　实</w:t>
      </w:r>
    </w:p>
    <w:p w14:paraId="494A6399" w14:textId="77777777" w:rsidR="00DE7D10" w:rsidRDefault="00DE7D10">
      <w:pPr>
        <w:spacing w:line="500" w:lineRule="atLeast"/>
        <w:jc w:val="right"/>
        <w:divId w:val="852188223"/>
        <w:rPr>
          <w:rFonts w:hint="eastAsia"/>
          <w:sz w:val="30"/>
          <w:szCs w:val="30"/>
        </w:rPr>
      </w:pPr>
      <w:r>
        <w:rPr>
          <w:rFonts w:hint="eastAsia"/>
          <w:sz w:val="30"/>
          <w:szCs w:val="30"/>
        </w:rPr>
        <w:t>二０一四年十二月二十日</w:t>
      </w:r>
    </w:p>
    <w:p w14:paraId="45DBBC06" w14:textId="77777777" w:rsidR="00DE7D10" w:rsidRDefault="00DE7D10">
      <w:pPr>
        <w:spacing w:line="500" w:lineRule="atLeast"/>
        <w:jc w:val="right"/>
        <w:divId w:val="236593123"/>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73BB9" w14:textId="77777777" w:rsidR="00871410" w:rsidRDefault="00871410" w:rsidP="00871410">
      <w:pPr>
        <w:rPr>
          <w:rFonts w:hint="eastAsia"/>
        </w:rPr>
      </w:pPr>
      <w:r>
        <w:separator/>
      </w:r>
    </w:p>
  </w:endnote>
  <w:endnote w:type="continuationSeparator" w:id="0">
    <w:p w14:paraId="05243D06" w14:textId="77777777" w:rsidR="00871410" w:rsidRDefault="00871410" w:rsidP="008714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98F2B" w14:textId="77777777" w:rsidR="00871410" w:rsidRDefault="00871410" w:rsidP="00871410">
      <w:pPr>
        <w:rPr>
          <w:rFonts w:hint="eastAsia"/>
        </w:rPr>
      </w:pPr>
      <w:r>
        <w:separator/>
      </w:r>
    </w:p>
  </w:footnote>
  <w:footnote w:type="continuationSeparator" w:id="0">
    <w:p w14:paraId="61BD4D0F" w14:textId="77777777" w:rsidR="00871410" w:rsidRDefault="00871410" w:rsidP="008714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1410"/>
    <w:rsid w:val="00871410"/>
    <w:rsid w:val="00A23C24"/>
    <w:rsid w:val="00DE7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6EAE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1410"/>
    <w:pPr>
      <w:tabs>
        <w:tab w:val="center" w:pos="4153"/>
        <w:tab w:val="right" w:pos="8306"/>
      </w:tabs>
      <w:snapToGrid w:val="0"/>
      <w:jc w:val="center"/>
    </w:pPr>
    <w:rPr>
      <w:sz w:val="18"/>
      <w:szCs w:val="18"/>
    </w:rPr>
  </w:style>
  <w:style w:type="character" w:customStyle="1" w:styleId="a4">
    <w:name w:val="页眉 字符"/>
    <w:basedOn w:val="a0"/>
    <w:link w:val="a3"/>
    <w:uiPriority w:val="99"/>
    <w:rsid w:val="00871410"/>
    <w:rPr>
      <w:rFonts w:ascii="宋体" w:eastAsia="宋体" w:hAnsi="宋体" w:cs="宋体"/>
      <w:sz w:val="18"/>
      <w:szCs w:val="18"/>
    </w:rPr>
  </w:style>
  <w:style w:type="paragraph" w:styleId="a5">
    <w:name w:val="footer"/>
    <w:basedOn w:val="a"/>
    <w:link w:val="a6"/>
    <w:uiPriority w:val="99"/>
    <w:unhideWhenUsed/>
    <w:rsid w:val="00871410"/>
    <w:pPr>
      <w:tabs>
        <w:tab w:val="center" w:pos="4153"/>
        <w:tab w:val="right" w:pos="8306"/>
      </w:tabs>
      <w:snapToGrid w:val="0"/>
    </w:pPr>
    <w:rPr>
      <w:sz w:val="18"/>
      <w:szCs w:val="18"/>
    </w:rPr>
  </w:style>
  <w:style w:type="character" w:customStyle="1" w:styleId="a6">
    <w:name w:val="页脚 字符"/>
    <w:basedOn w:val="a0"/>
    <w:link w:val="a5"/>
    <w:uiPriority w:val="99"/>
    <w:rsid w:val="008714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581">
      <w:marLeft w:val="0"/>
      <w:marRight w:val="0"/>
      <w:marTop w:val="10"/>
      <w:marBottom w:val="10"/>
      <w:divBdr>
        <w:top w:val="none" w:sz="0" w:space="0" w:color="auto"/>
        <w:left w:val="none" w:sz="0" w:space="0" w:color="auto"/>
        <w:bottom w:val="none" w:sz="0" w:space="0" w:color="auto"/>
        <w:right w:val="none" w:sz="0" w:space="0" w:color="auto"/>
      </w:divBdr>
    </w:div>
    <w:div w:id="236593123">
      <w:marLeft w:val="0"/>
      <w:marRight w:val="720"/>
      <w:marTop w:val="10"/>
      <w:marBottom w:val="10"/>
      <w:divBdr>
        <w:top w:val="none" w:sz="0" w:space="0" w:color="auto"/>
        <w:left w:val="none" w:sz="0" w:space="0" w:color="auto"/>
        <w:bottom w:val="none" w:sz="0" w:space="0" w:color="auto"/>
        <w:right w:val="none" w:sz="0" w:space="0" w:color="auto"/>
      </w:divBdr>
    </w:div>
    <w:div w:id="382292199">
      <w:marLeft w:val="0"/>
      <w:marRight w:val="0"/>
      <w:marTop w:val="10"/>
      <w:marBottom w:val="10"/>
      <w:divBdr>
        <w:top w:val="none" w:sz="0" w:space="0" w:color="auto"/>
        <w:left w:val="none" w:sz="0" w:space="0" w:color="auto"/>
        <w:bottom w:val="none" w:sz="0" w:space="0" w:color="auto"/>
        <w:right w:val="none" w:sz="0" w:space="0" w:color="auto"/>
      </w:divBdr>
    </w:div>
    <w:div w:id="547643500">
      <w:marLeft w:val="0"/>
      <w:marRight w:val="0"/>
      <w:marTop w:val="10"/>
      <w:marBottom w:val="10"/>
      <w:divBdr>
        <w:top w:val="none" w:sz="0" w:space="0" w:color="auto"/>
        <w:left w:val="none" w:sz="0" w:space="0" w:color="auto"/>
        <w:bottom w:val="none" w:sz="0" w:space="0" w:color="auto"/>
        <w:right w:val="none" w:sz="0" w:space="0" w:color="auto"/>
      </w:divBdr>
    </w:div>
    <w:div w:id="559681745">
      <w:marLeft w:val="0"/>
      <w:marRight w:val="720"/>
      <w:marTop w:val="10"/>
      <w:marBottom w:val="10"/>
      <w:divBdr>
        <w:top w:val="none" w:sz="0" w:space="0" w:color="auto"/>
        <w:left w:val="none" w:sz="0" w:space="0" w:color="auto"/>
        <w:bottom w:val="none" w:sz="0" w:space="0" w:color="auto"/>
        <w:right w:val="none" w:sz="0" w:space="0" w:color="auto"/>
      </w:divBdr>
    </w:div>
    <w:div w:id="839613815">
      <w:marLeft w:val="0"/>
      <w:marRight w:val="0"/>
      <w:marTop w:val="10"/>
      <w:marBottom w:val="10"/>
      <w:divBdr>
        <w:top w:val="none" w:sz="0" w:space="0" w:color="auto"/>
        <w:left w:val="none" w:sz="0" w:space="0" w:color="auto"/>
        <w:bottom w:val="none" w:sz="0" w:space="0" w:color="auto"/>
        <w:right w:val="none" w:sz="0" w:space="0" w:color="auto"/>
      </w:divBdr>
    </w:div>
    <w:div w:id="852188223">
      <w:marLeft w:val="0"/>
      <w:marRight w:val="720"/>
      <w:marTop w:val="10"/>
      <w:marBottom w:val="10"/>
      <w:divBdr>
        <w:top w:val="none" w:sz="0" w:space="0" w:color="auto"/>
        <w:left w:val="none" w:sz="0" w:space="0" w:color="auto"/>
        <w:bottom w:val="none" w:sz="0" w:space="0" w:color="auto"/>
        <w:right w:val="none" w:sz="0" w:space="0" w:color="auto"/>
      </w:divBdr>
    </w:div>
    <w:div w:id="860557233">
      <w:marLeft w:val="0"/>
      <w:marRight w:val="0"/>
      <w:marTop w:val="10"/>
      <w:marBottom w:val="10"/>
      <w:divBdr>
        <w:top w:val="none" w:sz="0" w:space="0" w:color="auto"/>
        <w:left w:val="none" w:sz="0" w:space="0" w:color="auto"/>
        <w:bottom w:val="none" w:sz="0" w:space="0" w:color="auto"/>
        <w:right w:val="none" w:sz="0" w:space="0" w:color="auto"/>
      </w:divBdr>
    </w:div>
    <w:div w:id="893469482">
      <w:marLeft w:val="0"/>
      <w:marRight w:val="0"/>
      <w:marTop w:val="10"/>
      <w:marBottom w:val="10"/>
      <w:divBdr>
        <w:top w:val="none" w:sz="0" w:space="0" w:color="auto"/>
        <w:left w:val="none" w:sz="0" w:space="0" w:color="auto"/>
        <w:bottom w:val="none" w:sz="0" w:space="0" w:color="auto"/>
        <w:right w:val="none" w:sz="0" w:space="0" w:color="auto"/>
      </w:divBdr>
    </w:div>
    <w:div w:id="1032995310">
      <w:marLeft w:val="0"/>
      <w:marRight w:val="0"/>
      <w:marTop w:val="10"/>
      <w:marBottom w:val="10"/>
      <w:divBdr>
        <w:top w:val="none" w:sz="0" w:space="0" w:color="auto"/>
        <w:left w:val="none" w:sz="0" w:space="0" w:color="auto"/>
        <w:bottom w:val="none" w:sz="0" w:space="0" w:color="auto"/>
        <w:right w:val="none" w:sz="0" w:space="0" w:color="auto"/>
      </w:divBdr>
    </w:div>
    <w:div w:id="1093358917">
      <w:marLeft w:val="0"/>
      <w:marRight w:val="0"/>
      <w:marTop w:val="10"/>
      <w:marBottom w:val="10"/>
      <w:divBdr>
        <w:top w:val="none" w:sz="0" w:space="0" w:color="auto"/>
        <w:left w:val="none" w:sz="0" w:space="0" w:color="auto"/>
        <w:bottom w:val="none" w:sz="0" w:space="0" w:color="auto"/>
        <w:right w:val="none" w:sz="0" w:space="0" w:color="auto"/>
      </w:divBdr>
    </w:div>
    <w:div w:id="1256204124">
      <w:marLeft w:val="0"/>
      <w:marRight w:val="0"/>
      <w:marTop w:val="10"/>
      <w:marBottom w:val="10"/>
      <w:divBdr>
        <w:top w:val="none" w:sz="0" w:space="0" w:color="auto"/>
        <w:left w:val="none" w:sz="0" w:space="0" w:color="auto"/>
        <w:bottom w:val="none" w:sz="0" w:space="0" w:color="auto"/>
        <w:right w:val="none" w:sz="0" w:space="0" w:color="auto"/>
      </w:divBdr>
    </w:div>
    <w:div w:id="1341859477">
      <w:marLeft w:val="0"/>
      <w:marRight w:val="0"/>
      <w:marTop w:val="10"/>
      <w:marBottom w:val="10"/>
      <w:divBdr>
        <w:top w:val="none" w:sz="0" w:space="0" w:color="auto"/>
        <w:left w:val="none" w:sz="0" w:space="0" w:color="auto"/>
        <w:bottom w:val="none" w:sz="0" w:space="0" w:color="auto"/>
        <w:right w:val="none" w:sz="0" w:space="0" w:color="auto"/>
      </w:divBdr>
    </w:div>
    <w:div w:id="1357346354">
      <w:marLeft w:val="0"/>
      <w:marRight w:val="0"/>
      <w:marTop w:val="10"/>
      <w:marBottom w:val="10"/>
      <w:divBdr>
        <w:top w:val="none" w:sz="0" w:space="0" w:color="auto"/>
        <w:left w:val="none" w:sz="0" w:space="0" w:color="auto"/>
        <w:bottom w:val="none" w:sz="0" w:space="0" w:color="auto"/>
        <w:right w:val="none" w:sz="0" w:space="0" w:color="auto"/>
      </w:divBdr>
    </w:div>
    <w:div w:id="1433668164">
      <w:marLeft w:val="0"/>
      <w:marRight w:val="0"/>
      <w:marTop w:val="10"/>
      <w:marBottom w:val="10"/>
      <w:divBdr>
        <w:top w:val="none" w:sz="0" w:space="0" w:color="auto"/>
        <w:left w:val="none" w:sz="0" w:space="0" w:color="auto"/>
        <w:bottom w:val="none" w:sz="0" w:space="0" w:color="auto"/>
        <w:right w:val="none" w:sz="0" w:space="0" w:color="auto"/>
      </w:divBdr>
    </w:div>
    <w:div w:id="1440373971">
      <w:marLeft w:val="0"/>
      <w:marRight w:val="0"/>
      <w:marTop w:val="10"/>
      <w:marBottom w:val="10"/>
      <w:divBdr>
        <w:top w:val="none" w:sz="0" w:space="0" w:color="auto"/>
        <w:left w:val="none" w:sz="0" w:space="0" w:color="auto"/>
        <w:bottom w:val="none" w:sz="0" w:space="0" w:color="auto"/>
        <w:right w:val="none" w:sz="0" w:space="0" w:color="auto"/>
      </w:divBdr>
    </w:div>
    <w:div w:id="1603537166">
      <w:marLeft w:val="0"/>
      <w:marRight w:val="0"/>
      <w:marTop w:val="10"/>
      <w:marBottom w:val="10"/>
      <w:divBdr>
        <w:top w:val="none" w:sz="0" w:space="0" w:color="auto"/>
        <w:left w:val="none" w:sz="0" w:space="0" w:color="auto"/>
        <w:bottom w:val="none" w:sz="0" w:space="0" w:color="auto"/>
        <w:right w:val="none" w:sz="0" w:space="0" w:color="auto"/>
      </w:divBdr>
    </w:div>
    <w:div w:id="1631397106">
      <w:marLeft w:val="0"/>
      <w:marRight w:val="0"/>
      <w:marTop w:val="10"/>
      <w:marBottom w:val="10"/>
      <w:divBdr>
        <w:top w:val="none" w:sz="0" w:space="0" w:color="auto"/>
        <w:left w:val="none" w:sz="0" w:space="0" w:color="auto"/>
        <w:bottom w:val="none" w:sz="0" w:space="0" w:color="auto"/>
        <w:right w:val="none" w:sz="0" w:space="0" w:color="auto"/>
      </w:divBdr>
    </w:div>
    <w:div w:id="1813207024">
      <w:marLeft w:val="0"/>
      <w:marRight w:val="720"/>
      <w:marTop w:val="10"/>
      <w:marBottom w:val="10"/>
      <w:divBdr>
        <w:top w:val="none" w:sz="0" w:space="0" w:color="auto"/>
        <w:left w:val="none" w:sz="0" w:space="0" w:color="auto"/>
        <w:bottom w:val="none" w:sz="0" w:space="0" w:color="auto"/>
        <w:right w:val="none" w:sz="0" w:space="0" w:color="auto"/>
      </w:divBdr>
    </w:div>
    <w:div w:id="1882401624">
      <w:marLeft w:val="0"/>
      <w:marRight w:val="720"/>
      <w:marTop w:val="10"/>
      <w:marBottom w:val="10"/>
      <w:divBdr>
        <w:top w:val="none" w:sz="0" w:space="0" w:color="auto"/>
        <w:left w:val="none" w:sz="0" w:space="0" w:color="auto"/>
        <w:bottom w:val="none" w:sz="0" w:space="0" w:color="auto"/>
        <w:right w:val="none" w:sz="0" w:space="0" w:color="auto"/>
      </w:divBdr>
    </w:div>
    <w:div w:id="1994331674">
      <w:marLeft w:val="0"/>
      <w:marRight w:val="0"/>
      <w:marTop w:val="10"/>
      <w:marBottom w:val="10"/>
      <w:divBdr>
        <w:top w:val="none" w:sz="0" w:space="0" w:color="auto"/>
        <w:left w:val="none" w:sz="0" w:space="0" w:color="auto"/>
        <w:bottom w:val="none" w:sz="0" w:space="0" w:color="auto"/>
        <w:right w:val="none" w:sz="0" w:space="0" w:color="auto"/>
      </w:divBdr>
    </w:div>
    <w:div w:id="20634830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2025-04-30T09:26:00Z</dcterms:created>
  <dcterms:modified xsi:type="dcterms:W3CDTF">2025-04-30T09:26:00Z</dcterms:modified>
</cp:coreProperties>
</file>