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08B19" w14:textId="77777777" w:rsidR="007B6CDE" w:rsidRDefault="007B6CDE">
      <w:pPr>
        <w:spacing w:line="500" w:lineRule="atLeast"/>
        <w:jc w:val="center"/>
        <w:divId w:val="545410734"/>
        <w:rPr>
          <w:rFonts w:ascii="黑体" w:eastAsia="黑体" w:hAnsi="黑体"/>
          <w:sz w:val="36"/>
          <w:szCs w:val="36"/>
        </w:rPr>
      </w:pPr>
      <w:r>
        <w:rPr>
          <w:rFonts w:ascii="黑体" w:eastAsia="黑体" w:hAnsi="黑体" w:hint="eastAsia"/>
          <w:sz w:val="36"/>
          <w:szCs w:val="36"/>
        </w:rPr>
        <w:t>广东省揭阳市榕城区人民法院</w:t>
      </w:r>
    </w:p>
    <w:p w14:paraId="14454182" w14:textId="77777777" w:rsidR="007B6CDE" w:rsidRDefault="007B6CDE">
      <w:pPr>
        <w:spacing w:line="500" w:lineRule="atLeast"/>
        <w:jc w:val="center"/>
        <w:divId w:val="2028642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EEE2C8" w14:textId="77777777" w:rsidR="007B6CDE" w:rsidRDefault="007B6CDE">
      <w:pPr>
        <w:spacing w:line="500" w:lineRule="atLeast"/>
        <w:jc w:val="right"/>
        <w:divId w:val="213119636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5202</w:t>
      </w:r>
      <w:r>
        <w:rPr>
          <w:rFonts w:hint="eastAsia"/>
          <w:sz w:val="30"/>
          <w:szCs w:val="30"/>
        </w:rPr>
        <w:t>刑初</w:t>
      </w:r>
      <w:r>
        <w:rPr>
          <w:rFonts w:hint="eastAsia"/>
          <w:sz w:val="30"/>
          <w:szCs w:val="30"/>
        </w:rPr>
        <w:t>539</w:t>
      </w:r>
      <w:r>
        <w:rPr>
          <w:rFonts w:hint="eastAsia"/>
          <w:sz w:val="30"/>
          <w:szCs w:val="30"/>
        </w:rPr>
        <w:t>号</w:t>
      </w:r>
    </w:p>
    <w:p w14:paraId="4A7EE23B" w14:textId="77777777" w:rsidR="007B6CDE" w:rsidRDefault="007B6CDE">
      <w:pPr>
        <w:spacing w:line="500" w:lineRule="atLeast"/>
        <w:ind w:firstLine="600"/>
        <w:divId w:val="664631999"/>
        <w:rPr>
          <w:rFonts w:hint="eastAsia"/>
          <w:sz w:val="30"/>
          <w:szCs w:val="30"/>
        </w:rPr>
      </w:pPr>
      <w:r>
        <w:rPr>
          <w:rFonts w:hint="eastAsia"/>
          <w:sz w:val="30"/>
          <w:szCs w:val="30"/>
        </w:rPr>
        <w:t>公诉机关揭阳市榕城区人民检察院。</w:t>
      </w:r>
    </w:p>
    <w:p w14:paraId="00B9C788" w14:textId="77777777" w:rsidR="007B6CDE" w:rsidRDefault="007B6CDE">
      <w:pPr>
        <w:spacing w:line="500" w:lineRule="atLeast"/>
        <w:ind w:firstLine="600"/>
        <w:divId w:val="414206980"/>
        <w:rPr>
          <w:rFonts w:hint="eastAsia"/>
          <w:sz w:val="30"/>
          <w:szCs w:val="30"/>
        </w:rPr>
      </w:pPr>
      <w:r>
        <w:rPr>
          <w:rFonts w:hint="eastAsia"/>
          <w:sz w:val="30"/>
          <w:szCs w:val="30"/>
        </w:rPr>
        <w:t>被告人洪冰，男，</w:t>
      </w:r>
      <w:r>
        <w:rPr>
          <w:rFonts w:hint="eastAsia"/>
          <w:sz w:val="30"/>
          <w:szCs w:val="30"/>
        </w:rPr>
        <w:t>1976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日出生，汉族，广东省揭阳市榕城区人，专科文化，住揭阳市榕城区。原任揭阳日报社职工（</w:t>
      </w:r>
      <w:r>
        <w:rPr>
          <w:rFonts w:hint="eastAsia"/>
          <w:sz w:val="30"/>
          <w:szCs w:val="30"/>
        </w:rPr>
        <w:t>2007</w:t>
      </w:r>
      <w:r>
        <w:rPr>
          <w:rFonts w:hint="eastAsia"/>
          <w:sz w:val="30"/>
          <w:szCs w:val="30"/>
        </w:rPr>
        <w:t>年开始负责报社总务工作）。因本案于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日被逮捕。现押于揭阳市看守所。</w:t>
      </w:r>
    </w:p>
    <w:p w14:paraId="72285491" w14:textId="77777777" w:rsidR="007B6CDE" w:rsidRDefault="007B6CDE">
      <w:pPr>
        <w:spacing w:line="500" w:lineRule="atLeast"/>
        <w:ind w:firstLine="600"/>
        <w:divId w:val="1441029450"/>
        <w:rPr>
          <w:rFonts w:hint="eastAsia"/>
          <w:sz w:val="30"/>
          <w:szCs w:val="30"/>
        </w:rPr>
      </w:pPr>
      <w:r>
        <w:rPr>
          <w:rFonts w:hint="eastAsia"/>
          <w:sz w:val="30"/>
          <w:szCs w:val="30"/>
        </w:rPr>
        <w:t>辩护人杜沇、李伟东，广东榕江律师事务所律师。</w:t>
      </w:r>
    </w:p>
    <w:p w14:paraId="1041264E" w14:textId="77777777" w:rsidR="007B6CDE" w:rsidRDefault="007B6CDE">
      <w:pPr>
        <w:spacing w:line="500" w:lineRule="atLeast"/>
        <w:ind w:firstLine="600"/>
        <w:divId w:val="6637185"/>
        <w:rPr>
          <w:rFonts w:hint="eastAsia"/>
          <w:sz w:val="30"/>
          <w:szCs w:val="30"/>
        </w:rPr>
      </w:pPr>
      <w:r>
        <w:rPr>
          <w:rFonts w:hint="eastAsia"/>
          <w:sz w:val="30"/>
          <w:szCs w:val="30"/>
        </w:rPr>
        <w:t>揭阳市榕城区人民检察院以揭榕检公诉刑诉</w:t>
      </w:r>
      <w:r>
        <w:rPr>
          <w:rFonts w:hint="eastAsia"/>
          <w:sz w:val="30"/>
          <w:szCs w:val="30"/>
        </w:rPr>
        <w:t>[2018]488</w:t>
      </w:r>
      <w:r>
        <w:rPr>
          <w:rFonts w:hint="eastAsia"/>
          <w:sz w:val="30"/>
          <w:szCs w:val="30"/>
        </w:rPr>
        <w:t>号起诉书指控被告人洪冰犯贪污罪和国有事业单位人员滥用职权罪，于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日向本院提起公诉。本院依法适用简易程序，组成合议庭，在审理过程中发现本案有依法不宜适用简易程序的情形，于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中止适用简易程序，按普通程序重新审理，公开开庭审理了本案。揭阳市榕城区人民检察院指派检察员蔡克彬、代理检察员林丹璇出庭支持公诉，被告人洪冰及其辩护人杜沇、李伟东到庭参加诉讼。期间，经揭阳市中级人民法院批准，延长审限三个月。现已审理终结。</w:t>
      </w:r>
    </w:p>
    <w:p w14:paraId="2E674572" w14:textId="77777777" w:rsidR="007B6CDE" w:rsidRDefault="007B6CDE">
      <w:pPr>
        <w:spacing w:line="500" w:lineRule="atLeast"/>
        <w:divId w:val="1673559031"/>
        <w:rPr>
          <w:rFonts w:hint="eastAsia"/>
          <w:sz w:val="30"/>
          <w:szCs w:val="30"/>
        </w:rPr>
      </w:pPr>
      <w:r>
        <w:rPr>
          <w:rFonts w:hint="eastAsia"/>
          <w:sz w:val="30"/>
          <w:szCs w:val="30"/>
        </w:rPr>
        <w:t>揭阳市榕城区人民检察院指控：</w:t>
      </w:r>
    </w:p>
    <w:p w14:paraId="4ADFE85A" w14:textId="77777777" w:rsidR="007B6CDE" w:rsidRDefault="007B6CDE">
      <w:pPr>
        <w:spacing w:line="500" w:lineRule="atLeast"/>
        <w:ind w:firstLine="600"/>
        <w:divId w:val="1324237736"/>
        <w:rPr>
          <w:rFonts w:hint="eastAsia"/>
          <w:sz w:val="30"/>
          <w:szCs w:val="30"/>
        </w:rPr>
      </w:pPr>
      <w:r>
        <w:rPr>
          <w:rFonts w:hint="eastAsia"/>
          <w:sz w:val="30"/>
          <w:szCs w:val="30"/>
        </w:rPr>
        <w:t>一、贪污</w:t>
      </w:r>
    </w:p>
    <w:p w14:paraId="0AE1988B" w14:textId="77777777" w:rsidR="007B6CDE" w:rsidRDefault="007B6CDE">
      <w:pPr>
        <w:spacing w:line="500" w:lineRule="atLeast"/>
        <w:ind w:firstLine="600"/>
        <w:divId w:val="353577085"/>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月期间，被告人洪冰在明知曾楚雄（时任揭阳日报社社长，另案处理）无需经手任何公务接待费用的情况下，从套取的公款中先后支取人民币</w:t>
      </w:r>
      <w:r>
        <w:rPr>
          <w:rFonts w:hint="eastAsia"/>
          <w:sz w:val="30"/>
          <w:szCs w:val="30"/>
        </w:rPr>
        <w:t>220</w:t>
      </w:r>
      <w:r>
        <w:rPr>
          <w:rFonts w:hint="eastAsia"/>
          <w:sz w:val="30"/>
          <w:szCs w:val="30"/>
        </w:rPr>
        <w:t>万元给曾楚雄，该款被曾楚雄用于请人吃喝，个人日常生活等个人开支；洪冰还从套取公款中侵吞人民币</w:t>
      </w:r>
      <w:r>
        <w:rPr>
          <w:rFonts w:hint="eastAsia"/>
          <w:sz w:val="30"/>
          <w:szCs w:val="30"/>
        </w:rPr>
        <w:t>44000</w:t>
      </w:r>
      <w:r>
        <w:rPr>
          <w:rFonts w:hint="eastAsia"/>
          <w:sz w:val="30"/>
          <w:szCs w:val="30"/>
        </w:rPr>
        <w:t>元用于购买烟酒等个人日常开支。案发后，被告人洪冰已将赃款</w:t>
      </w:r>
      <w:r>
        <w:rPr>
          <w:rFonts w:hint="eastAsia"/>
          <w:sz w:val="30"/>
          <w:szCs w:val="30"/>
        </w:rPr>
        <w:t>44000</w:t>
      </w:r>
      <w:r>
        <w:rPr>
          <w:rFonts w:hint="eastAsia"/>
          <w:sz w:val="30"/>
          <w:szCs w:val="30"/>
        </w:rPr>
        <w:t>元上缴揭阳市监察委员会。</w:t>
      </w:r>
    </w:p>
    <w:p w14:paraId="0BA5C9CA" w14:textId="77777777" w:rsidR="007B6CDE" w:rsidRDefault="007B6CDE">
      <w:pPr>
        <w:spacing w:line="500" w:lineRule="atLeast"/>
        <w:ind w:firstLine="600"/>
        <w:divId w:val="1493987906"/>
        <w:rPr>
          <w:rFonts w:hint="eastAsia"/>
          <w:sz w:val="30"/>
          <w:szCs w:val="30"/>
        </w:rPr>
      </w:pPr>
      <w:r>
        <w:rPr>
          <w:rFonts w:hint="eastAsia"/>
          <w:sz w:val="30"/>
          <w:szCs w:val="30"/>
        </w:rPr>
        <w:lastRenderedPageBreak/>
        <w:t>二、国有事业单位人员滥用职权</w:t>
      </w:r>
    </w:p>
    <w:p w14:paraId="723B142F" w14:textId="77777777" w:rsidR="007B6CDE" w:rsidRDefault="007B6CDE">
      <w:pPr>
        <w:spacing w:line="500" w:lineRule="atLeast"/>
        <w:ind w:firstLine="600"/>
        <w:divId w:val="1951663580"/>
        <w:rPr>
          <w:rFonts w:hint="eastAsia"/>
          <w:sz w:val="30"/>
          <w:szCs w:val="30"/>
        </w:rPr>
      </w:pPr>
      <w:r>
        <w:rPr>
          <w:rFonts w:hint="eastAsia"/>
          <w:sz w:val="30"/>
          <w:szCs w:val="30"/>
        </w:rPr>
        <w:t>被告人洪冰根据曾楚雄的指使，违反《党政机关国内公务接待管理规定》等规定，滥用职权，将套取的公款用于揭阳日报社的接待和送礼，给国家造成人民币</w:t>
      </w:r>
      <w:r>
        <w:rPr>
          <w:rFonts w:hint="eastAsia"/>
          <w:sz w:val="30"/>
          <w:szCs w:val="30"/>
        </w:rPr>
        <w:t>80</w:t>
      </w:r>
      <w:r>
        <w:rPr>
          <w:rFonts w:hint="eastAsia"/>
          <w:sz w:val="30"/>
          <w:szCs w:val="30"/>
        </w:rPr>
        <w:t>万元的损失。</w:t>
      </w:r>
    </w:p>
    <w:p w14:paraId="5F824C0E" w14:textId="77777777" w:rsidR="007B6CDE" w:rsidRDefault="007B6CDE">
      <w:pPr>
        <w:spacing w:line="500" w:lineRule="atLeast"/>
        <w:ind w:firstLine="600"/>
        <w:divId w:val="1523589301"/>
        <w:rPr>
          <w:rFonts w:hint="eastAsia"/>
          <w:sz w:val="30"/>
          <w:szCs w:val="30"/>
        </w:rPr>
      </w:pPr>
      <w:r>
        <w:rPr>
          <w:rFonts w:hint="eastAsia"/>
          <w:sz w:val="30"/>
          <w:szCs w:val="30"/>
        </w:rPr>
        <w:t>上述指控事实，公诉机关当庭出示了证人证言、揭阳日报社会计账务材料、任职证明、到案情况证实材料、退赃情况证明、同案人曾楚雄的供述，被告人洪冰的供述及其身份证实材料等证据证实。</w:t>
      </w:r>
    </w:p>
    <w:p w14:paraId="24AC8E07" w14:textId="77777777" w:rsidR="007B6CDE" w:rsidRDefault="007B6CDE">
      <w:pPr>
        <w:spacing w:line="500" w:lineRule="atLeast"/>
        <w:ind w:firstLine="600"/>
        <w:divId w:val="1052385940"/>
        <w:rPr>
          <w:rFonts w:hint="eastAsia"/>
          <w:sz w:val="30"/>
          <w:szCs w:val="30"/>
        </w:rPr>
      </w:pPr>
      <w:r>
        <w:rPr>
          <w:rFonts w:hint="eastAsia"/>
          <w:sz w:val="30"/>
          <w:szCs w:val="30"/>
        </w:rPr>
        <w:t>揭阳市榕城区人民检察院指控认为，被告人洪冰身为国有事业单位工作人员，利用职务上的便利，伙同他人侵吞公款，数额巨大；作为国有事业单位工作人员，滥用职权，致使国家利益遭受重大损失，其行为分别触犯了《中华人民共和国刑法》第三百八十二条、第三百八十三条、第一百六十八条之规定，已分别构成贪污罪和国有事业单位人员滥用职权罪。提请本院依法判处。</w:t>
      </w:r>
    </w:p>
    <w:p w14:paraId="0AD16D53" w14:textId="77777777" w:rsidR="007B6CDE" w:rsidRDefault="007B6CDE">
      <w:pPr>
        <w:spacing w:line="500" w:lineRule="atLeast"/>
        <w:ind w:firstLine="600"/>
        <w:divId w:val="126893980"/>
        <w:rPr>
          <w:rFonts w:hint="eastAsia"/>
          <w:sz w:val="30"/>
          <w:szCs w:val="30"/>
        </w:rPr>
      </w:pPr>
      <w:r>
        <w:rPr>
          <w:rFonts w:hint="eastAsia"/>
          <w:sz w:val="30"/>
          <w:szCs w:val="30"/>
        </w:rPr>
        <w:t>被告人洪冰对公诉机关的指控没有异议，辩解称其有自首情节，请求对其适用缓刑。</w:t>
      </w:r>
    </w:p>
    <w:p w14:paraId="1F5BC745" w14:textId="77777777" w:rsidR="007B6CDE" w:rsidRDefault="007B6CDE">
      <w:pPr>
        <w:spacing w:line="500" w:lineRule="atLeast"/>
        <w:ind w:firstLine="600"/>
        <w:divId w:val="1683167168"/>
        <w:rPr>
          <w:rFonts w:hint="eastAsia"/>
          <w:sz w:val="30"/>
          <w:szCs w:val="30"/>
        </w:rPr>
      </w:pPr>
      <w:r>
        <w:rPr>
          <w:rFonts w:hint="eastAsia"/>
          <w:sz w:val="30"/>
          <w:szCs w:val="30"/>
        </w:rPr>
        <w:t>被告人洪冰的辩护人辩护称：</w:t>
      </w:r>
      <w:r>
        <w:rPr>
          <w:rFonts w:hint="eastAsia"/>
          <w:sz w:val="30"/>
          <w:szCs w:val="30"/>
        </w:rPr>
        <w:t>1</w:t>
      </w:r>
      <w:r>
        <w:rPr>
          <w:rFonts w:hint="eastAsia"/>
          <w:sz w:val="30"/>
          <w:szCs w:val="30"/>
        </w:rPr>
        <w:t>、公诉机关指控被告人洪冰构成国有事业单位人员滥用职权罪不能成立；</w:t>
      </w:r>
      <w:r>
        <w:rPr>
          <w:rFonts w:hint="eastAsia"/>
          <w:sz w:val="30"/>
          <w:szCs w:val="30"/>
        </w:rPr>
        <w:t>2</w:t>
      </w:r>
      <w:r>
        <w:rPr>
          <w:rFonts w:hint="eastAsia"/>
          <w:sz w:val="30"/>
          <w:szCs w:val="30"/>
        </w:rPr>
        <w:t>、被告人洪冰贪污的犯罪数额只有</w:t>
      </w:r>
      <w:r>
        <w:rPr>
          <w:rFonts w:hint="eastAsia"/>
          <w:sz w:val="30"/>
          <w:szCs w:val="30"/>
        </w:rPr>
        <w:t>4.4</w:t>
      </w:r>
      <w:r>
        <w:rPr>
          <w:rFonts w:hint="eastAsia"/>
          <w:sz w:val="30"/>
          <w:szCs w:val="30"/>
        </w:rPr>
        <w:t>万元，而不是</w:t>
      </w:r>
      <w:r>
        <w:rPr>
          <w:rFonts w:hint="eastAsia"/>
          <w:sz w:val="30"/>
          <w:szCs w:val="30"/>
        </w:rPr>
        <w:t>224.4</w:t>
      </w:r>
      <w:r>
        <w:rPr>
          <w:rFonts w:hint="eastAsia"/>
          <w:sz w:val="30"/>
          <w:szCs w:val="30"/>
        </w:rPr>
        <w:t>万元。</w:t>
      </w:r>
      <w:r>
        <w:rPr>
          <w:rFonts w:hint="eastAsia"/>
          <w:sz w:val="30"/>
          <w:szCs w:val="30"/>
        </w:rPr>
        <w:t>3</w:t>
      </w:r>
      <w:r>
        <w:rPr>
          <w:rFonts w:hint="eastAsia"/>
          <w:sz w:val="30"/>
          <w:szCs w:val="30"/>
        </w:rPr>
        <w:t>、被告人洪冰具有自首情节，依法应予减轻处罚并适用缓刑。</w:t>
      </w:r>
    </w:p>
    <w:p w14:paraId="1EF86BCC" w14:textId="77777777" w:rsidR="007B6CDE" w:rsidRDefault="007B6CDE">
      <w:pPr>
        <w:spacing w:line="500" w:lineRule="atLeast"/>
        <w:ind w:firstLine="600"/>
        <w:divId w:val="515189728"/>
        <w:rPr>
          <w:rFonts w:hint="eastAsia"/>
          <w:sz w:val="30"/>
          <w:szCs w:val="30"/>
        </w:rPr>
      </w:pPr>
      <w:r>
        <w:rPr>
          <w:rFonts w:hint="eastAsia"/>
          <w:sz w:val="30"/>
          <w:szCs w:val="30"/>
        </w:rPr>
        <w:t>经审理查明：</w:t>
      </w:r>
    </w:p>
    <w:p w14:paraId="3B4C40C2" w14:textId="77777777" w:rsidR="007B6CDE" w:rsidRDefault="007B6CDE">
      <w:pPr>
        <w:spacing w:line="500" w:lineRule="atLeast"/>
        <w:ind w:firstLine="600"/>
        <w:divId w:val="1476411682"/>
        <w:rPr>
          <w:rFonts w:hint="eastAsia"/>
          <w:sz w:val="30"/>
          <w:szCs w:val="30"/>
        </w:rPr>
      </w:pPr>
      <w:r>
        <w:rPr>
          <w:rFonts w:hint="eastAsia"/>
          <w:sz w:val="30"/>
          <w:szCs w:val="30"/>
        </w:rPr>
        <w:t>一、贪污</w:t>
      </w:r>
    </w:p>
    <w:p w14:paraId="775D2F89" w14:textId="77777777" w:rsidR="007B6CDE" w:rsidRDefault="007B6CDE">
      <w:pPr>
        <w:spacing w:line="500" w:lineRule="atLeast"/>
        <w:ind w:firstLine="600"/>
        <w:divId w:val="1548831853"/>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月期间，被告人洪冰利用其担任揭阳日报社总务的便利，与时任揭阳日报社社长曾楚雄（另案处理）合谋，多次以虚开发票并经曾楚雄审批后入账报销的方式套取公款共人民币</w:t>
      </w:r>
      <w:r>
        <w:rPr>
          <w:rFonts w:hint="eastAsia"/>
          <w:sz w:val="30"/>
          <w:szCs w:val="30"/>
        </w:rPr>
        <w:t>800</w:t>
      </w:r>
      <w:r>
        <w:rPr>
          <w:rFonts w:hint="eastAsia"/>
          <w:sz w:val="30"/>
          <w:szCs w:val="30"/>
        </w:rPr>
        <w:t>多万元。其中曾楚雄侵吞公款人民币</w:t>
      </w:r>
      <w:r>
        <w:rPr>
          <w:rFonts w:hint="eastAsia"/>
          <w:sz w:val="30"/>
          <w:szCs w:val="30"/>
        </w:rPr>
        <w:t>220</w:t>
      </w:r>
      <w:r>
        <w:rPr>
          <w:rFonts w:hint="eastAsia"/>
          <w:sz w:val="30"/>
          <w:szCs w:val="30"/>
        </w:rPr>
        <w:t>万元，洪冰侵吞公款人民币</w:t>
      </w:r>
      <w:r>
        <w:rPr>
          <w:rFonts w:hint="eastAsia"/>
          <w:sz w:val="30"/>
          <w:szCs w:val="30"/>
        </w:rPr>
        <w:t>4.4</w:t>
      </w:r>
      <w:r>
        <w:rPr>
          <w:rFonts w:hint="eastAsia"/>
          <w:sz w:val="30"/>
          <w:szCs w:val="30"/>
        </w:rPr>
        <w:t>万元。案发后，被告人洪冰已将赃款</w:t>
      </w:r>
      <w:r>
        <w:rPr>
          <w:rFonts w:hint="eastAsia"/>
          <w:sz w:val="30"/>
          <w:szCs w:val="30"/>
        </w:rPr>
        <w:t>4.4</w:t>
      </w:r>
      <w:r>
        <w:rPr>
          <w:rFonts w:hint="eastAsia"/>
          <w:sz w:val="30"/>
          <w:szCs w:val="30"/>
        </w:rPr>
        <w:t>万元上缴揭阳市监察委员会。</w:t>
      </w:r>
    </w:p>
    <w:p w14:paraId="4CF58B89" w14:textId="77777777" w:rsidR="007B6CDE" w:rsidRDefault="007B6CDE">
      <w:pPr>
        <w:spacing w:line="500" w:lineRule="atLeast"/>
        <w:ind w:firstLine="600"/>
        <w:divId w:val="405108052"/>
        <w:rPr>
          <w:rFonts w:hint="eastAsia"/>
          <w:sz w:val="30"/>
          <w:szCs w:val="30"/>
        </w:rPr>
      </w:pPr>
      <w:r>
        <w:rPr>
          <w:rFonts w:hint="eastAsia"/>
          <w:sz w:val="30"/>
          <w:szCs w:val="30"/>
        </w:rPr>
        <w:t>上述事实，有检察机关提交，并经法庭质证、认证的下列证据予以证明：</w:t>
      </w:r>
    </w:p>
    <w:p w14:paraId="02F6EED9" w14:textId="77777777" w:rsidR="007B6CDE" w:rsidRDefault="007B6CDE">
      <w:pPr>
        <w:spacing w:line="500" w:lineRule="atLeast"/>
        <w:ind w:firstLine="600"/>
        <w:divId w:val="997150637"/>
        <w:rPr>
          <w:rFonts w:hint="eastAsia"/>
          <w:sz w:val="30"/>
          <w:szCs w:val="30"/>
        </w:rPr>
      </w:pPr>
      <w:r>
        <w:rPr>
          <w:rFonts w:hint="eastAsia"/>
          <w:sz w:val="30"/>
          <w:szCs w:val="30"/>
        </w:rPr>
        <w:t>1.</w:t>
      </w:r>
      <w:r>
        <w:rPr>
          <w:rFonts w:hint="eastAsia"/>
          <w:sz w:val="30"/>
          <w:szCs w:val="30"/>
        </w:rPr>
        <w:t>印发揭阳日报社机构编制方案的通知。证实揭阳日报社为正处级事业单位，归口市委宣传部管理；揭阳日报社内设社委办公室、总经理办公室、发行中心等</w:t>
      </w:r>
      <w:r>
        <w:rPr>
          <w:rFonts w:hint="eastAsia"/>
          <w:sz w:val="30"/>
          <w:szCs w:val="30"/>
        </w:rPr>
        <w:t>16</w:t>
      </w:r>
      <w:r>
        <w:rPr>
          <w:rFonts w:hint="eastAsia"/>
          <w:sz w:val="30"/>
          <w:szCs w:val="30"/>
        </w:rPr>
        <w:t>个科（部、室），其中发行中心负责报纸的征订发行工作，总经理办公室协调报社行政管理、经营管理工作，编制经济发展计划、经费预算计划，制订经营管理、行政管理、财务管理等制度并组织实施和监督，负责日常财务管理、行政管理、安全生产管理和后勤保障工作；揭阳日报社实行社务委员会领导体制。</w:t>
      </w:r>
    </w:p>
    <w:p w14:paraId="5635B9C5" w14:textId="77777777" w:rsidR="007B6CDE" w:rsidRDefault="007B6CDE">
      <w:pPr>
        <w:spacing w:line="500" w:lineRule="atLeast"/>
        <w:ind w:firstLine="600"/>
        <w:divId w:val="998120551"/>
        <w:rPr>
          <w:rFonts w:hint="eastAsia"/>
          <w:sz w:val="30"/>
          <w:szCs w:val="30"/>
        </w:rPr>
      </w:pPr>
      <w:r>
        <w:rPr>
          <w:rFonts w:hint="eastAsia"/>
          <w:sz w:val="30"/>
          <w:szCs w:val="30"/>
        </w:rPr>
        <w:t>2.</w:t>
      </w:r>
      <w:r>
        <w:rPr>
          <w:rFonts w:hint="eastAsia"/>
          <w:sz w:val="30"/>
          <w:szCs w:val="30"/>
        </w:rPr>
        <w:t>揭阳日报社关于洪冰的任职证明、揭阳市复退军人安置表。证实被告人洪冰于</w:t>
      </w:r>
      <w:r>
        <w:rPr>
          <w:rFonts w:hint="eastAsia"/>
          <w:sz w:val="30"/>
          <w:szCs w:val="30"/>
        </w:rPr>
        <w:t>1997</w:t>
      </w:r>
      <w:r>
        <w:rPr>
          <w:rFonts w:hint="eastAsia"/>
          <w:sz w:val="30"/>
          <w:szCs w:val="30"/>
        </w:rPr>
        <w:t>年</w:t>
      </w:r>
      <w:r>
        <w:rPr>
          <w:rFonts w:hint="eastAsia"/>
          <w:sz w:val="30"/>
          <w:szCs w:val="30"/>
        </w:rPr>
        <w:t>6</w:t>
      </w:r>
      <w:r>
        <w:rPr>
          <w:rFonts w:hint="eastAsia"/>
          <w:sz w:val="30"/>
          <w:szCs w:val="30"/>
        </w:rPr>
        <w:t>月以退伍安置形式进入揭阳日报社，属合同制职工，一直在总经理办公室工作，</w:t>
      </w:r>
      <w:r>
        <w:rPr>
          <w:rFonts w:hint="eastAsia"/>
          <w:sz w:val="30"/>
          <w:szCs w:val="30"/>
        </w:rPr>
        <w:t>2007</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月任揭阳日报社总经办总务。</w:t>
      </w:r>
    </w:p>
    <w:p w14:paraId="6624AA96" w14:textId="77777777" w:rsidR="007B6CDE" w:rsidRDefault="007B6CDE">
      <w:pPr>
        <w:spacing w:line="500" w:lineRule="atLeast"/>
        <w:ind w:firstLine="600"/>
        <w:divId w:val="1043138363"/>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的证言。黄证实他是揭阳市榕城区广源家用电器经营部老板。</w:t>
      </w:r>
      <w:r>
        <w:rPr>
          <w:rFonts w:hint="eastAsia"/>
          <w:sz w:val="30"/>
          <w:szCs w:val="30"/>
        </w:rPr>
        <w:t>2016</w:t>
      </w:r>
      <w:r>
        <w:rPr>
          <w:rFonts w:hint="eastAsia"/>
          <w:sz w:val="30"/>
          <w:szCs w:val="30"/>
        </w:rPr>
        <w:t>年开始，洪冰有在他经营部虚开发票。经黄某</w:t>
      </w:r>
      <w:r>
        <w:rPr>
          <w:rFonts w:hint="eastAsia"/>
          <w:sz w:val="30"/>
          <w:szCs w:val="30"/>
        </w:rPr>
        <w:t>1</w:t>
      </w:r>
      <w:r>
        <w:rPr>
          <w:rFonts w:hint="eastAsia"/>
          <w:sz w:val="30"/>
          <w:szCs w:val="30"/>
        </w:rPr>
        <w:t>辨认，</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44800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w:t>
      </w:r>
      <w:r>
        <w:rPr>
          <w:rFonts w:hint="eastAsia"/>
          <w:sz w:val="30"/>
          <w:szCs w:val="30"/>
        </w:rPr>
        <w:t>27500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w:t>
      </w:r>
      <w:r>
        <w:rPr>
          <w:rFonts w:hint="eastAsia"/>
          <w:sz w:val="30"/>
          <w:szCs w:val="30"/>
        </w:rPr>
        <w:t>47800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w:t>
      </w:r>
      <w:r>
        <w:rPr>
          <w:rFonts w:hint="eastAsia"/>
          <w:sz w:val="30"/>
          <w:szCs w:val="30"/>
        </w:rPr>
        <w:t>12500</w:t>
      </w:r>
      <w:r>
        <w:rPr>
          <w:rFonts w:hint="eastAsia"/>
          <w:sz w:val="30"/>
          <w:szCs w:val="30"/>
        </w:rPr>
        <w:t>元，</w:t>
      </w:r>
      <w:r>
        <w:rPr>
          <w:rFonts w:hint="eastAsia"/>
          <w:sz w:val="30"/>
          <w:szCs w:val="30"/>
        </w:rPr>
        <w:t>4</w:t>
      </w:r>
      <w:r>
        <w:rPr>
          <w:rFonts w:hint="eastAsia"/>
          <w:sz w:val="30"/>
          <w:szCs w:val="30"/>
        </w:rPr>
        <w:t>单总共</w:t>
      </w:r>
      <w:r>
        <w:rPr>
          <w:rFonts w:hint="eastAsia"/>
          <w:sz w:val="30"/>
          <w:szCs w:val="30"/>
        </w:rPr>
        <w:t>132600</w:t>
      </w:r>
      <w:r>
        <w:rPr>
          <w:rFonts w:hint="eastAsia"/>
          <w:sz w:val="30"/>
          <w:szCs w:val="30"/>
        </w:rPr>
        <w:t>元，都是应洪冰要求全额虚开的；</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w:t>
      </w:r>
      <w:r>
        <w:rPr>
          <w:rFonts w:hint="eastAsia"/>
          <w:sz w:val="30"/>
          <w:szCs w:val="30"/>
        </w:rPr>
        <w:t>14800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w:t>
      </w:r>
      <w:r>
        <w:rPr>
          <w:rFonts w:hint="eastAsia"/>
          <w:sz w:val="30"/>
          <w:szCs w:val="30"/>
        </w:rPr>
        <w:t>42800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w:t>
      </w:r>
      <w:r>
        <w:rPr>
          <w:rFonts w:hint="eastAsia"/>
          <w:sz w:val="30"/>
          <w:szCs w:val="30"/>
        </w:rPr>
        <w:t>16640</w:t>
      </w:r>
      <w:r>
        <w:rPr>
          <w:rFonts w:hint="eastAsia"/>
          <w:sz w:val="30"/>
          <w:szCs w:val="30"/>
        </w:rPr>
        <w:t>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w:t>
      </w:r>
      <w:r>
        <w:rPr>
          <w:rFonts w:hint="eastAsia"/>
          <w:sz w:val="30"/>
          <w:szCs w:val="30"/>
        </w:rPr>
        <w:t>9700</w:t>
      </w:r>
      <w:r>
        <w:rPr>
          <w:rFonts w:hint="eastAsia"/>
          <w:sz w:val="30"/>
          <w:szCs w:val="30"/>
        </w:rPr>
        <w:t>元，这</w:t>
      </w:r>
      <w:r>
        <w:rPr>
          <w:rFonts w:hint="eastAsia"/>
          <w:sz w:val="30"/>
          <w:szCs w:val="30"/>
        </w:rPr>
        <w:t>4</w:t>
      </w:r>
      <w:r>
        <w:rPr>
          <w:rFonts w:hint="eastAsia"/>
          <w:sz w:val="30"/>
          <w:szCs w:val="30"/>
        </w:rPr>
        <w:t>单有虚增部分，但虚增金额比较少，一般是一台空调机虚增几百元。开发票给洪冰去报销后，揭阳日报社转账付款到他经营部在工商银行的公户，他收取</w:t>
      </w:r>
      <w:r>
        <w:rPr>
          <w:rFonts w:hint="eastAsia"/>
          <w:sz w:val="30"/>
          <w:szCs w:val="30"/>
        </w:rPr>
        <w:t>4%</w:t>
      </w:r>
      <w:r>
        <w:rPr>
          <w:rFonts w:hint="eastAsia"/>
          <w:sz w:val="30"/>
          <w:szCs w:val="30"/>
        </w:rPr>
        <w:t>的税费后，提现将虚开部分拿现金给洪冰。</w:t>
      </w:r>
    </w:p>
    <w:p w14:paraId="27B11C2D" w14:textId="77777777" w:rsidR="007B6CDE" w:rsidRDefault="007B6CDE">
      <w:pPr>
        <w:spacing w:line="500" w:lineRule="atLeast"/>
        <w:ind w:firstLine="600"/>
        <w:divId w:val="1659335419"/>
        <w:rPr>
          <w:rFonts w:hint="eastAsia"/>
          <w:sz w:val="30"/>
          <w:szCs w:val="30"/>
        </w:rPr>
      </w:pPr>
      <w:r>
        <w:rPr>
          <w:rFonts w:hint="eastAsia"/>
          <w:sz w:val="30"/>
          <w:szCs w:val="30"/>
        </w:rPr>
        <w:t>4.</w:t>
      </w:r>
      <w:r>
        <w:rPr>
          <w:rFonts w:hint="eastAsia"/>
          <w:sz w:val="30"/>
          <w:szCs w:val="30"/>
        </w:rPr>
        <w:t>证人林某</w:t>
      </w:r>
      <w:r>
        <w:rPr>
          <w:rFonts w:hint="eastAsia"/>
          <w:sz w:val="30"/>
          <w:szCs w:val="30"/>
        </w:rPr>
        <w:t>1</w:t>
      </w:r>
      <w:r>
        <w:rPr>
          <w:rFonts w:hint="eastAsia"/>
          <w:sz w:val="30"/>
          <w:szCs w:val="30"/>
        </w:rPr>
        <w:t>的证言。林证实</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年，他通过自己控制的揭阳市榕城区天进广告制作设计服务部等</w:t>
      </w:r>
      <w:r>
        <w:rPr>
          <w:rFonts w:hint="eastAsia"/>
          <w:sz w:val="30"/>
          <w:szCs w:val="30"/>
        </w:rPr>
        <w:t>15</w:t>
      </w:r>
      <w:r>
        <w:rPr>
          <w:rFonts w:hint="eastAsia"/>
          <w:sz w:val="30"/>
          <w:szCs w:val="30"/>
        </w:rPr>
        <w:t>家商号和刘奕江等人的商号，为洪冰代开给揭阳日报社发票。洪冰每月有向他购买一些办公用品、耗材，大约几千元，所以几千元的发票有些是有实际交易的，</w:t>
      </w:r>
      <w:r>
        <w:rPr>
          <w:rFonts w:hint="eastAsia"/>
          <w:sz w:val="30"/>
          <w:szCs w:val="30"/>
        </w:rPr>
        <w:t>1</w:t>
      </w:r>
      <w:r>
        <w:rPr>
          <w:rFonts w:hint="eastAsia"/>
          <w:sz w:val="30"/>
          <w:szCs w:val="30"/>
        </w:rPr>
        <w:t>万元以上基本都是虚开的，虚开的金额至少有几百万元。开票后，揭阳日报社将款项转到他商号账户，他提现后按不同税种收取</w:t>
      </w:r>
      <w:r>
        <w:rPr>
          <w:rFonts w:hint="eastAsia"/>
          <w:sz w:val="30"/>
          <w:szCs w:val="30"/>
        </w:rPr>
        <w:t>6%</w:t>
      </w:r>
      <w:r>
        <w:rPr>
          <w:rFonts w:hint="eastAsia"/>
          <w:sz w:val="30"/>
          <w:szCs w:val="30"/>
        </w:rPr>
        <w:t>、</w:t>
      </w:r>
      <w:r>
        <w:rPr>
          <w:rFonts w:hint="eastAsia"/>
          <w:sz w:val="30"/>
          <w:szCs w:val="30"/>
        </w:rPr>
        <w:t>8%</w:t>
      </w:r>
      <w:r>
        <w:rPr>
          <w:rFonts w:hint="eastAsia"/>
          <w:sz w:val="30"/>
          <w:szCs w:val="30"/>
        </w:rPr>
        <w:t>、</w:t>
      </w:r>
      <w:r>
        <w:rPr>
          <w:rFonts w:hint="eastAsia"/>
          <w:sz w:val="30"/>
          <w:szCs w:val="30"/>
        </w:rPr>
        <w:t>10%</w:t>
      </w:r>
      <w:r>
        <w:rPr>
          <w:rFonts w:hint="eastAsia"/>
          <w:sz w:val="30"/>
          <w:szCs w:val="30"/>
        </w:rPr>
        <w:t>的税费，将剩余虚开款项现金交给洪冰。经林某</w:t>
      </w:r>
      <w:r>
        <w:rPr>
          <w:rFonts w:hint="eastAsia"/>
          <w:sz w:val="30"/>
          <w:szCs w:val="30"/>
        </w:rPr>
        <w:t>1</w:t>
      </w:r>
      <w:r>
        <w:rPr>
          <w:rFonts w:hint="eastAsia"/>
          <w:sz w:val="30"/>
          <w:szCs w:val="30"/>
        </w:rPr>
        <w:t>对其于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月开具的</w:t>
      </w:r>
      <w:r>
        <w:rPr>
          <w:rFonts w:hint="eastAsia"/>
          <w:sz w:val="30"/>
          <w:szCs w:val="30"/>
        </w:rPr>
        <w:t>257</w:t>
      </w:r>
      <w:r>
        <w:rPr>
          <w:rFonts w:hint="eastAsia"/>
          <w:sz w:val="30"/>
          <w:szCs w:val="30"/>
        </w:rPr>
        <w:t>张发票进行辨认，确认其中</w:t>
      </w:r>
      <w:r>
        <w:rPr>
          <w:rFonts w:hint="eastAsia"/>
          <w:sz w:val="30"/>
          <w:szCs w:val="30"/>
        </w:rPr>
        <w:t>197</w:t>
      </w:r>
      <w:r>
        <w:rPr>
          <w:rFonts w:hint="eastAsia"/>
          <w:sz w:val="30"/>
          <w:szCs w:val="30"/>
        </w:rPr>
        <w:t>张是虚开的，</w:t>
      </w:r>
      <w:r>
        <w:rPr>
          <w:rFonts w:hint="eastAsia"/>
          <w:sz w:val="30"/>
          <w:szCs w:val="30"/>
        </w:rPr>
        <w:t>60</w:t>
      </w:r>
      <w:r>
        <w:rPr>
          <w:rFonts w:hint="eastAsia"/>
          <w:sz w:val="30"/>
          <w:szCs w:val="30"/>
        </w:rPr>
        <w:t>张无法确认是否虚开。</w:t>
      </w:r>
    </w:p>
    <w:p w14:paraId="5092C276" w14:textId="77777777" w:rsidR="007B6CDE" w:rsidRDefault="007B6CDE">
      <w:pPr>
        <w:spacing w:line="500" w:lineRule="atLeast"/>
        <w:ind w:firstLine="600"/>
        <w:divId w:val="700320769"/>
        <w:rPr>
          <w:rFonts w:hint="eastAsia"/>
          <w:sz w:val="30"/>
          <w:szCs w:val="30"/>
        </w:rPr>
      </w:pPr>
      <w:r>
        <w:rPr>
          <w:rFonts w:hint="eastAsia"/>
          <w:sz w:val="30"/>
          <w:szCs w:val="30"/>
        </w:rPr>
        <w:t>5.</w:t>
      </w:r>
      <w:r>
        <w:rPr>
          <w:rFonts w:hint="eastAsia"/>
          <w:sz w:val="30"/>
          <w:szCs w:val="30"/>
        </w:rPr>
        <w:t>揭阳日报社记账凭证、银行进账单、发票、经费开支审批表、项目经费申报表、电汇凭证、银行账户信息及交易流水清单。证实揭阳日报社</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月的开支情况，其中洪冰经手、曾楚雄审批的发票经洪冰、曾楚雄分别辨认，确认无误。</w:t>
      </w:r>
    </w:p>
    <w:p w14:paraId="293B1A16" w14:textId="77777777" w:rsidR="007B6CDE" w:rsidRDefault="007B6CDE">
      <w:pPr>
        <w:spacing w:line="500" w:lineRule="atLeast"/>
        <w:ind w:firstLine="600"/>
        <w:divId w:val="347559994"/>
        <w:rPr>
          <w:rFonts w:hint="eastAsia"/>
          <w:sz w:val="30"/>
          <w:szCs w:val="30"/>
        </w:rPr>
      </w:pPr>
      <w:r>
        <w:rPr>
          <w:rFonts w:hint="eastAsia"/>
          <w:sz w:val="30"/>
          <w:szCs w:val="30"/>
        </w:rPr>
        <w:t>6.</w:t>
      </w:r>
      <w:r>
        <w:rPr>
          <w:rFonts w:hint="eastAsia"/>
          <w:sz w:val="30"/>
          <w:szCs w:val="30"/>
        </w:rPr>
        <w:t>营业执照、个体户机读档案登记资料、银行账户交易清单。证实涉案个体户、企业的登记情况及与揭阳日报社交易情况。</w:t>
      </w:r>
    </w:p>
    <w:p w14:paraId="5B648313" w14:textId="77777777" w:rsidR="007B6CDE" w:rsidRDefault="007B6CDE">
      <w:pPr>
        <w:spacing w:line="500" w:lineRule="atLeast"/>
        <w:ind w:firstLine="600"/>
        <w:divId w:val="1115952291"/>
        <w:rPr>
          <w:rFonts w:hint="eastAsia"/>
          <w:sz w:val="30"/>
          <w:szCs w:val="30"/>
        </w:rPr>
      </w:pPr>
      <w:r>
        <w:rPr>
          <w:rFonts w:hint="eastAsia"/>
          <w:sz w:val="30"/>
          <w:szCs w:val="30"/>
        </w:rPr>
        <w:t>7.</w:t>
      </w:r>
      <w:r>
        <w:rPr>
          <w:rFonts w:hint="eastAsia"/>
          <w:sz w:val="30"/>
          <w:szCs w:val="30"/>
        </w:rPr>
        <w:t>洪冰退赃现金交款单。证实被告人洪冰于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日向办案单位揭阳市监察委员会退赃人民币</w:t>
      </w:r>
      <w:r>
        <w:rPr>
          <w:rFonts w:hint="eastAsia"/>
          <w:sz w:val="30"/>
          <w:szCs w:val="30"/>
        </w:rPr>
        <w:t>4.4</w:t>
      </w:r>
      <w:r>
        <w:rPr>
          <w:rFonts w:hint="eastAsia"/>
          <w:sz w:val="30"/>
          <w:szCs w:val="30"/>
        </w:rPr>
        <w:t>万元。</w:t>
      </w:r>
    </w:p>
    <w:p w14:paraId="3A055BE0" w14:textId="77777777" w:rsidR="007B6CDE" w:rsidRDefault="007B6CDE">
      <w:pPr>
        <w:spacing w:line="500" w:lineRule="atLeast"/>
        <w:ind w:firstLine="600"/>
        <w:divId w:val="873424844"/>
        <w:rPr>
          <w:rFonts w:hint="eastAsia"/>
          <w:sz w:val="30"/>
          <w:szCs w:val="30"/>
        </w:rPr>
      </w:pPr>
      <w:r>
        <w:rPr>
          <w:rFonts w:hint="eastAsia"/>
          <w:sz w:val="30"/>
          <w:szCs w:val="30"/>
        </w:rPr>
        <w:t>8.</w:t>
      </w:r>
      <w:r>
        <w:rPr>
          <w:rFonts w:hint="eastAsia"/>
          <w:sz w:val="30"/>
          <w:szCs w:val="30"/>
        </w:rPr>
        <w:t>同案人曾楚雄的供述。曾供述</w:t>
      </w:r>
      <w:r>
        <w:rPr>
          <w:rFonts w:hint="eastAsia"/>
          <w:sz w:val="30"/>
          <w:szCs w:val="30"/>
        </w:rPr>
        <w:t>2014</w:t>
      </w:r>
      <w:r>
        <w:rPr>
          <w:rFonts w:hint="eastAsia"/>
          <w:sz w:val="30"/>
          <w:szCs w:val="30"/>
        </w:rPr>
        <w:t>年他任揭阳日报社社长时，报社总务洪冰第一次找他审批费用开支时，跟他说报社的一些费用开支没有发票，需要通过去其他地方开发票，报社一直以来都是这样做，他也同意这样做。此后，洪冰跟他说社长平时需要处理一些关系，由其每月拿一些现金给他去开支，他表示同意。平时洪冰拿给他的现金金额次数和金额没有固定，一开始洪冰每月拿给他几千元，后来报社经济好转，逐渐增加到几万元，并且每年的中秋、春节拿给他的钱还有增加，经他反复回忆，自他任揭阳日报社社长以来，洪冰先后一共拿给他</w:t>
      </w:r>
      <w:r>
        <w:rPr>
          <w:rFonts w:hint="eastAsia"/>
          <w:sz w:val="30"/>
          <w:szCs w:val="30"/>
        </w:rPr>
        <w:t>220</w:t>
      </w:r>
      <w:r>
        <w:rPr>
          <w:rFonts w:hint="eastAsia"/>
          <w:sz w:val="30"/>
          <w:szCs w:val="30"/>
        </w:rPr>
        <w:t>万元左右的现金。上述报社不能通过正规渠道开票的费用包括一些不能在账务体现的接待等费用、购买一些没法开发票的烟茶等办公用品的费用、相关展会中预算外的增加的一些费用以及一些后勤服务开支等。洪冰先后拿给他的这</w:t>
      </w:r>
      <w:r>
        <w:rPr>
          <w:rFonts w:hint="eastAsia"/>
          <w:sz w:val="30"/>
          <w:szCs w:val="30"/>
        </w:rPr>
        <w:t>220</w:t>
      </w:r>
      <w:r>
        <w:rPr>
          <w:rFonts w:hint="eastAsia"/>
          <w:sz w:val="30"/>
          <w:szCs w:val="30"/>
        </w:rPr>
        <w:t>万元现金是揭阳日报社的公款，这些费用都是由洪冰去虚开一些发票，经徐小明审核（徐小明来报社之前，是由黄彩琼审核）后洪冰拿给他审批，他跟洪冰核对发票的总金额、用于哪些具体支出、以及余下多少钱，确认无误后他就在这些发票上面签名审批后入账。洪冰拿给他的</w:t>
      </w:r>
      <w:r>
        <w:rPr>
          <w:rFonts w:hint="eastAsia"/>
          <w:sz w:val="30"/>
          <w:szCs w:val="30"/>
        </w:rPr>
        <w:t>220</w:t>
      </w:r>
      <w:r>
        <w:rPr>
          <w:rFonts w:hint="eastAsia"/>
          <w:sz w:val="30"/>
          <w:szCs w:val="30"/>
        </w:rPr>
        <w:t>万元左右现金，部分为了报社发展私下请相关人员吃饭，部分用于他个人日常开支，</w:t>
      </w:r>
      <w:r>
        <w:rPr>
          <w:rFonts w:hint="eastAsia"/>
          <w:sz w:val="30"/>
          <w:szCs w:val="30"/>
        </w:rPr>
        <w:t>他私下请相关人员吃饭，没有相关消费票据或者记录。他愿意退清这</w:t>
      </w:r>
      <w:r>
        <w:rPr>
          <w:rFonts w:hint="eastAsia"/>
          <w:sz w:val="30"/>
          <w:szCs w:val="30"/>
        </w:rPr>
        <w:t>220</w:t>
      </w:r>
      <w:r>
        <w:rPr>
          <w:rFonts w:hint="eastAsia"/>
          <w:sz w:val="30"/>
          <w:szCs w:val="30"/>
        </w:rPr>
        <w:t>万元违纪违法所得。</w:t>
      </w:r>
    </w:p>
    <w:p w14:paraId="7AA27065" w14:textId="77777777" w:rsidR="007B6CDE" w:rsidRDefault="007B6CDE">
      <w:pPr>
        <w:spacing w:line="500" w:lineRule="atLeast"/>
        <w:ind w:firstLine="600"/>
        <w:divId w:val="645278459"/>
        <w:rPr>
          <w:rFonts w:hint="eastAsia"/>
          <w:sz w:val="30"/>
          <w:szCs w:val="30"/>
        </w:rPr>
      </w:pPr>
      <w:r>
        <w:rPr>
          <w:rFonts w:hint="eastAsia"/>
          <w:sz w:val="30"/>
          <w:szCs w:val="30"/>
        </w:rPr>
        <w:t>9.</w:t>
      </w:r>
      <w:r>
        <w:rPr>
          <w:rFonts w:hint="eastAsia"/>
          <w:sz w:val="30"/>
          <w:szCs w:val="30"/>
        </w:rPr>
        <w:t>被告人洪冰的供述。洪供述他</w:t>
      </w:r>
      <w:r>
        <w:rPr>
          <w:rFonts w:hint="eastAsia"/>
          <w:sz w:val="30"/>
          <w:szCs w:val="30"/>
        </w:rPr>
        <w:t>1997</w:t>
      </w:r>
      <w:r>
        <w:rPr>
          <w:rFonts w:hint="eastAsia"/>
          <w:sz w:val="30"/>
          <w:szCs w:val="30"/>
        </w:rPr>
        <w:t>年</w:t>
      </w:r>
      <w:r>
        <w:rPr>
          <w:rFonts w:hint="eastAsia"/>
          <w:sz w:val="30"/>
          <w:szCs w:val="30"/>
        </w:rPr>
        <w:t>6</w:t>
      </w:r>
      <w:r>
        <w:rPr>
          <w:rFonts w:hint="eastAsia"/>
          <w:sz w:val="30"/>
          <w:szCs w:val="30"/>
        </w:rPr>
        <w:t>月安置到揭阳日报社，一直在报社总经理办公室工作，一开始是司机，</w:t>
      </w:r>
      <w:r>
        <w:rPr>
          <w:rFonts w:hint="eastAsia"/>
          <w:sz w:val="30"/>
          <w:szCs w:val="30"/>
        </w:rPr>
        <w:t>2007</w:t>
      </w:r>
      <w:r>
        <w:rPr>
          <w:rFonts w:hint="eastAsia"/>
          <w:sz w:val="30"/>
          <w:szCs w:val="30"/>
        </w:rPr>
        <w:t>年前后开始做总务，主要负责后勤日常物品购买和人客接待工作。曾楚雄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月任揭阳日报社社长后，跟他说其有一些私下请人的费用要他帮忙处理，让他每月虚开发票报销套取现金，他找林某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虚增、虚开发票，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月前后总共套取了</w:t>
      </w:r>
      <w:r>
        <w:rPr>
          <w:rFonts w:hint="eastAsia"/>
          <w:sz w:val="30"/>
          <w:szCs w:val="30"/>
        </w:rPr>
        <w:t>800</w:t>
      </w:r>
      <w:r>
        <w:rPr>
          <w:rFonts w:hint="eastAsia"/>
          <w:sz w:val="30"/>
          <w:szCs w:val="30"/>
        </w:rPr>
        <w:t>多万元，从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月每月一至三次从套取的款项拿现金给曾楚雄，合计共</w:t>
      </w:r>
      <w:r>
        <w:rPr>
          <w:rFonts w:hint="eastAsia"/>
          <w:sz w:val="30"/>
          <w:szCs w:val="30"/>
        </w:rPr>
        <w:t>308</w:t>
      </w:r>
      <w:r>
        <w:rPr>
          <w:rFonts w:hint="eastAsia"/>
          <w:sz w:val="30"/>
          <w:szCs w:val="30"/>
        </w:rPr>
        <w:t>万元，用于请人吃喝、送礼等违规接待约</w:t>
      </w:r>
      <w:r>
        <w:rPr>
          <w:rFonts w:hint="eastAsia"/>
          <w:sz w:val="30"/>
          <w:szCs w:val="30"/>
        </w:rPr>
        <w:t>80</w:t>
      </w:r>
      <w:r>
        <w:rPr>
          <w:rFonts w:hint="eastAsia"/>
          <w:sz w:val="30"/>
          <w:szCs w:val="30"/>
        </w:rPr>
        <w:t>万元，他自己从中报销了</w:t>
      </w:r>
      <w:r>
        <w:rPr>
          <w:rFonts w:hint="eastAsia"/>
          <w:sz w:val="30"/>
          <w:szCs w:val="30"/>
        </w:rPr>
        <w:t>4.4</w:t>
      </w:r>
      <w:r>
        <w:rPr>
          <w:rFonts w:hint="eastAsia"/>
          <w:sz w:val="30"/>
          <w:szCs w:val="30"/>
        </w:rPr>
        <w:t>万元，其他款项用于水电费、办公用品、日用品、小型修缮、办公用茶等。</w:t>
      </w:r>
    </w:p>
    <w:p w14:paraId="44BED298" w14:textId="77777777" w:rsidR="007B6CDE" w:rsidRDefault="007B6CDE">
      <w:pPr>
        <w:spacing w:line="500" w:lineRule="atLeast"/>
        <w:ind w:firstLine="600"/>
        <w:divId w:val="71438822"/>
        <w:rPr>
          <w:rFonts w:hint="eastAsia"/>
          <w:sz w:val="30"/>
          <w:szCs w:val="30"/>
        </w:rPr>
      </w:pPr>
      <w:r>
        <w:rPr>
          <w:rFonts w:hint="eastAsia"/>
          <w:sz w:val="30"/>
          <w:szCs w:val="30"/>
        </w:rPr>
        <w:t>10.</w:t>
      </w:r>
      <w:r>
        <w:rPr>
          <w:rFonts w:hint="eastAsia"/>
          <w:sz w:val="30"/>
          <w:szCs w:val="30"/>
        </w:rPr>
        <w:t>被告人洪冰的身份证实材料。</w:t>
      </w:r>
    </w:p>
    <w:p w14:paraId="67A1ED74" w14:textId="77777777" w:rsidR="007B6CDE" w:rsidRDefault="007B6CDE">
      <w:pPr>
        <w:spacing w:line="500" w:lineRule="atLeast"/>
        <w:ind w:firstLine="600"/>
        <w:divId w:val="709888821"/>
        <w:rPr>
          <w:rFonts w:hint="eastAsia"/>
          <w:sz w:val="30"/>
          <w:szCs w:val="30"/>
        </w:rPr>
      </w:pPr>
      <w:r>
        <w:rPr>
          <w:rFonts w:hint="eastAsia"/>
          <w:sz w:val="30"/>
          <w:szCs w:val="30"/>
        </w:rPr>
        <w:t>二、国有事业单位人员滥用职权</w:t>
      </w:r>
    </w:p>
    <w:p w14:paraId="4A1F6BFB" w14:textId="77777777" w:rsidR="007B6CDE" w:rsidRDefault="007B6CDE">
      <w:pPr>
        <w:spacing w:line="500" w:lineRule="atLeast"/>
        <w:ind w:firstLine="600"/>
        <w:divId w:val="2130858497"/>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月以来，被告人洪冰受曾楚雄的指使，违反《党政机关国内公务接待管理规定》等规定，滥用职权，将套取的公款用于揭阳日报社的接待和送礼，给国家造成人民币</w:t>
      </w:r>
      <w:r>
        <w:rPr>
          <w:rFonts w:hint="eastAsia"/>
          <w:sz w:val="30"/>
          <w:szCs w:val="30"/>
        </w:rPr>
        <w:t>70</w:t>
      </w:r>
      <w:r>
        <w:rPr>
          <w:rFonts w:hint="eastAsia"/>
          <w:sz w:val="30"/>
          <w:szCs w:val="30"/>
        </w:rPr>
        <w:t>万元的损失。</w:t>
      </w:r>
    </w:p>
    <w:p w14:paraId="327E6B27" w14:textId="77777777" w:rsidR="007B6CDE" w:rsidRDefault="007B6CDE">
      <w:pPr>
        <w:spacing w:line="500" w:lineRule="atLeast"/>
        <w:ind w:firstLine="600"/>
        <w:divId w:val="491722722"/>
        <w:rPr>
          <w:rFonts w:hint="eastAsia"/>
          <w:sz w:val="30"/>
          <w:szCs w:val="30"/>
        </w:rPr>
      </w:pPr>
      <w:r>
        <w:rPr>
          <w:rFonts w:hint="eastAsia"/>
          <w:sz w:val="30"/>
          <w:szCs w:val="30"/>
        </w:rPr>
        <w:t>上述事实，有检察机关提交，并经法庭质证、认证的下列证据予以证明：</w:t>
      </w:r>
    </w:p>
    <w:p w14:paraId="36E19162" w14:textId="77777777" w:rsidR="007B6CDE" w:rsidRDefault="007B6CDE">
      <w:pPr>
        <w:spacing w:line="500" w:lineRule="atLeast"/>
        <w:ind w:firstLine="600"/>
        <w:divId w:val="1262226986"/>
        <w:rPr>
          <w:rFonts w:hint="eastAsia"/>
          <w:sz w:val="30"/>
          <w:szCs w:val="30"/>
        </w:rPr>
      </w:pPr>
      <w:r>
        <w:rPr>
          <w:rFonts w:hint="eastAsia"/>
          <w:sz w:val="30"/>
          <w:szCs w:val="30"/>
        </w:rPr>
        <w:t>1.</w:t>
      </w:r>
      <w:r>
        <w:rPr>
          <w:rFonts w:hint="eastAsia"/>
          <w:sz w:val="30"/>
          <w:szCs w:val="30"/>
        </w:rPr>
        <w:t>证人林某</w:t>
      </w:r>
      <w:r>
        <w:rPr>
          <w:rFonts w:hint="eastAsia"/>
          <w:sz w:val="30"/>
          <w:szCs w:val="30"/>
        </w:rPr>
        <w:t>2</w:t>
      </w:r>
      <w:r>
        <w:rPr>
          <w:rFonts w:hint="eastAsia"/>
          <w:sz w:val="30"/>
          <w:szCs w:val="30"/>
        </w:rPr>
        <w:t>的证言。林证实</w:t>
      </w:r>
      <w:r>
        <w:rPr>
          <w:rFonts w:hint="eastAsia"/>
          <w:sz w:val="30"/>
          <w:szCs w:val="30"/>
        </w:rPr>
        <w:t>2014</w:t>
      </w:r>
      <w:r>
        <w:rPr>
          <w:rFonts w:hint="eastAsia"/>
          <w:sz w:val="30"/>
          <w:szCs w:val="30"/>
        </w:rPr>
        <w:t>年至今，洪冰每月在他经营的林记商行购买烟酒、礼品和吃饭的费用有一两万元，中秋过年这两个月份会比较多，有三四万元，每年洪冰在他这里结算购买烟茶酒、礼品和吃饭的费用有</w:t>
      </w:r>
      <w:r>
        <w:rPr>
          <w:rFonts w:hint="eastAsia"/>
          <w:sz w:val="30"/>
          <w:szCs w:val="30"/>
        </w:rPr>
        <w:t>20</w:t>
      </w:r>
      <w:r>
        <w:rPr>
          <w:rFonts w:hint="eastAsia"/>
          <w:sz w:val="30"/>
          <w:szCs w:val="30"/>
        </w:rPr>
        <w:t>万元左右，所以从</w:t>
      </w:r>
      <w:r>
        <w:rPr>
          <w:rFonts w:hint="eastAsia"/>
          <w:sz w:val="30"/>
          <w:szCs w:val="30"/>
        </w:rPr>
        <w:t>2014</w:t>
      </w:r>
      <w:r>
        <w:rPr>
          <w:rFonts w:hint="eastAsia"/>
          <w:sz w:val="30"/>
          <w:szCs w:val="30"/>
        </w:rPr>
        <w:t>年到现在洪冰结算的购买烟茶酒、礼品和吃饭的费用大概</w:t>
      </w:r>
      <w:r>
        <w:rPr>
          <w:rFonts w:hint="eastAsia"/>
          <w:sz w:val="30"/>
          <w:szCs w:val="30"/>
        </w:rPr>
        <w:t>70</w:t>
      </w:r>
      <w:r>
        <w:rPr>
          <w:rFonts w:hint="eastAsia"/>
          <w:sz w:val="30"/>
          <w:szCs w:val="30"/>
        </w:rPr>
        <w:t>多万元。</w:t>
      </w:r>
    </w:p>
    <w:p w14:paraId="06932AC1" w14:textId="77777777" w:rsidR="007B6CDE" w:rsidRDefault="007B6CDE">
      <w:pPr>
        <w:spacing w:line="500" w:lineRule="atLeast"/>
        <w:ind w:firstLine="600"/>
        <w:divId w:val="1838685987"/>
        <w:rPr>
          <w:rFonts w:hint="eastAsia"/>
          <w:sz w:val="30"/>
          <w:szCs w:val="30"/>
        </w:rPr>
      </w:pPr>
      <w:r>
        <w:rPr>
          <w:rFonts w:hint="eastAsia"/>
          <w:sz w:val="30"/>
          <w:szCs w:val="30"/>
        </w:rPr>
        <w:t>2.</w:t>
      </w:r>
      <w:r>
        <w:rPr>
          <w:rFonts w:hint="eastAsia"/>
          <w:sz w:val="30"/>
          <w:szCs w:val="30"/>
        </w:rPr>
        <w:t>揭阳日报社记账凭证、银行进账单、发票、经费开支审批表、项目经费申报表、电汇凭证、银行账户信息及交易流水清单。证实揭阳日报社</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月的开支情况，其中洪冰经手、曾楚雄审批的发票经洪冰、曾楚雄辨认，确认无误。</w:t>
      </w:r>
    </w:p>
    <w:p w14:paraId="56DBF2E5" w14:textId="77777777" w:rsidR="007B6CDE" w:rsidRDefault="007B6CDE">
      <w:pPr>
        <w:spacing w:line="500" w:lineRule="atLeast"/>
        <w:ind w:firstLine="600"/>
        <w:divId w:val="208151856"/>
        <w:rPr>
          <w:rFonts w:hint="eastAsia"/>
          <w:sz w:val="30"/>
          <w:szCs w:val="30"/>
        </w:rPr>
      </w:pPr>
      <w:r>
        <w:rPr>
          <w:rFonts w:hint="eastAsia"/>
          <w:sz w:val="30"/>
          <w:szCs w:val="30"/>
        </w:rPr>
        <w:t>3.</w:t>
      </w:r>
      <w:r>
        <w:rPr>
          <w:rFonts w:hint="eastAsia"/>
          <w:sz w:val="30"/>
          <w:szCs w:val="30"/>
        </w:rPr>
        <w:t>归案经过证实材料。中国共产党揭阳市纪律检查委员会第九纪检监察室证实：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市纪委、监委成立专案组对省委巡视组转办的反映揭阳日报社原社长曾楚雄私分国有资产等有关问题线索进行核查。在核查过程中，洪冰主动交代调查机关尚未掌握其本人涉嫌贪污罪、国有事业单位滥用职权罪的问题，并经查证属实。市纪委、监委于</w:t>
      </w:r>
      <w:r>
        <w:rPr>
          <w:rFonts w:hint="eastAsia"/>
          <w:sz w:val="30"/>
          <w:szCs w:val="30"/>
        </w:rPr>
        <w:t>6</w:t>
      </w:r>
      <w:r>
        <w:rPr>
          <w:rFonts w:hint="eastAsia"/>
          <w:sz w:val="30"/>
          <w:szCs w:val="30"/>
        </w:rPr>
        <w:t>月</w:t>
      </w:r>
      <w:r>
        <w:rPr>
          <w:rFonts w:hint="eastAsia"/>
          <w:sz w:val="30"/>
          <w:szCs w:val="30"/>
        </w:rPr>
        <w:t>23</w:t>
      </w:r>
      <w:r>
        <w:rPr>
          <w:rFonts w:hint="eastAsia"/>
          <w:sz w:val="30"/>
          <w:szCs w:val="30"/>
        </w:rPr>
        <w:t>日对洪冰严重违纪违法问题立案审查和监察调查，没有对其采取留置措施。洪冰对其所犯涉嫌贪污罪、国有事业单位人员滥用职权罪等犯罪事实认罪悔罪态度良好，积极主动配合调查工作。</w:t>
      </w:r>
    </w:p>
    <w:p w14:paraId="4F0231A7" w14:textId="77777777" w:rsidR="007B6CDE" w:rsidRDefault="007B6CDE">
      <w:pPr>
        <w:spacing w:line="500" w:lineRule="atLeast"/>
        <w:ind w:firstLine="600"/>
        <w:divId w:val="700476899"/>
        <w:rPr>
          <w:rFonts w:hint="eastAsia"/>
          <w:sz w:val="30"/>
          <w:szCs w:val="30"/>
        </w:rPr>
      </w:pPr>
      <w:r>
        <w:rPr>
          <w:rFonts w:hint="eastAsia"/>
          <w:sz w:val="30"/>
          <w:szCs w:val="30"/>
        </w:rPr>
        <w:t>4.</w:t>
      </w:r>
      <w:r>
        <w:rPr>
          <w:rFonts w:hint="eastAsia"/>
          <w:sz w:val="30"/>
          <w:szCs w:val="30"/>
        </w:rPr>
        <w:t>同案人曾楚雄的供述。曾供述</w:t>
      </w:r>
      <w:r>
        <w:rPr>
          <w:rFonts w:hint="eastAsia"/>
          <w:sz w:val="30"/>
          <w:szCs w:val="30"/>
        </w:rPr>
        <w:t>2014</w:t>
      </w:r>
      <w:r>
        <w:rPr>
          <w:rFonts w:hint="eastAsia"/>
          <w:sz w:val="30"/>
          <w:szCs w:val="30"/>
        </w:rPr>
        <w:t>年他任揭阳日报社社长时，报社总务洪冰第一次找他审批费用开支时，跟他说报社的一些费用开支没有发票，需要通过去其他地方开发票，报社一直以来都是这样做，他也同意这样做。他自任揭阳日报社社长以来，揭阳日报社不能入账的接待费用一共有多少，他确实记不清楚，具体以洪冰说的为准，因为这些接待都是洪冰在负责。这些经营活动方面的接待没有依据，只是一种一贯做法，是为了做大做强经营总量。</w:t>
      </w:r>
    </w:p>
    <w:p w14:paraId="2237B42E" w14:textId="77777777" w:rsidR="007B6CDE" w:rsidRDefault="007B6CDE">
      <w:pPr>
        <w:spacing w:line="500" w:lineRule="atLeast"/>
        <w:ind w:firstLine="600"/>
        <w:divId w:val="1278684205"/>
        <w:rPr>
          <w:rFonts w:hint="eastAsia"/>
          <w:sz w:val="30"/>
          <w:szCs w:val="30"/>
        </w:rPr>
      </w:pPr>
      <w:r>
        <w:rPr>
          <w:rFonts w:hint="eastAsia"/>
          <w:sz w:val="30"/>
          <w:szCs w:val="30"/>
        </w:rPr>
        <w:t>5.</w:t>
      </w:r>
      <w:r>
        <w:rPr>
          <w:rFonts w:hint="eastAsia"/>
          <w:sz w:val="30"/>
          <w:szCs w:val="30"/>
        </w:rPr>
        <w:t>被告人洪冰的供述。洪供述曾楚雄</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月开始任揭阳日报社社长以来让他虚开发票套取现金总共</w:t>
      </w:r>
      <w:r>
        <w:rPr>
          <w:rFonts w:hint="eastAsia"/>
          <w:sz w:val="30"/>
          <w:szCs w:val="30"/>
        </w:rPr>
        <w:t>800</w:t>
      </w:r>
      <w:r>
        <w:rPr>
          <w:rFonts w:hint="eastAsia"/>
          <w:sz w:val="30"/>
          <w:szCs w:val="30"/>
        </w:rPr>
        <w:t>多万元，每月从虚开发票套取现金中，用于接待的</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年每月</w:t>
      </w:r>
      <w:r>
        <w:rPr>
          <w:rFonts w:hint="eastAsia"/>
          <w:sz w:val="30"/>
          <w:szCs w:val="30"/>
        </w:rPr>
        <w:t>1</w:t>
      </w:r>
      <w:r>
        <w:rPr>
          <w:rFonts w:hint="eastAsia"/>
          <w:sz w:val="30"/>
          <w:szCs w:val="30"/>
        </w:rPr>
        <w:t>万多元，</w:t>
      </w:r>
      <w:r>
        <w:rPr>
          <w:rFonts w:hint="eastAsia"/>
          <w:sz w:val="30"/>
          <w:szCs w:val="30"/>
        </w:rPr>
        <w:t>2016</w:t>
      </w:r>
      <w:r>
        <w:rPr>
          <w:rFonts w:hint="eastAsia"/>
          <w:sz w:val="30"/>
          <w:szCs w:val="30"/>
        </w:rPr>
        <w:t>年以来每月</w:t>
      </w:r>
      <w:r>
        <w:rPr>
          <w:rFonts w:hint="eastAsia"/>
          <w:sz w:val="30"/>
          <w:szCs w:val="30"/>
        </w:rPr>
        <w:t>2</w:t>
      </w:r>
      <w:r>
        <w:rPr>
          <w:rFonts w:hint="eastAsia"/>
          <w:sz w:val="30"/>
          <w:szCs w:val="30"/>
        </w:rPr>
        <w:t>万多元，曾楚雄任社长期间，总共大概</w:t>
      </w:r>
      <w:r>
        <w:rPr>
          <w:rFonts w:hint="eastAsia"/>
          <w:sz w:val="30"/>
          <w:szCs w:val="30"/>
        </w:rPr>
        <w:t>80</w:t>
      </w:r>
      <w:r>
        <w:rPr>
          <w:rFonts w:hint="eastAsia"/>
          <w:sz w:val="30"/>
          <w:szCs w:val="30"/>
        </w:rPr>
        <w:t>万元左右。曾楚雄不需要经手公务接待方面的费用，报社接待的费用主要是他在经手，有时曾楚雄去接待也是叫他去结算的。每次接待前，曾楚雄都有具体交代他怎样做，包括如何接待和接待标准，主要是在林记商行请人吃喝，以及买一些烟茶酒或土特产送人，也有少部分是在其他商店买的，因为这样做是违规接待，不能在账务上体现，这也是曾楚雄直接交代他的，每一笔接待费用曾楚雄都是清楚的，他都有提供单据给曾楚雄看，但现场又都撕掉了，他不知道曾楚雄有没有记录。如果没有的话，总额曾楚雄现在不一定清楚，因为都是他经手的，所以他记得比较清楚，也可以向林记商行的老板林某</w:t>
      </w:r>
      <w:r>
        <w:rPr>
          <w:rFonts w:hint="eastAsia"/>
          <w:sz w:val="30"/>
          <w:szCs w:val="30"/>
        </w:rPr>
        <w:t>2</w:t>
      </w:r>
      <w:r>
        <w:rPr>
          <w:rFonts w:hint="eastAsia"/>
          <w:sz w:val="30"/>
          <w:szCs w:val="30"/>
        </w:rPr>
        <w:t>了解，林某</w:t>
      </w:r>
      <w:r>
        <w:rPr>
          <w:rFonts w:hint="eastAsia"/>
          <w:sz w:val="30"/>
          <w:szCs w:val="30"/>
        </w:rPr>
        <w:t>2</w:t>
      </w:r>
      <w:r>
        <w:rPr>
          <w:rFonts w:hint="eastAsia"/>
          <w:sz w:val="30"/>
          <w:szCs w:val="30"/>
        </w:rPr>
        <w:t>能帮他证实。</w:t>
      </w:r>
    </w:p>
    <w:p w14:paraId="4E07FA63" w14:textId="77777777" w:rsidR="007B6CDE" w:rsidRDefault="007B6CDE">
      <w:pPr>
        <w:spacing w:line="500" w:lineRule="atLeast"/>
        <w:ind w:firstLine="600"/>
        <w:divId w:val="1392656986"/>
        <w:rPr>
          <w:rFonts w:hint="eastAsia"/>
          <w:sz w:val="30"/>
          <w:szCs w:val="30"/>
        </w:rPr>
      </w:pPr>
      <w:r>
        <w:rPr>
          <w:rFonts w:hint="eastAsia"/>
          <w:sz w:val="30"/>
          <w:szCs w:val="30"/>
        </w:rPr>
        <w:t>关于该宗指控损失数额，被告人洪冰的供述与证人林某</w:t>
      </w:r>
      <w:r>
        <w:rPr>
          <w:rFonts w:hint="eastAsia"/>
          <w:sz w:val="30"/>
          <w:szCs w:val="30"/>
        </w:rPr>
        <w:t>2</w:t>
      </w:r>
      <w:r>
        <w:rPr>
          <w:rFonts w:hint="eastAsia"/>
          <w:sz w:val="30"/>
          <w:szCs w:val="30"/>
        </w:rPr>
        <w:t>的证言证实的数额不一致，应就低认定为人民币</w:t>
      </w:r>
      <w:r>
        <w:rPr>
          <w:rFonts w:hint="eastAsia"/>
          <w:sz w:val="30"/>
          <w:szCs w:val="30"/>
        </w:rPr>
        <w:t>70</w:t>
      </w:r>
      <w:r>
        <w:rPr>
          <w:rFonts w:hint="eastAsia"/>
          <w:sz w:val="30"/>
          <w:szCs w:val="30"/>
        </w:rPr>
        <w:t>万元。</w:t>
      </w:r>
    </w:p>
    <w:p w14:paraId="231D9237" w14:textId="77777777" w:rsidR="007B6CDE" w:rsidRDefault="007B6CDE">
      <w:pPr>
        <w:spacing w:line="500" w:lineRule="atLeast"/>
        <w:ind w:firstLine="600"/>
        <w:divId w:val="121778457"/>
        <w:rPr>
          <w:rFonts w:hint="eastAsia"/>
          <w:sz w:val="30"/>
          <w:szCs w:val="30"/>
        </w:rPr>
      </w:pPr>
      <w:r>
        <w:rPr>
          <w:rFonts w:hint="eastAsia"/>
          <w:sz w:val="30"/>
          <w:szCs w:val="30"/>
        </w:rPr>
        <w:t>本院认为，被告人洪冰无视国家法律，身为国家工作人员，利用职务上的便利，侵吞所在单位公款，数额较大，其行为已构成贪污罪；身为国有事业单位工作人员，滥用职权，致使国家利益遭受重大损失，其行为已构成国有事业单位人员滥用职权罪。公诉机关指控被告人洪冰所犯罪名成立，本院予以支持。被告人洪冰犯数罪，应予数罪并罚；在被调查机关核查期间，主动交代调查机关尚未掌握的贪污和国有事业单位人员滥用职权犯罪事实，应认定为自首，可以从轻处罚；自愿认罪，可以酌情从轻处罚；已退清贪污赃款，对所犯贪污罪可以从轻处罚。被告人洪冰涉案已经清退的贪污赃款，应当发还被害单位。公诉机关指控被告人洪冰贪污数额巨大，被告人洪冰的辩护人辩护称被告人洪冰贪污的犯罪数额是</w:t>
      </w:r>
      <w:r>
        <w:rPr>
          <w:rFonts w:hint="eastAsia"/>
          <w:sz w:val="30"/>
          <w:szCs w:val="30"/>
        </w:rPr>
        <w:t>4.4</w:t>
      </w:r>
      <w:r>
        <w:rPr>
          <w:rFonts w:hint="eastAsia"/>
          <w:sz w:val="30"/>
          <w:szCs w:val="30"/>
        </w:rPr>
        <w:t>万元，经查，被告人洪冰侵吞所在单位公款</w:t>
      </w:r>
      <w:r>
        <w:rPr>
          <w:rFonts w:hint="eastAsia"/>
          <w:sz w:val="30"/>
          <w:szCs w:val="30"/>
        </w:rPr>
        <w:t>4.4</w:t>
      </w:r>
      <w:r>
        <w:rPr>
          <w:rFonts w:hint="eastAsia"/>
          <w:sz w:val="30"/>
          <w:szCs w:val="30"/>
        </w:rPr>
        <w:t>万元，属数额较大，辩护人提出的该项辩护意见，理由成立，予以采纳。被告人洪冰作为国有事业单位工作人员，将不能正常入账的接待、送礼等累计数额巨大的开支，通过虚增办公用品等方式套现列支，致使国家利益遭受重大损失，其行为应以国有事业单位人员滥用职权罪定罪处罚，被告人洪冰的辩护人辩称洪冰的行为不构成国有事业单位人员滥用职权罪的意见，理由不成立，不予采纳。被告人洪冰辩解称其有自首情节，请求适用缓刑；其辩护人辩护称被告人洪冰有自首情节，依法应予减轻处罚并适用缓刑。经查，被告人洪冰有自首情节属实，依法可予从轻处罚，但本案被告人洪冰犯数罪，不宜适用缓刑。综合考虑本案被告人洪冰的犯罪情节、认罪态度、悔罪表现，依照《中华人民共和国刑法》第三百八十二条，第三百八十三条第一款第㈠项、第二、三款，第一百六十八条第一、二款，第二十五条第一款，第六十七条第一款，第六十九条，第六十四条，《最高人民法院、最高人民检察院关于办理贪污贿赂刑事案件适用法律若干问题的解释》第一条、第十八条、第十九条之规定，判决如下：</w:t>
      </w:r>
    </w:p>
    <w:p w14:paraId="407F1130" w14:textId="77777777" w:rsidR="007B6CDE" w:rsidRDefault="007B6CDE">
      <w:pPr>
        <w:spacing w:line="500" w:lineRule="atLeast"/>
        <w:ind w:firstLine="600"/>
        <w:divId w:val="674192035"/>
        <w:rPr>
          <w:rFonts w:hint="eastAsia"/>
          <w:sz w:val="30"/>
          <w:szCs w:val="30"/>
        </w:rPr>
      </w:pPr>
      <w:r>
        <w:rPr>
          <w:rFonts w:hint="eastAsia"/>
          <w:sz w:val="30"/>
          <w:szCs w:val="30"/>
        </w:rPr>
        <w:t>一、被告人洪冰犯贪污罪，判处有期徒刑一年，并处罚金人民币十万元；犯国有事业单位人员滥用职权罪，判处有期徒刑六个月；总和刑期有期徒刑一年六个月，并处罚金人民币十万元；决定执行有期徒刑一年四个月，并处罚金人民币十万元。</w:t>
      </w:r>
    </w:p>
    <w:p w14:paraId="65C323AB" w14:textId="77777777" w:rsidR="007B6CDE" w:rsidRDefault="007B6CDE">
      <w:pPr>
        <w:spacing w:line="500" w:lineRule="atLeast"/>
        <w:ind w:firstLine="600"/>
        <w:divId w:val="9405273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日止）。</w:t>
      </w:r>
    </w:p>
    <w:p w14:paraId="0A3C5108" w14:textId="77777777" w:rsidR="007B6CDE" w:rsidRDefault="007B6CDE">
      <w:pPr>
        <w:spacing w:line="500" w:lineRule="atLeast"/>
        <w:ind w:firstLine="600"/>
        <w:divId w:val="148637243"/>
        <w:rPr>
          <w:rFonts w:hint="eastAsia"/>
          <w:sz w:val="30"/>
          <w:szCs w:val="30"/>
        </w:rPr>
      </w:pPr>
      <w:r>
        <w:rPr>
          <w:rFonts w:hint="eastAsia"/>
          <w:sz w:val="30"/>
          <w:szCs w:val="30"/>
        </w:rPr>
        <w:t>二、扣押在案的涉案贪污赃款人民币</w:t>
      </w:r>
      <w:r>
        <w:rPr>
          <w:rFonts w:hint="eastAsia"/>
          <w:sz w:val="30"/>
          <w:szCs w:val="30"/>
        </w:rPr>
        <w:t>4.4</w:t>
      </w:r>
      <w:r>
        <w:rPr>
          <w:rFonts w:hint="eastAsia"/>
          <w:sz w:val="30"/>
          <w:szCs w:val="30"/>
        </w:rPr>
        <w:t>万元，由扣押单位发还揭阳日报社。</w:t>
      </w:r>
    </w:p>
    <w:p w14:paraId="46FD67B0" w14:textId="77777777" w:rsidR="007B6CDE" w:rsidRDefault="007B6CDE">
      <w:pPr>
        <w:spacing w:line="500" w:lineRule="atLeast"/>
        <w:ind w:firstLine="600"/>
        <w:divId w:val="204100582"/>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027FA53B" w14:textId="77777777" w:rsidR="007B6CDE" w:rsidRDefault="007B6CDE">
      <w:pPr>
        <w:spacing w:line="500" w:lineRule="atLeast"/>
        <w:jc w:val="right"/>
        <w:divId w:val="1174996152"/>
        <w:rPr>
          <w:rFonts w:hint="eastAsia"/>
          <w:sz w:val="30"/>
          <w:szCs w:val="30"/>
        </w:rPr>
      </w:pPr>
      <w:r>
        <w:rPr>
          <w:rFonts w:hint="eastAsia"/>
          <w:sz w:val="30"/>
          <w:szCs w:val="30"/>
        </w:rPr>
        <w:t>审　判　长　　黄少文</w:t>
      </w:r>
    </w:p>
    <w:p w14:paraId="75F27730" w14:textId="77777777" w:rsidR="007B6CDE" w:rsidRDefault="007B6CDE">
      <w:pPr>
        <w:spacing w:line="500" w:lineRule="atLeast"/>
        <w:jc w:val="right"/>
        <w:divId w:val="293952548"/>
        <w:rPr>
          <w:rFonts w:hint="eastAsia"/>
          <w:sz w:val="30"/>
          <w:szCs w:val="30"/>
        </w:rPr>
      </w:pPr>
      <w:r>
        <w:rPr>
          <w:rFonts w:hint="eastAsia"/>
          <w:sz w:val="30"/>
          <w:szCs w:val="30"/>
        </w:rPr>
        <w:t>代理审判员　　刘少丰</w:t>
      </w:r>
    </w:p>
    <w:p w14:paraId="71D35377" w14:textId="77777777" w:rsidR="007B6CDE" w:rsidRDefault="007B6CDE">
      <w:pPr>
        <w:spacing w:line="500" w:lineRule="atLeast"/>
        <w:jc w:val="right"/>
        <w:divId w:val="91825394"/>
        <w:rPr>
          <w:rFonts w:hint="eastAsia"/>
          <w:sz w:val="30"/>
          <w:szCs w:val="30"/>
        </w:rPr>
      </w:pPr>
      <w:r>
        <w:rPr>
          <w:rFonts w:hint="eastAsia"/>
          <w:sz w:val="30"/>
          <w:szCs w:val="30"/>
        </w:rPr>
        <w:t>人民陪审员　　吴扬宇</w:t>
      </w:r>
    </w:p>
    <w:p w14:paraId="5335E3B5" w14:textId="77777777" w:rsidR="007B6CDE" w:rsidRDefault="007B6CDE">
      <w:pPr>
        <w:spacing w:line="500" w:lineRule="atLeast"/>
        <w:jc w:val="right"/>
        <w:divId w:val="1573730837"/>
        <w:rPr>
          <w:rFonts w:hint="eastAsia"/>
          <w:sz w:val="30"/>
          <w:szCs w:val="30"/>
        </w:rPr>
      </w:pPr>
      <w:r>
        <w:rPr>
          <w:rFonts w:hint="eastAsia"/>
          <w:sz w:val="30"/>
          <w:szCs w:val="30"/>
        </w:rPr>
        <w:t>二〇一九年四月十八日</w:t>
      </w:r>
    </w:p>
    <w:p w14:paraId="556D6ABF" w14:textId="77777777" w:rsidR="007B6CDE" w:rsidRDefault="007B6CDE">
      <w:pPr>
        <w:spacing w:line="500" w:lineRule="atLeast"/>
        <w:jc w:val="right"/>
        <w:divId w:val="1130124839"/>
        <w:rPr>
          <w:rFonts w:hint="eastAsia"/>
          <w:sz w:val="30"/>
          <w:szCs w:val="30"/>
        </w:rPr>
      </w:pPr>
      <w:r>
        <w:rPr>
          <w:rFonts w:hint="eastAsia"/>
          <w:sz w:val="30"/>
          <w:szCs w:val="30"/>
        </w:rPr>
        <w:t>书　记　员　　姚妙丽</w:t>
      </w:r>
    </w:p>
    <w:p w14:paraId="61A512FA" w14:textId="77777777" w:rsidR="007B6CDE" w:rsidRDefault="007B6CDE">
      <w:pPr>
        <w:spacing w:line="500" w:lineRule="atLeast"/>
        <w:ind w:firstLine="600"/>
        <w:divId w:val="1077439263"/>
        <w:rPr>
          <w:rFonts w:hint="eastAsia"/>
          <w:sz w:val="30"/>
          <w:szCs w:val="30"/>
        </w:rPr>
      </w:pPr>
      <w:r>
        <w:rPr>
          <w:rFonts w:hint="eastAsia"/>
          <w:sz w:val="30"/>
          <w:szCs w:val="30"/>
        </w:rPr>
        <w:t>附相关法律条文：</w:t>
      </w:r>
    </w:p>
    <w:p w14:paraId="14D5E8C0" w14:textId="77777777" w:rsidR="007B6CDE" w:rsidRDefault="007B6CDE">
      <w:pPr>
        <w:spacing w:line="500" w:lineRule="atLeast"/>
        <w:ind w:firstLine="600"/>
        <w:divId w:val="653071025"/>
        <w:rPr>
          <w:rFonts w:hint="eastAsia"/>
          <w:sz w:val="30"/>
          <w:szCs w:val="30"/>
        </w:rPr>
      </w:pPr>
      <w:r>
        <w:rPr>
          <w:rFonts w:hint="eastAsia"/>
          <w:sz w:val="30"/>
          <w:szCs w:val="30"/>
        </w:rPr>
        <w:t>《中华人民共和国刑法》</w:t>
      </w:r>
    </w:p>
    <w:p w14:paraId="6D4EBEC0" w14:textId="77777777" w:rsidR="007B6CDE" w:rsidRDefault="007B6CDE">
      <w:pPr>
        <w:spacing w:line="500" w:lineRule="atLeast"/>
        <w:ind w:firstLine="600"/>
        <w:divId w:val="781653359"/>
        <w:rPr>
          <w:rFonts w:hint="eastAsia"/>
          <w:sz w:val="30"/>
          <w:szCs w:val="30"/>
        </w:rPr>
      </w:pPr>
      <w:r>
        <w:rPr>
          <w:rFonts w:hint="eastAsia"/>
          <w:sz w:val="30"/>
          <w:szCs w:val="30"/>
        </w:rPr>
        <w:t>第二十五条共同犯罪是指二人以上共同故意犯罪。</w:t>
      </w:r>
    </w:p>
    <w:p w14:paraId="00F8C404" w14:textId="77777777" w:rsidR="007B6CDE" w:rsidRDefault="007B6CDE">
      <w:pPr>
        <w:spacing w:line="500" w:lineRule="atLeast"/>
        <w:ind w:firstLine="600"/>
        <w:divId w:val="1447769331"/>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62846F18" w14:textId="77777777" w:rsidR="007B6CDE" w:rsidRDefault="007B6CDE">
      <w:pPr>
        <w:spacing w:line="500" w:lineRule="atLeast"/>
        <w:ind w:firstLine="600"/>
        <w:divId w:val="156960580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DA6DAEB" w14:textId="77777777" w:rsidR="007B6CDE" w:rsidRDefault="007B6CDE">
      <w:pPr>
        <w:spacing w:line="500" w:lineRule="atLeast"/>
        <w:ind w:firstLine="600"/>
        <w:divId w:val="31722473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529173A" w14:textId="77777777" w:rsidR="007B6CDE" w:rsidRDefault="007B6CDE">
      <w:pPr>
        <w:spacing w:line="500" w:lineRule="atLeast"/>
        <w:ind w:firstLine="600"/>
        <w:divId w:val="6467839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6CEC35" w14:textId="77777777" w:rsidR="007B6CDE" w:rsidRDefault="007B6CDE">
      <w:pPr>
        <w:spacing w:line="500" w:lineRule="atLeast"/>
        <w:ind w:firstLine="600"/>
        <w:divId w:val="92249175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1AE6275" w14:textId="77777777" w:rsidR="007B6CDE" w:rsidRDefault="007B6CDE">
      <w:pPr>
        <w:spacing w:line="500" w:lineRule="atLeast"/>
        <w:ind w:firstLine="600"/>
        <w:divId w:val="131775641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A03D4A2" w14:textId="77777777" w:rsidR="007B6CDE" w:rsidRDefault="007B6CDE">
      <w:pPr>
        <w:spacing w:line="500" w:lineRule="atLeast"/>
        <w:ind w:firstLine="600"/>
        <w:divId w:val="33870548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0011230" w14:textId="77777777" w:rsidR="007B6CDE" w:rsidRDefault="007B6CDE">
      <w:pPr>
        <w:spacing w:line="500" w:lineRule="atLeast"/>
        <w:ind w:firstLine="600"/>
        <w:divId w:val="1410686466"/>
        <w:rPr>
          <w:rFonts w:hint="eastAsia"/>
          <w:sz w:val="30"/>
          <w:szCs w:val="30"/>
        </w:rPr>
      </w:pPr>
      <w:r>
        <w:rPr>
          <w:rFonts w:hint="eastAsia"/>
          <w:sz w:val="30"/>
          <w:szCs w:val="30"/>
        </w:rPr>
        <w:t>数罪中有判处附加刑的，附加刑仍须执行，其中附加刑种类相同的，合并执行，种类不同的，分别执行。</w:t>
      </w:r>
    </w:p>
    <w:p w14:paraId="642382EB" w14:textId="77777777" w:rsidR="007B6CDE" w:rsidRDefault="007B6CDE">
      <w:pPr>
        <w:spacing w:line="500" w:lineRule="atLeast"/>
        <w:ind w:firstLine="600"/>
        <w:divId w:val="335498004"/>
        <w:rPr>
          <w:rFonts w:hint="eastAsia"/>
          <w:sz w:val="30"/>
          <w:szCs w:val="30"/>
        </w:rPr>
      </w:pPr>
      <w:r>
        <w:rPr>
          <w:rFonts w:hint="eastAsia"/>
          <w:sz w:val="30"/>
          <w:szCs w:val="30"/>
        </w:rPr>
        <w:t>第一百六十八条国有公司、企业的工作人员，由于严重不负责任或者滥用职权，造成国有公司、企业破产或者严重损失，致使国家利益遭受重大损失的，处三年以下有期徒刑或者拘役</w:t>
      </w:r>
      <w:r>
        <w:rPr>
          <w:rFonts w:hint="eastAsia"/>
          <w:sz w:val="30"/>
          <w:szCs w:val="30"/>
        </w:rPr>
        <w:t>;</w:t>
      </w:r>
      <w:r>
        <w:rPr>
          <w:rFonts w:hint="eastAsia"/>
          <w:sz w:val="30"/>
          <w:szCs w:val="30"/>
        </w:rPr>
        <w:t>致使国家利益遭受特别重大损失的，处三年以上七年以下有期徒刑。</w:t>
      </w:r>
    </w:p>
    <w:p w14:paraId="41625626" w14:textId="77777777" w:rsidR="007B6CDE" w:rsidRDefault="007B6CDE">
      <w:pPr>
        <w:spacing w:line="500" w:lineRule="atLeast"/>
        <w:ind w:firstLine="600"/>
        <w:divId w:val="1579443660"/>
        <w:rPr>
          <w:rFonts w:hint="eastAsia"/>
          <w:sz w:val="30"/>
          <w:szCs w:val="30"/>
        </w:rPr>
      </w:pPr>
      <w:r>
        <w:rPr>
          <w:rFonts w:hint="eastAsia"/>
          <w:sz w:val="30"/>
          <w:szCs w:val="30"/>
        </w:rPr>
        <w:t>国有事业单位的工作人员有前款行为，致使国家利益遭受重大损失的，依照前款的规定处罚。</w:t>
      </w:r>
    </w:p>
    <w:p w14:paraId="748FD568" w14:textId="77777777" w:rsidR="007B6CDE" w:rsidRDefault="007B6CDE">
      <w:pPr>
        <w:spacing w:line="500" w:lineRule="atLeast"/>
        <w:ind w:firstLine="600"/>
        <w:divId w:val="1592010899"/>
        <w:rPr>
          <w:rFonts w:hint="eastAsia"/>
          <w:sz w:val="30"/>
          <w:szCs w:val="30"/>
        </w:rPr>
      </w:pPr>
      <w:r>
        <w:rPr>
          <w:rFonts w:hint="eastAsia"/>
          <w:sz w:val="30"/>
          <w:szCs w:val="30"/>
        </w:rPr>
        <w:t>国有公司、企业、事业单位的工作人员，徇私舞弊，犯前两款罪的，依照第一款的规定从重处罚。</w:t>
      </w:r>
    </w:p>
    <w:p w14:paraId="4CFADC4F" w14:textId="77777777" w:rsidR="007B6CDE" w:rsidRDefault="007B6CDE">
      <w:pPr>
        <w:spacing w:line="500" w:lineRule="atLeast"/>
        <w:ind w:firstLine="600"/>
        <w:divId w:val="54880157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EE2A155" w14:textId="77777777" w:rsidR="007B6CDE" w:rsidRDefault="007B6CDE">
      <w:pPr>
        <w:spacing w:line="500" w:lineRule="atLeast"/>
        <w:ind w:firstLine="600"/>
        <w:divId w:val="98351172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7542387" w14:textId="77777777" w:rsidR="007B6CDE" w:rsidRDefault="007B6CDE">
      <w:pPr>
        <w:spacing w:line="500" w:lineRule="atLeast"/>
        <w:ind w:firstLine="600"/>
        <w:divId w:val="463541708"/>
        <w:rPr>
          <w:rFonts w:hint="eastAsia"/>
          <w:sz w:val="30"/>
          <w:szCs w:val="30"/>
        </w:rPr>
      </w:pPr>
      <w:r>
        <w:rPr>
          <w:rFonts w:hint="eastAsia"/>
          <w:sz w:val="30"/>
          <w:szCs w:val="30"/>
        </w:rPr>
        <w:t>与前两款所列人员勾结，伙同贪污的，以共犯论处。</w:t>
      </w:r>
    </w:p>
    <w:p w14:paraId="21E3D03B" w14:textId="77777777" w:rsidR="007B6CDE" w:rsidRDefault="007B6CDE">
      <w:pPr>
        <w:spacing w:line="500" w:lineRule="atLeast"/>
        <w:ind w:firstLine="600"/>
        <w:divId w:val="857735492"/>
        <w:rPr>
          <w:rFonts w:hint="eastAsia"/>
          <w:sz w:val="30"/>
          <w:szCs w:val="30"/>
        </w:rPr>
      </w:pPr>
      <w:r>
        <w:rPr>
          <w:rFonts w:hint="eastAsia"/>
          <w:sz w:val="30"/>
          <w:szCs w:val="30"/>
        </w:rPr>
        <w:t>第三百八十三条对犯贪污罪的，根据情节轻重，分别依照下列规定处罚：</w:t>
      </w:r>
    </w:p>
    <w:p w14:paraId="3BB82746" w14:textId="77777777" w:rsidR="007B6CDE" w:rsidRDefault="007B6CDE">
      <w:pPr>
        <w:spacing w:line="500" w:lineRule="atLeast"/>
        <w:ind w:firstLine="600"/>
        <w:divId w:val="6644749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22C778FB" w14:textId="77777777" w:rsidR="007B6CDE" w:rsidRDefault="007B6CDE">
      <w:pPr>
        <w:spacing w:line="500" w:lineRule="atLeast"/>
        <w:ind w:firstLine="600"/>
        <w:divId w:val="147444135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978F2C6" w14:textId="77777777" w:rsidR="007B6CDE" w:rsidRDefault="007B6CDE">
      <w:pPr>
        <w:spacing w:line="500" w:lineRule="atLeast"/>
        <w:ind w:firstLine="600"/>
        <w:divId w:val="14087681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10067B9C" w14:textId="77777777" w:rsidR="007B6CDE" w:rsidRDefault="007B6CDE">
      <w:pPr>
        <w:spacing w:line="500" w:lineRule="atLeast"/>
        <w:ind w:firstLine="600"/>
        <w:divId w:val="2092849299"/>
        <w:rPr>
          <w:rFonts w:hint="eastAsia"/>
          <w:sz w:val="30"/>
          <w:szCs w:val="30"/>
        </w:rPr>
      </w:pPr>
      <w:r>
        <w:rPr>
          <w:rFonts w:hint="eastAsia"/>
          <w:sz w:val="30"/>
          <w:szCs w:val="30"/>
        </w:rPr>
        <w:t>对多次贪污未经处理的，按照累计贪污数额处罚。</w:t>
      </w:r>
    </w:p>
    <w:p w14:paraId="63C0D5CE" w14:textId="77777777" w:rsidR="007B6CDE" w:rsidRDefault="007B6CDE">
      <w:pPr>
        <w:spacing w:line="500" w:lineRule="atLeast"/>
        <w:ind w:firstLine="600"/>
        <w:divId w:val="41952671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77D71A45" w14:textId="77777777" w:rsidR="007B6CDE" w:rsidRDefault="007B6CDE">
      <w:pPr>
        <w:spacing w:line="500" w:lineRule="atLeast"/>
        <w:ind w:firstLine="600"/>
        <w:divId w:val="120456223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217D27D" w14:textId="77777777" w:rsidR="007B6CDE" w:rsidRDefault="007B6CDE">
      <w:pPr>
        <w:spacing w:line="500" w:lineRule="atLeast"/>
        <w:ind w:firstLine="600"/>
        <w:divId w:val="192545327"/>
        <w:rPr>
          <w:rFonts w:hint="eastAsia"/>
          <w:sz w:val="30"/>
          <w:szCs w:val="30"/>
        </w:rPr>
      </w:pPr>
      <w:r>
        <w:rPr>
          <w:rFonts w:hint="eastAsia"/>
          <w:sz w:val="30"/>
          <w:szCs w:val="30"/>
        </w:rPr>
        <w:t>《最高人民法院、最高人民检察院关于办理贪污贿赂刑事案件适用法律若干问题的解释》</w:t>
      </w:r>
    </w:p>
    <w:p w14:paraId="36F2BDFB" w14:textId="77777777" w:rsidR="007B6CDE" w:rsidRDefault="007B6CDE">
      <w:pPr>
        <w:spacing w:line="500" w:lineRule="atLeast"/>
        <w:ind w:firstLine="600"/>
        <w:divId w:val="159555658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96F2558" w14:textId="77777777" w:rsidR="007B6CDE" w:rsidRDefault="007B6CDE">
      <w:pPr>
        <w:spacing w:line="500" w:lineRule="atLeast"/>
        <w:ind w:firstLine="600"/>
        <w:divId w:val="91685936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57F86EAB" w14:textId="77777777" w:rsidR="007B6CDE" w:rsidRDefault="007B6CDE">
      <w:pPr>
        <w:spacing w:line="500" w:lineRule="atLeast"/>
        <w:ind w:firstLine="600"/>
        <w:divId w:val="1672636093"/>
        <w:rPr>
          <w:rFonts w:hint="eastAsia"/>
          <w:sz w:val="30"/>
          <w:szCs w:val="30"/>
        </w:rPr>
      </w:pPr>
      <w:r>
        <w:rPr>
          <w:rFonts w:hint="eastAsia"/>
          <w:sz w:val="30"/>
          <w:szCs w:val="30"/>
        </w:rPr>
        <w:t>（一）贪污救灾、抢险、防汛、优抚、扶贫、移民、救济、防疫、社会捐助等特定款物的；</w:t>
      </w:r>
    </w:p>
    <w:p w14:paraId="70BA7DD2" w14:textId="77777777" w:rsidR="007B6CDE" w:rsidRDefault="007B6CDE">
      <w:pPr>
        <w:spacing w:line="500" w:lineRule="atLeast"/>
        <w:ind w:firstLine="600"/>
        <w:divId w:val="224292807"/>
        <w:rPr>
          <w:rFonts w:hint="eastAsia"/>
          <w:sz w:val="30"/>
          <w:szCs w:val="30"/>
        </w:rPr>
      </w:pPr>
      <w:r>
        <w:rPr>
          <w:rFonts w:hint="eastAsia"/>
          <w:sz w:val="30"/>
          <w:szCs w:val="30"/>
        </w:rPr>
        <w:t>（二）曾因贪污、受贿、挪用公款受过党纪、行政处分的；</w:t>
      </w:r>
    </w:p>
    <w:p w14:paraId="3D79CA1D" w14:textId="77777777" w:rsidR="007B6CDE" w:rsidRDefault="007B6CDE">
      <w:pPr>
        <w:spacing w:line="500" w:lineRule="atLeast"/>
        <w:ind w:firstLine="600"/>
        <w:divId w:val="1634866399"/>
        <w:rPr>
          <w:rFonts w:hint="eastAsia"/>
          <w:sz w:val="30"/>
          <w:szCs w:val="30"/>
        </w:rPr>
      </w:pPr>
      <w:r>
        <w:rPr>
          <w:rFonts w:hint="eastAsia"/>
          <w:sz w:val="30"/>
          <w:szCs w:val="30"/>
        </w:rPr>
        <w:t>（三）曾因故意犯罪受过刑事追究的；</w:t>
      </w:r>
    </w:p>
    <w:p w14:paraId="044B98E0" w14:textId="77777777" w:rsidR="007B6CDE" w:rsidRDefault="007B6CDE">
      <w:pPr>
        <w:spacing w:line="500" w:lineRule="atLeast"/>
        <w:ind w:firstLine="600"/>
        <w:divId w:val="924608967"/>
        <w:rPr>
          <w:rFonts w:hint="eastAsia"/>
          <w:sz w:val="30"/>
          <w:szCs w:val="30"/>
        </w:rPr>
      </w:pPr>
      <w:r>
        <w:rPr>
          <w:rFonts w:hint="eastAsia"/>
          <w:sz w:val="30"/>
          <w:szCs w:val="30"/>
        </w:rPr>
        <w:t>（四）赃款赃物用于非法活动的；</w:t>
      </w:r>
    </w:p>
    <w:p w14:paraId="633470C9" w14:textId="77777777" w:rsidR="007B6CDE" w:rsidRDefault="007B6CDE">
      <w:pPr>
        <w:spacing w:line="500" w:lineRule="atLeast"/>
        <w:ind w:firstLine="600"/>
        <w:divId w:val="634331655"/>
        <w:rPr>
          <w:rFonts w:hint="eastAsia"/>
          <w:sz w:val="30"/>
          <w:szCs w:val="30"/>
        </w:rPr>
      </w:pPr>
      <w:r>
        <w:rPr>
          <w:rFonts w:hint="eastAsia"/>
          <w:sz w:val="30"/>
          <w:szCs w:val="30"/>
        </w:rPr>
        <w:t>（五）拒不交待赃款赃物去向或者拒不配合追缴工作，致使无法追缴的；</w:t>
      </w:r>
    </w:p>
    <w:p w14:paraId="6DD7BDB0" w14:textId="77777777" w:rsidR="007B6CDE" w:rsidRDefault="007B6CDE">
      <w:pPr>
        <w:spacing w:line="500" w:lineRule="atLeast"/>
        <w:ind w:firstLine="600"/>
        <w:divId w:val="2076585613"/>
        <w:rPr>
          <w:rFonts w:hint="eastAsia"/>
          <w:sz w:val="30"/>
          <w:szCs w:val="30"/>
        </w:rPr>
      </w:pPr>
      <w:r>
        <w:rPr>
          <w:rFonts w:hint="eastAsia"/>
          <w:sz w:val="30"/>
          <w:szCs w:val="30"/>
        </w:rPr>
        <w:t>（六）造成恶劣影响或者其他严重后果的。</w:t>
      </w:r>
    </w:p>
    <w:p w14:paraId="0894EDA5" w14:textId="77777777" w:rsidR="007B6CDE" w:rsidRDefault="007B6CDE">
      <w:pPr>
        <w:spacing w:line="500" w:lineRule="atLeast"/>
        <w:ind w:firstLine="600"/>
        <w:divId w:val="2030249836"/>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46D8B36" w14:textId="77777777" w:rsidR="007B6CDE" w:rsidRDefault="007B6CDE">
      <w:pPr>
        <w:spacing w:line="500" w:lineRule="atLeast"/>
        <w:ind w:firstLine="600"/>
        <w:divId w:val="1735152806"/>
        <w:rPr>
          <w:rFonts w:hint="eastAsia"/>
          <w:sz w:val="30"/>
          <w:szCs w:val="30"/>
        </w:rPr>
      </w:pPr>
      <w:r>
        <w:rPr>
          <w:rFonts w:hint="eastAsia"/>
          <w:sz w:val="30"/>
          <w:szCs w:val="30"/>
        </w:rPr>
        <w:t>（一）多次索贿的；</w:t>
      </w:r>
    </w:p>
    <w:p w14:paraId="09828045" w14:textId="77777777" w:rsidR="007B6CDE" w:rsidRDefault="007B6CDE">
      <w:pPr>
        <w:spacing w:line="500" w:lineRule="atLeast"/>
        <w:ind w:firstLine="600"/>
        <w:divId w:val="155995694"/>
        <w:rPr>
          <w:rFonts w:hint="eastAsia"/>
          <w:sz w:val="30"/>
          <w:szCs w:val="30"/>
        </w:rPr>
      </w:pPr>
      <w:r>
        <w:rPr>
          <w:rFonts w:hint="eastAsia"/>
          <w:sz w:val="30"/>
          <w:szCs w:val="30"/>
        </w:rPr>
        <w:t>（二）为他人谋取不正当利益，致使公共财产、国家和人民利益遭受损失的；</w:t>
      </w:r>
    </w:p>
    <w:p w14:paraId="6E7F8EE3" w14:textId="77777777" w:rsidR="007B6CDE" w:rsidRDefault="007B6CDE">
      <w:pPr>
        <w:spacing w:line="500" w:lineRule="atLeast"/>
        <w:ind w:firstLine="600"/>
        <w:divId w:val="1266035038"/>
        <w:rPr>
          <w:rFonts w:hint="eastAsia"/>
          <w:sz w:val="30"/>
          <w:szCs w:val="30"/>
        </w:rPr>
      </w:pPr>
      <w:r>
        <w:rPr>
          <w:rFonts w:hint="eastAsia"/>
          <w:sz w:val="30"/>
          <w:szCs w:val="30"/>
        </w:rPr>
        <w:t>（三）为他人谋取职务提拔、调整的。</w:t>
      </w:r>
    </w:p>
    <w:p w14:paraId="2E9980AB" w14:textId="77777777" w:rsidR="007B6CDE" w:rsidRDefault="007B6CDE">
      <w:pPr>
        <w:spacing w:line="500" w:lineRule="atLeast"/>
        <w:ind w:firstLine="600"/>
        <w:divId w:val="11672042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51E9F0AB" w14:textId="77777777" w:rsidR="007B6CDE" w:rsidRDefault="007B6CDE">
      <w:pPr>
        <w:spacing w:line="500" w:lineRule="atLeast"/>
        <w:ind w:firstLine="600"/>
        <w:divId w:val="10687224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6C2B414" w14:textId="77777777" w:rsidR="007B6CDE" w:rsidRDefault="007B6CDE">
      <w:pPr>
        <w:spacing w:line="500" w:lineRule="atLeast"/>
        <w:ind w:firstLine="600"/>
        <w:divId w:val="52907745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CD61F" w14:textId="77777777" w:rsidR="00391078" w:rsidRDefault="00391078" w:rsidP="00391078">
      <w:pPr>
        <w:rPr>
          <w:rFonts w:hint="eastAsia"/>
        </w:rPr>
      </w:pPr>
      <w:r>
        <w:separator/>
      </w:r>
    </w:p>
  </w:endnote>
  <w:endnote w:type="continuationSeparator" w:id="0">
    <w:p w14:paraId="376266D8" w14:textId="77777777" w:rsidR="00391078" w:rsidRDefault="00391078" w:rsidP="003910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27443" w14:textId="77777777" w:rsidR="00391078" w:rsidRDefault="00391078" w:rsidP="00391078">
      <w:pPr>
        <w:rPr>
          <w:rFonts w:hint="eastAsia"/>
        </w:rPr>
      </w:pPr>
      <w:r>
        <w:separator/>
      </w:r>
    </w:p>
  </w:footnote>
  <w:footnote w:type="continuationSeparator" w:id="0">
    <w:p w14:paraId="50349D59" w14:textId="77777777" w:rsidR="00391078" w:rsidRDefault="00391078" w:rsidP="003910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91078"/>
    <w:rsid w:val="00391078"/>
    <w:rsid w:val="007B6CDE"/>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8D06F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91078"/>
    <w:pPr>
      <w:tabs>
        <w:tab w:val="center" w:pos="4153"/>
        <w:tab w:val="right" w:pos="8306"/>
      </w:tabs>
      <w:snapToGrid w:val="0"/>
      <w:jc w:val="center"/>
    </w:pPr>
    <w:rPr>
      <w:sz w:val="18"/>
      <w:szCs w:val="18"/>
    </w:rPr>
  </w:style>
  <w:style w:type="character" w:customStyle="1" w:styleId="a4">
    <w:name w:val="页眉 字符"/>
    <w:basedOn w:val="a0"/>
    <w:link w:val="a3"/>
    <w:uiPriority w:val="99"/>
    <w:rsid w:val="00391078"/>
    <w:rPr>
      <w:rFonts w:ascii="宋体" w:eastAsia="宋体" w:hAnsi="宋体" w:cs="宋体"/>
      <w:sz w:val="18"/>
      <w:szCs w:val="18"/>
    </w:rPr>
  </w:style>
  <w:style w:type="paragraph" w:styleId="a5">
    <w:name w:val="footer"/>
    <w:basedOn w:val="a"/>
    <w:link w:val="a6"/>
    <w:uiPriority w:val="99"/>
    <w:unhideWhenUsed/>
    <w:rsid w:val="00391078"/>
    <w:pPr>
      <w:tabs>
        <w:tab w:val="center" w:pos="4153"/>
        <w:tab w:val="right" w:pos="8306"/>
      </w:tabs>
      <w:snapToGrid w:val="0"/>
    </w:pPr>
    <w:rPr>
      <w:sz w:val="18"/>
      <w:szCs w:val="18"/>
    </w:rPr>
  </w:style>
  <w:style w:type="character" w:customStyle="1" w:styleId="a6">
    <w:name w:val="页脚 字符"/>
    <w:basedOn w:val="a0"/>
    <w:link w:val="a5"/>
    <w:uiPriority w:val="99"/>
    <w:rsid w:val="0039107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185">
      <w:marLeft w:val="0"/>
      <w:marRight w:val="0"/>
      <w:marTop w:val="10"/>
      <w:marBottom w:val="10"/>
      <w:divBdr>
        <w:top w:val="none" w:sz="0" w:space="0" w:color="auto"/>
        <w:left w:val="none" w:sz="0" w:space="0" w:color="auto"/>
        <w:bottom w:val="none" w:sz="0" w:space="0" w:color="auto"/>
        <w:right w:val="none" w:sz="0" w:space="0" w:color="auto"/>
      </w:divBdr>
    </w:div>
    <w:div w:id="71438822">
      <w:marLeft w:val="0"/>
      <w:marRight w:val="0"/>
      <w:marTop w:val="10"/>
      <w:marBottom w:val="10"/>
      <w:divBdr>
        <w:top w:val="none" w:sz="0" w:space="0" w:color="auto"/>
        <w:left w:val="none" w:sz="0" w:space="0" w:color="auto"/>
        <w:bottom w:val="none" w:sz="0" w:space="0" w:color="auto"/>
        <w:right w:val="none" w:sz="0" w:space="0" w:color="auto"/>
      </w:divBdr>
    </w:div>
    <w:div w:id="91825394">
      <w:marLeft w:val="0"/>
      <w:marRight w:val="720"/>
      <w:marTop w:val="10"/>
      <w:marBottom w:val="10"/>
      <w:divBdr>
        <w:top w:val="none" w:sz="0" w:space="0" w:color="auto"/>
        <w:left w:val="none" w:sz="0" w:space="0" w:color="auto"/>
        <w:bottom w:val="none" w:sz="0" w:space="0" w:color="auto"/>
        <w:right w:val="none" w:sz="0" w:space="0" w:color="auto"/>
      </w:divBdr>
    </w:div>
    <w:div w:id="116720422">
      <w:marLeft w:val="0"/>
      <w:marRight w:val="0"/>
      <w:marTop w:val="10"/>
      <w:marBottom w:val="10"/>
      <w:divBdr>
        <w:top w:val="none" w:sz="0" w:space="0" w:color="auto"/>
        <w:left w:val="none" w:sz="0" w:space="0" w:color="auto"/>
        <w:bottom w:val="none" w:sz="0" w:space="0" w:color="auto"/>
        <w:right w:val="none" w:sz="0" w:space="0" w:color="auto"/>
      </w:divBdr>
    </w:div>
    <w:div w:id="121778457">
      <w:marLeft w:val="0"/>
      <w:marRight w:val="0"/>
      <w:marTop w:val="10"/>
      <w:marBottom w:val="10"/>
      <w:divBdr>
        <w:top w:val="none" w:sz="0" w:space="0" w:color="auto"/>
        <w:left w:val="none" w:sz="0" w:space="0" w:color="auto"/>
        <w:bottom w:val="none" w:sz="0" w:space="0" w:color="auto"/>
        <w:right w:val="none" w:sz="0" w:space="0" w:color="auto"/>
      </w:divBdr>
    </w:div>
    <w:div w:id="126893980">
      <w:marLeft w:val="0"/>
      <w:marRight w:val="0"/>
      <w:marTop w:val="10"/>
      <w:marBottom w:val="10"/>
      <w:divBdr>
        <w:top w:val="none" w:sz="0" w:space="0" w:color="auto"/>
        <w:left w:val="none" w:sz="0" w:space="0" w:color="auto"/>
        <w:bottom w:val="none" w:sz="0" w:space="0" w:color="auto"/>
        <w:right w:val="none" w:sz="0" w:space="0" w:color="auto"/>
      </w:divBdr>
    </w:div>
    <w:div w:id="148637243">
      <w:marLeft w:val="0"/>
      <w:marRight w:val="0"/>
      <w:marTop w:val="10"/>
      <w:marBottom w:val="10"/>
      <w:divBdr>
        <w:top w:val="none" w:sz="0" w:space="0" w:color="auto"/>
        <w:left w:val="none" w:sz="0" w:space="0" w:color="auto"/>
        <w:bottom w:val="none" w:sz="0" w:space="0" w:color="auto"/>
        <w:right w:val="none" w:sz="0" w:space="0" w:color="auto"/>
      </w:divBdr>
    </w:div>
    <w:div w:id="155995694">
      <w:marLeft w:val="0"/>
      <w:marRight w:val="0"/>
      <w:marTop w:val="10"/>
      <w:marBottom w:val="10"/>
      <w:divBdr>
        <w:top w:val="none" w:sz="0" w:space="0" w:color="auto"/>
        <w:left w:val="none" w:sz="0" w:space="0" w:color="auto"/>
        <w:bottom w:val="none" w:sz="0" w:space="0" w:color="auto"/>
        <w:right w:val="none" w:sz="0" w:space="0" w:color="auto"/>
      </w:divBdr>
    </w:div>
    <w:div w:id="192545327">
      <w:marLeft w:val="0"/>
      <w:marRight w:val="0"/>
      <w:marTop w:val="10"/>
      <w:marBottom w:val="10"/>
      <w:divBdr>
        <w:top w:val="none" w:sz="0" w:space="0" w:color="auto"/>
        <w:left w:val="none" w:sz="0" w:space="0" w:color="auto"/>
        <w:bottom w:val="none" w:sz="0" w:space="0" w:color="auto"/>
        <w:right w:val="none" w:sz="0" w:space="0" w:color="auto"/>
      </w:divBdr>
    </w:div>
    <w:div w:id="202864271">
      <w:marLeft w:val="0"/>
      <w:marRight w:val="0"/>
      <w:marTop w:val="10"/>
      <w:marBottom w:val="10"/>
      <w:divBdr>
        <w:top w:val="none" w:sz="0" w:space="0" w:color="auto"/>
        <w:left w:val="none" w:sz="0" w:space="0" w:color="auto"/>
        <w:bottom w:val="none" w:sz="0" w:space="0" w:color="auto"/>
        <w:right w:val="none" w:sz="0" w:space="0" w:color="auto"/>
      </w:divBdr>
    </w:div>
    <w:div w:id="204100582">
      <w:marLeft w:val="0"/>
      <w:marRight w:val="0"/>
      <w:marTop w:val="10"/>
      <w:marBottom w:val="10"/>
      <w:divBdr>
        <w:top w:val="none" w:sz="0" w:space="0" w:color="auto"/>
        <w:left w:val="none" w:sz="0" w:space="0" w:color="auto"/>
        <w:bottom w:val="none" w:sz="0" w:space="0" w:color="auto"/>
        <w:right w:val="none" w:sz="0" w:space="0" w:color="auto"/>
      </w:divBdr>
    </w:div>
    <w:div w:id="208151856">
      <w:marLeft w:val="0"/>
      <w:marRight w:val="0"/>
      <w:marTop w:val="10"/>
      <w:marBottom w:val="10"/>
      <w:divBdr>
        <w:top w:val="none" w:sz="0" w:space="0" w:color="auto"/>
        <w:left w:val="none" w:sz="0" w:space="0" w:color="auto"/>
        <w:bottom w:val="none" w:sz="0" w:space="0" w:color="auto"/>
        <w:right w:val="none" w:sz="0" w:space="0" w:color="auto"/>
      </w:divBdr>
    </w:div>
    <w:div w:id="224292807">
      <w:marLeft w:val="0"/>
      <w:marRight w:val="0"/>
      <w:marTop w:val="10"/>
      <w:marBottom w:val="10"/>
      <w:divBdr>
        <w:top w:val="none" w:sz="0" w:space="0" w:color="auto"/>
        <w:left w:val="none" w:sz="0" w:space="0" w:color="auto"/>
        <w:bottom w:val="none" w:sz="0" w:space="0" w:color="auto"/>
        <w:right w:val="none" w:sz="0" w:space="0" w:color="auto"/>
      </w:divBdr>
    </w:div>
    <w:div w:id="293952548">
      <w:marLeft w:val="0"/>
      <w:marRight w:val="720"/>
      <w:marTop w:val="10"/>
      <w:marBottom w:val="10"/>
      <w:divBdr>
        <w:top w:val="none" w:sz="0" w:space="0" w:color="auto"/>
        <w:left w:val="none" w:sz="0" w:space="0" w:color="auto"/>
        <w:bottom w:val="none" w:sz="0" w:space="0" w:color="auto"/>
        <w:right w:val="none" w:sz="0" w:space="0" w:color="auto"/>
      </w:divBdr>
    </w:div>
    <w:div w:id="317224732">
      <w:marLeft w:val="0"/>
      <w:marRight w:val="0"/>
      <w:marTop w:val="10"/>
      <w:marBottom w:val="10"/>
      <w:divBdr>
        <w:top w:val="none" w:sz="0" w:space="0" w:color="auto"/>
        <w:left w:val="none" w:sz="0" w:space="0" w:color="auto"/>
        <w:bottom w:val="none" w:sz="0" w:space="0" w:color="auto"/>
        <w:right w:val="none" w:sz="0" w:space="0" w:color="auto"/>
      </w:divBdr>
    </w:div>
    <w:div w:id="335498004">
      <w:marLeft w:val="0"/>
      <w:marRight w:val="0"/>
      <w:marTop w:val="10"/>
      <w:marBottom w:val="10"/>
      <w:divBdr>
        <w:top w:val="none" w:sz="0" w:space="0" w:color="auto"/>
        <w:left w:val="none" w:sz="0" w:space="0" w:color="auto"/>
        <w:bottom w:val="none" w:sz="0" w:space="0" w:color="auto"/>
        <w:right w:val="none" w:sz="0" w:space="0" w:color="auto"/>
      </w:divBdr>
    </w:div>
    <w:div w:id="338705481">
      <w:marLeft w:val="0"/>
      <w:marRight w:val="0"/>
      <w:marTop w:val="10"/>
      <w:marBottom w:val="10"/>
      <w:divBdr>
        <w:top w:val="none" w:sz="0" w:space="0" w:color="auto"/>
        <w:left w:val="none" w:sz="0" w:space="0" w:color="auto"/>
        <w:bottom w:val="none" w:sz="0" w:space="0" w:color="auto"/>
        <w:right w:val="none" w:sz="0" w:space="0" w:color="auto"/>
      </w:divBdr>
    </w:div>
    <w:div w:id="347559994">
      <w:marLeft w:val="0"/>
      <w:marRight w:val="0"/>
      <w:marTop w:val="10"/>
      <w:marBottom w:val="10"/>
      <w:divBdr>
        <w:top w:val="none" w:sz="0" w:space="0" w:color="auto"/>
        <w:left w:val="none" w:sz="0" w:space="0" w:color="auto"/>
        <w:bottom w:val="none" w:sz="0" w:space="0" w:color="auto"/>
        <w:right w:val="none" w:sz="0" w:space="0" w:color="auto"/>
      </w:divBdr>
    </w:div>
    <w:div w:id="353577085">
      <w:marLeft w:val="0"/>
      <w:marRight w:val="0"/>
      <w:marTop w:val="10"/>
      <w:marBottom w:val="10"/>
      <w:divBdr>
        <w:top w:val="none" w:sz="0" w:space="0" w:color="auto"/>
        <w:left w:val="none" w:sz="0" w:space="0" w:color="auto"/>
        <w:bottom w:val="none" w:sz="0" w:space="0" w:color="auto"/>
        <w:right w:val="none" w:sz="0" w:space="0" w:color="auto"/>
      </w:divBdr>
    </w:div>
    <w:div w:id="405108052">
      <w:marLeft w:val="0"/>
      <w:marRight w:val="0"/>
      <w:marTop w:val="10"/>
      <w:marBottom w:val="10"/>
      <w:divBdr>
        <w:top w:val="none" w:sz="0" w:space="0" w:color="auto"/>
        <w:left w:val="none" w:sz="0" w:space="0" w:color="auto"/>
        <w:bottom w:val="none" w:sz="0" w:space="0" w:color="auto"/>
        <w:right w:val="none" w:sz="0" w:space="0" w:color="auto"/>
      </w:divBdr>
    </w:div>
    <w:div w:id="414206980">
      <w:marLeft w:val="0"/>
      <w:marRight w:val="0"/>
      <w:marTop w:val="10"/>
      <w:marBottom w:val="10"/>
      <w:divBdr>
        <w:top w:val="none" w:sz="0" w:space="0" w:color="auto"/>
        <w:left w:val="none" w:sz="0" w:space="0" w:color="auto"/>
        <w:bottom w:val="none" w:sz="0" w:space="0" w:color="auto"/>
        <w:right w:val="none" w:sz="0" w:space="0" w:color="auto"/>
      </w:divBdr>
    </w:div>
    <w:div w:id="419526719">
      <w:marLeft w:val="0"/>
      <w:marRight w:val="0"/>
      <w:marTop w:val="10"/>
      <w:marBottom w:val="10"/>
      <w:divBdr>
        <w:top w:val="none" w:sz="0" w:space="0" w:color="auto"/>
        <w:left w:val="none" w:sz="0" w:space="0" w:color="auto"/>
        <w:bottom w:val="none" w:sz="0" w:space="0" w:color="auto"/>
        <w:right w:val="none" w:sz="0" w:space="0" w:color="auto"/>
      </w:divBdr>
    </w:div>
    <w:div w:id="463541708">
      <w:marLeft w:val="0"/>
      <w:marRight w:val="0"/>
      <w:marTop w:val="10"/>
      <w:marBottom w:val="10"/>
      <w:divBdr>
        <w:top w:val="none" w:sz="0" w:space="0" w:color="auto"/>
        <w:left w:val="none" w:sz="0" w:space="0" w:color="auto"/>
        <w:bottom w:val="none" w:sz="0" w:space="0" w:color="auto"/>
        <w:right w:val="none" w:sz="0" w:space="0" w:color="auto"/>
      </w:divBdr>
    </w:div>
    <w:div w:id="491722722">
      <w:marLeft w:val="0"/>
      <w:marRight w:val="0"/>
      <w:marTop w:val="10"/>
      <w:marBottom w:val="10"/>
      <w:divBdr>
        <w:top w:val="none" w:sz="0" w:space="0" w:color="auto"/>
        <w:left w:val="none" w:sz="0" w:space="0" w:color="auto"/>
        <w:bottom w:val="none" w:sz="0" w:space="0" w:color="auto"/>
        <w:right w:val="none" w:sz="0" w:space="0" w:color="auto"/>
      </w:divBdr>
    </w:div>
    <w:div w:id="515189728">
      <w:marLeft w:val="0"/>
      <w:marRight w:val="0"/>
      <w:marTop w:val="10"/>
      <w:marBottom w:val="10"/>
      <w:divBdr>
        <w:top w:val="none" w:sz="0" w:space="0" w:color="auto"/>
        <w:left w:val="none" w:sz="0" w:space="0" w:color="auto"/>
        <w:bottom w:val="none" w:sz="0" w:space="0" w:color="auto"/>
        <w:right w:val="none" w:sz="0" w:space="0" w:color="auto"/>
      </w:divBdr>
    </w:div>
    <w:div w:id="529077453">
      <w:marLeft w:val="0"/>
      <w:marRight w:val="0"/>
      <w:marTop w:val="10"/>
      <w:marBottom w:val="10"/>
      <w:divBdr>
        <w:top w:val="none" w:sz="0" w:space="0" w:color="auto"/>
        <w:left w:val="none" w:sz="0" w:space="0" w:color="auto"/>
        <w:bottom w:val="none" w:sz="0" w:space="0" w:color="auto"/>
        <w:right w:val="none" w:sz="0" w:space="0" w:color="auto"/>
      </w:divBdr>
    </w:div>
    <w:div w:id="545410734">
      <w:marLeft w:val="0"/>
      <w:marRight w:val="0"/>
      <w:marTop w:val="10"/>
      <w:marBottom w:val="10"/>
      <w:divBdr>
        <w:top w:val="none" w:sz="0" w:space="0" w:color="auto"/>
        <w:left w:val="none" w:sz="0" w:space="0" w:color="auto"/>
        <w:bottom w:val="none" w:sz="0" w:space="0" w:color="auto"/>
        <w:right w:val="none" w:sz="0" w:space="0" w:color="auto"/>
      </w:divBdr>
    </w:div>
    <w:div w:id="548801572">
      <w:marLeft w:val="0"/>
      <w:marRight w:val="0"/>
      <w:marTop w:val="10"/>
      <w:marBottom w:val="10"/>
      <w:divBdr>
        <w:top w:val="none" w:sz="0" w:space="0" w:color="auto"/>
        <w:left w:val="none" w:sz="0" w:space="0" w:color="auto"/>
        <w:bottom w:val="none" w:sz="0" w:space="0" w:color="auto"/>
        <w:right w:val="none" w:sz="0" w:space="0" w:color="auto"/>
      </w:divBdr>
    </w:div>
    <w:div w:id="634331655">
      <w:marLeft w:val="0"/>
      <w:marRight w:val="0"/>
      <w:marTop w:val="10"/>
      <w:marBottom w:val="10"/>
      <w:divBdr>
        <w:top w:val="none" w:sz="0" w:space="0" w:color="auto"/>
        <w:left w:val="none" w:sz="0" w:space="0" w:color="auto"/>
        <w:bottom w:val="none" w:sz="0" w:space="0" w:color="auto"/>
        <w:right w:val="none" w:sz="0" w:space="0" w:color="auto"/>
      </w:divBdr>
    </w:div>
    <w:div w:id="645278459">
      <w:marLeft w:val="0"/>
      <w:marRight w:val="0"/>
      <w:marTop w:val="10"/>
      <w:marBottom w:val="10"/>
      <w:divBdr>
        <w:top w:val="none" w:sz="0" w:space="0" w:color="auto"/>
        <w:left w:val="none" w:sz="0" w:space="0" w:color="auto"/>
        <w:bottom w:val="none" w:sz="0" w:space="0" w:color="auto"/>
        <w:right w:val="none" w:sz="0" w:space="0" w:color="auto"/>
      </w:divBdr>
    </w:div>
    <w:div w:id="646783924">
      <w:marLeft w:val="0"/>
      <w:marRight w:val="0"/>
      <w:marTop w:val="10"/>
      <w:marBottom w:val="10"/>
      <w:divBdr>
        <w:top w:val="none" w:sz="0" w:space="0" w:color="auto"/>
        <w:left w:val="none" w:sz="0" w:space="0" w:color="auto"/>
        <w:bottom w:val="none" w:sz="0" w:space="0" w:color="auto"/>
        <w:right w:val="none" w:sz="0" w:space="0" w:color="auto"/>
      </w:divBdr>
    </w:div>
    <w:div w:id="653071025">
      <w:marLeft w:val="0"/>
      <w:marRight w:val="0"/>
      <w:marTop w:val="10"/>
      <w:marBottom w:val="10"/>
      <w:divBdr>
        <w:top w:val="none" w:sz="0" w:space="0" w:color="auto"/>
        <w:left w:val="none" w:sz="0" w:space="0" w:color="auto"/>
        <w:bottom w:val="none" w:sz="0" w:space="0" w:color="auto"/>
        <w:right w:val="none" w:sz="0" w:space="0" w:color="auto"/>
      </w:divBdr>
    </w:div>
    <w:div w:id="664474978">
      <w:marLeft w:val="0"/>
      <w:marRight w:val="0"/>
      <w:marTop w:val="10"/>
      <w:marBottom w:val="10"/>
      <w:divBdr>
        <w:top w:val="none" w:sz="0" w:space="0" w:color="auto"/>
        <w:left w:val="none" w:sz="0" w:space="0" w:color="auto"/>
        <w:bottom w:val="none" w:sz="0" w:space="0" w:color="auto"/>
        <w:right w:val="none" w:sz="0" w:space="0" w:color="auto"/>
      </w:divBdr>
    </w:div>
    <w:div w:id="664631999">
      <w:marLeft w:val="0"/>
      <w:marRight w:val="0"/>
      <w:marTop w:val="10"/>
      <w:marBottom w:val="10"/>
      <w:divBdr>
        <w:top w:val="none" w:sz="0" w:space="0" w:color="auto"/>
        <w:left w:val="none" w:sz="0" w:space="0" w:color="auto"/>
        <w:bottom w:val="none" w:sz="0" w:space="0" w:color="auto"/>
        <w:right w:val="none" w:sz="0" w:space="0" w:color="auto"/>
      </w:divBdr>
    </w:div>
    <w:div w:id="674192035">
      <w:marLeft w:val="0"/>
      <w:marRight w:val="0"/>
      <w:marTop w:val="10"/>
      <w:marBottom w:val="10"/>
      <w:divBdr>
        <w:top w:val="none" w:sz="0" w:space="0" w:color="auto"/>
        <w:left w:val="none" w:sz="0" w:space="0" w:color="auto"/>
        <w:bottom w:val="none" w:sz="0" w:space="0" w:color="auto"/>
        <w:right w:val="none" w:sz="0" w:space="0" w:color="auto"/>
      </w:divBdr>
    </w:div>
    <w:div w:id="700320769">
      <w:marLeft w:val="0"/>
      <w:marRight w:val="0"/>
      <w:marTop w:val="10"/>
      <w:marBottom w:val="10"/>
      <w:divBdr>
        <w:top w:val="none" w:sz="0" w:space="0" w:color="auto"/>
        <w:left w:val="none" w:sz="0" w:space="0" w:color="auto"/>
        <w:bottom w:val="none" w:sz="0" w:space="0" w:color="auto"/>
        <w:right w:val="none" w:sz="0" w:space="0" w:color="auto"/>
      </w:divBdr>
    </w:div>
    <w:div w:id="700476899">
      <w:marLeft w:val="0"/>
      <w:marRight w:val="0"/>
      <w:marTop w:val="10"/>
      <w:marBottom w:val="10"/>
      <w:divBdr>
        <w:top w:val="none" w:sz="0" w:space="0" w:color="auto"/>
        <w:left w:val="none" w:sz="0" w:space="0" w:color="auto"/>
        <w:bottom w:val="none" w:sz="0" w:space="0" w:color="auto"/>
        <w:right w:val="none" w:sz="0" w:space="0" w:color="auto"/>
      </w:divBdr>
    </w:div>
    <w:div w:id="709888821">
      <w:marLeft w:val="0"/>
      <w:marRight w:val="0"/>
      <w:marTop w:val="10"/>
      <w:marBottom w:val="10"/>
      <w:divBdr>
        <w:top w:val="none" w:sz="0" w:space="0" w:color="auto"/>
        <w:left w:val="none" w:sz="0" w:space="0" w:color="auto"/>
        <w:bottom w:val="none" w:sz="0" w:space="0" w:color="auto"/>
        <w:right w:val="none" w:sz="0" w:space="0" w:color="auto"/>
      </w:divBdr>
    </w:div>
    <w:div w:id="781653359">
      <w:marLeft w:val="0"/>
      <w:marRight w:val="0"/>
      <w:marTop w:val="10"/>
      <w:marBottom w:val="10"/>
      <w:divBdr>
        <w:top w:val="none" w:sz="0" w:space="0" w:color="auto"/>
        <w:left w:val="none" w:sz="0" w:space="0" w:color="auto"/>
        <w:bottom w:val="none" w:sz="0" w:space="0" w:color="auto"/>
        <w:right w:val="none" w:sz="0" w:space="0" w:color="auto"/>
      </w:divBdr>
    </w:div>
    <w:div w:id="857735492">
      <w:marLeft w:val="0"/>
      <w:marRight w:val="0"/>
      <w:marTop w:val="10"/>
      <w:marBottom w:val="10"/>
      <w:divBdr>
        <w:top w:val="none" w:sz="0" w:space="0" w:color="auto"/>
        <w:left w:val="none" w:sz="0" w:space="0" w:color="auto"/>
        <w:bottom w:val="none" w:sz="0" w:space="0" w:color="auto"/>
        <w:right w:val="none" w:sz="0" w:space="0" w:color="auto"/>
      </w:divBdr>
    </w:div>
    <w:div w:id="873424844">
      <w:marLeft w:val="0"/>
      <w:marRight w:val="0"/>
      <w:marTop w:val="10"/>
      <w:marBottom w:val="10"/>
      <w:divBdr>
        <w:top w:val="none" w:sz="0" w:space="0" w:color="auto"/>
        <w:left w:val="none" w:sz="0" w:space="0" w:color="auto"/>
        <w:bottom w:val="none" w:sz="0" w:space="0" w:color="auto"/>
        <w:right w:val="none" w:sz="0" w:space="0" w:color="auto"/>
      </w:divBdr>
    </w:div>
    <w:div w:id="916859366">
      <w:marLeft w:val="0"/>
      <w:marRight w:val="0"/>
      <w:marTop w:val="10"/>
      <w:marBottom w:val="10"/>
      <w:divBdr>
        <w:top w:val="none" w:sz="0" w:space="0" w:color="auto"/>
        <w:left w:val="none" w:sz="0" w:space="0" w:color="auto"/>
        <w:bottom w:val="none" w:sz="0" w:space="0" w:color="auto"/>
        <w:right w:val="none" w:sz="0" w:space="0" w:color="auto"/>
      </w:divBdr>
    </w:div>
    <w:div w:id="922491758">
      <w:marLeft w:val="0"/>
      <w:marRight w:val="0"/>
      <w:marTop w:val="10"/>
      <w:marBottom w:val="10"/>
      <w:divBdr>
        <w:top w:val="none" w:sz="0" w:space="0" w:color="auto"/>
        <w:left w:val="none" w:sz="0" w:space="0" w:color="auto"/>
        <w:bottom w:val="none" w:sz="0" w:space="0" w:color="auto"/>
        <w:right w:val="none" w:sz="0" w:space="0" w:color="auto"/>
      </w:divBdr>
    </w:div>
    <w:div w:id="924608967">
      <w:marLeft w:val="0"/>
      <w:marRight w:val="0"/>
      <w:marTop w:val="10"/>
      <w:marBottom w:val="10"/>
      <w:divBdr>
        <w:top w:val="none" w:sz="0" w:space="0" w:color="auto"/>
        <w:left w:val="none" w:sz="0" w:space="0" w:color="auto"/>
        <w:bottom w:val="none" w:sz="0" w:space="0" w:color="auto"/>
        <w:right w:val="none" w:sz="0" w:space="0" w:color="auto"/>
      </w:divBdr>
    </w:div>
    <w:div w:id="940527385">
      <w:marLeft w:val="0"/>
      <w:marRight w:val="0"/>
      <w:marTop w:val="10"/>
      <w:marBottom w:val="10"/>
      <w:divBdr>
        <w:top w:val="none" w:sz="0" w:space="0" w:color="auto"/>
        <w:left w:val="none" w:sz="0" w:space="0" w:color="auto"/>
        <w:bottom w:val="none" w:sz="0" w:space="0" w:color="auto"/>
        <w:right w:val="none" w:sz="0" w:space="0" w:color="auto"/>
      </w:divBdr>
    </w:div>
    <w:div w:id="983511721">
      <w:marLeft w:val="0"/>
      <w:marRight w:val="0"/>
      <w:marTop w:val="10"/>
      <w:marBottom w:val="10"/>
      <w:divBdr>
        <w:top w:val="none" w:sz="0" w:space="0" w:color="auto"/>
        <w:left w:val="none" w:sz="0" w:space="0" w:color="auto"/>
        <w:bottom w:val="none" w:sz="0" w:space="0" w:color="auto"/>
        <w:right w:val="none" w:sz="0" w:space="0" w:color="auto"/>
      </w:divBdr>
    </w:div>
    <w:div w:id="997150637">
      <w:marLeft w:val="0"/>
      <w:marRight w:val="0"/>
      <w:marTop w:val="10"/>
      <w:marBottom w:val="10"/>
      <w:divBdr>
        <w:top w:val="none" w:sz="0" w:space="0" w:color="auto"/>
        <w:left w:val="none" w:sz="0" w:space="0" w:color="auto"/>
        <w:bottom w:val="none" w:sz="0" w:space="0" w:color="auto"/>
        <w:right w:val="none" w:sz="0" w:space="0" w:color="auto"/>
      </w:divBdr>
    </w:div>
    <w:div w:id="998120551">
      <w:marLeft w:val="0"/>
      <w:marRight w:val="0"/>
      <w:marTop w:val="10"/>
      <w:marBottom w:val="10"/>
      <w:divBdr>
        <w:top w:val="none" w:sz="0" w:space="0" w:color="auto"/>
        <w:left w:val="none" w:sz="0" w:space="0" w:color="auto"/>
        <w:bottom w:val="none" w:sz="0" w:space="0" w:color="auto"/>
        <w:right w:val="none" w:sz="0" w:space="0" w:color="auto"/>
      </w:divBdr>
    </w:div>
    <w:div w:id="1043138363">
      <w:marLeft w:val="0"/>
      <w:marRight w:val="0"/>
      <w:marTop w:val="10"/>
      <w:marBottom w:val="10"/>
      <w:divBdr>
        <w:top w:val="none" w:sz="0" w:space="0" w:color="auto"/>
        <w:left w:val="none" w:sz="0" w:space="0" w:color="auto"/>
        <w:bottom w:val="none" w:sz="0" w:space="0" w:color="auto"/>
        <w:right w:val="none" w:sz="0" w:space="0" w:color="auto"/>
      </w:divBdr>
    </w:div>
    <w:div w:id="1052385940">
      <w:marLeft w:val="0"/>
      <w:marRight w:val="0"/>
      <w:marTop w:val="10"/>
      <w:marBottom w:val="10"/>
      <w:divBdr>
        <w:top w:val="none" w:sz="0" w:space="0" w:color="auto"/>
        <w:left w:val="none" w:sz="0" w:space="0" w:color="auto"/>
        <w:bottom w:val="none" w:sz="0" w:space="0" w:color="auto"/>
        <w:right w:val="none" w:sz="0" w:space="0" w:color="auto"/>
      </w:divBdr>
    </w:div>
    <w:div w:id="1068722458">
      <w:marLeft w:val="0"/>
      <w:marRight w:val="0"/>
      <w:marTop w:val="10"/>
      <w:marBottom w:val="10"/>
      <w:divBdr>
        <w:top w:val="none" w:sz="0" w:space="0" w:color="auto"/>
        <w:left w:val="none" w:sz="0" w:space="0" w:color="auto"/>
        <w:bottom w:val="none" w:sz="0" w:space="0" w:color="auto"/>
        <w:right w:val="none" w:sz="0" w:space="0" w:color="auto"/>
      </w:divBdr>
    </w:div>
    <w:div w:id="1077439263">
      <w:marLeft w:val="0"/>
      <w:marRight w:val="0"/>
      <w:marTop w:val="10"/>
      <w:marBottom w:val="10"/>
      <w:divBdr>
        <w:top w:val="none" w:sz="0" w:space="0" w:color="auto"/>
        <w:left w:val="none" w:sz="0" w:space="0" w:color="auto"/>
        <w:bottom w:val="none" w:sz="0" w:space="0" w:color="auto"/>
        <w:right w:val="none" w:sz="0" w:space="0" w:color="auto"/>
      </w:divBdr>
    </w:div>
    <w:div w:id="1115952291">
      <w:marLeft w:val="0"/>
      <w:marRight w:val="0"/>
      <w:marTop w:val="10"/>
      <w:marBottom w:val="10"/>
      <w:divBdr>
        <w:top w:val="none" w:sz="0" w:space="0" w:color="auto"/>
        <w:left w:val="none" w:sz="0" w:space="0" w:color="auto"/>
        <w:bottom w:val="none" w:sz="0" w:space="0" w:color="auto"/>
        <w:right w:val="none" w:sz="0" w:space="0" w:color="auto"/>
      </w:divBdr>
    </w:div>
    <w:div w:id="1130124839">
      <w:marLeft w:val="0"/>
      <w:marRight w:val="720"/>
      <w:marTop w:val="10"/>
      <w:marBottom w:val="10"/>
      <w:divBdr>
        <w:top w:val="none" w:sz="0" w:space="0" w:color="auto"/>
        <w:left w:val="none" w:sz="0" w:space="0" w:color="auto"/>
        <w:bottom w:val="none" w:sz="0" w:space="0" w:color="auto"/>
        <w:right w:val="none" w:sz="0" w:space="0" w:color="auto"/>
      </w:divBdr>
    </w:div>
    <w:div w:id="1174996152">
      <w:marLeft w:val="0"/>
      <w:marRight w:val="720"/>
      <w:marTop w:val="10"/>
      <w:marBottom w:val="10"/>
      <w:divBdr>
        <w:top w:val="none" w:sz="0" w:space="0" w:color="auto"/>
        <w:left w:val="none" w:sz="0" w:space="0" w:color="auto"/>
        <w:bottom w:val="none" w:sz="0" w:space="0" w:color="auto"/>
        <w:right w:val="none" w:sz="0" w:space="0" w:color="auto"/>
      </w:divBdr>
    </w:div>
    <w:div w:id="1204562233">
      <w:marLeft w:val="0"/>
      <w:marRight w:val="0"/>
      <w:marTop w:val="10"/>
      <w:marBottom w:val="10"/>
      <w:divBdr>
        <w:top w:val="none" w:sz="0" w:space="0" w:color="auto"/>
        <w:left w:val="none" w:sz="0" w:space="0" w:color="auto"/>
        <w:bottom w:val="none" w:sz="0" w:space="0" w:color="auto"/>
        <w:right w:val="none" w:sz="0" w:space="0" w:color="auto"/>
      </w:divBdr>
    </w:div>
    <w:div w:id="1262226986">
      <w:marLeft w:val="0"/>
      <w:marRight w:val="0"/>
      <w:marTop w:val="10"/>
      <w:marBottom w:val="10"/>
      <w:divBdr>
        <w:top w:val="none" w:sz="0" w:space="0" w:color="auto"/>
        <w:left w:val="none" w:sz="0" w:space="0" w:color="auto"/>
        <w:bottom w:val="none" w:sz="0" w:space="0" w:color="auto"/>
        <w:right w:val="none" w:sz="0" w:space="0" w:color="auto"/>
      </w:divBdr>
    </w:div>
    <w:div w:id="1266035038">
      <w:marLeft w:val="0"/>
      <w:marRight w:val="0"/>
      <w:marTop w:val="10"/>
      <w:marBottom w:val="10"/>
      <w:divBdr>
        <w:top w:val="none" w:sz="0" w:space="0" w:color="auto"/>
        <w:left w:val="none" w:sz="0" w:space="0" w:color="auto"/>
        <w:bottom w:val="none" w:sz="0" w:space="0" w:color="auto"/>
        <w:right w:val="none" w:sz="0" w:space="0" w:color="auto"/>
      </w:divBdr>
    </w:div>
    <w:div w:id="1278684205">
      <w:marLeft w:val="0"/>
      <w:marRight w:val="0"/>
      <w:marTop w:val="10"/>
      <w:marBottom w:val="10"/>
      <w:divBdr>
        <w:top w:val="none" w:sz="0" w:space="0" w:color="auto"/>
        <w:left w:val="none" w:sz="0" w:space="0" w:color="auto"/>
        <w:bottom w:val="none" w:sz="0" w:space="0" w:color="auto"/>
        <w:right w:val="none" w:sz="0" w:space="0" w:color="auto"/>
      </w:divBdr>
    </w:div>
    <w:div w:id="1317756418">
      <w:marLeft w:val="0"/>
      <w:marRight w:val="0"/>
      <w:marTop w:val="10"/>
      <w:marBottom w:val="10"/>
      <w:divBdr>
        <w:top w:val="none" w:sz="0" w:space="0" w:color="auto"/>
        <w:left w:val="none" w:sz="0" w:space="0" w:color="auto"/>
        <w:bottom w:val="none" w:sz="0" w:space="0" w:color="auto"/>
        <w:right w:val="none" w:sz="0" w:space="0" w:color="auto"/>
      </w:divBdr>
    </w:div>
    <w:div w:id="1324237736">
      <w:marLeft w:val="0"/>
      <w:marRight w:val="0"/>
      <w:marTop w:val="10"/>
      <w:marBottom w:val="10"/>
      <w:divBdr>
        <w:top w:val="none" w:sz="0" w:space="0" w:color="auto"/>
        <w:left w:val="none" w:sz="0" w:space="0" w:color="auto"/>
        <w:bottom w:val="none" w:sz="0" w:space="0" w:color="auto"/>
        <w:right w:val="none" w:sz="0" w:space="0" w:color="auto"/>
      </w:divBdr>
    </w:div>
    <w:div w:id="1392656986">
      <w:marLeft w:val="0"/>
      <w:marRight w:val="0"/>
      <w:marTop w:val="10"/>
      <w:marBottom w:val="10"/>
      <w:divBdr>
        <w:top w:val="none" w:sz="0" w:space="0" w:color="auto"/>
        <w:left w:val="none" w:sz="0" w:space="0" w:color="auto"/>
        <w:bottom w:val="none" w:sz="0" w:space="0" w:color="auto"/>
        <w:right w:val="none" w:sz="0" w:space="0" w:color="auto"/>
      </w:divBdr>
    </w:div>
    <w:div w:id="1408768101">
      <w:marLeft w:val="0"/>
      <w:marRight w:val="0"/>
      <w:marTop w:val="10"/>
      <w:marBottom w:val="10"/>
      <w:divBdr>
        <w:top w:val="none" w:sz="0" w:space="0" w:color="auto"/>
        <w:left w:val="none" w:sz="0" w:space="0" w:color="auto"/>
        <w:bottom w:val="none" w:sz="0" w:space="0" w:color="auto"/>
        <w:right w:val="none" w:sz="0" w:space="0" w:color="auto"/>
      </w:divBdr>
    </w:div>
    <w:div w:id="1410686466">
      <w:marLeft w:val="0"/>
      <w:marRight w:val="0"/>
      <w:marTop w:val="10"/>
      <w:marBottom w:val="10"/>
      <w:divBdr>
        <w:top w:val="none" w:sz="0" w:space="0" w:color="auto"/>
        <w:left w:val="none" w:sz="0" w:space="0" w:color="auto"/>
        <w:bottom w:val="none" w:sz="0" w:space="0" w:color="auto"/>
        <w:right w:val="none" w:sz="0" w:space="0" w:color="auto"/>
      </w:divBdr>
    </w:div>
    <w:div w:id="1441029450">
      <w:marLeft w:val="0"/>
      <w:marRight w:val="0"/>
      <w:marTop w:val="10"/>
      <w:marBottom w:val="10"/>
      <w:divBdr>
        <w:top w:val="none" w:sz="0" w:space="0" w:color="auto"/>
        <w:left w:val="none" w:sz="0" w:space="0" w:color="auto"/>
        <w:bottom w:val="none" w:sz="0" w:space="0" w:color="auto"/>
        <w:right w:val="none" w:sz="0" w:space="0" w:color="auto"/>
      </w:divBdr>
    </w:div>
    <w:div w:id="1447769331">
      <w:marLeft w:val="0"/>
      <w:marRight w:val="0"/>
      <w:marTop w:val="10"/>
      <w:marBottom w:val="10"/>
      <w:divBdr>
        <w:top w:val="none" w:sz="0" w:space="0" w:color="auto"/>
        <w:left w:val="none" w:sz="0" w:space="0" w:color="auto"/>
        <w:bottom w:val="none" w:sz="0" w:space="0" w:color="auto"/>
        <w:right w:val="none" w:sz="0" w:space="0" w:color="auto"/>
      </w:divBdr>
    </w:div>
    <w:div w:id="1474441358">
      <w:marLeft w:val="0"/>
      <w:marRight w:val="0"/>
      <w:marTop w:val="10"/>
      <w:marBottom w:val="10"/>
      <w:divBdr>
        <w:top w:val="none" w:sz="0" w:space="0" w:color="auto"/>
        <w:left w:val="none" w:sz="0" w:space="0" w:color="auto"/>
        <w:bottom w:val="none" w:sz="0" w:space="0" w:color="auto"/>
        <w:right w:val="none" w:sz="0" w:space="0" w:color="auto"/>
      </w:divBdr>
    </w:div>
    <w:div w:id="1476411682">
      <w:marLeft w:val="0"/>
      <w:marRight w:val="0"/>
      <w:marTop w:val="10"/>
      <w:marBottom w:val="10"/>
      <w:divBdr>
        <w:top w:val="none" w:sz="0" w:space="0" w:color="auto"/>
        <w:left w:val="none" w:sz="0" w:space="0" w:color="auto"/>
        <w:bottom w:val="none" w:sz="0" w:space="0" w:color="auto"/>
        <w:right w:val="none" w:sz="0" w:space="0" w:color="auto"/>
      </w:divBdr>
    </w:div>
    <w:div w:id="1493987906">
      <w:marLeft w:val="0"/>
      <w:marRight w:val="0"/>
      <w:marTop w:val="10"/>
      <w:marBottom w:val="10"/>
      <w:divBdr>
        <w:top w:val="none" w:sz="0" w:space="0" w:color="auto"/>
        <w:left w:val="none" w:sz="0" w:space="0" w:color="auto"/>
        <w:bottom w:val="none" w:sz="0" w:space="0" w:color="auto"/>
        <w:right w:val="none" w:sz="0" w:space="0" w:color="auto"/>
      </w:divBdr>
    </w:div>
    <w:div w:id="1523589301">
      <w:marLeft w:val="0"/>
      <w:marRight w:val="0"/>
      <w:marTop w:val="10"/>
      <w:marBottom w:val="10"/>
      <w:divBdr>
        <w:top w:val="none" w:sz="0" w:space="0" w:color="auto"/>
        <w:left w:val="none" w:sz="0" w:space="0" w:color="auto"/>
        <w:bottom w:val="none" w:sz="0" w:space="0" w:color="auto"/>
        <w:right w:val="none" w:sz="0" w:space="0" w:color="auto"/>
      </w:divBdr>
    </w:div>
    <w:div w:id="1548831853">
      <w:marLeft w:val="0"/>
      <w:marRight w:val="0"/>
      <w:marTop w:val="10"/>
      <w:marBottom w:val="10"/>
      <w:divBdr>
        <w:top w:val="none" w:sz="0" w:space="0" w:color="auto"/>
        <w:left w:val="none" w:sz="0" w:space="0" w:color="auto"/>
        <w:bottom w:val="none" w:sz="0" w:space="0" w:color="auto"/>
        <w:right w:val="none" w:sz="0" w:space="0" w:color="auto"/>
      </w:divBdr>
    </w:div>
    <w:div w:id="1569605808">
      <w:marLeft w:val="0"/>
      <w:marRight w:val="0"/>
      <w:marTop w:val="10"/>
      <w:marBottom w:val="10"/>
      <w:divBdr>
        <w:top w:val="none" w:sz="0" w:space="0" w:color="auto"/>
        <w:left w:val="none" w:sz="0" w:space="0" w:color="auto"/>
        <w:bottom w:val="none" w:sz="0" w:space="0" w:color="auto"/>
        <w:right w:val="none" w:sz="0" w:space="0" w:color="auto"/>
      </w:divBdr>
    </w:div>
    <w:div w:id="1573730837">
      <w:marLeft w:val="0"/>
      <w:marRight w:val="720"/>
      <w:marTop w:val="10"/>
      <w:marBottom w:val="10"/>
      <w:divBdr>
        <w:top w:val="none" w:sz="0" w:space="0" w:color="auto"/>
        <w:left w:val="none" w:sz="0" w:space="0" w:color="auto"/>
        <w:bottom w:val="none" w:sz="0" w:space="0" w:color="auto"/>
        <w:right w:val="none" w:sz="0" w:space="0" w:color="auto"/>
      </w:divBdr>
    </w:div>
    <w:div w:id="1579443660">
      <w:marLeft w:val="0"/>
      <w:marRight w:val="0"/>
      <w:marTop w:val="10"/>
      <w:marBottom w:val="10"/>
      <w:divBdr>
        <w:top w:val="none" w:sz="0" w:space="0" w:color="auto"/>
        <w:left w:val="none" w:sz="0" w:space="0" w:color="auto"/>
        <w:bottom w:val="none" w:sz="0" w:space="0" w:color="auto"/>
        <w:right w:val="none" w:sz="0" w:space="0" w:color="auto"/>
      </w:divBdr>
    </w:div>
    <w:div w:id="1592010899">
      <w:marLeft w:val="0"/>
      <w:marRight w:val="0"/>
      <w:marTop w:val="10"/>
      <w:marBottom w:val="10"/>
      <w:divBdr>
        <w:top w:val="none" w:sz="0" w:space="0" w:color="auto"/>
        <w:left w:val="none" w:sz="0" w:space="0" w:color="auto"/>
        <w:bottom w:val="none" w:sz="0" w:space="0" w:color="auto"/>
        <w:right w:val="none" w:sz="0" w:space="0" w:color="auto"/>
      </w:divBdr>
    </w:div>
    <w:div w:id="1595556583">
      <w:marLeft w:val="0"/>
      <w:marRight w:val="0"/>
      <w:marTop w:val="10"/>
      <w:marBottom w:val="10"/>
      <w:divBdr>
        <w:top w:val="none" w:sz="0" w:space="0" w:color="auto"/>
        <w:left w:val="none" w:sz="0" w:space="0" w:color="auto"/>
        <w:bottom w:val="none" w:sz="0" w:space="0" w:color="auto"/>
        <w:right w:val="none" w:sz="0" w:space="0" w:color="auto"/>
      </w:divBdr>
    </w:div>
    <w:div w:id="1634866399">
      <w:marLeft w:val="0"/>
      <w:marRight w:val="0"/>
      <w:marTop w:val="10"/>
      <w:marBottom w:val="10"/>
      <w:divBdr>
        <w:top w:val="none" w:sz="0" w:space="0" w:color="auto"/>
        <w:left w:val="none" w:sz="0" w:space="0" w:color="auto"/>
        <w:bottom w:val="none" w:sz="0" w:space="0" w:color="auto"/>
        <w:right w:val="none" w:sz="0" w:space="0" w:color="auto"/>
      </w:divBdr>
    </w:div>
    <w:div w:id="1659335419">
      <w:marLeft w:val="0"/>
      <w:marRight w:val="0"/>
      <w:marTop w:val="10"/>
      <w:marBottom w:val="10"/>
      <w:divBdr>
        <w:top w:val="none" w:sz="0" w:space="0" w:color="auto"/>
        <w:left w:val="none" w:sz="0" w:space="0" w:color="auto"/>
        <w:bottom w:val="none" w:sz="0" w:space="0" w:color="auto"/>
        <w:right w:val="none" w:sz="0" w:space="0" w:color="auto"/>
      </w:divBdr>
    </w:div>
    <w:div w:id="1672636093">
      <w:marLeft w:val="0"/>
      <w:marRight w:val="0"/>
      <w:marTop w:val="10"/>
      <w:marBottom w:val="10"/>
      <w:divBdr>
        <w:top w:val="none" w:sz="0" w:space="0" w:color="auto"/>
        <w:left w:val="none" w:sz="0" w:space="0" w:color="auto"/>
        <w:bottom w:val="none" w:sz="0" w:space="0" w:color="auto"/>
        <w:right w:val="none" w:sz="0" w:space="0" w:color="auto"/>
      </w:divBdr>
    </w:div>
    <w:div w:id="1673559031">
      <w:marLeft w:val="0"/>
      <w:marRight w:val="0"/>
      <w:marTop w:val="10"/>
      <w:marBottom w:val="10"/>
      <w:divBdr>
        <w:top w:val="none" w:sz="0" w:space="0" w:color="auto"/>
        <w:left w:val="none" w:sz="0" w:space="0" w:color="auto"/>
        <w:bottom w:val="none" w:sz="0" w:space="0" w:color="auto"/>
        <w:right w:val="none" w:sz="0" w:space="0" w:color="auto"/>
      </w:divBdr>
    </w:div>
    <w:div w:id="1683167168">
      <w:marLeft w:val="0"/>
      <w:marRight w:val="0"/>
      <w:marTop w:val="10"/>
      <w:marBottom w:val="10"/>
      <w:divBdr>
        <w:top w:val="none" w:sz="0" w:space="0" w:color="auto"/>
        <w:left w:val="none" w:sz="0" w:space="0" w:color="auto"/>
        <w:bottom w:val="none" w:sz="0" w:space="0" w:color="auto"/>
        <w:right w:val="none" w:sz="0" w:space="0" w:color="auto"/>
      </w:divBdr>
    </w:div>
    <w:div w:id="1735152806">
      <w:marLeft w:val="0"/>
      <w:marRight w:val="0"/>
      <w:marTop w:val="10"/>
      <w:marBottom w:val="10"/>
      <w:divBdr>
        <w:top w:val="none" w:sz="0" w:space="0" w:color="auto"/>
        <w:left w:val="none" w:sz="0" w:space="0" w:color="auto"/>
        <w:bottom w:val="none" w:sz="0" w:space="0" w:color="auto"/>
        <w:right w:val="none" w:sz="0" w:space="0" w:color="auto"/>
      </w:divBdr>
    </w:div>
    <w:div w:id="1838685987">
      <w:marLeft w:val="0"/>
      <w:marRight w:val="0"/>
      <w:marTop w:val="10"/>
      <w:marBottom w:val="10"/>
      <w:divBdr>
        <w:top w:val="none" w:sz="0" w:space="0" w:color="auto"/>
        <w:left w:val="none" w:sz="0" w:space="0" w:color="auto"/>
        <w:bottom w:val="none" w:sz="0" w:space="0" w:color="auto"/>
        <w:right w:val="none" w:sz="0" w:space="0" w:color="auto"/>
      </w:divBdr>
    </w:div>
    <w:div w:id="1951663580">
      <w:marLeft w:val="0"/>
      <w:marRight w:val="0"/>
      <w:marTop w:val="10"/>
      <w:marBottom w:val="10"/>
      <w:divBdr>
        <w:top w:val="none" w:sz="0" w:space="0" w:color="auto"/>
        <w:left w:val="none" w:sz="0" w:space="0" w:color="auto"/>
        <w:bottom w:val="none" w:sz="0" w:space="0" w:color="auto"/>
        <w:right w:val="none" w:sz="0" w:space="0" w:color="auto"/>
      </w:divBdr>
    </w:div>
    <w:div w:id="2030249836">
      <w:marLeft w:val="0"/>
      <w:marRight w:val="0"/>
      <w:marTop w:val="10"/>
      <w:marBottom w:val="10"/>
      <w:divBdr>
        <w:top w:val="none" w:sz="0" w:space="0" w:color="auto"/>
        <w:left w:val="none" w:sz="0" w:space="0" w:color="auto"/>
        <w:bottom w:val="none" w:sz="0" w:space="0" w:color="auto"/>
        <w:right w:val="none" w:sz="0" w:space="0" w:color="auto"/>
      </w:divBdr>
    </w:div>
    <w:div w:id="2076585613">
      <w:marLeft w:val="0"/>
      <w:marRight w:val="0"/>
      <w:marTop w:val="10"/>
      <w:marBottom w:val="10"/>
      <w:divBdr>
        <w:top w:val="none" w:sz="0" w:space="0" w:color="auto"/>
        <w:left w:val="none" w:sz="0" w:space="0" w:color="auto"/>
        <w:bottom w:val="none" w:sz="0" w:space="0" w:color="auto"/>
        <w:right w:val="none" w:sz="0" w:space="0" w:color="auto"/>
      </w:divBdr>
    </w:div>
    <w:div w:id="2092849299">
      <w:marLeft w:val="0"/>
      <w:marRight w:val="0"/>
      <w:marTop w:val="10"/>
      <w:marBottom w:val="10"/>
      <w:divBdr>
        <w:top w:val="none" w:sz="0" w:space="0" w:color="auto"/>
        <w:left w:val="none" w:sz="0" w:space="0" w:color="auto"/>
        <w:bottom w:val="none" w:sz="0" w:space="0" w:color="auto"/>
        <w:right w:val="none" w:sz="0" w:space="0" w:color="auto"/>
      </w:divBdr>
    </w:div>
    <w:div w:id="2130858497">
      <w:marLeft w:val="0"/>
      <w:marRight w:val="0"/>
      <w:marTop w:val="10"/>
      <w:marBottom w:val="10"/>
      <w:divBdr>
        <w:top w:val="none" w:sz="0" w:space="0" w:color="auto"/>
        <w:left w:val="none" w:sz="0" w:space="0" w:color="auto"/>
        <w:bottom w:val="none" w:sz="0" w:space="0" w:color="auto"/>
        <w:right w:val="none" w:sz="0" w:space="0" w:color="auto"/>
      </w:divBdr>
    </w:div>
    <w:div w:id="21311963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2025-04-30T09:28:00Z</dcterms:created>
  <dcterms:modified xsi:type="dcterms:W3CDTF">2025-04-30T09:28:00Z</dcterms:modified>
</cp:coreProperties>
</file>