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7E61E" w14:textId="77777777" w:rsidR="00A64582" w:rsidRDefault="00A64582">
      <w:pPr>
        <w:spacing w:line="500" w:lineRule="atLeast"/>
        <w:jc w:val="center"/>
        <w:divId w:val="1798789368"/>
        <w:rPr>
          <w:rFonts w:ascii="黑体" w:eastAsia="黑体" w:hAnsi="黑体"/>
          <w:sz w:val="36"/>
          <w:szCs w:val="36"/>
        </w:rPr>
      </w:pPr>
      <w:r>
        <w:rPr>
          <w:rFonts w:ascii="黑体" w:eastAsia="黑体" w:hAnsi="黑体" w:hint="eastAsia"/>
          <w:sz w:val="36"/>
          <w:szCs w:val="36"/>
        </w:rPr>
        <w:t>广东省深圳市南山区人民法院</w:t>
      </w:r>
    </w:p>
    <w:p w14:paraId="4AE3EAC9" w14:textId="77777777" w:rsidR="00A64582" w:rsidRDefault="00A64582">
      <w:pPr>
        <w:spacing w:line="500" w:lineRule="atLeast"/>
        <w:jc w:val="center"/>
        <w:divId w:val="11818899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B2EB5A" w14:textId="77777777" w:rsidR="00A64582" w:rsidRDefault="00A64582">
      <w:pPr>
        <w:spacing w:line="500" w:lineRule="atLeast"/>
        <w:jc w:val="right"/>
        <w:divId w:val="4583395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738</w:t>
      </w:r>
      <w:r>
        <w:rPr>
          <w:rFonts w:hint="eastAsia"/>
          <w:sz w:val="30"/>
          <w:szCs w:val="30"/>
        </w:rPr>
        <w:t>号</w:t>
      </w:r>
    </w:p>
    <w:p w14:paraId="7EFB965C" w14:textId="77777777" w:rsidR="00A64582" w:rsidRDefault="00A64582">
      <w:pPr>
        <w:spacing w:line="500" w:lineRule="atLeast"/>
        <w:ind w:firstLine="600"/>
        <w:divId w:val="133066038"/>
        <w:rPr>
          <w:rFonts w:hint="eastAsia"/>
          <w:sz w:val="30"/>
          <w:szCs w:val="30"/>
        </w:rPr>
      </w:pPr>
      <w:r>
        <w:rPr>
          <w:rFonts w:hint="eastAsia"/>
          <w:sz w:val="30"/>
          <w:szCs w:val="30"/>
        </w:rPr>
        <w:t>公诉机关广东省深圳市南山区人民检察院。</w:t>
      </w:r>
    </w:p>
    <w:p w14:paraId="14C4503E" w14:textId="77777777" w:rsidR="00A64582" w:rsidRDefault="00A64582">
      <w:pPr>
        <w:spacing w:line="500" w:lineRule="atLeast"/>
        <w:ind w:firstLine="600"/>
        <w:divId w:val="1184634845"/>
        <w:rPr>
          <w:rFonts w:hint="eastAsia"/>
          <w:sz w:val="30"/>
          <w:szCs w:val="30"/>
        </w:rPr>
      </w:pPr>
      <w:r>
        <w:rPr>
          <w:rFonts w:hint="eastAsia"/>
          <w:sz w:val="30"/>
          <w:szCs w:val="30"/>
        </w:rPr>
        <w:t>被告人洪某。因本案于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日被传唤到案，</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日被深圳市南山区人民检察院决定取保候审，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日被本院决定取保候审。</w:t>
      </w:r>
    </w:p>
    <w:p w14:paraId="4A472813" w14:textId="77777777" w:rsidR="00A64582" w:rsidRDefault="00A64582">
      <w:pPr>
        <w:spacing w:line="500" w:lineRule="atLeast"/>
        <w:ind w:firstLine="600"/>
        <w:divId w:val="68238667"/>
        <w:rPr>
          <w:rFonts w:hint="eastAsia"/>
          <w:sz w:val="30"/>
          <w:szCs w:val="30"/>
        </w:rPr>
      </w:pPr>
      <w:r>
        <w:rPr>
          <w:rFonts w:hint="eastAsia"/>
          <w:sz w:val="30"/>
          <w:szCs w:val="30"/>
        </w:rPr>
        <w:t>辩护人刘某莹，北京市某（深圳）律师事务所律师。</w:t>
      </w:r>
    </w:p>
    <w:p w14:paraId="26D93AAB" w14:textId="77777777" w:rsidR="00A64582" w:rsidRDefault="00A64582">
      <w:pPr>
        <w:spacing w:line="500" w:lineRule="atLeast"/>
        <w:ind w:firstLine="600"/>
        <w:divId w:val="327834571"/>
        <w:rPr>
          <w:rFonts w:hint="eastAsia"/>
          <w:sz w:val="30"/>
          <w:szCs w:val="30"/>
        </w:rPr>
      </w:pPr>
      <w:r>
        <w:rPr>
          <w:rFonts w:hint="eastAsia"/>
          <w:sz w:val="30"/>
          <w:szCs w:val="30"/>
        </w:rPr>
        <w:t>深圳市南山区人民检察院以深南检刑诉（</w:t>
      </w:r>
      <w:r>
        <w:rPr>
          <w:rFonts w:hint="eastAsia"/>
          <w:sz w:val="30"/>
          <w:szCs w:val="30"/>
        </w:rPr>
        <w:t>2016</w:t>
      </w:r>
      <w:r>
        <w:rPr>
          <w:rFonts w:hint="eastAsia"/>
          <w:sz w:val="30"/>
          <w:szCs w:val="30"/>
        </w:rPr>
        <w:t>）</w:t>
      </w:r>
      <w:r>
        <w:rPr>
          <w:rFonts w:hint="eastAsia"/>
          <w:sz w:val="30"/>
          <w:szCs w:val="30"/>
        </w:rPr>
        <w:t>829</w:t>
      </w:r>
      <w:r>
        <w:rPr>
          <w:rFonts w:hint="eastAsia"/>
          <w:sz w:val="30"/>
          <w:szCs w:val="30"/>
        </w:rPr>
        <w:t>号起诉书指控被告人洪某犯行贿罪，于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日向本院提起公诉。本院依法组成合议庭，适用普通程序，公开开庭审理了本案。深圳市南山区人民检察院指派检察员俞娟出庭支持公诉。被告人洪某及其辩护人刘某莹到庭参加诉讼。本案现已审理终结。</w:t>
      </w:r>
    </w:p>
    <w:p w14:paraId="76AC7CD2" w14:textId="77777777" w:rsidR="00A64582" w:rsidRDefault="00A64582">
      <w:pPr>
        <w:spacing w:line="500" w:lineRule="atLeast"/>
        <w:ind w:firstLine="600"/>
        <w:divId w:val="769590813"/>
        <w:rPr>
          <w:rFonts w:hint="eastAsia"/>
          <w:sz w:val="30"/>
          <w:szCs w:val="30"/>
        </w:rPr>
      </w:pPr>
      <w:r>
        <w:rPr>
          <w:rFonts w:hint="eastAsia"/>
          <w:sz w:val="30"/>
          <w:szCs w:val="30"/>
        </w:rPr>
        <w:t>深圳市南山区人民检察院指控：</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月，被告人洪某为谋取不正当利益，找到时任深圳市公安局交警支队车辆管理所</w:t>
      </w:r>
      <w:r>
        <w:rPr>
          <w:rFonts w:hint="eastAsia"/>
          <w:sz w:val="30"/>
          <w:szCs w:val="30"/>
        </w:rPr>
        <w:t>(</w:t>
      </w:r>
      <w:r>
        <w:rPr>
          <w:rFonts w:hint="eastAsia"/>
          <w:sz w:val="30"/>
          <w:szCs w:val="30"/>
        </w:rPr>
        <w:t>以下简称“深圳市车管所”</w:t>
      </w:r>
      <w:r>
        <w:rPr>
          <w:rFonts w:hint="eastAsia"/>
          <w:sz w:val="30"/>
          <w:szCs w:val="30"/>
        </w:rPr>
        <w:t>)</w:t>
      </w:r>
      <w:r>
        <w:rPr>
          <w:rFonts w:hint="eastAsia"/>
          <w:sz w:val="30"/>
          <w:szCs w:val="30"/>
        </w:rPr>
        <w:t>驾驶证管理科职员梁某，要求梁某在境外驾照换证理论考试和办理“快证”等业务中提供帮助，并许以好处费，梁某表示同意。随后，梁某按照洪某的要求，多次违规为考生在深圳市车管所组织的考试中办理理论考试“包过”业务及办理“快证”等业务，事成之后洪某每次均按照双方约定将相应好处费转账至梁某指定的银行账户。</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日经侦查机关口头传唤，被告人洪某到深圳市南山区人民检察院接受调查。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日，被深圳市南山区人民检察院取保候审。</w:t>
      </w:r>
    </w:p>
    <w:p w14:paraId="523D8829" w14:textId="77777777" w:rsidR="00A64582" w:rsidRDefault="00A64582">
      <w:pPr>
        <w:spacing w:line="500" w:lineRule="atLeast"/>
        <w:ind w:firstLine="600"/>
        <w:divId w:val="352267975"/>
        <w:rPr>
          <w:rFonts w:hint="eastAsia"/>
          <w:sz w:val="30"/>
          <w:szCs w:val="30"/>
        </w:rPr>
      </w:pPr>
      <w:r>
        <w:rPr>
          <w:rFonts w:hint="eastAsia"/>
          <w:sz w:val="30"/>
          <w:szCs w:val="30"/>
        </w:rPr>
        <w:t>经审计，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月，被告人洪某分</w:t>
      </w:r>
      <w:r>
        <w:rPr>
          <w:rFonts w:hint="eastAsia"/>
          <w:sz w:val="30"/>
          <w:szCs w:val="30"/>
        </w:rPr>
        <w:t>46</w:t>
      </w:r>
      <w:r>
        <w:rPr>
          <w:rFonts w:hint="eastAsia"/>
          <w:sz w:val="30"/>
          <w:szCs w:val="30"/>
        </w:rPr>
        <w:t>次送给梁某好处费共计人民币</w:t>
      </w:r>
      <w:r>
        <w:rPr>
          <w:rFonts w:hint="eastAsia"/>
          <w:sz w:val="30"/>
          <w:szCs w:val="30"/>
        </w:rPr>
        <w:t>35020</w:t>
      </w:r>
      <w:r>
        <w:rPr>
          <w:rFonts w:hint="eastAsia"/>
          <w:sz w:val="30"/>
          <w:szCs w:val="30"/>
        </w:rPr>
        <w:t>元。</w:t>
      </w:r>
    </w:p>
    <w:p w14:paraId="1D9D811C" w14:textId="77777777" w:rsidR="00A64582" w:rsidRDefault="00A64582">
      <w:pPr>
        <w:spacing w:line="500" w:lineRule="atLeast"/>
        <w:ind w:firstLine="600"/>
        <w:divId w:val="748623376"/>
        <w:rPr>
          <w:rFonts w:hint="eastAsia"/>
          <w:sz w:val="30"/>
          <w:szCs w:val="30"/>
        </w:rPr>
      </w:pPr>
      <w:r>
        <w:rPr>
          <w:rFonts w:hint="eastAsia"/>
          <w:sz w:val="30"/>
          <w:szCs w:val="30"/>
        </w:rPr>
        <w:lastRenderedPageBreak/>
        <w:t>公诉机关认为，被告人洪某为谋取不正当利益，给予国家工作人员以财物，应当以行贿罪追究其刑事责任。为证实上述指控，公诉机关向本院提交了书证、证人证言、被告人的供述与辩解、鉴定意见、辨认笔录等证据。公诉机关并提交了深南检量建（</w:t>
      </w:r>
      <w:r>
        <w:rPr>
          <w:rFonts w:hint="eastAsia"/>
          <w:sz w:val="30"/>
          <w:szCs w:val="30"/>
        </w:rPr>
        <w:t>2016</w:t>
      </w:r>
      <w:r>
        <w:rPr>
          <w:rFonts w:hint="eastAsia"/>
          <w:sz w:val="30"/>
          <w:szCs w:val="30"/>
        </w:rPr>
        <w:t>）</w:t>
      </w:r>
      <w:r>
        <w:rPr>
          <w:rFonts w:hint="eastAsia"/>
          <w:sz w:val="30"/>
          <w:szCs w:val="30"/>
        </w:rPr>
        <w:t>770</w:t>
      </w:r>
      <w:r>
        <w:rPr>
          <w:rFonts w:hint="eastAsia"/>
          <w:sz w:val="30"/>
          <w:szCs w:val="30"/>
        </w:rPr>
        <w:t>号量刑建议书，建议对被告人判处一年以下有期徒刑或拘役，并处罚金。</w:t>
      </w:r>
    </w:p>
    <w:p w14:paraId="3E6EDE72" w14:textId="77777777" w:rsidR="00A64582" w:rsidRDefault="00A64582">
      <w:pPr>
        <w:spacing w:line="500" w:lineRule="atLeast"/>
        <w:ind w:firstLine="600"/>
        <w:divId w:val="15153901"/>
        <w:rPr>
          <w:rFonts w:hint="eastAsia"/>
          <w:sz w:val="30"/>
          <w:szCs w:val="30"/>
        </w:rPr>
      </w:pPr>
      <w:r>
        <w:rPr>
          <w:rFonts w:hint="eastAsia"/>
          <w:sz w:val="30"/>
          <w:szCs w:val="30"/>
        </w:rPr>
        <w:t>被告人洪某当庭表示认罪，对起诉书指控的事实无异议。</w:t>
      </w:r>
    </w:p>
    <w:p w14:paraId="3E589BFF" w14:textId="77777777" w:rsidR="00A64582" w:rsidRDefault="00A64582">
      <w:pPr>
        <w:spacing w:line="500" w:lineRule="atLeast"/>
        <w:ind w:firstLine="600"/>
        <w:divId w:val="779683471"/>
        <w:rPr>
          <w:rFonts w:hint="eastAsia"/>
          <w:sz w:val="30"/>
          <w:szCs w:val="30"/>
        </w:rPr>
      </w:pPr>
      <w:r>
        <w:rPr>
          <w:rFonts w:hint="eastAsia"/>
          <w:sz w:val="30"/>
          <w:szCs w:val="30"/>
        </w:rPr>
        <w:t>辩护人辩称：被告人洪某认罪及悔罪态度好，主观恶性小，社会危害性低，系初犯，法律意识淡薄，涉案数额不大，其子年幼有病。综上，建议对被告人从轻处罚，适用缓刑。</w:t>
      </w:r>
    </w:p>
    <w:p w14:paraId="686564A5" w14:textId="77777777" w:rsidR="00A64582" w:rsidRDefault="00A64582">
      <w:pPr>
        <w:spacing w:line="500" w:lineRule="atLeast"/>
        <w:ind w:firstLine="600"/>
        <w:divId w:val="414280790"/>
        <w:rPr>
          <w:rFonts w:hint="eastAsia"/>
          <w:sz w:val="30"/>
          <w:szCs w:val="30"/>
        </w:rPr>
      </w:pPr>
      <w:r>
        <w:rPr>
          <w:rFonts w:hint="eastAsia"/>
          <w:sz w:val="30"/>
          <w:szCs w:val="30"/>
        </w:rPr>
        <w:t>经审理查明，公诉机关指控的犯罪事实属实。</w:t>
      </w:r>
    </w:p>
    <w:p w14:paraId="14D2F412" w14:textId="77777777" w:rsidR="00A64582" w:rsidRDefault="00A64582">
      <w:pPr>
        <w:spacing w:line="500" w:lineRule="atLeast"/>
        <w:ind w:firstLine="600"/>
        <w:divId w:val="982081673"/>
        <w:rPr>
          <w:rFonts w:hint="eastAsia"/>
          <w:sz w:val="30"/>
          <w:szCs w:val="30"/>
        </w:rPr>
      </w:pPr>
      <w:r>
        <w:rPr>
          <w:rFonts w:hint="eastAsia"/>
          <w:sz w:val="30"/>
          <w:szCs w:val="30"/>
        </w:rPr>
        <w:t>上述事实，有立案决定书，银行交易记录，梁某的身份信息及任职证明，劳动合同，关于梁某工作职责的说明，深圳市盐田区人民法院刑事判决书，立案决定书</w:t>
      </w:r>
      <w:r>
        <w:rPr>
          <w:rFonts w:hint="eastAsia"/>
          <w:sz w:val="30"/>
          <w:szCs w:val="30"/>
        </w:rPr>
        <w:t>(</w:t>
      </w:r>
      <w:r>
        <w:rPr>
          <w:rFonts w:hint="eastAsia"/>
          <w:sz w:val="30"/>
          <w:szCs w:val="30"/>
        </w:rPr>
        <w:t>对洪某等人</w:t>
      </w:r>
      <w:r>
        <w:rPr>
          <w:rFonts w:hint="eastAsia"/>
          <w:sz w:val="30"/>
          <w:szCs w:val="30"/>
        </w:rPr>
        <w:t>)</w:t>
      </w:r>
      <w:r>
        <w:rPr>
          <w:rFonts w:hint="eastAsia"/>
          <w:sz w:val="30"/>
          <w:szCs w:val="30"/>
        </w:rPr>
        <w:t>，证人梁某的证言，被告人洪某的供述和辩解，深检会鉴字</w:t>
      </w:r>
      <w:r>
        <w:rPr>
          <w:rFonts w:hint="eastAsia"/>
          <w:sz w:val="30"/>
          <w:szCs w:val="30"/>
        </w:rPr>
        <w:t>[2014]9</w:t>
      </w:r>
      <w:r>
        <w:rPr>
          <w:rFonts w:hint="eastAsia"/>
          <w:sz w:val="30"/>
          <w:szCs w:val="30"/>
        </w:rPr>
        <w:t>号司法会计检验报告，被告人洪某对梁某及银行转账记录进行辨认，证人梁某对洪某及银行转账记录进行辨认等业经查证属实的证据证实，足以认定。</w:t>
      </w:r>
    </w:p>
    <w:p w14:paraId="7BEA201E" w14:textId="77777777" w:rsidR="00A64582" w:rsidRDefault="00A64582">
      <w:pPr>
        <w:spacing w:line="500" w:lineRule="atLeast"/>
        <w:ind w:firstLine="600"/>
        <w:divId w:val="455754959"/>
        <w:rPr>
          <w:rFonts w:hint="eastAsia"/>
          <w:sz w:val="30"/>
          <w:szCs w:val="30"/>
        </w:rPr>
      </w:pPr>
      <w:r>
        <w:rPr>
          <w:rFonts w:hint="eastAsia"/>
          <w:sz w:val="30"/>
          <w:szCs w:val="30"/>
        </w:rPr>
        <w:t>本院认为，被告人洪某为谋取不正当利益，给予国家工作人员以财物，其行为已构成行贿罪。公诉机关指控的犯罪事实清楚，证据确实、充分，指控的罪名成立。被告人洪某归案后认罪态度较好，有悔罪表现，没有再犯罪的危险，宣告缓刑对所居住社区没有重大不良影响，亦足以达到惩戒的目的，本院依法对其适用缓刑。依照《中华人民共和国刑法》第三百八十九条第一款、第三百九十条、第七十二条、第七十三条、第六十七条第三款之规定，判决如下：</w:t>
      </w:r>
    </w:p>
    <w:p w14:paraId="5FDF06F9" w14:textId="77777777" w:rsidR="00A64582" w:rsidRDefault="00A64582">
      <w:pPr>
        <w:spacing w:line="500" w:lineRule="atLeast"/>
        <w:ind w:firstLine="600"/>
        <w:divId w:val="1180312086"/>
        <w:rPr>
          <w:rFonts w:hint="eastAsia"/>
          <w:sz w:val="30"/>
          <w:szCs w:val="30"/>
        </w:rPr>
      </w:pPr>
      <w:r>
        <w:rPr>
          <w:rFonts w:hint="eastAsia"/>
          <w:sz w:val="30"/>
          <w:szCs w:val="30"/>
        </w:rPr>
        <w:t>被告人洪某犯行贿罪，判处有期徒刑八个月，缓刑一年。</w:t>
      </w:r>
    </w:p>
    <w:p w14:paraId="0A1B63D7" w14:textId="77777777" w:rsidR="00A64582" w:rsidRDefault="00A64582">
      <w:pPr>
        <w:spacing w:line="500" w:lineRule="atLeast"/>
        <w:ind w:firstLine="600"/>
        <w:divId w:val="643432775"/>
        <w:rPr>
          <w:rFonts w:hint="eastAsia"/>
          <w:sz w:val="30"/>
          <w:szCs w:val="30"/>
        </w:rPr>
      </w:pPr>
      <w:r>
        <w:rPr>
          <w:rFonts w:hint="eastAsia"/>
          <w:sz w:val="30"/>
          <w:szCs w:val="30"/>
        </w:rPr>
        <w:t>（缓刑考验期限，从判决确定之日起计算。）</w:t>
      </w:r>
    </w:p>
    <w:p w14:paraId="57D1D95D" w14:textId="77777777" w:rsidR="00A64582" w:rsidRDefault="00A64582">
      <w:pPr>
        <w:spacing w:line="500" w:lineRule="atLeast"/>
        <w:ind w:firstLine="600"/>
        <w:divId w:val="290289979"/>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14:paraId="288CAFB6" w14:textId="77777777" w:rsidR="00A64582" w:rsidRDefault="00A64582">
      <w:pPr>
        <w:spacing w:line="500" w:lineRule="atLeast"/>
        <w:jc w:val="right"/>
        <w:divId w:val="29688772"/>
        <w:rPr>
          <w:rFonts w:hint="eastAsia"/>
          <w:sz w:val="30"/>
          <w:szCs w:val="30"/>
        </w:rPr>
      </w:pPr>
      <w:r>
        <w:rPr>
          <w:rFonts w:hint="eastAsia"/>
          <w:sz w:val="30"/>
          <w:szCs w:val="30"/>
        </w:rPr>
        <w:t>审　判　长　　华　瑜</w:t>
      </w:r>
    </w:p>
    <w:p w14:paraId="383D9450" w14:textId="77777777" w:rsidR="00A64582" w:rsidRDefault="00A64582">
      <w:pPr>
        <w:spacing w:line="500" w:lineRule="atLeast"/>
        <w:jc w:val="right"/>
        <w:divId w:val="817033"/>
        <w:rPr>
          <w:rFonts w:hint="eastAsia"/>
          <w:sz w:val="30"/>
          <w:szCs w:val="30"/>
        </w:rPr>
      </w:pPr>
      <w:r>
        <w:rPr>
          <w:rFonts w:hint="eastAsia"/>
          <w:sz w:val="30"/>
          <w:szCs w:val="30"/>
        </w:rPr>
        <w:t>人民陪审员　　赖秀芳</w:t>
      </w:r>
    </w:p>
    <w:p w14:paraId="2D6F8792" w14:textId="77777777" w:rsidR="00A64582" w:rsidRDefault="00A64582">
      <w:pPr>
        <w:spacing w:line="500" w:lineRule="atLeast"/>
        <w:jc w:val="right"/>
        <w:divId w:val="1806727791"/>
        <w:rPr>
          <w:rFonts w:hint="eastAsia"/>
          <w:sz w:val="30"/>
          <w:szCs w:val="30"/>
        </w:rPr>
      </w:pPr>
      <w:r>
        <w:rPr>
          <w:rFonts w:hint="eastAsia"/>
          <w:sz w:val="30"/>
          <w:szCs w:val="30"/>
        </w:rPr>
        <w:t>人民陪审员　　辛倩平</w:t>
      </w:r>
    </w:p>
    <w:p w14:paraId="2AB0C2F5" w14:textId="77777777" w:rsidR="00A64582" w:rsidRDefault="00A64582">
      <w:pPr>
        <w:spacing w:line="500" w:lineRule="atLeast"/>
        <w:jc w:val="right"/>
        <w:divId w:val="741684811"/>
        <w:rPr>
          <w:rFonts w:hint="eastAsia"/>
          <w:sz w:val="30"/>
          <w:szCs w:val="30"/>
        </w:rPr>
      </w:pPr>
      <w:r>
        <w:rPr>
          <w:rFonts w:hint="eastAsia"/>
          <w:sz w:val="30"/>
          <w:szCs w:val="30"/>
        </w:rPr>
        <w:t>二〇一六年九月十二日</w:t>
      </w:r>
    </w:p>
    <w:p w14:paraId="5A33FF74" w14:textId="77777777" w:rsidR="00A64582" w:rsidRDefault="00A64582">
      <w:pPr>
        <w:spacing w:line="500" w:lineRule="atLeast"/>
        <w:jc w:val="right"/>
        <w:divId w:val="1645311530"/>
        <w:rPr>
          <w:rFonts w:hint="eastAsia"/>
          <w:sz w:val="30"/>
          <w:szCs w:val="30"/>
        </w:rPr>
      </w:pPr>
      <w:r>
        <w:rPr>
          <w:rFonts w:hint="eastAsia"/>
          <w:sz w:val="30"/>
          <w:szCs w:val="30"/>
        </w:rPr>
        <w:t>书　记　员　　邢燕芳</w:t>
      </w:r>
    </w:p>
    <w:p w14:paraId="17DBE5CD" w14:textId="77777777" w:rsidR="00A64582" w:rsidRDefault="00A64582">
      <w:pPr>
        <w:spacing w:line="500" w:lineRule="atLeast"/>
        <w:ind w:firstLine="600"/>
        <w:divId w:val="1651712869"/>
        <w:rPr>
          <w:rFonts w:hint="eastAsia"/>
          <w:sz w:val="30"/>
          <w:szCs w:val="30"/>
        </w:rPr>
      </w:pPr>
      <w:r>
        <w:rPr>
          <w:rFonts w:hint="eastAsia"/>
          <w:sz w:val="30"/>
          <w:szCs w:val="30"/>
        </w:rPr>
        <w:t>附相关法律条文：</w:t>
      </w:r>
    </w:p>
    <w:p w14:paraId="6A0BA916" w14:textId="77777777" w:rsidR="00A64582" w:rsidRDefault="00A64582">
      <w:pPr>
        <w:spacing w:line="500" w:lineRule="atLeast"/>
        <w:ind w:firstLine="600"/>
        <w:divId w:val="1915430257"/>
        <w:rPr>
          <w:rFonts w:hint="eastAsia"/>
          <w:sz w:val="30"/>
          <w:szCs w:val="30"/>
        </w:rPr>
      </w:pPr>
      <w:r>
        <w:rPr>
          <w:rFonts w:hint="eastAsia"/>
          <w:sz w:val="30"/>
          <w:szCs w:val="30"/>
        </w:rPr>
        <w:t>《中华人民共和国刑法》</w:t>
      </w:r>
    </w:p>
    <w:p w14:paraId="5C6292FF" w14:textId="77777777" w:rsidR="00A64582" w:rsidRDefault="00A64582">
      <w:pPr>
        <w:spacing w:line="500" w:lineRule="atLeast"/>
        <w:ind w:firstLine="600"/>
        <w:divId w:val="2106802569"/>
        <w:rPr>
          <w:rFonts w:hint="eastAsia"/>
          <w:sz w:val="30"/>
          <w:szCs w:val="30"/>
        </w:rPr>
      </w:pPr>
      <w:r>
        <w:rPr>
          <w:rFonts w:hint="eastAsia"/>
          <w:sz w:val="30"/>
          <w:szCs w:val="30"/>
        </w:rPr>
        <w:t>第三百八十九条为谋取不正当利益，给予国家工作人员以财物的，是行贿罪。</w:t>
      </w:r>
    </w:p>
    <w:p w14:paraId="4CAE30F4" w14:textId="77777777" w:rsidR="00A64582" w:rsidRDefault="00A64582">
      <w:pPr>
        <w:spacing w:line="500" w:lineRule="atLeast"/>
        <w:ind w:firstLine="600"/>
        <w:divId w:val="131178659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5198E532" w14:textId="77777777" w:rsidR="00A64582" w:rsidRDefault="00A64582">
      <w:pPr>
        <w:spacing w:line="500" w:lineRule="atLeast"/>
        <w:ind w:firstLine="600"/>
        <w:divId w:val="57900753"/>
        <w:rPr>
          <w:rFonts w:hint="eastAsia"/>
          <w:sz w:val="30"/>
          <w:szCs w:val="30"/>
        </w:rPr>
      </w:pPr>
      <w:r>
        <w:rPr>
          <w:rFonts w:hint="eastAsia"/>
          <w:sz w:val="30"/>
          <w:szCs w:val="30"/>
        </w:rPr>
        <w:t>因被勒索给予国家工作人员以财物，没有获得不正当利益的，不是行贿。</w:t>
      </w:r>
    </w:p>
    <w:p w14:paraId="719D7FDC" w14:textId="77777777" w:rsidR="00A64582" w:rsidRDefault="00A64582">
      <w:pPr>
        <w:spacing w:line="500" w:lineRule="atLeast"/>
        <w:ind w:firstLine="600"/>
        <w:divId w:val="1064832920"/>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423F0CD0" w14:textId="77777777" w:rsidR="00A64582" w:rsidRDefault="00A64582">
      <w:pPr>
        <w:spacing w:line="500" w:lineRule="atLeast"/>
        <w:ind w:firstLine="600"/>
        <w:divId w:val="136146881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07DB6500" w14:textId="77777777" w:rsidR="00A64582" w:rsidRDefault="00A64582">
      <w:pPr>
        <w:spacing w:line="500" w:lineRule="atLeast"/>
        <w:ind w:firstLine="600"/>
        <w:divId w:val="12512622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6BE77E3" w14:textId="77777777" w:rsidR="00A64582" w:rsidRDefault="00A64582">
      <w:pPr>
        <w:spacing w:line="500" w:lineRule="atLeast"/>
        <w:ind w:firstLine="600"/>
        <w:divId w:val="48066185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5409EC7F" w14:textId="77777777" w:rsidR="00A64582" w:rsidRDefault="00A64582">
      <w:pPr>
        <w:spacing w:line="500" w:lineRule="atLeast"/>
        <w:ind w:firstLine="600"/>
        <w:divId w:val="184559010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1BC2A459" w14:textId="77777777" w:rsidR="00A64582" w:rsidRDefault="00A64582">
      <w:pPr>
        <w:spacing w:line="500" w:lineRule="atLeast"/>
        <w:ind w:firstLine="600"/>
        <w:divId w:val="164982568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1527A681" w14:textId="77777777" w:rsidR="00A64582" w:rsidRDefault="00A64582">
      <w:pPr>
        <w:spacing w:line="500" w:lineRule="atLeast"/>
        <w:ind w:firstLine="600"/>
        <w:divId w:val="91208780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2D2B50DF" w14:textId="77777777" w:rsidR="00A64582" w:rsidRDefault="00A64582">
      <w:pPr>
        <w:spacing w:line="500" w:lineRule="atLeast"/>
        <w:ind w:firstLine="600"/>
        <w:divId w:val="16648782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1CA42B7" w14:textId="77777777" w:rsidR="00A64582" w:rsidRDefault="00A64582">
      <w:pPr>
        <w:spacing w:line="500" w:lineRule="atLeast"/>
        <w:ind w:firstLine="600"/>
        <w:divId w:val="51581770"/>
        <w:rPr>
          <w:rFonts w:hint="eastAsia"/>
          <w:sz w:val="30"/>
          <w:szCs w:val="30"/>
        </w:rPr>
      </w:pPr>
      <w:r>
        <w:rPr>
          <w:rFonts w:hint="eastAsia"/>
          <w:sz w:val="30"/>
          <w:szCs w:val="30"/>
        </w:rPr>
        <w:t>被宣告缓刑的犯罪分子，如果被判处附加刑，附加刑仍须执行。</w:t>
      </w:r>
    </w:p>
    <w:p w14:paraId="776E6029" w14:textId="77777777" w:rsidR="00A64582" w:rsidRDefault="00A64582">
      <w:pPr>
        <w:spacing w:line="500" w:lineRule="atLeast"/>
        <w:ind w:firstLine="600"/>
        <w:divId w:val="150683437"/>
        <w:rPr>
          <w:rFonts w:hint="eastAsia"/>
          <w:sz w:val="30"/>
          <w:szCs w:val="30"/>
        </w:rPr>
      </w:pPr>
      <w:r>
        <w:rPr>
          <w:rFonts w:hint="eastAsia"/>
          <w:sz w:val="30"/>
          <w:szCs w:val="30"/>
        </w:rPr>
        <w:t>第七十三条拘役的缓刑考验期限为原判刑期以上一年以下，但是不能少于二个月。</w:t>
      </w:r>
    </w:p>
    <w:p w14:paraId="606C047F" w14:textId="77777777" w:rsidR="00A64582" w:rsidRDefault="00A64582">
      <w:pPr>
        <w:spacing w:line="500" w:lineRule="atLeast"/>
        <w:ind w:firstLine="600"/>
        <w:divId w:val="788430184"/>
        <w:rPr>
          <w:rFonts w:hint="eastAsia"/>
          <w:sz w:val="30"/>
          <w:szCs w:val="30"/>
        </w:rPr>
      </w:pPr>
      <w:r>
        <w:rPr>
          <w:rFonts w:hint="eastAsia"/>
          <w:sz w:val="30"/>
          <w:szCs w:val="30"/>
        </w:rPr>
        <w:t>有期徒刑的缓刑考验期限为原判刑期以上五年以下，但是不能少于一年。</w:t>
      </w:r>
    </w:p>
    <w:p w14:paraId="2AF562DD" w14:textId="77777777" w:rsidR="00A64582" w:rsidRDefault="00A64582">
      <w:pPr>
        <w:spacing w:line="500" w:lineRule="atLeast"/>
        <w:ind w:firstLine="600"/>
        <w:divId w:val="571935568"/>
        <w:rPr>
          <w:rFonts w:hint="eastAsia"/>
          <w:sz w:val="30"/>
          <w:szCs w:val="30"/>
        </w:rPr>
      </w:pPr>
      <w:r>
        <w:rPr>
          <w:rFonts w:hint="eastAsia"/>
          <w:sz w:val="30"/>
          <w:szCs w:val="30"/>
        </w:rPr>
        <w:t>缓刑考验期限，从判决确定之日起计算。</w:t>
      </w:r>
    </w:p>
    <w:p w14:paraId="22DE9340" w14:textId="77777777" w:rsidR="00A64582" w:rsidRDefault="00A64582">
      <w:pPr>
        <w:spacing w:line="500" w:lineRule="atLeast"/>
        <w:ind w:firstLine="600"/>
        <w:divId w:val="20484805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FC3C55B" w14:textId="77777777" w:rsidR="00A64582" w:rsidRDefault="00A64582">
      <w:pPr>
        <w:spacing w:line="500" w:lineRule="atLeast"/>
        <w:ind w:firstLine="600"/>
        <w:divId w:val="11462398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4771C5C" w14:textId="77777777" w:rsidR="00A64582" w:rsidRDefault="00A64582">
      <w:pPr>
        <w:spacing w:line="500" w:lineRule="atLeast"/>
        <w:ind w:firstLine="600"/>
        <w:divId w:val="135229284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887C945" w14:textId="77777777" w:rsidR="00A64582" w:rsidRDefault="00A64582">
      <w:pPr>
        <w:spacing w:line="500" w:lineRule="atLeast"/>
        <w:ind w:firstLine="600"/>
        <w:divId w:val="1368220602"/>
        <w:rPr>
          <w:rFonts w:hint="eastAsia"/>
          <w:sz w:val="30"/>
          <w:szCs w:val="30"/>
        </w:rPr>
      </w:pPr>
      <w:r>
        <w:rPr>
          <w:rFonts w:hint="eastAsia"/>
          <w:sz w:val="30"/>
          <w:szCs w:val="30"/>
        </w:rPr>
        <w:t>1997</w:t>
      </w:r>
      <w:r>
        <w:rPr>
          <w:rFonts w:hint="eastAsia"/>
          <w:sz w:val="30"/>
          <w:szCs w:val="30"/>
        </w:rPr>
        <w:t>年《中华人民共和国刑法》</w:t>
      </w:r>
    </w:p>
    <w:p w14:paraId="5C41195B" w14:textId="77777777" w:rsidR="00A64582" w:rsidRDefault="00A64582">
      <w:pPr>
        <w:spacing w:line="500" w:lineRule="atLeast"/>
        <w:ind w:firstLine="600"/>
        <w:divId w:val="1879782591"/>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4876A83A" w14:textId="77777777" w:rsidR="00A64582" w:rsidRDefault="00A64582">
      <w:pPr>
        <w:spacing w:line="500" w:lineRule="atLeast"/>
        <w:ind w:firstLine="600"/>
        <w:divId w:val="426459676"/>
        <w:rPr>
          <w:rFonts w:hint="eastAsia"/>
          <w:sz w:val="30"/>
          <w:szCs w:val="30"/>
        </w:rPr>
      </w:pPr>
      <w:r>
        <w:rPr>
          <w:rFonts w:hint="eastAsia"/>
          <w:sz w:val="30"/>
          <w:szCs w:val="30"/>
        </w:rPr>
        <w:t>行贿人在被追诉前主动交待行贿行为的，可以减轻处罚或者免除处罚。</w:t>
      </w:r>
    </w:p>
    <w:p w14:paraId="0B208FB1" w14:textId="77777777" w:rsidR="00A64582" w:rsidRDefault="00A64582">
      <w:pPr>
        <w:spacing w:line="500" w:lineRule="atLeast"/>
        <w:ind w:firstLine="600"/>
        <w:divId w:val="939722738"/>
        <w:rPr>
          <w:rFonts w:hint="eastAsia"/>
          <w:sz w:val="30"/>
          <w:szCs w:val="30"/>
        </w:rPr>
      </w:pPr>
      <w:r>
        <w:rPr>
          <w:rFonts w:hint="eastAsia"/>
          <w:sz w:val="30"/>
          <w:szCs w:val="30"/>
        </w:rPr>
        <w:t>《最高人民法院、最高人民检察院关于办理贪污贿赂刑事案件适用法律若干问题的解释》</w:t>
      </w:r>
    </w:p>
    <w:p w14:paraId="7B352BE0" w14:textId="77777777" w:rsidR="00A64582" w:rsidRDefault="00A64582">
      <w:pPr>
        <w:spacing w:line="500" w:lineRule="atLeast"/>
        <w:ind w:firstLine="600"/>
        <w:divId w:val="1370910068"/>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41E12184" w14:textId="77777777" w:rsidR="00A64582" w:rsidRDefault="00A64582">
      <w:pPr>
        <w:spacing w:line="500" w:lineRule="atLeast"/>
        <w:ind w:firstLine="600"/>
        <w:divId w:val="31453358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74CFA994" w14:textId="77777777" w:rsidR="00A64582" w:rsidRDefault="00A64582">
      <w:pPr>
        <w:spacing w:line="500" w:lineRule="atLeast"/>
        <w:ind w:firstLine="600"/>
        <w:divId w:val="652098861"/>
        <w:rPr>
          <w:rFonts w:hint="eastAsia"/>
          <w:sz w:val="30"/>
          <w:szCs w:val="30"/>
        </w:rPr>
      </w:pPr>
      <w:r>
        <w:rPr>
          <w:rFonts w:hint="eastAsia"/>
          <w:sz w:val="30"/>
          <w:szCs w:val="30"/>
        </w:rPr>
        <w:t>（一）向三人以上行贿的；</w:t>
      </w:r>
    </w:p>
    <w:p w14:paraId="5DA990CB" w14:textId="77777777" w:rsidR="00A64582" w:rsidRDefault="00A64582">
      <w:pPr>
        <w:spacing w:line="500" w:lineRule="atLeast"/>
        <w:ind w:firstLine="600"/>
        <w:divId w:val="1871214703"/>
        <w:rPr>
          <w:rFonts w:hint="eastAsia"/>
          <w:sz w:val="30"/>
          <w:szCs w:val="30"/>
        </w:rPr>
      </w:pPr>
      <w:r>
        <w:rPr>
          <w:rFonts w:hint="eastAsia"/>
          <w:sz w:val="30"/>
          <w:szCs w:val="30"/>
        </w:rPr>
        <w:t>（二）将违法所得用于行贿的；</w:t>
      </w:r>
    </w:p>
    <w:p w14:paraId="4D24A9AA" w14:textId="77777777" w:rsidR="00A64582" w:rsidRDefault="00A64582">
      <w:pPr>
        <w:spacing w:line="500" w:lineRule="atLeast"/>
        <w:ind w:firstLine="600"/>
        <w:divId w:val="1401245019"/>
        <w:rPr>
          <w:rFonts w:hint="eastAsia"/>
          <w:sz w:val="30"/>
          <w:szCs w:val="30"/>
        </w:rPr>
      </w:pPr>
      <w:r>
        <w:rPr>
          <w:rFonts w:hint="eastAsia"/>
          <w:sz w:val="30"/>
          <w:szCs w:val="30"/>
        </w:rPr>
        <w:t>（三）通过行贿谋取职务提拔、调整的；</w:t>
      </w:r>
    </w:p>
    <w:p w14:paraId="128DCA82" w14:textId="77777777" w:rsidR="00A64582" w:rsidRDefault="00A64582">
      <w:pPr>
        <w:spacing w:line="500" w:lineRule="atLeast"/>
        <w:ind w:firstLine="600"/>
        <w:divId w:val="1186287891"/>
        <w:rPr>
          <w:rFonts w:hint="eastAsia"/>
          <w:sz w:val="30"/>
          <w:szCs w:val="30"/>
        </w:rPr>
      </w:pPr>
      <w:r>
        <w:rPr>
          <w:rFonts w:hint="eastAsia"/>
          <w:sz w:val="30"/>
          <w:szCs w:val="30"/>
        </w:rPr>
        <w:t>（四）向负有食品、药品、安全生产、环境保护等监督管理职责的国家工作人员行贿，实施非法活动的；</w:t>
      </w:r>
    </w:p>
    <w:p w14:paraId="649E9858" w14:textId="77777777" w:rsidR="00A64582" w:rsidRDefault="00A64582">
      <w:pPr>
        <w:spacing w:line="500" w:lineRule="atLeast"/>
        <w:ind w:firstLine="600"/>
        <w:divId w:val="1804691583"/>
        <w:rPr>
          <w:rFonts w:hint="eastAsia"/>
          <w:sz w:val="30"/>
          <w:szCs w:val="30"/>
        </w:rPr>
      </w:pPr>
      <w:r>
        <w:rPr>
          <w:rFonts w:hint="eastAsia"/>
          <w:sz w:val="30"/>
          <w:szCs w:val="30"/>
        </w:rPr>
        <w:t>（五）向司法工作人员行贿，影响司法公正的；</w:t>
      </w:r>
    </w:p>
    <w:p w14:paraId="33474DDF" w14:textId="77777777" w:rsidR="00A64582" w:rsidRDefault="00A64582">
      <w:pPr>
        <w:spacing w:line="500" w:lineRule="atLeast"/>
        <w:ind w:firstLine="600"/>
        <w:divId w:val="1720667860"/>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87E55" w14:textId="77777777" w:rsidR="00A64582" w:rsidRDefault="00A64582" w:rsidP="00A64582">
      <w:pPr>
        <w:rPr>
          <w:rFonts w:hint="eastAsia"/>
        </w:rPr>
      </w:pPr>
      <w:r>
        <w:separator/>
      </w:r>
    </w:p>
  </w:endnote>
  <w:endnote w:type="continuationSeparator" w:id="0">
    <w:p w14:paraId="11CB14CE" w14:textId="77777777" w:rsidR="00A64582" w:rsidRDefault="00A64582" w:rsidP="00A645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6A3CD" w14:textId="77777777" w:rsidR="00A64582" w:rsidRDefault="00A64582" w:rsidP="00A64582">
      <w:pPr>
        <w:rPr>
          <w:rFonts w:hint="eastAsia"/>
        </w:rPr>
      </w:pPr>
      <w:r>
        <w:separator/>
      </w:r>
    </w:p>
  </w:footnote>
  <w:footnote w:type="continuationSeparator" w:id="0">
    <w:p w14:paraId="5D82C41A" w14:textId="77777777" w:rsidR="00A64582" w:rsidRDefault="00A64582" w:rsidP="00A645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4582"/>
    <w:rsid w:val="00A23C24"/>
    <w:rsid w:val="00A64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5ECC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64582"/>
    <w:pPr>
      <w:tabs>
        <w:tab w:val="center" w:pos="4153"/>
        <w:tab w:val="right" w:pos="8306"/>
      </w:tabs>
      <w:snapToGrid w:val="0"/>
      <w:jc w:val="center"/>
    </w:pPr>
    <w:rPr>
      <w:sz w:val="18"/>
      <w:szCs w:val="18"/>
    </w:rPr>
  </w:style>
  <w:style w:type="character" w:customStyle="1" w:styleId="a4">
    <w:name w:val="页眉 字符"/>
    <w:basedOn w:val="a0"/>
    <w:link w:val="a3"/>
    <w:uiPriority w:val="99"/>
    <w:rsid w:val="00A64582"/>
    <w:rPr>
      <w:rFonts w:ascii="宋体" w:eastAsia="宋体" w:hAnsi="宋体" w:cs="宋体"/>
      <w:sz w:val="18"/>
      <w:szCs w:val="18"/>
    </w:rPr>
  </w:style>
  <w:style w:type="paragraph" w:styleId="a5">
    <w:name w:val="footer"/>
    <w:basedOn w:val="a"/>
    <w:link w:val="a6"/>
    <w:uiPriority w:val="99"/>
    <w:unhideWhenUsed/>
    <w:rsid w:val="00A64582"/>
    <w:pPr>
      <w:tabs>
        <w:tab w:val="center" w:pos="4153"/>
        <w:tab w:val="right" w:pos="8306"/>
      </w:tabs>
      <w:snapToGrid w:val="0"/>
    </w:pPr>
    <w:rPr>
      <w:sz w:val="18"/>
      <w:szCs w:val="18"/>
    </w:rPr>
  </w:style>
  <w:style w:type="character" w:customStyle="1" w:styleId="a6">
    <w:name w:val="页脚 字符"/>
    <w:basedOn w:val="a0"/>
    <w:link w:val="a5"/>
    <w:uiPriority w:val="99"/>
    <w:rsid w:val="00A645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033">
      <w:marLeft w:val="0"/>
      <w:marRight w:val="720"/>
      <w:marTop w:val="10"/>
      <w:marBottom w:val="10"/>
      <w:divBdr>
        <w:top w:val="none" w:sz="0" w:space="0" w:color="auto"/>
        <w:left w:val="none" w:sz="0" w:space="0" w:color="auto"/>
        <w:bottom w:val="none" w:sz="0" w:space="0" w:color="auto"/>
        <w:right w:val="none" w:sz="0" w:space="0" w:color="auto"/>
      </w:divBdr>
    </w:div>
    <w:div w:id="15153901">
      <w:marLeft w:val="0"/>
      <w:marRight w:val="0"/>
      <w:marTop w:val="10"/>
      <w:marBottom w:val="10"/>
      <w:divBdr>
        <w:top w:val="none" w:sz="0" w:space="0" w:color="auto"/>
        <w:left w:val="none" w:sz="0" w:space="0" w:color="auto"/>
        <w:bottom w:val="none" w:sz="0" w:space="0" w:color="auto"/>
        <w:right w:val="none" w:sz="0" w:space="0" w:color="auto"/>
      </w:divBdr>
    </w:div>
    <w:div w:id="29688772">
      <w:marLeft w:val="0"/>
      <w:marRight w:val="720"/>
      <w:marTop w:val="10"/>
      <w:marBottom w:val="10"/>
      <w:divBdr>
        <w:top w:val="none" w:sz="0" w:space="0" w:color="auto"/>
        <w:left w:val="none" w:sz="0" w:space="0" w:color="auto"/>
        <w:bottom w:val="none" w:sz="0" w:space="0" w:color="auto"/>
        <w:right w:val="none" w:sz="0" w:space="0" w:color="auto"/>
      </w:divBdr>
    </w:div>
    <w:div w:id="45833950">
      <w:marLeft w:val="0"/>
      <w:marRight w:val="0"/>
      <w:marTop w:val="10"/>
      <w:marBottom w:val="10"/>
      <w:divBdr>
        <w:top w:val="none" w:sz="0" w:space="0" w:color="auto"/>
        <w:left w:val="none" w:sz="0" w:space="0" w:color="auto"/>
        <w:bottom w:val="none" w:sz="0" w:space="0" w:color="auto"/>
        <w:right w:val="none" w:sz="0" w:space="0" w:color="auto"/>
      </w:divBdr>
    </w:div>
    <w:div w:id="51581770">
      <w:marLeft w:val="0"/>
      <w:marRight w:val="0"/>
      <w:marTop w:val="10"/>
      <w:marBottom w:val="10"/>
      <w:divBdr>
        <w:top w:val="none" w:sz="0" w:space="0" w:color="auto"/>
        <w:left w:val="none" w:sz="0" w:space="0" w:color="auto"/>
        <w:bottom w:val="none" w:sz="0" w:space="0" w:color="auto"/>
        <w:right w:val="none" w:sz="0" w:space="0" w:color="auto"/>
      </w:divBdr>
    </w:div>
    <w:div w:id="57900753">
      <w:marLeft w:val="0"/>
      <w:marRight w:val="0"/>
      <w:marTop w:val="10"/>
      <w:marBottom w:val="10"/>
      <w:divBdr>
        <w:top w:val="none" w:sz="0" w:space="0" w:color="auto"/>
        <w:left w:val="none" w:sz="0" w:space="0" w:color="auto"/>
        <w:bottom w:val="none" w:sz="0" w:space="0" w:color="auto"/>
        <w:right w:val="none" w:sz="0" w:space="0" w:color="auto"/>
      </w:divBdr>
    </w:div>
    <w:div w:id="68238667">
      <w:marLeft w:val="0"/>
      <w:marRight w:val="0"/>
      <w:marTop w:val="10"/>
      <w:marBottom w:val="10"/>
      <w:divBdr>
        <w:top w:val="none" w:sz="0" w:space="0" w:color="auto"/>
        <w:left w:val="none" w:sz="0" w:space="0" w:color="auto"/>
        <w:bottom w:val="none" w:sz="0" w:space="0" w:color="auto"/>
        <w:right w:val="none" w:sz="0" w:space="0" w:color="auto"/>
      </w:divBdr>
    </w:div>
    <w:div w:id="125126225">
      <w:marLeft w:val="0"/>
      <w:marRight w:val="0"/>
      <w:marTop w:val="10"/>
      <w:marBottom w:val="10"/>
      <w:divBdr>
        <w:top w:val="none" w:sz="0" w:space="0" w:color="auto"/>
        <w:left w:val="none" w:sz="0" w:space="0" w:color="auto"/>
        <w:bottom w:val="none" w:sz="0" w:space="0" w:color="auto"/>
        <w:right w:val="none" w:sz="0" w:space="0" w:color="auto"/>
      </w:divBdr>
    </w:div>
    <w:div w:id="133066038">
      <w:marLeft w:val="0"/>
      <w:marRight w:val="0"/>
      <w:marTop w:val="10"/>
      <w:marBottom w:val="10"/>
      <w:divBdr>
        <w:top w:val="none" w:sz="0" w:space="0" w:color="auto"/>
        <w:left w:val="none" w:sz="0" w:space="0" w:color="auto"/>
        <w:bottom w:val="none" w:sz="0" w:space="0" w:color="auto"/>
        <w:right w:val="none" w:sz="0" w:space="0" w:color="auto"/>
      </w:divBdr>
    </w:div>
    <w:div w:id="150683437">
      <w:marLeft w:val="0"/>
      <w:marRight w:val="0"/>
      <w:marTop w:val="10"/>
      <w:marBottom w:val="10"/>
      <w:divBdr>
        <w:top w:val="none" w:sz="0" w:space="0" w:color="auto"/>
        <w:left w:val="none" w:sz="0" w:space="0" w:color="auto"/>
        <w:bottom w:val="none" w:sz="0" w:space="0" w:color="auto"/>
        <w:right w:val="none" w:sz="0" w:space="0" w:color="auto"/>
      </w:divBdr>
    </w:div>
    <w:div w:id="166487828">
      <w:marLeft w:val="0"/>
      <w:marRight w:val="0"/>
      <w:marTop w:val="10"/>
      <w:marBottom w:val="10"/>
      <w:divBdr>
        <w:top w:val="none" w:sz="0" w:space="0" w:color="auto"/>
        <w:left w:val="none" w:sz="0" w:space="0" w:color="auto"/>
        <w:bottom w:val="none" w:sz="0" w:space="0" w:color="auto"/>
        <w:right w:val="none" w:sz="0" w:space="0" w:color="auto"/>
      </w:divBdr>
    </w:div>
    <w:div w:id="290289979">
      <w:marLeft w:val="0"/>
      <w:marRight w:val="0"/>
      <w:marTop w:val="10"/>
      <w:marBottom w:val="10"/>
      <w:divBdr>
        <w:top w:val="none" w:sz="0" w:space="0" w:color="auto"/>
        <w:left w:val="none" w:sz="0" w:space="0" w:color="auto"/>
        <w:bottom w:val="none" w:sz="0" w:space="0" w:color="auto"/>
        <w:right w:val="none" w:sz="0" w:space="0" w:color="auto"/>
      </w:divBdr>
    </w:div>
    <w:div w:id="314533586">
      <w:marLeft w:val="0"/>
      <w:marRight w:val="0"/>
      <w:marTop w:val="10"/>
      <w:marBottom w:val="10"/>
      <w:divBdr>
        <w:top w:val="none" w:sz="0" w:space="0" w:color="auto"/>
        <w:left w:val="none" w:sz="0" w:space="0" w:color="auto"/>
        <w:bottom w:val="none" w:sz="0" w:space="0" w:color="auto"/>
        <w:right w:val="none" w:sz="0" w:space="0" w:color="auto"/>
      </w:divBdr>
    </w:div>
    <w:div w:id="327834571">
      <w:marLeft w:val="0"/>
      <w:marRight w:val="0"/>
      <w:marTop w:val="10"/>
      <w:marBottom w:val="10"/>
      <w:divBdr>
        <w:top w:val="none" w:sz="0" w:space="0" w:color="auto"/>
        <w:left w:val="none" w:sz="0" w:space="0" w:color="auto"/>
        <w:bottom w:val="none" w:sz="0" w:space="0" w:color="auto"/>
        <w:right w:val="none" w:sz="0" w:space="0" w:color="auto"/>
      </w:divBdr>
    </w:div>
    <w:div w:id="352267975">
      <w:marLeft w:val="0"/>
      <w:marRight w:val="0"/>
      <w:marTop w:val="10"/>
      <w:marBottom w:val="10"/>
      <w:divBdr>
        <w:top w:val="none" w:sz="0" w:space="0" w:color="auto"/>
        <w:left w:val="none" w:sz="0" w:space="0" w:color="auto"/>
        <w:bottom w:val="none" w:sz="0" w:space="0" w:color="auto"/>
        <w:right w:val="none" w:sz="0" w:space="0" w:color="auto"/>
      </w:divBdr>
    </w:div>
    <w:div w:id="414280790">
      <w:marLeft w:val="0"/>
      <w:marRight w:val="0"/>
      <w:marTop w:val="10"/>
      <w:marBottom w:val="10"/>
      <w:divBdr>
        <w:top w:val="none" w:sz="0" w:space="0" w:color="auto"/>
        <w:left w:val="none" w:sz="0" w:space="0" w:color="auto"/>
        <w:bottom w:val="none" w:sz="0" w:space="0" w:color="auto"/>
        <w:right w:val="none" w:sz="0" w:space="0" w:color="auto"/>
      </w:divBdr>
    </w:div>
    <w:div w:id="426459676">
      <w:marLeft w:val="0"/>
      <w:marRight w:val="0"/>
      <w:marTop w:val="10"/>
      <w:marBottom w:val="10"/>
      <w:divBdr>
        <w:top w:val="none" w:sz="0" w:space="0" w:color="auto"/>
        <w:left w:val="none" w:sz="0" w:space="0" w:color="auto"/>
        <w:bottom w:val="none" w:sz="0" w:space="0" w:color="auto"/>
        <w:right w:val="none" w:sz="0" w:space="0" w:color="auto"/>
      </w:divBdr>
    </w:div>
    <w:div w:id="455754959">
      <w:marLeft w:val="0"/>
      <w:marRight w:val="0"/>
      <w:marTop w:val="10"/>
      <w:marBottom w:val="10"/>
      <w:divBdr>
        <w:top w:val="none" w:sz="0" w:space="0" w:color="auto"/>
        <w:left w:val="none" w:sz="0" w:space="0" w:color="auto"/>
        <w:bottom w:val="none" w:sz="0" w:space="0" w:color="auto"/>
        <w:right w:val="none" w:sz="0" w:space="0" w:color="auto"/>
      </w:divBdr>
    </w:div>
    <w:div w:id="480661856">
      <w:marLeft w:val="0"/>
      <w:marRight w:val="0"/>
      <w:marTop w:val="10"/>
      <w:marBottom w:val="10"/>
      <w:divBdr>
        <w:top w:val="none" w:sz="0" w:space="0" w:color="auto"/>
        <w:left w:val="none" w:sz="0" w:space="0" w:color="auto"/>
        <w:bottom w:val="none" w:sz="0" w:space="0" w:color="auto"/>
        <w:right w:val="none" w:sz="0" w:space="0" w:color="auto"/>
      </w:divBdr>
    </w:div>
    <w:div w:id="571935568">
      <w:marLeft w:val="0"/>
      <w:marRight w:val="0"/>
      <w:marTop w:val="10"/>
      <w:marBottom w:val="10"/>
      <w:divBdr>
        <w:top w:val="none" w:sz="0" w:space="0" w:color="auto"/>
        <w:left w:val="none" w:sz="0" w:space="0" w:color="auto"/>
        <w:bottom w:val="none" w:sz="0" w:space="0" w:color="auto"/>
        <w:right w:val="none" w:sz="0" w:space="0" w:color="auto"/>
      </w:divBdr>
    </w:div>
    <w:div w:id="643432775">
      <w:marLeft w:val="0"/>
      <w:marRight w:val="0"/>
      <w:marTop w:val="10"/>
      <w:marBottom w:val="10"/>
      <w:divBdr>
        <w:top w:val="none" w:sz="0" w:space="0" w:color="auto"/>
        <w:left w:val="none" w:sz="0" w:space="0" w:color="auto"/>
        <w:bottom w:val="none" w:sz="0" w:space="0" w:color="auto"/>
        <w:right w:val="none" w:sz="0" w:space="0" w:color="auto"/>
      </w:divBdr>
    </w:div>
    <w:div w:id="652098861">
      <w:marLeft w:val="0"/>
      <w:marRight w:val="0"/>
      <w:marTop w:val="10"/>
      <w:marBottom w:val="10"/>
      <w:divBdr>
        <w:top w:val="none" w:sz="0" w:space="0" w:color="auto"/>
        <w:left w:val="none" w:sz="0" w:space="0" w:color="auto"/>
        <w:bottom w:val="none" w:sz="0" w:space="0" w:color="auto"/>
        <w:right w:val="none" w:sz="0" w:space="0" w:color="auto"/>
      </w:divBdr>
    </w:div>
    <w:div w:id="741684811">
      <w:marLeft w:val="0"/>
      <w:marRight w:val="720"/>
      <w:marTop w:val="10"/>
      <w:marBottom w:val="10"/>
      <w:divBdr>
        <w:top w:val="none" w:sz="0" w:space="0" w:color="auto"/>
        <w:left w:val="none" w:sz="0" w:space="0" w:color="auto"/>
        <w:bottom w:val="none" w:sz="0" w:space="0" w:color="auto"/>
        <w:right w:val="none" w:sz="0" w:space="0" w:color="auto"/>
      </w:divBdr>
    </w:div>
    <w:div w:id="748623376">
      <w:marLeft w:val="0"/>
      <w:marRight w:val="0"/>
      <w:marTop w:val="10"/>
      <w:marBottom w:val="10"/>
      <w:divBdr>
        <w:top w:val="none" w:sz="0" w:space="0" w:color="auto"/>
        <w:left w:val="none" w:sz="0" w:space="0" w:color="auto"/>
        <w:bottom w:val="none" w:sz="0" w:space="0" w:color="auto"/>
        <w:right w:val="none" w:sz="0" w:space="0" w:color="auto"/>
      </w:divBdr>
    </w:div>
    <w:div w:id="769590813">
      <w:marLeft w:val="0"/>
      <w:marRight w:val="0"/>
      <w:marTop w:val="10"/>
      <w:marBottom w:val="10"/>
      <w:divBdr>
        <w:top w:val="none" w:sz="0" w:space="0" w:color="auto"/>
        <w:left w:val="none" w:sz="0" w:space="0" w:color="auto"/>
        <w:bottom w:val="none" w:sz="0" w:space="0" w:color="auto"/>
        <w:right w:val="none" w:sz="0" w:space="0" w:color="auto"/>
      </w:divBdr>
    </w:div>
    <w:div w:id="779683471">
      <w:marLeft w:val="0"/>
      <w:marRight w:val="0"/>
      <w:marTop w:val="10"/>
      <w:marBottom w:val="10"/>
      <w:divBdr>
        <w:top w:val="none" w:sz="0" w:space="0" w:color="auto"/>
        <w:left w:val="none" w:sz="0" w:space="0" w:color="auto"/>
        <w:bottom w:val="none" w:sz="0" w:space="0" w:color="auto"/>
        <w:right w:val="none" w:sz="0" w:space="0" w:color="auto"/>
      </w:divBdr>
    </w:div>
    <w:div w:id="788430184">
      <w:marLeft w:val="0"/>
      <w:marRight w:val="0"/>
      <w:marTop w:val="10"/>
      <w:marBottom w:val="10"/>
      <w:divBdr>
        <w:top w:val="none" w:sz="0" w:space="0" w:color="auto"/>
        <w:left w:val="none" w:sz="0" w:space="0" w:color="auto"/>
        <w:bottom w:val="none" w:sz="0" w:space="0" w:color="auto"/>
        <w:right w:val="none" w:sz="0" w:space="0" w:color="auto"/>
      </w:divBdr>
    </w:div>
    <w:div w:id="912087807">
      <w:marLeft w:val="0"/>
      <w:marRight w:val="0"/>
      <w:marTop w:val="10"/>
      <w:marBottom w:val="10"/>
      <w:divBdr>
        <w:top w:val="none" w:sz="0" w:space="0" w:color="auto"/>
        <w:left w:val="none" w:sz="0" w:space="0" w:color="auto"/>
        <w:bottom w:val="none" w:sz="0" w:space="0" w:color="auto"/>
        <w:right w:val="none" w:sz="0" w:space="0" w:color="auto"/>
      </w:divBdr>
    </w:div>
    <w:div w:id="939722738">
      <w:marLeft w:val="0"/>
      <w:marRight w:val="0"/>
      <w:marTop w:val="10"/>
      <w:marBottom w:val="10"/>
      <w:divBdr>
        <w:top w:val="none" w:sz="0" w:space="0" w:color="auto"/>
        <w:left w:val="none" w:sz="0" w:space="0" w:color="auto"/>
        <w:bottom w:val="none" w:sz="0" w:space="0" w:color="auto"/>
        <w:right w:val="none" w:sz="0" w:space="0" w:color="auto"/>
      </w:divBdr>
    </w:div>
    <w:div w:id="982081673">
      <w:marLeft w:val="0"/>
      <w:marRight w:val="0"/>
      <w:marTop w:val="10"/>
      <w:marBottom w:val="10"/>
      <w:divBdr>
        <w:top w:val="none" w:sz="0" w:space="0" w:color="auto"/>
        <w:left w:val="none" w:sz="0" w:space="0" w:color="auto"/>
        <w:bottom w:val="none" w:sz="0" w:space="0" w:color="auto"/>
        <w:right w:val="none" w:sz="0" w:space="0" w:color="auto"/>
      </w:divBdr>
    </w:div>
    <w:div w:id="1064832920">
      <w:marLeft w:val="0"/>
      <w:marRight w:val="0"/>
      <w:marTop w:val="10"/>
      <w:marBottom w:val="10"/>
      <w:divBdr>
        <w:top w:val="none" w:sz="0" w:space="0" w:color="auto"/>
        <w:left w:val="none" w:sz="0" w:space="0" w:color="auto"/>
        <w:bottom w:val="none" w:sz="0" w:space="0" w:color="auto"/>
        <w:right w:val="none" w:sz="0" w:space="0" w:color="auto"/>
      </w:divBdr>
    </w:div>
    <w:div w:id="1146239853">
      <w:marLeft w:val="0"/>
      <w:marRight w:val="0"/>
      <w:marTop w:val="10"/>
      <w:marBottom w:val="10"/>
      <w:divBdr>
        <w:top w:val="none" w:sz="0" w:space="0" w:color="auto"/>
        <w:left w:val="none" w:sz="0" w:space="0" w:color="auto"/>
        <w:bottom w:val="none" w:sz="0" w:space="0" w:color="auto"/>
        <w:right w:val="none" w:sz="0" w:space="0" w:color="auto"/>
      </w:divBdr>
    </w:div>
    <w:div w:id="1180312086">
      <w:marLeft w:val="0"/>
      <w:marRight w:val="0"/>
      <w:marTop w:val="10"/>
      <w:marBottom w:val="10"/>
      <w:divBdr>
        <w:top w:val="none" w:sz="0" w:space="0" w:color="auto"/>
        <w:left w:val="none" w:sz="0" w:space="0" w:color="auto"/>
        <w:bottom w:val="none" w:sz="0" w:space="0" w:color="auto"/>
        <w:right w:val="none" w:sz="0" w:space="0" w:color="auto"/>
      </w:divBdr>
    </w:div>
    <w:div w:id="1181889937">
      <w:marLeft w:val="0"/>
      <w:marRight w:val="0"/>
      <w:marTop w:val="10"/>
      <w:marBottom w:val="10"/>
      <w:divBdr>
        <w:top w:val="none" w:sz="0" w:space="0" w:color="auto"/>
        <w:left w:val="none" w:sz="0" w:space="0" w:color="auto"/>
        <w:bottom w:val="none" w:sz="0" w:space="0" w:color="auto"/>
        <w:right w:val="none" w:sz="0" w:space="0" w:color="auto"/>
      </w:divBdr>
    </w:div>
    <w:div w:id="1184634845">
      <w:marLeft w:val="0"/>
      <w:marRight w:val="0"/>
      <w:marTop w:val="10"/>
      <w:marBottom w:val="10"/>
      <w:divBdr>
        <w:top w:val="none" w:sz="0" w:space="0" w:color="auto"/>
        <w:left w:val="none" w:sz="0" w:space="0" w:color="auto"/>
        <w:bottom w:val="none" w:sz="0" w:space="0" w:color="auto"/>
        <w:right w:val="none" w:sz="0" w:space="0" w:color="auto"/>
      </w:divBdr>
    </w:div>
    <w:div w:id="1186287891">
      <w:marLeft w:val="0"/>
      <w:marRight w:val="0"/>
      <w:marTop w:val="10"/>
      <w:marBottom w:val="10"/>
      <w:divBdr>
        <w:top w:val="none" w:sz="0" w:space="0" w:color="auto"/>
        <w:left w:val="none" w:sz="0" w:space="0" w:color="auto"/>
        <w:bottom w:val="none" w:sz="0" w:space="0" w:color="auto"/>
        <w:right w:val="none" w:sz="0" w:space="0" w:color="auto"/>
      </w:divBdr>
    </w:div>
    <w:div w:id="1311786599">
      <w:marLeft w:val="0"/>
      <w:marRight w:val="0"/>
      <w:marTop w:val="10"/>
      <w:marBottom w:val="10"/>
      <w:divBdr>
        <w:top w:val="none" w:sz="0" w:space="0" w:color="auto"/>
        <w:left w:val="none" w:sz="0" w:space="0" w:color="auto"/>
        <w:bottom w:val="none" w:sz="0" w:space="0" w:color="auto"/>
        <w:right w:val="none" w:sz="0" w:space="0" w:color="auto"/>
      </w:divBdr>
    </w:div>
    <w:div w:id="1352292847">
      <w:marLeft w:val="0"/>
      <w:marRight w:val="0"/>
      <w:marTop w:val="10"/>
      <w:marBottom w:val="10"/>
      <w:divBdr>
        <w:top w:val="none" w:sz="0" w:space="0" w:color="auto"/>
        <w:left w:val="none" w:sz="0" w:space="0" w:color="auto"/>
        <w:bottom w:val="none" w:sz="0" w:space="0" w:color="auto"/>
        <w:right w:val="none" w:sz="0" w:space="0" w:color="auto"/>
      </w:divBdr>
    </w:div>
    <w:div w:id="1361468813">
      <w:marLeft w:val="0"/>
      <w:marRight w:val="0"/>
      <w:marTop w:val="10"/>
      <w:marBottom w:val="10"/>
      <w:divBdr>
        <w:top w:val="none" w:sz="0" w:space="0" w:color="auto"/>
        <w:left w:val="none" w:sz="0" w:space="0" w:color="auto"/>
        <w:bottom w:val="none" w:sz="0" w:space="0" w:color="auto"/>
        <w:right w:val="none" w:sz="0" w:space="0" w:color="auto"/>
      </w:divBdr>
    </w:div>
    <w:div w:id="1368220602">
      <w:marLeft w:val="0"/>
      <w:marRight w:val="0"/>
      <w:marTop w:val="10"/>
      <w:marBottom w:val="10"/>
      <w:divBdr>
        <w:top w:val="none" w:sz="0" w:space="0" w:color="auto"/>
        <w:left w:val="none" w:sz="0" w:space="0" w:color="auto"/>
        <w:bottom w:val="none" w:sz="0" w:space="0" w:color="auto"/>
        <w:right w:val="none" w:sz="0" w:space="0" w:color="auto"/>
      </w:divBdr>
    </w:div>
    <w:div w:id="1370910068">
      <w:marLeft w:val="0"/>
      <w:marRight w:val="0"/>
      <w:marTop w:val="10"/>
      <w:marBottom w:val="10"/>
      <w:divBdr>
        <w:top w:val="none" w:sz="0" w:space="0" w:color="auto"/>
        <w:left w:val="none" w:sz="0" w:space="0" w:color="auto"/>
        <w:bottom w:val="none" w:sz="0" w:space="0" w:color="auto"/>
        <w:right w:val="none" w:sz="0" w:space="0" w:color="auto"/>
      </w:divBdr>
    </w:div>
    <w:div w:id="1401245019">
      <w:marLeft w:val="0"/>
      <w:marRight w:val="0"/>
      <w:marTop w:val="10"/>
      <w:marBottom w:val="10"/>
      <w:divBdr>
        <w:top w:val="none" w:sz="0" w:space="0" w:color="auto"/>
        <w:left w:val="none" w:sz="0" w:space="0" w:color="auto"/>
        <w:bottom w:val="none" w:sz="0" w:space="0" w:color="auto"/>
        <w:right w:val="none" w:sz="0" w:space="0" w:color="auto"/>
      </w:divBdr>
    </w:div>
    <w:div w:id="1645311530">
      <w:marLeft w:val="0"/>
      <w:marRight w:val="720"/>
      <w:marTop w:val="10"/>
      <w:marBottom w:val="10"/>
      <w:divBdr>
        <w:top w:val="none" w:sz="0" w:space="0" w:color="auto"/>
        <w:left w:val="none" w:sz="0" w:space="0" w:color="auto"/>
        <w:bottom w:val="none" w:sz="0" w:space="0" w:color="auto"/>
        <w:right w:val="none" w:sz="0" w:space="0" w:color="auto"/>
      </w:divBdr>
    </w:div>
    <w:div w:id="1649825683">
      <w:marLeft w:val="0"/>
      <w:marRight w:val="0"/>
      <w:marTop w:val="10"/>
      <w:marBottom w:val="10"/>
      <w:divBdr>
        <w:top w:val="none" w:sz="0" w:space="0" w:color="auto"/>
        <w:left w:val="none" w:sz="0" w:space="0" w:color="auto"/>
        <w:bottom w:val="none" w:sz="0" w:space="0" w:color="auto"/>
        <w:right w:val="none" w:sz="0" w:space="0" w:color="auto"/>
      </w:divBdr>
    </w:div>
    <w:div w:id="1651712869">
      <w:marLeft w:val="0"/>
      <w:marRight w:val="0"/>
      <w:marTop w:val="10"/>
      <w:marBottom w:val="10"/>
      <w:divBdr>
        <w:top w:val="none" w:sz="0" w:space="0" w:color="auto"/>
        <w:left w:val="none" w:sz="0" w:space="0" w:color="auto"/>
        <w:bottom w:val="none" w:sz="0" w:space="0" w:color="auto"/>
        <w:right w:val="none" w:sz="0" w:space="0" w:color="auto"/>
      </w:divBdr>
    </w:div>
    <w:div w:id="1720667860">
      <w:marLeft w:val="0"/>
      <w:marRight w:val="0"/>
      <w:marTop w:val="10"/>
      <w:marBottom w:val="10"/>
      <w:divBdr>
        <w:top w:val="none" w:sz="0" w:space="0" w:color="auto"/>
        <w:left w:val="none" w:sz="0" w:space="0" w:color="auto"/>
        <w:bottom w:val="none" w:sz="0" w:space="0" w:color="auto"/>
        <w:right w:val="none" w:sz="0" w:space="0" w:color="auto"/>
      </w:divBdr>
    </w:div>
    <w:div w:id="1798789368">
      <w:marLeft w:val="0"/>
      <w:marRight w:val="0"/>
      <w:marTop w:val="10"/>
      <w:marBottom w:val="10"/>
      <w:divBdr>
        <w:top w:val="none" w:sz="0" w:space="0" w:color="auto"/>
        <w:left w:val="none" w:sz="0" w:space="0" w:color="auto"/>
        <w:bottom w:val="none" w:sz="0" w:space="0" w:color="auto"/>
        <w:right w:val="none" w:sz="0" w:space="0" w:color="auto"/>
      </w:divBdr>
    </w:div>
    <w:div w:id="1804691583">
      <w:marLeft w:val="0"/>
      <w:marRight w:val="0"/>
      <w:marTop w:val="10"/>
      <w:marBottom w:val="10"/>
      <w:divBdr>
        <w:top w:val="none" w:sz="0" w:space="0" w:color="auto"/>
        <w:left w:val="none" w:sz="0" w:space="0" w:color="auto"/>
        <w:bottom w:val="none" w:sz="0" w:space="0" w:color="auto"/>
        <w:right w:val="none" w:sz="0" w:space="0" w:color="auto"/>
      </w:divBdr>
    </w:div>
    <w:div w:id="1806727791">
      <w:marLeft w:val="0"/>
      <w:marRight w:val="720"/>
      <w:marTop w:val="10"/>
      <w:marBottom w:val="10"/>
      <w:divBdr>
        <w:top w:val="none" w:sz="0" w:space="0" w:color="auto"/>
        <w:left w:val="none" w:sz="0" w:space="0" w:color="auto"/>
        <w:bottom w:val="none" w:sz="0" w:space="0" w:color="auto"/>
        <w:right w:val="none" w:sz="0" w:space="0" w:color="auto"/>
      </w:divBdr>
    </w:div>
    <w:div w:id="1845590104">
      <w:marLeft w:val="0"/>
      <w:marRight w:val="0"/>
      <w:marTop w:val="10"/>
      <w:marBottom w:val="10"/>
      <w:divBdr>
        <w:top w:val="none" w:sz="0" w:space="0" w:color="auto"/>
        <w:left w:val="none" w:sz="0" w:space="0" w:color="auto"/>
        <w:bottom w:val="none" w:sz="0" w:space="0" w:color="auto"/>
        <w:right w:val="none" w:sz="0" w:space="0" w:color="auto"/>
      </w:divBdr>
    </w:div>
    <w:div w:id="1871214703">
      <w:marLeft w:val="0"/>
      <w:marRight w:val="0"/>
      <w:marTop w:val="10"/>
      <w:marBottom w:val="10"/>
      <w:divBdr>
        <w:top w:val="none" w:sz="0" w:space="0" w:color="auto"/>
        <w:left w:val="none" w:sz="0" w:space="0" w:color="auto"/>
        <w:bottom w:val="none" w:sz="0" w:space="0" w:color="auto"/>
        <w:right w:val="none" w:sz="0" w:space="0" w:color="auto"/>
      </w:divBdr>
    </w:div>
    <w:div w:id="1879782591">
      <w:marLeft w:val="0"/>
      <w:marRight w:val="0"/>
      <w:marTop w:val="10"/>
      <w:marBottom w:val="10"/>
      <w:divBdr>
        <w:top w:val="none" w:sz="0" w:space="0" w:color="auto"/>
        <w:left w:val="none" w:sz="0" w:space="0" w:color="auto"/>
        <w:bottom w:val="none" w:sz="0" w:space="0" w:color="auto"/>
        <w:right w:val="none" w:sz="0" w:space="0" w:color="auto"/>
      </w:divBdr>
    </w:div>
    <w:div w:id="1915430257">
      <w:marLeft w:val="0"/>
      <w:marRight w:val="0"/>
      <w:marTop w:val="10"/>
      <w:marBottom w:val="10"/>
      <w:divBdr>
        <w:top w:val="none" w:sz="0" w:space="0" w:color="auto"/>
        <w:left w:val="none" w:sz="0" w:space="0" w:color="auto"/>
        <w:bottom w:val="none" w:sz="0" w:space="0" w:color="auto"/>
        <w:right w:val="none" w:sz="0" w:space="0" w:color="auto"/>
      </w:divBdr>
    </w:div>
    <w:div w:id="2048480550">
      <w:marLeft w:val="0"/>
      <w:marRight w:val="0"/>
      <w:marTop w:val="10"/>
      <w:marBottom w:val="10"/>
      <w:divBdr>
        <w:top w:val="none" w:sz="0" w:space="0" w:color="auto"/>
        <w:left w:val="none" w:sz="0" w:space="0" w:color="auto"/>
        <w:bottom w:val="none" w:sz="0" w:space="0" w:color="auto"/>
        <w:right w:val="none" w:sz="0" w:space="0" w:color="auto"/>
      </w:divBdr>
    </w:div>
    <w:div w:id="21068025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2025-04-30T09:29:00Z</dcterms:created>
  <dcterms:modified xsi:type="dcterms:W3CDTF">2025-04-30T09:29:00Z</dcterms:modified>
</cp:coreProperties>
</file>