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B516C" w14:textId="77777777" w:rsidR="00BF7181" w:rsidRDefault="00BF7181">
      <w:pPr>
        <w:spacing w:line="500" w:lineRule="atLeast"/>
        <w:jc w:val="center"/>
        <w:divId w:val="236481158"/>
        <w:rPr>
          <w:rFonts w:ascii="黑体" w:eastAsia="黑体" w:hAnsi="黑体"/>
          <w:sz w:val="36"/>
          <w:szCs w:val="36"/>
        </w:rPr>
      </w:pPr>
      <w:r>
        <w:rPr>
          <w:rFonts w:ascii="黑体" w:eastAsia="黑体" w:hAnsi="黑体" w:hint="eastAsia"/>
          <w:sz w:val="36"/>
          <w:szCs w:val="36"/>
        </w:rPr>
        <w:t>广东省潮州市湘桥区人民法院</w:t>
      </w:r>
    </w:p>
    <w:p w14:paraId="48DF7C98" w14:textId="77777777" w:rsidR="00BF7181" w:rsidRDefault="00BF7181">
      <w:pPr>
        <w:spacing w:line="500" w:lineRule="atLeast"/>
        <w:jc w:val="center"/>
        <w:divId w:val="10614419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BB9D79" w14:textId="77777777" w:rsidR="00BF7181" w:rsidRDefault="00BF7181">
      <w:pPr>
        <w:spacing w:line="500" w:lineRule="atLeast"/>
        <w:jc w:val="right"/>
        <w:divId w:val="668168838"/>
        <w:rPr>
          <w:rFonts w:hint="eastAsia"/>
          <w:sz w:val="30"/>
          <w:szCs w:val="30"/>
        </w:rPr>
      </w:pPr>
      <w:r>
        <w:rPr>
          <w:rFonts w:hint="eastAsia"/>
          <w:sz w:val="30"/>
          <w:szCs w:val="30"/>
        </w:rPr>
        <w:t>（</w:t>
      </w:r>
      <w:r>
        <w:rPr>
          <w:rFonts w:hint="eastAsia"/>
          <w:sz w:val="30"/>
          <w:szCs w:val="30"/>
        </w:rPr>
        <w:t>2014</w:t>
      </w:r>
      <w:r>
        <w:rPr>
          <w:rFonts w:hint="eastAsia"/>
          <w:sz w:val="30"/>
          <w:szCs w:val="30"/>
        </w:rPr>
        <w:t>）潮湘法刑初字第</w:t>
      </w:r>
      <w:r>
        <w:rPr>
          <w:rFonts w:hint="eastAsia"/>
          <w:sz w:val="30"/>
          <w:szCs w:val="30"/>
        </w:rPr>
        <w:t>125</w:t>
      </w:r>
      <w:r>
        <w:rPr>
          <w:rFonts w:hint="eastAsia"/>
          <w:sz w:val="30"/>
          <w:szCs w:val="30"/>
        </w:rPr>
        <w:t>号</w:t>
      </w:r>
    </w:p>
    <w:p w14:paraId="78950505" w14:textId="77777777" w:rsidR="00BF7181" w:rsidRDefault="00BF7181">
      <w:pPr>
        <w:spacing w:line="500" w:lineRule="atLeast"/>
        <w:ind w:firstLine="600"/>
        <w:divId w:val="651636144"/>
        <w:rPr>
          <w:rFonts w:hint="eastAsia"/>
          <w:sz w:val="30"/>
          <w:szCs w:val="30"/>
        </w:rPr>
      </w:pPr>
      <w:r>
        <w:rPr>
          <w:rFonts w:hint="eastAsia"/>
          <w:sz w:val="30"/>
          <w:szCs w:val="30"/>
        </w:rPr>
        <w:t>公诉机关潮州市湘桥区人民检察院。</w:t>
      </w:r>
    </w:p>
    <w:p w14:paraId="07EE7766" w14:textId="77777777" w:rsidR="00BF7181" w:rsidRDefault="00BF7181">
      <w:pPr>
        <w:spacing w:line="500" w:lineRule="atLeast"/>
        <w:ind w:firstLine="600"/>
        <w:divId w:val="1157529037"/>
        <w:rPr>
          <w:rFonts w:hint="eastAsia"/>
          <w:sz w:val="30"/>
          <w:szCs w:val="30"/>
        </w:rPr>
      </w:pPr>
      <w:r>
        <w:rPr>
          <w:rFonts w:hint="eastAsia"/>
          <w:sz w:val="30"/>
          <w:szCs w:val="30"/>
        </w:rPr>
        <w:t>被告人洪某某，男，住广东省潮州市湘桥区。因本案于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日被潮州市公安局刑事拘留，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日被潮州市人民检察院决定取保候审，于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日被本院决定继续取保候审。</w:t>
      </w:r>
    </w:p>
    <w:p w14:paraId="62672ACA" w14:textId="77777777" w:rsidR="00BF7181" w:rsidRDefault="00BF7181">
      <w:pPr>
        <w:spacing w:line="500" w:lineRule="atLeast"/>
        <w:ind w:firstLine="600"/>
        <w:divId w:val="1313171631"/>
        <w:rPr>
          <w:rFonts w:hint="eastAsia"/>
          <w:sz w:val="30"/>
          <w:szCs w:val="30"/>
        </w:rPr>
      </w:pPr>
      <w:r>
        <w:rPr>
          <w:rFonts w:hint="eastAsia"/>
          <w:sz w:val="30"/>
          <w:szCs w:val="30"/>
        </w:rPr>
        <w:t>潮州市湘桥区人民检察院以湘检公刑诉（</w:t>
      </w:r>
      <w:r>
        <w:rPr>
          <w:rFonts w:hint="eastAsia"/>
          <w:sz w:val="30"/>
          <w:szCs w:val="30"/>
        </w:rPr>
        <w:t>2014</w:t>
      </w:r>
      <w:r>
        <w:rPr>
          <w:rFonts w:hint="eastAsia"/>
          <w:sz w:val="30"/>
          <w:szCs w:val="30"/>
        </w:rPr>
        <w:t>）</w:t>
      </w:r>
      <w:r>
        <w:rPr>
          <w:rFonts w:hint="eastAsia"/>
          <w:sz w:val="30"/>
          <w:szCs w:val="30"/>
        </w:rPr>
        <w:t>97</w:t>
      </w:r>
      <w:r>
        <w:rPr>
          <w:rFonts w:hint="eastAsia"/>
          <w:sz w:val="30"/>
          <w:szCs w:val="30"/>
        </w:rPr>
        <w:t>号起诉书指控被告人洪某某犯受贿罪，于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日向本院提起公诉。本院依法组成合议庭，公开开庭审理了本案。潮州市湘桥区人民检察院指派检察员曾树汉出庭支持公诉，被告人洪某某到庭参加诉讼。现已审理终结。</w:t>
      </w:r>
    </w:p>
    <w:p w14:paraId="2AE18411" w14:textId="77777777" w:rsidR="00BF7181" w:rsidRDefault="00BF7181">
      <w:pPr>
        <w:spacing w:line="500" w:lineRule="atLeast"/>
        <w:ind w:firstLine="600"/>
        <w:divId w:val="368259447"/>
        <w:rPr>
          <w:rFonts w:hint="eastAsia"/>
          <w:sz w:val="30"/>
          <w:szCs w:val="30"/>
        </w:rPr>
      </w:pPr>
      <w:r>
        <w:rPr>
          <w:rFonts w:hint="eastAsia"/>
          <w:sz w:val="30"/>
          <w:szCs w:val="30"/>
        </w:rPr>
        <w:t>潮州市湘桥区人民检察院指控：被告人洪某某，在任潮州市湘桥区粮食总公司副经理及潮州市湘桥区储备粮管理中心副主任期间，利用职务便利，在其单位位于潮州市湘桥区太昌路</w:t>
      </w:r>
      <w:r>
        <w:rPr>
          <w:rFonts w:hint="eastAsia"/>
          <w:sz w:val="30"/>
          <w:szCs w:val="30"/>
        </w:rPr>
        <w:t>26</w:t>
      </w:r>
      <w:r>
        <w:rPr>
          <w:rFonts w:hint="eastAsia"/>
          <w:sz w:val="30"/>
          <w:szCs w:val="30"/>
        </w:rPr>
        <w:t>号的竹木粮店修复工程过程中，为他人谋取利益，非法收受个体建筑商丁某钦（已死亡）送给的贿赂款人民币</w:t>
      </w:r>
      <w:r>
        <w:rPr>
          <w:rFonts w:hint="eastAsia"/>
          <w:sz w:val="30"/>
          <w:szCs w:val="30"/>
        </w:rPr>
        <w:t>60000</w:t>
      </w:r>
      <w:r>
        <w:rPr>
          <w:rFonts w:hint="eastAsia"/>
          <w:sz w:val="30"/>
          <w:szCs w:val="30"/>
        </w:rPr>
        <w:t>元。后赃款被其用于个人消费。案发后，被告人洪某某退缴全部赃款。</w:t>
      </w:r>
    </w:p>
    <w:p w14:paraId="28943D3E" w14:textId="77777777" w:rsidR="00BF7181" w:rsidRDefault="00BF7181">
      <w:pPr>
        <w:spacing w:line="500" w:lineRule="atLeast"/>
        <w:ind w:firstLine="600"/>
        <w:divId w:val="682435125"/>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日，潮州市人民检察院反贪污贿赂局在调查其他案件线索的过程中，通知被告人洪某某接受询问，在询问洪某某时，被告人洪某某供述了司法机关尚未掌握的本人收受丁某钦贿赂款</w:t>
      </w:r>
      <w:r>
        <w:rPr>
          <w:rFonts w:hint="eastAsia"/>
          <w:sz w:val="30"/>
          <w:szCs w:val="30"/>
        </w:rPr>
        <w:t>60000</w:t>
      </w:r>
      <w:r>
        <w:rPr>
          <w:rFonts w:hint="eastAsia"/>
          <w:sz w:val="30"/>
          <w:szCs w:val="30"/>
        </w:rPr>
        <w:t>元的犯罪事实。</w:t>
      </w:r>
    </w:p>
    <w:p w14:paraId="59FE4EC9" w14:textId="77777777" w:rsidR="00BF7181" w:rsidRDefault="00BF7181">
      <w:pPr>
        <w:spacing w:line="500" w:lineRule="atLeast"/>
        <w:ind w:firstLine="600"/>
        <w:divId w:val="1580863069"/>
        <w:rPr>
          <w:rFonts w:hint="eastAsia"/>
          <w:sz w:val="30"/>
          <w:szCs w:val="30"/>
        </w:rPr>
      </w:pPr>
      <w:r>
        <w:rPr>
          <w:rFonts w:hint="eastAsia"/>
          <w:sz w:val="30"/>
          <w:szCs w:val="30"/>
        </w:rPr>
        <w:t>潮州市人民检察院提交被告人的供述、证人证言以及相关的书证等，认为被告人洪某某，身为国家工作人员，利用职务之便，非法收受他人财物，为他人谋取利益，其行为已触犯</w:t>
      </w:r>
      <w:r>
        <w:rPr>
          <w:rFonts w:hint="eastAsia"/>
          <w:sz w:val="30"/>
          <w:szCs w:val="30"/>
        </w:rPr>
        <w:lastRenderedPageBreak/>
        <w:t>《中华人民共和国刑法》第三百八十五条第一款、第三百八十六条、第三百八十三条第一款第（二）项的规定，犯罪事实清楚，证据确实充分，应以受贿罪追究刑事责任。被告人洪某某，犯罪以后自动投案，如实供述自己的罪行的，系自首，适用《中华人民共和国刑法》第六十七条第一款之规定。请依法判处。</w:t>
      </w:r>
    </w:p>
    <w:p w14:paraId="0C215801" w14:textId="77777777" w:rsidR="00BF7181" w:rsidRDefault="00BF7181">
      <w:pPr>
        <w:spacing w:line="500" w:lineRule="atLeast"/>
        <w:ind w:firstLine="600"/>
        <w:divId w:val="438640857"/>
        <w:rPr>
          <w:rFonts w:hint="eastAsia"/>
          <w:sz w:val="30"/>
          <w:szCs w:val="30"/>
        </w:rPr>
      </w:pPr>
      <w:r>
        <w:rPr>
          <w:rFonts w:hint="eastAsia"/>
          <w:sz w:val="30"/>
          <w:szCs w:val="30"/>
        </w:rPr>
        <w:t>被告人洪某某对公诉机关的指控无异议。</w:t>
      </w:r>
    </w:p>
    <w:p w14:paraId="7639CFD0" w14:textId="77777777" w:rsidR="00BF7181" w:rsidRDefault="00BF7181">
      <w:pPr>
        <w:spacing w:line="500" w:lineRule="atLeast"/>
        <w:ind w:firstLine="600"/>
        <w:divId w:val="905651588"/>
        <w:rPr>
          <w:rFonts w:hint="eastAsia"/>
          <w:sz w:val="30"/>
          <w:szCs w:val="30"/>
        </w:rPr>
      </w:pPr>
      <w:r>
        <w:rPr>
          <w:rFonts w:hint="eastAsia"/>
          <w:sz w:val="30"/>
          <w:szCs w:val="30"/>
        </w:rPr>
        <w:t>经审理查明，被告人洪某某，在任潮州市湘桥区储备粮管理中心副主任期间，利用职务便利，在其单位位于潮州市湘桥区太昌路</w:t>
      </w:r>
      <w:r>
        <w:rPr>
          <w:rFonts w:hint="eastAsia"/>
          <w:sz w:val="30"/>
          <w:szCs w:val="30"/>
        </w:rPr>
        <w:t>26</w:t>
      </w:r>
      <w:r>
        <w:rPr>
          <w:rFonts w:hint="eastAsia"/>
          <w:sz w:val="30"/>
          <w:szCs w:val="30"/>
        </w:rPr>
        <w:t>号的竹木粮店修复工程过程中，为他人谋取利益，于</w:t>
      </w:r>
      <w:r>
        <w:rPr>
          <w:rFonts w:hint="eastAsia"/>
          <w:sz w:val="30"/>
          <w:szCs w:val="30"/>
        </w:rPr>
        <w:t>2013</w:t>
      </w:r>
      <w:r>
        <w:rPr>
          <w:rFonts w:hint="eastAsia"/>
          <w:sz w:val="30"/>
          <w:szCs w:val="30"/>
        </w:rPr>
        <w:t>年春节后的一天，非法收受个体建筑商丁某钦（已故）送给的贿赂款人民币</w:t>
      </w:r>
      <w:r>
        <w:rPr>
          <w:rFonts w:hint="eastAsia"/>
          <w:sz w:val="30"/>
          <w:szCs w:val="30"/>
        </w:rPr>
        <w:t>60000</w:t>
      </w:r>
      <w:r>
        <w:rPr>
          <w:rFonts w:hint="eastAsia"/>
          <w:sz w:val="30"/>
          <w:szCs w:val="30"/>
        </w:rPr>
        <w:t>元。赃款被其用于个人消费。案发后，被告人洪某某退缴全部赃款。</w:t>
      </w:r>
    </w:p>
    <w:p w14:paraId="22E65A45" w14:textId="77777777" w:rsidR="00BF7181" w:rsidRDefault="00BF7181">
      <w:pPr>
        <w:spacing w:line="500" w:lineRule="atLeast"/>
        <w:ind w:firstLine="600"/>
        <w:divId w:val="1180046923"/>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日，潮州市人民检察院反贪污贿赂局在调查其他案件线索的过程中，通知被告人洪某某接受询问，在询问洪某某时，被告人洪某某供述了司法机关尚未掌握的本人收受丁某钦贿赂款</w:t>
      </w:r>
      <w:r>
        <w:rPr>
          <w:rFonts w:hint="eastAsia"/>
          <w:sz w:val="30"/>
          <w:szCs w:val="30"/>
        </w:rPr>
        <w:t>60000</w:t>
      </w:r>
      <w:r>
        <w:rPr>
          <w:rFonts w:hint="eastAsia"/>
          <w:sz w:val="30"/>
          <w:szCs w:val="30"/>
        </w:rPr>
        <w:t>元的犯罪事实。</w:t>
      </w:r>
    </w:p>
    <w:p w14:paraId="7A21DEB5" w14:textId="77777777" w:rsidR="00BF7181" w:rsidRDefault="00BF7181">
      <w:pPr>
        <w:spacing w:line="500" w:lineRule="atLeast"/>
        <w:ind w:firstLine="600"/>
        <w:divId w:val="1033269578"/>
        <w:rPr>
          <w:rFonts w:hint="eastAsia"/>
          <w:sz w:val="30"/>
          <w:szCs w:val="30"/>
        </w:rPr>
      </w:pPr>
      <w:r>
        <w:rPr>
          <w:rFonts w:hint="eastAsia"/>
          <w:sz w:val="30"/>
          <w:szCs w:val="30"/>
        </w:rPr>
        <w:t>上述事实，有下列经庭审举证、质证的证据证实，本院予以确认：</w:t>
      </w:r>
    </w:p>
    <w:p w14:paraId="0069B733" w14:textId="77777777" w:rsidR="00BF7181" w:rsidRDefault="00BF7181">
      <w:pPr>
        <w:spacing w:line="500" w:lineRule="atLeast"/>
        <w:ind w:firstLine="600"/>
        <w:divId w:val="1120881530"/>
        <w:rPr>
          <w:rFonts w:hint="eastAsia"/>
          <w:sz w:val="30"/>
          <w:szCs w:val="30"/>
        </w:rPr>
      </w:pPr>
      <w:r>
        <w:rPr>
          <w:rFonts w:hint="eastAsia"/>
          <w:sz w:val="30"/>
          <w:szCs w:val="30"/>
        </w:rPr>
        <w:t>1</w:t>
      </w:r>
      <w:r>
        <w:rPr>
          <w:rFonts w:hint="eastAsia"/>
          <w:sz w:val="30"/>
          <w:szCs w:val="30"/>
        </w:rPr>
        <w:t>、事业单位法人证书，证实潮州市湘桥区储备粮管理中心的举办单位是潮州市湘桥区发展和改革局，法定代表人王某光；中华人民共和国组织机构代码证，证实潮州市湘桥区储备粮管理中心的机构类型是事业法人。</w:t>
      </w:r>
    </w:p>
    <w:p w14:paraId="72A5D34D" w14:textId="77777777" w:rsidR="00BF7181" w:rsidRDefault="00BF7181">
      <w:pPr>
        <w:spacing w:line="500" w:lineRule="atLeast"/>
        <w:ind w:firstLine="600"/>
        <w:divId w:val="631861644"/>
        <w:rPr>
          <w:rFonts w:hint="eastAsia"/>
          <w:sz w:val="30"/>
          <w:szCs w:val="30"/>
        </w:rPr>
      </w:pPr>
      <w:r>
        <w:rPr>
          <w:rFonts w:hint="eastAsia"/>
          <w:sz w:val="30"/>
          <w:szCs w:val="30"/>
        </w:rPr>
        <w:t>2</w:t>
      </w:r>
      <w:r>
        <w:rPr>
          <w:rFonts w:hint="eastAsia"/>
          <w:sz w:val="30"/>
          <w:szCs w:val="30"/>
        </w:rPr>
        <w:t>、企业法人营业执照，证实潮州市湘桥区粮食总公司的经济性质是全民所有制，法定代表人王某光；中华人民共和国组织机构代码证，证实潮州市湘桥区粮食总公司的机构类型是企业法人。</w:t>
      </w:r>
    </w:p>
    <w:p w14:paraId="5EA81E85" w14:textId="77777777" w:rsidR="00BF7181" w:rsidRDefault="00BF7181">
      <w:pPr>
        <w:spacing w:line="500" w:lineRule="atLeast"/>
        <w:ind w:firstLine="600"/>
        <w:divId w:val="672803265"/>
        <w:rPr>
          <w:rFonts w:hint="eastAsia"/>
          <w:sz w:val="30"/>
          <w:szCs w:val="30"/>
        </w:rPr>
      </w:pPr>
      <w:r>
        <w:rPr>
          <w:rFonts w:hint="eastAsia"/>
          <w:sz w:val="30"/>
          <w:szCs w:val="30"/>
        </w:rPr>
        <w:t>3</w:t>
      </w:r>
      <w:r>
        <w:rPr>
          <w:rFonts w:hint="eastAsia"/>
          <w:sz w:val="30"/>
          <w:szCs w:val="30"/>
        </w:rPr>
        <w:t>、潮州市湘桥区机关、事业单位增人计划审批表，证实洪某某在湘桥区储备粮管理中心的人员性质为聘用制干部。潮州市事业单位岗位聘用审批表（首聘），证实洪某某被聘用为管现岗位</w:t>
      </w:r>
      <w:r>
        <w:rPr>
          <w:rFonts w:hint="eastAsia"/>
          <w:sz w:val="30"/>
          <w:szCs w:val="30"/>
        </w:rPr>
        <w:t>9</w:t>
      </w:r>
      <w:r>
        <w:rPr>
          <w:rFonts w:hint="eastAsia"/>
          <w:sz w:val="30"/>
          <w:szCs w:val="30"/>
        </w:rPr>
        <w:t>级岗位。潮州市湘桥区发展和改革局的</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日潮湘发改（</w:t>
      </w:r>
      <w:r>
        <w:rPr>
          <w:rFonts w:hint="eastAsia"/>
          <w:sz w:val="30"/>
          <w:szCs w:val="30"/>
        </w:rPr>
        <w:t>2005</w:t>
      </w:r>
      <w:r>
        <w:rPr>
          <w:rFonts w:hint="eastAsia"/>
          <w:sz w:val="30"/>
          <w:szCs w:val="30"/>
        </w:rPr>
        <w:t>）</w:t>
      </w:r>
      <w:r>
        <w:rPr>
          <w:rFonts w:hint="eastAsia"/>
          <w:sz w:val="30"/>
          <w:szCs w:val="30"/>
        </w:rPr>
        <w:t>16</w:t>
      </w:r>
      <w:r>
        <w:rPr>
          <w:rFonts w:hint="eastAsia"/>
          <w:sz w:val="30"/>
          <w:szCs w:val="30"/>
        </w:rPr>
        <w:t>号“关于王某光等同志职务任免的通知”，证实洪某某任湘桥区储备粮管理中心副主任（任期和聘用期相同），免去其湘桥区粮食总公司副经理职务。</w:t>
      </w:r>
    </w:p>
    <w:p w14:paraId="72A7AB9B" w14:textId="77777777" w:rsidR="00BF7181" w:rsidRDefault="00BF7181">
      <w:pPr>
        <w:spacing w:line="500" w:lineRule="atLeast"/>
        <w:ind w:firstLine="600"/>
        <w:divId w:val="1585383092"/>
        <w:rPr>
          <w:rFonts w:hint="eastAsia"/>
          <w:sz w:val="30"/>
          <w:szCs w:val="30"/>
        </w:rPr>
      </w:pPr>
      <w:r>
        <w:rPr>
          <w:rFonts w:hint="eastAsia"/>
          <w:sz w:val="30"/>
          <w:szCs w:val="30"/>
        </w:rPr>
        <w:t>4</w:t>
      </w:r>
      <w:r>
        <w:rPr>
          <w:rFonts w:hint="eastAsia"/>
          <w:sz w:val="30"/>
          <w:szCs w:val="30"/>
        </w:rPr>
        <w:t>、市区太昌路</w:t>
      </w:r>
      <w:r>
        <w:rPr>
          <w:rFonts w:hint="eastAsia"/>
          <w:sz w:val="30"/>
          <w:szCs w:val="30"/>
        </w:rPr>
        <w:t>26</w:t>
      </w:r>
      <w:r>
        <w:rPr>
          <w:rFonts w:hint="eastAsia"/>
          <w:sz w:val="30"/>
          <w:szCs w:val="30"/>
        </w:rPr>
        <w:t>号（原粮食门市部）修建预算汇总表，证实该门市部修建预算情况；建筑施工合同，证实潮州市湘桥区粮食局市太昌路</w:t>
      </w:r>
      <w:r>
        <w:rPr>
          <w:rFonts w:hint="eastAsia"/>
          <w:sz w:val="30"/>
          <w:szCs w:val="30"/>
        </w:rPr>
        <w:t>26</w:t>
      </w:r>
      <w:r>
        <w:rPr>
          <w:rFonts w:hint="eastAsia"/>
          <w:sz w:val="30"/>
          <w:szCs w:val="30"/>
        </w:rPr>
        <w:t>号门市由承包方潮州市园林古建筑工程公司进行修建及工程造价</w:t>
      </w:r>
      <w:r>
        <w:rPr>
          <w:rFonts w:hint="eastAsia"/>
          <w:sz w:val="30"/>
          <w:szCs w:val="30"/>
        </w:rPr>
        <w:t>452933.77</w:t>
      </w:r>
      <w:r>
        <w:rPr>
          <w:rFonts w:hint="eastAsia"/>
          <w:sz w:val="30"/>
          <w:szCs w:val="30"/>
        </w:rPr>
        <w:t>元及承包方式等情况；结算汇总表，证实潮州市区太昌路（原粮食门市部）修建结算情况。</w:t>
      </w:r>
    </w:p>
    <w:p w14:paraId="256F4A9A" w14:textId="77777777" w:rsidR="00BF7181" w:rsidRDefault="00BF7181">
      <w:pPr>
        <w:spacing w:line="500" w:lineRule="atLeast"/>
        <w:ind w:firstLine="600"/>
        <w:divId w:val="617764399"/>
        <w:rPr>
          <w:rFonts w:hint="eastAsia"/>
          <w:sz w:val="30"/>
          <w:szCs w:val="30"/>
        </w:rPr>
      </w:pPr>
      <w:r>
        <w:rPr>
          <w:rFonts w:hint="eastAsia"/>
          <w:sz w:val="30"/>
          <w:szCs w:val="30"/>
        </w:rPr>
        <w:t>5</w:t>
      </w:r>
      <w:r>
        <w:rPr>
          <w:rFonts w:hint="eastAsia"/>
          <w:sz w:val="30"/>
          <w:szCs w:val="30"/>
        </w:rPr>
        <w:t>、中国农业银行发展银行电汇凭证（回单），证实潮州市湘桥区储备粮管理中心、潮州市湘桥区粮食总公司向潮州市园林古建筑工程公司支付修理费情况、发票，证实潮州市园林古建筑工程公司收取工程款人民币</w:t>
      </w:r>
      <w:r>
        <w:rPr>
          <w:rFonts w:hint="eastAsia"/>
          <w:sz w:val="30"/>
          <w:szCs w:val="30"/>
        </w:rPr>
        <w:t>458000</w:t>
      </w:r>
      <w:r>
        <w:rPr>
          <w:rFonts w:hint="eastAsia"/>
          <w:sz w:val="30"/>
          <w:szCs w:val="30"/>
        </w:rPr>
        <w:t>元。</w:t>
      </w:r>
    </w:p>
    <w:p w14:paraId="398DC200" w14:textId="77777777" w:rsidR="00BF7181" w:rsidRDefault="00BF7181">
      <w:pPr>
        <w:spacing w:line="500" w:lineRule="atLeast"/>
        <w:ind w:firstLine="600"/>
        <w:divId w:val="2067680177"/>
        <w:rPr>
          <w:rFonts w:hint="eastAsia"/>
          <w:sz w:val="30"/>
          <w:szCs w:val="30"/>
        </w:rPr>
      </w:pPr>
      <w:r>
        <w:rPr>
          <w:rFonts w:hint="eastAsia"/>
          <w:sz w:val="30"/>
          <w:szCs w:val="30"/>
        </w:rPr>
        <w:t>6</w:t>
      </w:r>
      <w:r>
        <w:rPr>
          <w:rFonts w:hint="eastAsia"/>
          <w:sz w:val="30"/>
          <w:szCs w:val="30"/>
        </w:rPr>
        <w:t>、中华人共和国组织机构代码证，证实潮州市园林古建筑工程公司的机构类型是企业法人，法定代表人王某波。</w:t>
      </w:r>
    </w:p>
    <w:p w14:paraId="0E583B7E" w14:textId="77777777" w:rsidR="00BF7181" w:rsidRDefault="00BF7181">
      <w:pPr>
        <w:spacing w:line="500" w:lineRule="atLeast"/>
        <w:ind w:firstLine="600"/>
        <w:divId w:val="1820994648"/>
        <w:rPr>
          <w:rFonts w:hint="eastAsia"/>
          <w:sz w:val="30"/>
          <w:szCs w:val="30"/>
        </w:rPr>
      </w:pPr>
      <w:r>
        <w:rPr>
          <w:rFonts w:hint="eastAsia"/>
          <w:sz w:val="30"/>
          <w:szCs w:val="30"/>
        </w:rPr>
        <w:t>7</w:t>
      </w:r>
      <w:r>
        <w:rPr>
          <w:rFonts w:hint="eastAsia"/>
          <w:sz w:val="30"/>
          <w:szCs w:val="30"/>
        </w:rPr>
        <w:t>、户籍证明，证实丁某钦的身份情况。</w:t>
      </w:r>
    </w:p>
    <w:p w14:paraId="69EEFACE" w14:textId="77777777" w:rsidR="00BF7181" w:rsidRDefault="00BF7181">
      <w:pPr>
        <w:spacing w:line="500" w:lineRule="atLeast"/>
        <w:ind w:firstLine="600"/>
        <w:divId w:val="1188643660"/>
        <w:rPr>
          <w:rFonts w:hint="eastAsia"/>
          <w:sz w:val="30"/>
          <w:szCs w:val="30"/>
        </w:rPr>
      </w:pPr>
      <w:r>
        <w:rPr>
          <w:rFonts w:hint="eastAsia"/>
          <w:sz w:val="30"/>
          <w:szCs w:val="30"/>
        </w:rPr>
        <w:t>8</w:t>
      </w:r>
      <w:r>
        <w:rPr>
          <w:rFonts w:hint="eastAsia"/>
          <w:sz w:val="30"/>
          <w:szCs w:val="30"/>
        </w:rPr>
        <w:t>、潮州市湘桥区粮食总公司的资料证明，证实该公司在竹木门粮店修复工程过程中，通过班子成员研究一致同意由洪某某负责一切工程修复有关事项；证实没有讨论过要向承建方收取或索取工程好处费的事情，洪某某也没有向班子汇报有关任何收取工程好处费事项。潮州市湘桥区粮食总公司的情况说明，证实该司竹木门粮店修复工程原预算金额为</w:t>
      </w:r>
      <w:r>
        <w:rPr>
          <w:rFonts w:hint="eastAsia"/>
          <w:sz w:val="30"/>
          <w:szCs w:val="30"/>
        </w:rPr>
        <w:t>452933.77</w:t>
      </w:r>
      <w:r>
        <w:rPr>
          <w:rFonts w:hint="eastAsia"/>
          <w:sz w:val="30"/>
          <w:szCs w:val="30"/>
        </w:rPr>
        <w:t>元，后追加水电安装等，比原预算增加</w:t>
      </w:r>
      <w:r>
        <w:rPr>
          <w:rFonts w:hint="eastAsia"/>
          <w:sz w:val="30"/>
          <w:szCs w:val="30"/>
        </w:rPr>
        <w:t>8961.4</w:t>
      </w:r>
      <w:r>
        <w:rPr>
          <w:rFonts w:hint="eastAsia"/>
          <w:sz w:val="30"/>
          <w:szCs w:val="30"/>
        </w:rPr>
        <w:t>元，与承包商协商减少工程款</w:t>
      </w:r>
      <w:r>
        <w:rPr>
          <w:rFonts w:hint="eastAsia"/>
          <w:sz w:val="30"/>
          <w:szCs w:val="30"/>
        </w:rPr>
        <w:t>3895.17</w:t>
      </w:r>
      <w:r>
        <w:rPr>
          <w:rFonts w:hint="eastAsia"/>
          <w:sz w:val="30"/>
          <w:szCs w:val="30"/>
        </w:rPr>
        <w:t>元，确定实付</w:t>
      </w:r>
      <w:r>
        <w:rPr>
          <w:rFonts w:hint="eastAsia"/>
          <w:sz w:val="30"/>
          <w:szCs w:val="30"/>
        </w:rPr>
        <w:t>458000</w:t>
      </w:r>
      <w:r>
        <w:rPr>
          <w:rFonts w:hint="eastAsia"/>
          <w:sz w:val="30"/>
          <w:szCs w:val="30"/>
        </w:rPr>
        <w:t>元。</w:t>
      </w:r>
    </w:p>
    <w:p w14:paraId="1018AD38" w14:textId="77777777" w:rsidR="00BF7181" w:rsidRDefault="00BF7181">
      <w:pPr>
        <w:spacing w:line="500" w:lineRule="atLeast"/>
        <w:ind w:firstLine="600"/>
        <w:divId w:val="1535852611"/>
        <w:rPr>
          <w:rFonts w:hint="eastAsia"/>
          <w:sz w:val="30"/>
          <w:szCs w:val="30"/>
        </w:rPr>
      </w:pPr>
      <w:r>
        <w:rPr>
          <w:rFonts w:hint="eastAsia"/>
          <w:sz w:val="30"/>
          <w:szCs w:val="30"/>
        </w:rPr>
        <w:t>9</w:t>
      </w:r>
      <w:r>
        <w:rPr>
          <w:rFonts w:hint="eastAsia"/>
          <w:sz w:val="30"/>
          <w:szCs w:val="30"/>
        </w:rPr>
        <w:t>、证人丁某钦的证言，证实上述其送给被告人洪某某贿赂款人民币</w:t>
      </w:r>
      <w:r>
        <w:rPr>
          <w:rFonts w:hint="eastAsia"/>
          <w:sz w:val="30"/>
          <w:szCs w:val="30"/>
        </w:rPr>
        <w:t>60000</w:t>
      </w:r>
      <w:r>
        <w:rPr>
          <w:rFonts w:hint="eastAsia"/>
          <w:sz w:val="30"/>
          <w:szCs w:val="30"/>
        </w:rPr>
        <w:t>元的事实。</w:t>
      </w:r>
    </w:p>
    <w:p w14:paraId="1DBA04E7" w14:textId="77777777" w:rsidR="00BF7181" w:rsidRDefault="00BF7181">
      <w:pPr>
        <w:spacing w:line="500" w:lineRule="atLeast"/>
        <w:ind w:firstLine="600"/>
        <w:divId w:val="1737898221"/>
        <w:rPr>
          <w:rFonts w:hint="eastAsia"/>
          <w:sz w:val="30"/>
          <w:szCs w:val="30"/>
        </w:rPr>
      </w:pPr>
      <w:r>
        <w:rPr>
          <w:rFonts w:hint="eastAsia"/>
          <w:sz w:val="30"/>
          <w:szCs w:val="30"/>
        </w:rPr>
        <w:t>10</w:t>
      </w:r>
      <w:r>
        <w:rPr>
          <w:rFonts w:hint="eastAsia"/>
          <w:sz w:val="30"/>
          <w:szCs w:val="30"/>
        </w:rPr>
        <w:t>、证人刘某珊的证言，证实上述丁某钦送给被告人洪某某人民币</w:t>
      </w:r>
      <w:r>
        <w:rPr>
          <w:rFonts w:hint="eastAsia"/>
          <w:sz w:val="30"/>
          <w:szCs w:val="30"/>
        </w:rPr>
        <w:t>60000</w:t>
      </w:r>
      <w:r>
        <w:rPr>
          <w:rFonts w:hint="eastAsia"/>
          <w:sz w:val="30"/>
          <w:szCs w:val="30"/>
        </w:rPr>
        <w:t>元的事实。</w:t>
      </w:r>
    </w:p>
    <w:p w14:paraId="045AD74E" w14:textId="77777777" w:rsidR="00BF7181" w:rsidRDefault="00BF7181">
      <w:pPr>
        <w:spacing w:line="500" w:lineRule="atLeast"/>
        <w:ind w:firstLine="600"/>
        <w:divId w:val="1720130676"/>
        <w:rPr>
          <w:rFonts w:hint="eastAsia"/>
          <w:sz w:val="30"/>
          <w:szCs w:val="30"/>
        </w:rPr>
      </w:pPr>
      <w:r>
        <w:rPr>
          <w:rFonts w:hint="eastAsia"/>
          <w:sz w:val="30"/>
          <w:szCs w:val="30"/>
        </w:rPr>
        <w:t>11</w:t>
      </w:r>
      <w:r>
        <w:rPr>
          <w:rFonts w:hint="eastAsia"/>
          <w:sz w:val="30"/>
          <w:szCs w:val="30"/>
        </w:rPr>
        <w:t>、证人王某波（潮州市园林古建筑工程公司的法定代表人）的证言，证实经营模式为部分工程由其公司自行施工，大部分是由各工程队到其公司挂靠。丁某钦的工程队有挂靠其公司，签订合同也是以其公司的名义签订。</w:t>
      </w:r>
    </w:p>
    <w:p w14:paraId="2C028675" w14:textId="77777777" w:rsidR="00BF7181" w:rsidRDefault="00BF7181">
      <w:pPr>
        <w:spacing w:line="500" w:lineRule="atLeast"/>
        <w:ind w:firstLine="600"/>
        <w:divId w:val="328948478"/>
        <w:rPr>
          <w:rFonts w:hint="eastAsia"/>
          <w:sz w:val="30"/>
          <w:szCs w:val="30"/>
        </w:rPr>
      </w:pPr>
      <w:r>
        <w:rPr>
          <w:rFonts w:hint="eastAsia"/>
          <w:sz w:val="30"/>
          <w:szCs w:val="30"/>
        </w:rPr>
        <w:t>12</w:t>
      </w:r>
      <w:r>
        <w:rPr>
          <w:rFonts w:hint="eastAsia"/>
          <w:sz w:val="30"/>
          <w:szCs w:val="30"/>
        </w:rPr>
        <w:t>、证人莫某武的证言，证实有介绍丁某钦给洪某某认识的事实。</w:t>
      </w:r>
    </w:p>
    <w:p w14:paraId="77ECF60A" w14:textId="77777777" w:rsidR="00BF7181" w:rsidRDefault="00BF7181">
      <w:pPr>
        <w:spacing w:line="500" w:lineRule="atLeast"/>
        <w:ind w:firstLine="600"/>
        <w:divId w:val="1620255369"/>
        <w:rPr>
          <w:rFonts w:hint="eastAsia"/>
          <w:sz w:val="30"/>
          <w:szCs w:val="30"/>
        </w:rPr>
      </w:pPr>
      <w:r>
        <w:rPr>
          <w:rFonts w:hint="eastAsia"/>
          <w:sz w:val="30"/>
          <w:szCs w:val="30"/>
        </w:rPr>
        <w:t>13</w:t>
      </w:r>
      <w:r>
        <w:rPr>
          <w:rFonts w:hint="eastAsia"/>
          <w:sz w:val="30"/>
          <w:szCs w:val="30"/>
        </w:rPr>
        <w:t>、证人王某光（潮州市湘桥区粮食总公司的经理兼任潮州市湘桥区储备粮管理中心主任）的证言：</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我们召开班子会议对竹木门粮店危房改造项目进行讨论，后决定由洪某某负责落实。之后由洪某某负责联系园林古建筑公司，吴某煜后来拿了份合同书给我看看，我看后同意。在此过程中，不知道有收取承建方好处费的事，洪某某或吴某煜也没有拿任何好处费给我，也没有向我汇报过是否有收取过他人的好处费。</w:t>
      </w:r>
    </w:p>
    <w:p w14:paraId="58A7DF08" w14:textId="77777777" w:rsidR="00BF7181" w:rsidRDefault="00BF7181">
      <w:pPr>
        <w:spacing w:line="500" w:lineRule="atLeast"/>
        <w:ind w:firstLine="600"/>
        <w:divId w:val="2024165327"/>
        <w:rPr>
          <w:rFonts w:hint="eastAsia"/>
          <w:sz w:val="30"/>
          <w:szCs w:val="30"/>
        </w:rPr>
      </w:pPr>
      <w:r>
        <w:rPr>
          <w:rFonts w:hint="eastAsia"/>
          <w:sz w:val="30"/>
          <w:szCs w:val="30"/>
        </w:rPr>
        <w:t>14</w:t>
      </w:r>
      <w:r>
        <w:rPr>
          <w:rFonts w:hint="eastAsia"/>
          <w:sz w:val="30"/>
          <w:szCs w:val="30"/>
        </w:rPr>
        <w:t>、证人薛某源的证言，证实</w:t>
      </w:r>
      <w:r>
        <w:rPr>
          <w:rFonts w:hint="eastAsia"/>
          <w:sz w:val="30"/>
          <w:szCs w:val="30"/>
        </w:rPr>
        <w:t>2012</w:t>
      </w:r>
      <w:r>
        <w:rPr>
          <w:rFonts w:hint="eastAsia"/>
          <w:sz w:val="30"/>
          <w:szCs w:val="30"/>
        </w:rPr>
        <w:t>年湘桥区储备粮管理中心有一基建项即对竹木粮店的危房改造，这一项目经班子讨论同意，由洪某某负责，在此过程中，不知道有收取承建方好处费的事，其也没有从洪某某处拿任何好处费。</w:t>
      </w:r>
    </w:p>
    <w:p w14:paraId="3B242A6C" w14:textId="77777777" w:rsidR="00BF7181" w:rsidRDefault="00BF7181">
      <w:pPr>
        <w:spacing w:line="500" w:lineRule="atLeast"/>
        <w:ind w:firstLine="600"/>
        <w:divId w:val="1239704587"/>
        <w:rPr>
          <w:rFonts w:hint="eastAsia"/>
          <w:sz w:val="30"/>
          <w:szCs w:val="30"/>
        </w:rPr>
      </w:pPr>
      <w:r>
        <w:rPr>
          <w:rFonts w:hint="eastAsia"/>
          <w:sz w:val="30"/>
          <w:szCs w:val="30"/>
        </w:rPr>
        <w:t>15</w:t>
      </w:r>
      <w:r>
        <w:rPr>
          <w:rFonts w:hint="eastAsia"/>
          <w:sz w:val="30"/>
          <w:szCs w:val="30"/>
        </w:rPr>
        <w:t>、证人吴某煜的证言，证实</w:t>
      </w:r>
      <w:r>
        <w:rPr>
          <w:rFonts w:hint="eastAsia"/>
          <w:sz w:val="30"/>
          <w:szCs w:val="30"/>
        </w:rPr>
        <w:t>2012</w:t>
      </w:r>
      <w:r>
        <w:rPr>
          <w:rFonts w:hint="eastAsia"/>
          <w:sz w:val="30"/>
          <w:szCs w:val="30"/>
        </w:rPr>
        <w:t>年湘桥区储备粮管理中心有一基建项即对竹木粮店的危房改造，这一项目经班子讨论同意，由洪某某负责，在此过程中，不知道有收取承建方好处费的事，其也没有从洪某某处拿任何好处费。</w:t>
      </w:r>
    </w:p>
    <w:p w14:paraId="757C3604" w14:textId="77777777" w:rsidR="00BF7181" w:rsidRDefault="00BF7181">
      <w:pPr>
        <w:spacing w:line="500" w:lineRule="atLeast"/>
        <w:ind w:firstLine="600"/>
        <w:divId w:val="330910712"/>
        <w:rPr>
          <w:rFonts w:hint="eastAsia"/>
          <w:sz w:val="30"/>
          <w:szCs w:val="30"/>
        </w:rPr>
      </w:pPr>
      <w:r>
        <w:rPr>
          <w:rFonts w:hint="eastAsia"/>
          <w:sz w:val="30"/>
          <w:szCs w:val="30"/>
        </w:rPr>
        <w:t>16</w:t>
      </w:r>
      <w:r>
        <w:rPr>
          <w:rFonts w:hint="eastAsia"/>
          <w:sz w:val="30"/>
          <w:szCs w:val="30"/>
        </w:rPr>
        <w:t>、证人邱某明的证言，证实</w:t>
      </w:r>
      <w:r>
        <w:rPr>
          <w:rFonts w:hint="eastAsia"/>
          <w:sz w:val="30"/>
          <w:szCs w:val="30"/>
        </w:rPr>
        <w:t>2012</w:t>
      </w:r>
      <w:r>
        <w:rPr>
          <w:rFonts w:hint="eastAsia"/>
          <w:sz w:val="30"/>
          <w:szCs w:val="30"/>
        </w:rPr>
        <w:t>年湘桥区储备粮管理中心有一基建项即对竹木粮店的危房改造，这一项目经班子讨论同意，由洪某某负责，在此过程中，不知道有收取承建方好处费的事，其也没有从洪某某处拿任何好处费。</w:t>
      </w:r>
    </w:p>
    <w:p w14:paraId="39312DEA" w14:textId="77777777" w:rsidR="00BF7181" w:rsidRDefault="00BF7181">
      <w:pPr>
        <w:spacing w:line="500" w:lineRule="atLeast"/>
        <w:ind w:firstLine="600"/>
        <w:divId w:val="2038968584"/>
        <w:rPr>
          <w:rFonts w:hint="eastAsia"/>
          <w:sz w:val="30"/>
          <w:szCs w:val="30"/>
        </w:rPr>
      </w:pPr>
      <w:r>
        <w:rPr>
          <w:rFonts w:hint="eastAsia"/>
          <w:sz w:val="30"/>
          <w:szCs w:val="30"/>
        </w:rPr>
        <w:t>17</w:t>
      </w:r>
      <w:r>
        <w:rPr>
          <w:rFonts w:hint="eastAsia"/>
          <w:sz w:val="30"/>
          <w:szCs w:val="30"/>
        </w:rPr>
        <w:t>、被告人洪某某作了与上述认定事实一致的供述。</w:t>
      </w:r>
    </w:p>
    <w:p w14:paraId="2EBB4A97" w14:textId="77777777" w:rsidR="00BF7181" w:rsidRDefault="00BF7181">
      <w:pPr>
        <w:spacing w:line="500" w:lineRule="atLeast"/>
        <w:ind w:firstLine="600"/>
        <w:divId w:val="311909034"/>
        <w:rPr>
          <w:rFonts w:hint="eastAsia"/>
          <w:sz w:val="30"/>
          <w:szCs w:val="30"/>
        </w:rPr>
      </w:pPr>
      <w:r>
        <w:rPr>
          <w:rFonts w:hint="eastAsia"/>
          <w:sz w:val="30"/>
          <w:szCs w:val="30"/>
        </w:rPr>
        <w:t>18</w:t>
      </w:r>
      <w:r>
        <w:rPr>
          <w:rFonts w:hint="eastAsia"/>
          <w:sz w:val="30"/>
          <w:szCs w:val="30"/>
        </w:rPr>
        <w:t>、收据，证实被告人洪某某之妻子黄某娇于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日代为向潮州市人民检察院退缴赃款人民币</w:t>
      </w:r>
      <w:r>
        <w:rPr>
          <w:rFonts w:hint="eastAsia"/>
          <w:sz w:val="30"/>
          <w:szCs w:val="30"/>
        </w:rPr>
        <w:t>60000</w:t>
      </w:r>
      <w:r>
        <w:rPr>
          <w:rFonts w:hint="eastAsia"/>
          <w:sz w:val="30"/>
          <w:szCs w:val="30"/>
        </w:rPr>
        <w:t>元。</w:t>
      </w:r>
    </w:p>
    <w:p w14:paraId="622961DD" w14:textId="77777777" w:rsidR="00BF7181" w:rsidRDefault="00BF7181">
      <w:pPr>
        <w:spacing w:line="500" w:lineRule="atLeast"/>
        <w:ind w:firstLine="600"/>
        <w:divId w:val="1034112142"/>
        <w:rPr>
          <w:rFonts w:hint="eastAsia"/>
          <w:sz w:val="30"/>
          <w:szCs w:val="30"/>
        </w:rPr>
      </w:pPr>
      <w:r>
        <w:rPr>
          <w:rFonts w:hint="eastAsia"/>
          <w:sz w:val="30"/>
          <w:szCs w:val="30"/>
        </w:rPr>
        <w:t>19</w:t>
      </w:r>
      <w:r>
        <w:rPr>
          <w:rFonts w:hint="eastAsia"/>
          <w:sz w:val="30"/>
          <w:szCs w:val="30"/>
        </w:rPr>
        <w:t>、随案移送赃证款物品清单，证实赃款人民币</w:t>
      </w:r>
      <w:r>
        <w:rPr>
          <w:rFonts w:hint="eastAsia"/>
          <w:sz w:val="30"/>
          <w:szCs w:val="30"/>
        </w:rPr>
        <w:t>60000</w:t>
      </w:r>
      <w:r>
        <w:rPr>
          <w:rFonts w:hint="eastAsia"/>
          <w:sz w:val="30"/>
          <w:szCs w:val="30"/>
        </w:rPr>
        <w:t>元暂扣在潮州市人民检察院赃款户。</w:t>
      </w:r>
    </w:p>
    <w:p w14:paraId="689C4169" w14:textId="77777777" w:rsidR="00BF7181" w:rsidRDefault="00BF7181">
      <w:pPr>
        <w:spacing w:line="500" w:lineRule="atLeast"/>
        <w:ind w:firstLine="600"/>
        <w:divId w:val="1977877353"/>
        <w:rPr>
          <w:rFonts w:hint="eastAsia"/>
          <w:sz w:val="30"/>
          <w:szCs w:val="30"/>
        </w:rPr>
      </w:pPr>
      <w:r>
        <w:rPr>
          <w:rFonts w:hint="eastAsia"/>
          <w:sz w:val="30"/>
          <w:szCs w:val="30"/>
        </w:rPr>
        <w:t>20</w:t>
      </w:r>
      <w:r>
        <w:rPr>
          <w:rFonts w:hint="eastAsia"/>
          <w:sz w:val="30"/>
          <w:szCs w:val="30"/>
        </w:rPr>
        <w:t>、立案决定书、交办案件通知书，证实本案立案及交办情况。</w:t>
      </w:r>
    </w:p>
    <w:p w14:paraId="4D864916" w14:textId="77777777" w:rsidR="00BF7181" w:rsidRDefault="00BF7181">
      <w:pPr>
        <w:spacing w:line="500" w:lineRule="atLeast"/>
        <w:ind w:firstLine="600"/>
        <w:divId w:val="1779905003"/>
        <w:rPr>
          <w:rFonts w:hint="eastAsia"/>
          <w:sz w:val="30"/>
          <w:szCs w:val="30"/>
        </w:rPr>
      </w:pPr>
      <w:r>
        <w:rPr>
          <w:rFonts w:hint="eastAsia"/>
          <w:sz w:val="30"/>
          <w:szCs w:val="30"/>
        </w:rPr>
        <w:t>21</w:t>
      </w:r>
      <w:r>
        <w:rPr>
          <w:rFonts w:hint="eastAsia"/>
          <w:sz w:val="30"/>
          <w:szCs w:val="30"/>
        </w:rPr>
        <w:t>、破案经过及到案经过，证实被告人洪某某到案及本案破案经过情况。</w:t>
      </w:r>
    </w:p>
    <w:p w14:paraId="33AEB912" w14:textId="77777777" w:rsidR="00BF7181" w:rsidRDefault="00BF7181">
      <w:pPr>
        <w:spacing w:line="500" w:lineRule="atLeast"/>
        <w:ind w:firstLine="600"/>
        <w:divId w:val="579412086"/>
        <w:rPr>
          <w:rFonts w:hint="eastAsia"/>
          <w:sz w:val="30"/>
          <w:szCs w:val="30"/>
        </w:rPr>
      </w:pPr>
      <w:r>
        <w:rPr>
          <w:rFonts w:hint="eastAsia"/>
          <w:sz w:val="30"/>
          <w:szCs w:val="30"/>
        </w:rPr>
        <w:t>22</w:t>
      </w:r>
      <w:r>
        <w:rPr>
          <w:rFonts w:hint="eastAsia"/>
          <w:sz w:val="30"/>
          <w:szCs w:val="30"/>
        </w:rPr>
        <w:t>、拘留证、取保候审决定书，证实被告人洪某某被采取强制措施情况。</w:t>
      </w:r>
    </w:p>
    <w:p w14:paraId="50FEA67A" w14:textId="77777777" w:rsidR="00BF7181" w:rsidRDefault="00BF7181">
      <w:pPr>
        <w:spacing w:line="500" w:lineRule="atLeast"/>
        <w:ind w:firstLine="600"/>
        <w:divId w:val="1867719128"/>
        <w:rPr>
          <w:rFonts w:hint="eastAsia"/>
          <w:sz w:val="30"/>
          <w:szCs w:val="30"/>
        </w:rPr>
      </w:pPr>
      <w:r>
        <w:rPr>
          <w:rFonts w:hint="eastAsia"/>
          <w:sz w:val="30"/>
          <w:szCs w:val="30"/>
        </w:rPr>
        <w:t>23</w:t>
      </w:r>
      <w:r>
        <w:rPr>
          <w:rFonts w:hint="eastAsia"/>
          <w:sz w:val="30"/>
          <w:szCs w:val="30"/>
        </w:rPr>
        <w:t>、人口信息查询表，证实被告人洪某某的身份情况。</w:t>
      </w:r>
    </w:p>
    <w:p w14:paraId="54458656" w14:textId="77777777" w:rsidR="00BF7181" w:rsidRDefault="00BF7181">
      <w:pPr>
        <w:spacing w:line="500" w:lineRule="atLeast"/>
        <w:ind w:firstLine="600"/>
        <w:divId w:val="1532844078"/>
        <w:rPr>
          <w:rFonts w:hint="eastAsia"/>
          <w:sz w:val="30"/>
          <w:szCs w:val="30"/>
        </w:rPr>
      </w:pPr>
      <w:r>
        <w:rPr>
          <w:rFonts w:hint="eastAsia"/>
          <w:sz w:val="30"/>
          <w:szCs w:val="30"/>
        </w:rPr>
        <w:t>本院认为，被告人洪某某，身为国家工作人员，利用职务上的便利，非法收受他人财物，为他人谋取利益，其行为已构成受贿罪，应依法惩处。潮州市湘桥区人民检察院指控被告人洪某某犯受贿罪，事实清楚，证据确实、充分，指控罪名成立。被告人洪某某犯罪以后，在并无外力强制、人身处于自由状态的情况下，其经检察机关通知自行到案，表明其主观上有自动投案的主动性和自愿性，其到案时犯罪事实尚未被检察机关发觉，符合自动投案的客观时机条件，应当认定为自动投案。被告人到案后如实供述自己的罪行，是自首，依法予以减轻处罚。被告人洪某某有悔罪表现等，符合缓刑适用条件，依法予以适用缓刑。依照《中华人民共和国刑法》第三百八十五条第一款、第三百八十六条、第三百八十三条第一款第（二）项、第五十九条、第六十四条、第六十七条第一款、第七十二条第一款、第七十三条第二款、第三款之规定，判决如下：</w:t>
      </w:r>
    </w:p>
    <w:p w14:paraId="0A3F804A" w14:textId="77777777" w:rsidR="00BF7181" w:rsidRDefault="00BF7181">
      <w:pPr>
        <w:spacing w:line="500" w:lineRule="atLeast"/>
        <w:ind w:firstLine="600"/>
        <w:divId w:val="1962494004"/>
        <w:rPr>
          <w:rFonts w:hint="eastAsia"/>
          <w:sz w:val="30"/>
          <w:szCs w:val="30"/>
        </w:rPr>
      </w:pPr>
      <w:r>
        <w:rPr>
          <w:rFonts w:hint="eastAsia"/>
          <w:sz w:val="30"/>
          <w:szCs w:val="30"/>
        </w:rPr>
        <w:t>一、被告人洪某某犯受贿罪，判处有期徒刑二年，缓刑二年，并处没收个人财产人民币一万元。</w:t>
      </w:r>
    </w:p>
    <w:p w14:paraId="412951B4" w14:textId="77777777" w:rsidR="00BF7181" w:rsidRDefault="00BF7181">
      <w:pPr>
        <w:spacing w:line="500" w:lineRule="atLeast"/>
        <w:ind w:firstLine="600"/>
        <w:divId w:val="345059457"/>
        <w:rPr>
          <w:rFonts w:hint="eastAsia"/>
          <w:sz w:val="30"/>
          <w:szCs w:val="30"/>
        </w:rPr>
      </w:pPr>
      <w:r>
        <w:rPr>
          <w:rFonts w:hint="eastAsia"/>
          <w:sz w:val="30"/>
          <w:szCs w:val="30"/>
        </w:rPr>
        <w:t>（缓刑考验期限从判决确定之日起计算）。</w:t>
      </w:r>
    </w:p>
    <w:p w14:paraId="6930306B" w14:textId="77777777" w:rsidR="00BF7181" w:rsidRDefault="00BF7181">
      <w:pPr>
        <w:spacing w:line="500" w:lineRule="atLeast"/>
        <w:ind w:firstLine="600"/>
        <w:divId w:val="1480490093"/>
        <w:rPr>
          <w:rFonts w:hint="eastAsia"/>
          <w:sz w:val="30"/>
          <w:szCs w:val="30"/>
        </w:rPr>
      </w:pPr>
      <w:r>
        <w:rPr>
          <w:rFonts w:hint="eastAsia"/>
          <w:sz w:val="30"/>
          <w:szCs w:val="30"/>
        </w:rPr>
        <w:t>二、被告人洪某某退缴在案（现暂扣在潮州市人民检察院账户）的赃款人民币六万元予以没收，上缴国库。</w:t>
      </w:r>
    </w:p>
    <w:p w14:paraId="78BE6464" w14:textId="77777777" w:rsidR="00BF7181" w:rsidRDefault="00BF7181">
      <w:pPr>
        <w:spacing w:line="500" w:lineRule="atLeast"/>
        <w:ind w:firstLine="600"/>
        <w:divId w:val="155852187"/>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14:paraId="3B1E4345" w14:textId="77777777" w:rsidR="00BF7181" w:rsidRDefault="00BF7181">
      <w:pPr>
        <w:spacing w:line="500" w:lineRule="atLeast"/>
        <w:jc w:val="right"/>
        <w:divId w:val="1294991423"/>
        <w:rPr>
          <w:rFonts w:hint="eastAsia"/>
          <w:sz w:val="30"/>
          <w:szCs w:val="30"/>
        </w:rPr>
      </w:pPr>
      <w:r>
        <w:rPr>
          <w:rFonts w:hint="eastAsia"/>
          <w:sz w:val="30"/>
          <w:szCs w:val="30"/>
        </w:rPr>
        <w:t>审　判　长　　陈爱铭</w:t>
      </w:r>
    </w:p>
    <w:p w14:paraId="13077A1F" w14:textId="77777777" w:rsidR="00BF7181" w:rsidRDefault="00BF7181">
      <w:pPr>
        <w:spacing w:line="500" w:lineRule="atLeast"/>
        <w:jc w:val="right"/>
        <w:divId w:val="2070836077"/>
        <w:rPr>
          <w:rFonts w:hint="eastAsia"/>
          <w:sz w:val="30"/>
          <w:szCs w:val="30"/>
        </w:rPr>
      </w:pPr>
      <w:r>
        <w:rPr>
          <w:rFonts w:hint="eastAsia"/>
          <w:sz w:val="30"/>
          <w:szCs w:val="30"/>
        </w:rPr>
        <w:t>人民陪审员　　陈壮培</w:t>
      </w:r>
    </w:p>
    <w:p w14:paraId="20E4B8C0" w14:textId="77777777" w:rsidR="00BF7181" w:rsidRDefault="00BF7181">
      <w:pPr>
        <w:spacing w:line="500" w:lineRule="atLeast"/>
        <w:jc w:val="right"/>
        <w:divId w:val="1255867311"/>
        <w:rPr>
          <w:rFonts w:hint="eastAsia"/>
          <w:sz w:val="30"/>
          <w:szCs w:val="30"/>
        </w:rPr>
      </w:pPr>
      <w:r>
        <w:rPr>
          <w:rFonts w:hint="eastAsia"/>
          <w:sz w:val="30"/>
          <w:szCs w:val="30"/>
        </w:rPr>
        <w:t>人民陪审员　　翁克亮</w:t>
      </w:r>
    </w:p>
    <w:p w14:paraId="01906E27" w14:textId="77777777" w:rsidR="00BF7181" w:rsidRDefault="00BF7181">
      <w:pPr>
        <w:spacing w:line="500" w:lineRule="atLeast"/>
        <w:jc w:val="right"/>
        <w:divId w:val="1809666564"/>
        <w:rPr>
          <w:rFonts w:hint="eastAsia"/>
          <w:sz w:val="30"/>
          <w:szCs w:val="30"/>
        </w:rPr>
      </w:pPr>
      <w:r>
        <w:rPr>
          <w:rFonts w:hint="eastAsia"/>
          <w:sz w:val="30"/>
          <w:szCs w:val="30"/>
        </w:rPr>
        <w:t>二〇一四年九月十六日</w:t>
      </w:r>
    </w:p>
    <w:p w14:paraId="1CDE7DD3" w14:textId="77777777" w:rsidR="00BF7181" w:rsidRDefault="00BF7181">
      <w:pPr>
        <w:spacing w:line="500" w:lineRule="atLeast"/>
        <w:jc w:val="right"/>
        <w:divId w:val="204682863"/>
        <w:rPr>
          <w:rFonts w:hint="eastAsia"/>
          <w:sz w:val="30"/>
          <w:szCs w:val="30"/>
        </w:rPr>
      </w:pPr>
      <w:r>
        <w:rPr>
          <w:rFonts w:hint="eastAsia"/>
          <w:sz w:val="30"/>
          <w:szCs w:val="30"/>
        </w:rPr>
        <w:t>书　记　员　　林晓丹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ED191" w14:textId="77777777" w:rsidR="00BF7181" w:rsidRDefault="00BF7181" w:rsidP="00BF7181">
      <w:pPr>
        <w:rPr>
          <w:rFonts w:hint="eastAsia"/>
        </w:rPr>
      </w:pPr>
      <w:r>
        <w:separator/>
      </w:r>
    </w:p>
  </w:endnote>
  <w:endnote w:type="continuationSeparator" w:id="0">
    <w:p w14:paraId="567A60E6" w14:textId="77777777" w:rsidR="00BF7181" w:rsidRDefault="00BF7181" w:rsidP="00BF71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31B81" w14:textId="77777777" w:rsidR="00BF7181" w:rsidRDefault="00BF7181" w:rsidP="00BF7181">
      <w:pPr>
        <w:rPr>
          <w:rFonts w:hint="eastAsia"/>
        </w:rPr>
      </w:pPr>
      <w:r>
        <w:separator/>
      </w:r>
    </w:p>
  </w:footnote>
  <w:footnote w:type="continuationSeparator" w:id="0">
    <w:p w14:paraId="04731FD8" w14:textId="77777777" w:rsidR="00BF7181" w:rsidRDefault="00BF7181" w:rsidP="00BF718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7181"/>
    <w:rsid w:val="00A23C24"/>
    <w:rsid w:val="00BF71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86B47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F7181"/>
    <w:pPr>
      <w:tabs>
        <w:tab w:val="center" w:pos="4153"/>
        <w:tab w:val="right" w:pos="8306"/>
      </w:tabs>
      <w:snapToGrid w:val="0"/>
      <w:jc w:val="center"/>
    </w:pPr>
    <w:rPr>
      <w:sz w:val="18"/>
      <w:szCs w:val="18"/>
    </w:rPr>
  </w:style>
  <w:style w:type="character" w:customStyle="1" w:styleId="a4">
    <w:name w:val="页眉 字符"/>
    <w:basedOn w:val="a0"/>
    <w:link w:val="a3"/>
    <w:uiPriority w:val="99"/>
    <w:rsid w:val="00BF7181"/>
    <w:rPr>
      <w:rFonts w:ascii="宋体" w:eastAsia="宋体" w:hAnsi="宋体" w:cs="宋体"/>
      <w:sz w:val="18"/>
      <w:szCs w:val="18"/>
    </w:rPr>
  </w:style>
  <w:style w:type="paragraph" w:styleId="a5">
    <w:name w:val="footer"/>
    <w:basedOn w:val="a"/>
    <w:link w:val="a6"/>
    <w:uiPriority w:val="99"/>
    <w:unhideWhenUsed/>
    <w:rsid w:val="00BF7181"/>
    <w:pPr>
      <w:tabs>
        <w:tab w:val="center" w:pos="4153"/>
        <w:tab w:val="right" w:pos="8306"/>
      </w:tabs>
      <w:snapToGrid w:val="0"/>
    </w:pPr>
    <w:rPr>
      <w:sz w:val="18"/>
      <w:szCs w:val="18"/>
    </w:rPr>
  </w:style>
  <w:style w:type="character" w:customStyle="1" w:styleId="a6">
    <w:name w:val="页脚 字符"/>
    <w:basedOn w:val="a0"/>
    <w:link w:val="a5"/>
    <w:uiPriority w:val="99"/>
    <w:rsid w:val="00BF718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852187">
      <w:marLeft w:val="0"/>
      <w:marRight w:val="0"/>
      <w:marTop w:val="10"/>
      <w:marBottom w:val="10"/>
      <w:divBdr>
        <w:top w:val="none" w:sz="0" w:space="0" w:color="auto"/>
        <w:left w:val="none" w:sz="0" w:space="0" w:color="auto"/>
        <w:bottom w:val="none" w:sz="0" w:space="0" w:color="auto"/>
        <w:right w:val="none" w:sz="0" w:space="0" w:color="auto"/>
      </w:divBdr>
    </w:div>
    <w:div w:id="204682863">
      <w:marLeft w:val="0"/>
      <w:marRight w:val="720"/>
      <w:marTop w:val="10"/>
      <w:marBottom w:val="10"/>
      <w:divBdr>
        <w:top w:val="none" w:sz="0" w:space="0" w:color="auto"/>
        <w:left w:val="none" w:sz="0" w:space="0" w:color="auto"/>
        <w:bottom w:val="none" w:sz="0" w:space="0" w:color="auto"/>
        <w:right w:val="none" w:sz="0" w:space="0" w:color="auto"/>
      </w:divBdr>
    </w:div>
    <w:div w:id="236481158">
      <w:marLeft w:val="0"/>
      <w:marRight w:val="0"/>
      <w:marTop w:val="10"/>
      <w:marBottom w:val="10"/>
      <w:divBdr>
        <w:top w:val="none" w:sz="0" w:space="0" w:color="auto"/>
        <w:left w:val="none" w:sz="0" w:space="0" w:color="auto"/>
        <w:bottom w:val="none" w:sz="0" w:space="0" w:color="auto"/>
        <w:right w:val="none" w:sz="0" w:space="0" w:color="auto"/>
      </w:divBdr>
    </w:div>
    <w:div w:id="311909034">
      <w:marLeft w:val="0"/>
      <w:marRight w:val="0"/>
      <w:marTop w:val="10"/>
      <w:marBottom w:val="10"/>
      <w:divBdr>
        <w:top w:val="none" w:sz="0" w:space="0" w:color="auto"/>
        <w:left w:val="none" w:sz="0" w:space="0" w:color="auto"/>
        <w:bottom w:val="none" w:sz="0" w:space="0" w:color="auto"/>
        <w:right w:val="none" w:sz="0" w:space="0" w:color="auto"/>
      </w:divBdr>
    </w:div>
    <w:div w:id="328948478">
      <w:marLeft w:val="0"/>
      <w:marRight w:val="0"/>
      <w:marTop w:val="10"/>
      <w:marBottom w:val="10"/>
      <w:divBdr>
        <w:top w:val="none" w:sz="0" w:space="0" w:color="auto"/>
        <w:left w:val="none" w:sz="0" w:space="0" w:color="auto"/>
        <w:bottom w:val="none" w:sz="0" w:space="0" w:color="auto"/>
        <w:right w:val="none" w:sz="0" w:space="0" w:color="auto"/>
      </w:divBdr>
    </w:div>
    <w:div w:id="330910712">
      <w:marLeft w:val="0"/>
      <w:marRight w:val="0"/>
      <w:marTop w:val="10"/>
      <w:marBottom w:val="10"/>
      <w:divBdr>
        <w:top w:val="none" w:sz="0" w:space="0" w:color="auto"/>
        <w:left w:val="none" w:sz="0" w:space="0" w:color="auto"/>
        <w:bottom w:val="none" w:sz="0" w:space="0" w:color="auto"/>
        <w:right w:val="none" w:sz="0" w:space="0" w:color="auto"/>
      </w:divBdr>
    </w:div>
    <w:div w:id="345059457">
      <w:marLeft w:val="0"/>
      <w:marRight w:val="0"/>
      <w:marTop w:val="10"/>
      <w:marBottom w:val="10"/>
      <w:divBdr>
        <w:top w:val="none" w:sz="0" w:space="0" w:color="auto"/>
        <w:left w:val="none" w:sz="0" w:space="0" w:color="auto"/>
        <w:bottom w:val="none" w:sz="0" w:space="0" w:color="auto"/>
        <w:right w:val="none" w:sz="0" w:space="0" w:color="auto"/>
      </w:divBdr>
    </w:div>
    <w:div w:id="368259447">
      <w:marLeft w:val="0"/>
      <w:marRight w:val="0"/>
      <w:marTop w:val="10"/>
      <w:marBottom w:val="10"/>
      <w:divBdr>
        <w:top w:val="none" w:sz="0" w:space="0" w:color="auto"/>
        <w:left w:val="none" w:sz="0" w:space="0" w:color="auto"/>
        <w:bottom w:val="none" w:sz="0" w:space="0" w:color="auto"/>
        <w:right w:val="none" w:sz="0" w:space="0" w:color="auto"/>
      </w:divBdr>
    </w:div>
    <w:div w:id="438640857">
      <w:marLeft w:val="0"/>
      <w:marRight w:val="0"/>
      <w:marTop w:val="10"/>
      <w:marBottom w:val="10"/>
      <w:divBdr>
        <w:top w:val="none" w:sz="0" w:space="0" w:color="auto"/>
        <w:left w:val="none" w:sz="0" w:space="0" w:color="auto"/>
        <w:bottom w:val="none" w:sz="0" w:space="0" w:color="auto"/>
        <w:right w:val="none" w:sz="0" w:space="0" w:color="auto"/>
      </w:divBdr>
    </w:div>
    <w:div w:id="579412086">
      <w:marLeft w:val="0"/>
      <w:marRight w:val="0"/>
      <w:marTop w:val="10"/>
      <w:marBottom w:val="10"/>
      <w:divBdr>
        <w:top w:val="none" w:sz="0" w:space="0" w:color="auto"/>
        <w:left w:val="none" w:sz="0" w:space="0" w:color="auto"/>
        <w:bottom w:val="none" w:sz="0" w:space="0" w:color="auto"/>
        <w:right w:val="none" w:sz="0" w:space="0" w:color="auto"/>
      </w:divBdr>
    </w:div>
    <w:div w:id="617764399">
      <w:marLeft w:val="0"/>
      <w:marRight w:val="0"/>
      <w:marTop w:val="10"/>
      <w:marBottom w:val="10"/>
      <w:divBdr>
        <w:top w:val="none" w:sz="0" w:space="0" w:color="auto"/>
        <w:left w:val="none" w:sz="0" w:space="0" w:color="auto"/>
        <w:bottom w:val="none" w:sz="0" w:space="0" w:color="auto"/>
        <w:right w:val="none" w:sz="0" w:space="0" w:color="auto"/>
      </w:divBdr>
    </w:div>
    <w:div w:id="631861644">
      <w:marLeft w:val="0"/>
      <w:marRight w:val="0"/>
      <w:marTop w:val="10"/>
      <w:marBottom w:val="10"/>
      <w:divBdr>
        <w:top w:val="none" w:sz="0" w:space="0" w:color="auto"/>
        <w:left w:val="none" w:sz="0" w:space="0" w:color="auto"/>
        <w:bottom w:val="none" w:sz="0" w:space="0" w:color="auto"/>
        <w:right w:val="none" w:sz="0" w:space="0" w:color="auto"/>
      </w:divBdr>
    </w:div>
    <w:div w:id="651636144">
      <w:marLeft w:val="0"/>
      <w:marRight w:val="0"/>
      <w:marTop w:val="10"/>
      <w:marBottom w:val="10"/>
      <w:divBdr>
        <w:top w:val="none" w:sz="0" w:space="0" w:color="auto"/>
        <w:left w:val="none" w:sz="0" w:space="0" w:color="auto"/>
        <w:bottom w:val="none" w:sz="0" w:space="0" w:color="auto"/>
        <w:right w:val="none" w:sz="0" w:space="0" w:color="auto"/>
      </w:divBdr>
    </w:div>
    <w:div w:id="668168838">
      <w:marLeft w:val="0"/>
      <w:marRight w:val="0"/>
      <w:marTop w:val="10"/>
      <w:marBottom w:val="10"/>
      <w:divBdr>
        <w:top w:val="none" w:sz="0" w:space="0" w:color="auto"/>
        <w:left w:val="none" w:sz="0" w:space="0" w:color="auto"/>
        <w:bottom w:val="none" w:sz="0" w:space="0" w:color="auto"/>
        <w:right w:val="none" w:sz="0" w:space="0" w:color="auto"/>
      </w:divBdr>
    </w:div>
    <w:div w:id="672803265">
      <w:marLeft w:val="0"/>
      <w:marRight w:val="0"/>
      <w:marTop w:val="10"/>
      <w:marBottom w:val="10"/>
      <w:divBdr>
        <w:top w:val="none" w:sz="0" w:space="0" w:color="auto"/>
        <w:left w:val="none" w:sz="0" w:space="0" w:color="auto"/>
        <w:bottom w:val="none" w:sz="0" w:space="0" w:color="auto"/>
        <w:right w:val="none" w:sz="0" w:space="0" w:color="auto"/>
      </w:divBdr>
    </w:div>
    <w:div w:id="682435125">
      <w:marLeft w:val="0"/>
      <w:marRight w:val="0"/>
      <w:marTop w:val="10"/>
      <w:marBottom w:val="10"/>
      <w:divBdr>
        <w:top w:val="none" w:sz="0" w:space="0" w:color="auto"/>
        <w:left w:val="none" w:sz="0" w:space="0" w:color="auto"/>
        <w:bottom w:val="none" w:sz="0" w:space="0" w:color="auto"/>
        <w:right w:val="none" w:sz="0" w:space="0" w:color="auto"/>
      </w:divBdr>
    </w:div>
    <w:div w:id="905651588">
      <w:marLeft w:val="0"/>
      <w:marRight w:val="0"/>
      <w:marTop w:val="10"/>
      <w:marBottom w:val="10"/>
      <w:divBdr>
        <w:top w:val="none" w:sz="0" w:space="0" w:color="auto"/>
        <w:left w:val="none" w:sz="0" w:space="0" w:color="auto"/>
        <w:bottom w:val="none" w:sz="0" w:space="0" w:color="auto"/>
        <w:right w:val="none" w:sz="0" w:space="0" w:color="auto"/>
      </w:divBdr>
    </w:div>
    <w:div w:id="1033269578">
      <w:marLeft w:val="0"/>
      <w:marRight w:val="0"/>
      <w:marTop w:val="10"/>
      <w:marBottom w:val="10"/>
      <w:divBdr>
        <w:top w:val="none" w:sz="0" w:space="0" w:color="auto"/>
        <w:left w:val="none" w:sz="0" w:space="0" w:color="auto"/>
        <w:bottom w:val="none" w:sz="0" w:space="0" w:color="auto"/>
        <w:right w:val="none" w:sz="0" w:space="0" w:color="auto"/>
      </w:divBdr>
    </w:div>
    <w:div w:id="1034112142">
      <w:marLeft w:val="0"/>
      <w:marRight w:val="0"/>
      <w:marTop w:val="10"/>
      <w:marBottom w:val="10"/>
      <w:divBdr>
        <w:top w:val="none" w:sz="0" w:space="0" w:color="auto"/>
        <w:left w:val="none" w:sz="0" w:space="0" w:color="auto"/>
        <w:bottom w:val="none" w:sz="0" w:space="0" w:color="auto"/>
        <w:right w:val="none" w:sz="0" w:space="0" w:color="auto"/>
      </w:divBdr>
    </w:div>
    <w:div w:id="1061441943">
      <w:marLeft w:val="0"/>
      <w:marRight w:val="0"/>
      <w:marTop w:val="10"/>
      <w:marBottom w:val="10"/>
      <w:divBdr>
        <w:top w:val="none" w:sz="0" w:space="0" w:color="auto"/>
        <w:left w:val="none" w:sz="0" w:space="0" w:color="auto"/>
        <w:bottom w:val="none" w:sz="0" w:space="0" w:color="auto"/>
        <w:right w:val="none" w:sz="0" w:space="0" w:color="auto"/>
      </w:divBdr>
    </w:div>
    <w:div w:id="1120881530">
      <w:marLeft w:val="0"/>
      <w:marRight w:val="0"/>
      <w:marTop w:val="10"/>
      <w:marBottom w:val="10"/>
      <w:divBdr>
        <w:top w:val="none" w:sz="0" w:space="0" w:color="auto"/>
        <w:left w:val="none" w:sz="0" w:space="0" w:color="auto"/>
        <w:bottom w:val="none" w:sz="0" w:space="0" w:color="auto"/>
        <w:right w:val="none" w:sz="0" w:space="0" w:color="auto"/>
      </w:divBdr>
    </w:div>
    <w:div w:id="1157529037">
      <w:marLeft w:val="0"/>
      <w:marRight w:val="0"/>
      <w:marTop w:val="10"/>
      <w:marBottom w:val="10"/>
      <w:divBdr>
        <w:top w:val="none" w:sz="0" w:space="0" w:color="auto"/>
        <w:left w:val="none" w:sz="0" w:space="0" w:color="auto"/>
        <w:bottom w:val="none" w:sz="0" w:space="0" w:color="auto"/>
        <w:right w:val="none" w:sz="0" w:space="0" w:color="auto"/>
      </w:divBdr>
    </w:div>
    <w:div w:id="1180046923">
      <w:marLeft w:val="0"/>
      <w:marRight w:val="0"/>
      <w:marTop w:val="10"/>
      <w:marBottom w:val="10"/>
      <w:divBdr>
        <w:top w:val="none" w:sz="0" w:space="0" w:color="auto"/>
        <w:left w:val="none" w:sz="0" w:space="0" w:color="auto"/>
        <w:bottom w:val="none" w:sz="0" w:space="0" w:color="auto"/>
        <w:right w:val="none" w:sz="0" w:space="0" w:color="auto"/>
      </w:divBdr>
    </w:div>
    <w:div w:id="1188643660">
      <w:marLeft w:val="0"/>
      <w:marRight w:val="0"/>
      <w:marTop w:val="10"/>
      <w:marBottom w:val="10"/>
      <w:divBdr>
        <w:top w:val="none" w:sz="0" w:space="0" w:color="auto"/>
        <w:left w:val="none" w:sz="0" w:space="0" w:color="auto"/>
        <w:bottom w:val="none" w:sz="0" w:space="0" w:color="auto"/>
        <w:right w:val="none" w:sz="0" w:space="0" w:color="auto"/>
      </w:divBdr>
    </w:div>
    <w:div w:id="1239704587">
      <w:marLeft w:val="0"/>
      <w:marRight w:val="0"/>
      <w:marTop w:val="10"/>
      <w:marBottom w:val="10"/>
      <w:divBdr>
        <w:top w:val="none" w:sz="0" w:space="0" w:color="auto"/>
        <w:left w:val="none" w:sz="0" w:space="0" w:color="auto"/>
        <w:bottom w:val="none" w:sz="0" w:space="0" w:color="auto"/>
        <w:right w:val="none" w:sz="0" w:space="0" w:color="auto"/>
      </w:divBdr>
    </w:div>
    <w:div w:id="1255867311">
      <w:marLeft w:val="0"/>
      <w:marRight w:val="720"/>
      <w:marTop w:val="10"/>
      <w:marBottom w:val="10"/>
      <w:divBdr>
        <w:top w:val="none" w:sz="0" w:space="0" w:color="auto"/>
        <w:left w:val="none" w:sz="0" w:space="0" w:color="auto"/>
        <w:bottom w:val="none" w:sz="0" w:space="0" w:color="auto"/>
        <w:right w:val="none" w:sz="0" w:space="0" w:color="auto"/>
      </w:divBdr>
    </w:div>
    <w:div w:id="1294991423">
      <w:marLeft w:val="0"/>
      <w:marRight w:val="720"/>
      <w:marTop w:val="10"/>
      <w:marBottom w:val="10"/>
      <w:divBdr>
        <w:top w:val="none" w:sz="0" w:space="0" w:color="auto"/>
        <w:left w:val="none" w:sz="0" w:space="0" w:color="auto"/>
        <w:bottom w:val="none" w:sz="0" w:space="0" w:color="auto"/>
        <w:right w:val="none" w:sz="0" w:space="0" w:color="auto"/>
      </w:divBdr>
    </w:div>
    <w:div w:id="1313171631">
      <w:marLeft w:val="0"/>
      <w:marRight w:val="0"/>
      <w:marTop w:val="10"/>
      <w:marBottom w:val="10"/>
      <w:divBdr>
        <w:top w:val="none" w:sz="0" w:space="0" w:color="auto"/>
        <w:left w:val="none" w:sz="0" w:space="0" w:color="auto"/>
        <w:bottom w:val="none" w:sz="0" w:space="0" w:color="auto"/>
        <w:right w:val="none" w:sz="0" w:space="0" w:color="auto"/>
      </w:divBdr>
    </w:div>
    <w:div w:id="1480490093">
      <w:marLeft w:val="0"/>
      <w:marRight w:val="0"/>
      <w:marTop w:val="10"/>
      <w:marBottom w:val="10"/>
      <w:divBdr>
        <w:top w:val="none" w:sz="0" w:space="0" w:color="auto"/>
        <w:left w:val="none" w:sz="0" w:space="0" w:color="auto"/>
        <w:bottom w:val="none" w:sz="0" w:space="0" w:color="auto"/>
        <w:right w:val="none" w:sz="0" w:space="0" w:color="auto"/>
      </w:divBdr>
    </w:div>
    <w:div w:id="1532844078">
      <w:marLeft w:val="0"/>
      <w:marRight w:val="0"/>
      <w:marTop w:val="10"/>
      <w:marBottom w:val="10"/>
      <w:divBdr>
        <w:top w:val="none" w:sz="0" w:space="0" w:color="auto"/>
        <w:left w:val="none" w:sz="0" w:space="0" w:color="auto"/>
        <w:bottom w:val="none" w:sz="0" w:space="0" w:color="auto"/>
        <w:right w:val="none" w:sz="0" w:space="0" w:color="auto"/>
      </w:divBdr>
    </w:div>
    <w:div w:id="1535852611">
      <w:marLeft w:val="0"/>
      <w:marRight w:val="0"/>
      <w:marTop w:val="10"/>
      <w:marBottom w:val="10"/>
      <w:divBdr>
        <w:top w:val="none" w:sz="0" w:space="0" w:color="auto"/>
        <w:left w:val="none" w:sz="0" w:space="0" w:color="auto"/>
        <w:bottom w:val="none" w:sz="0" w:space="0" w:color="auto"/>
        <w:right w:val="none" w:sz="0" w:space="0" w:color="auto"/>
      </w:divBdr>
    </w:div>
    <w:div w:id="1580863069">
      <w:marLeft w:val="0"/>
      <w:marRight w:val="0"/>
      <w:marTop w:val="10"/>
      <w:marBottom w:val="10"/>
      <w:divBdr>
        <w:top w:val="none" w:sz="0" w:space="0" w:color="auto"/>
        <w:left w:val="none" w:sz="0" w:space="0" w:color="auto"/>
        <w:bottom w:val="none" w:sz="0" w:space="0" w:color="auto"/>
        <w:right w:val="none" w:sz="0" w:space="0" w:color="auto"/>
      </w:divBdr>
    </w:div>
    <w:div w:id="1585383092">
      <w:marLeft w:val="0"/>
      <w:marRight w:val="0"/>
      <w:marTop w:val="10"/>
      <w:marBottom w:val="10"/>
      <w:divBdr>
        <w:top w:val="none" w:sz="0" w:space="0" w:color="auto"/>
        <w:left w:val="none" w:sz="0" w:space="0" w:color="auto"/>
        <w:bottom w:val="none" w:sz="0" w:space="0" w:color="auto"/>
        <w:right w:val="none" w:sz="0" w:space="0" w:color="auto"/>
      </w:divBdr>
    </w:div>
    <w:div w:id="1620255369">
      <w:marLeft w:val="0"/>
      <w:marRight w:val="0"/>
      <w:marTop w:val="10"/>
      <w:marBottom w:val="10"/>
      <w:divBdr>
        <w:top w:val="none" w:sz="0" w:space="0" w:color="auto"/>
        <w:left w:val="none" w:sz="0" w:space="0" w:color="auto"/>
        <w:bottom w:val="none" w:sz="0" w:space="0" w:color="auto"/>
        <w:right w:val="none" w:sz="0" w:space="0" w:color="auto"/>
      </w:divBdr>
    </w:div>
    <w:div w:id="1720130676">
      <w:marLeft w:val="0"/>
      <w:marRight w:val="0"/>
      <w:marTop w:val="10"/>
      <w:marBottom w:val="10"/>
      <w:divBdr>
        <w:top w:val="none" w:sz="0" w:space="0" w:color="auto"/>
        <w:left w:val="none" w:sz="0" w:space="0" w:color="auto"/>
        <w:bottom w:val="none" w:sz="0" w:space="0" w:color="auto"/>
        <w:right w:val="none" w:sz="0" w:space="0" w:color="auto"/>
      </w:divBdr>
    </w:div>
    <w:div w:id="1737898221">
      <w:marLeft w:val="0"/>
      <w:marRight w:val="0"/>
      <w:marTop w:val="10"/>
      <w:marBottom w:val="10"/>
      <w:divBdr>
        <w:top w:val="none" w:sz="0" w:space="0" w:color="auto"/>
        <w:left w:val="none" w:sz="0" w:space="0" w:color="auto"/>
        <w:bottom w:val="none" w:sz="0" w:space="0" w:color="auto"/>
        <w:right w:val="none" w:sz="0" w:space="0" w:color="auto"/>
      </w:divBdr>
    </w:div>
    <w:div w:id="1779905003">
      <w:marLeft w:val="0"/>
      <w:marRight w:val="0"/>
      <w:marTop w:val="10"/>
      <w:marBottom w:val="10"/>
      <w:divBdr>
        <w:top w:val="none" w:sz="0" w:space="0" w:color="auto"/>
        <w:left w:val="none" w:sz="0" w:space="0" w:color="auto"/>
        <w:bottom w:val="none" w:sz="0" w:space="0" w:color="auto"/>
        <w:right w:val="none" w:sz="0" w:space="0" w:color="auto"/>
      </w:divBdr>
    </w:div>
    <w:div w:id="1809666564">
      <w:marLeft w:val="0"/>
      <w:marRight w:val="720"/>
      <w:marTop w:val="10"/>
      <w:marBottom w:val="10"/>
      <w:divBdr>
        <w:top w:val="none" w:sz="0" w:space="0" w:color="auto"/>
        <w:left w:val="none" w:sz="0" w:space="0" w:color="auto"/>
        <w:bottom w:val="none" w:sz="0" w:space="0" w:color="auto"/>
        <w:right w:val="none" w:sz="0" w:space="0" w:color="auto"/>
      </w:divBdr>
    </w:div>
    <w:div w:id="1820994648">
      <w:marLeft w:val="0"/>
      <w:marRight w:val="0"/>
      <w:marTop w:val="10"/>
      <w:marBottom w:val="10"/>
      <w:divBdr>
        <w:top w:val="none" w:sz="0" w:space="0" w:color="auto"/>
        <w:left w:val="none" w:sz="0" w:space="0" w:color="auto"/>
        <w:bottom w:val="none" w:sz="0" w:space="0" w:color="auto"/>
        <w:right w:val="none" w:sz="0" w:space="0" w:color="auto"/>
      </w:divBdr>
    </w:div>
    <w:div w:id="1867719128">
      <w:marLeft w:val="0"/>
      <w:marRight w:val="0"/>
      <w:marTop w:val="10"/>
      <w:marBottom w:val="10"/>
      <w:divBdr>
        <w:top w:val="none" w:sz="0" w:space="0" w:color="auto"/>
        <w:left w:val="none" w:sz="0" w:space="0" w:color="auto"/>
        <w:bottom w:val="none" w:sz="0" w:space="0" w:color="auto"/>
        <w:right w:val="none" w:sz="0" w:space="0" w:color="auto"/>
      </w:divBdr>
    </w:div>
    <w:div w:id="1962494004">
      <w:marLeft w:val="0"/>
      <w:marRight w:val="0"/>
      <w:marTop w:val="10"/>
      <w:marBottom w:val="10"/>
      <w:divBdr>
        <w:top w:val="none" w:sz="0" w:space="0" w:color="auto"/>
        <w:left w:val="none" w:sz="0" w:space="0" w:color="auto"/>
        <w:bottom w:val="none" w:sz="0" w:space="0" w:color="auto"/>
        <w:right w:val="none" w:sz="0" w:space="0" w:color="auto"/>
      </w:divBdr>
    </w:div>
    <w:div w:id="1977877353">
      <w:marLeft w:val="0"/>
      <w:marRight w:val="0"/>
      <w:marTop w:val="10"/>
      <w:marBottom w:val="10"/>
      <w:divBdr>
        <w:top w:val="none" w:sz="0" w:space="0" w:color="auto"/>
        <w:left w:val="none" w:sz="0" w:space="0" w:color="auto"/>
        <w:bottom w:val="none" w:sz="0" w:space="0" w:color="auto"/>
        <w:right w:val="none" w:sz="0" w:space="0" w:color="auto"/>
      </w:divBdr>
    </w:div>
    <w:div w:id="2024165327">
      <w:marLeft w:val="0"/>
      <w:marRight w:val="0"/>
      <w:marTop w:val="10"/>
      <w:marBottom w:val="10"/>
      <w:divBdr>
        <w:top w:val="none" w:sz="0" w:space="0" w:color="auto"/>
        <w:left w:val="none" w:sz="0" w:space="0" w:color="auto"/>
        <w:bottom w:val="none" w:sz="0" w:space="0" w:color="auto"/>
        <w:right w:val="none" w:sz="0" w:space="0" w:color="auto"/>
      </w:divBdr>
    </w:div>
    <w:div w:id="2038968584">
      <w:marLeft w:val="0"/>
      <w:marRight w:val="0"/>
      <w:marTop w:val="10"/>
      <w:marBottom w:val="10"/>
      <w:divBdr>
        <w:top w:val="none" w:sz="0" w:space="0" w:color="auto"/>
        <w:left w:val="none" w:sz="0" w:space="0" w:color="auto"/>
        <w:bottom w:val="none" w:sz="0" w:space="0" w:color="auto"/>
        <w:right w:val="none" w:sz="0" w:space="0" w:color="auto"/>
      </w:divBdr>
    </w:div>
    <w:div w:id="2067680177">
      <w:marLeft w:val="0"/>
      <w:marRight w:val="0"/>
      <w:marTop w:val="10"/>
      <w:marBottom w:val="10"/>
      <w:divBdr>
        <w:top w:val="none" w:sz="0" w:space="0" w:color="auto"/>
        <w:left w:val="none" w:sz="0" w:space="0" w:color="auto"/>
        <w:bottom w:val="none" w:sz="0" w:space="0" w:color="auto"/>
        <w:right w:val="none" w:sz="0" w:space="0" w:color="auto"/>
      </w:divBdr>
    </w:div>
    <w:div w:id="207083607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530</Words>
  <Characters>3025</Characters>
  <Application>Microsoft Office Word</Application>
  <DocSecurity>0</DocSecurity>
  <Lines>25</Lines>
  <Paragraphs>7</Paragraphs>
  <ScaleCrop>false</ScaleCrop>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2025-04-30T09:29:00Z</dcterms:created>
  <dcterms:modified xsi:type="dcterms:W3CDTF">2025-04-30T09:29:00Z</dcterms:modified>
</cp:coreProperties>
</file>