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E17F" w14:textId="77777777" w:rsidR="00C94B2D" w:rsidRDefault="00C94B2D">
      <w:pPr>
        <w:spacing w:line="500" w:lineRule="atLeast"/>
        <w:jc w:val="center"/>
        <w:divId w:val="676884436"/>
        <w:rPr>
          <w:rFonts w:ascii="黑体" w:eastAsia="黑体" w:hAnsi="黑体"/>
          <w:sz w:val="36"/>
          <w:szCs w:val="36"/>
        </w:rPr>
      </w:pPr>
      <w:r>
        <w:rPr>
          <w:rFonts w:ascii="黑体" w:eastAsia="黑体" w:hAnsi="黑体" w:hint="eastAsia"/>
          <w:sz w:val="36"/>
          <w:szCs w:val="36"/>
        </w:rPr>
        <w:t>广东省普宁市人民法院</w:t>
      </w:r>
    </w:p>
    <w:p w14:paraId="77B6B54D" w14:textId="77777777" w:rsidR="00C94B2D" w:rsidRDefault="00C94B2D">
      <w:pPr>
        <w:spacing w:line="500" w:lineRule="atLeast"/>
        <w:jc w:val="center"/>
        <w:divId w:val="11358771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5647F4" w14:textId="77777777" w:rsidR="00C94B2D" w:rsidRDefault="00C94B2D">
      <w:pPr>
        <w:spacing w:line="500" w:lineRule="atLeast"/>
        <w:jc w:val="right"/>
        <w:divId w:val="20999358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1153</w:t>
      </w:r>
      <w:r>
        <w:rPr>
          <w:rFonts w:hint="eastAsia"/>
          <w:sz w:val="30"/>
          <w:szCs w:val="30"/>
        </w:rPr>
        <w:t>号</w:t>
      </w:r>
    </w:p>
    <w:p w14:paraId="04133496" w14:textId="77777777" w:rsidR="00C94B2D" w:rsidRDefault="00C94B2D">
      <w:pPr>
        <w:spacing w:line="500" w:lineRule="atLeast"/>
        <w:ind w:firstLine="600"/>
        <w:divId w:val="1394767630"/>
        <w:rPr>
          <w:rFonts w:hint="eastAsia"/>
          <w:sz w:val="30"/>
          <w:szCs w:val="30"/>
        </w:rPr>
      </w:pPr>
      <w:r>
        <w:rPr>
          <w:rFonts w:hint="eastAsia"/>
          <w:sz w:val="30"/>
          <w:szCs w:val="30"/>
        </w:rPr>
        <w:t>公诉机关普宁市人民检察院。</w:t>
      </w:r>
    </w:p>
    <w:p w14:paraId="6FD502E8" w14:textId="77777777" w:rsidR="00C94B2D" w:rsidRDefault="00C94B2D">
      <w:pPr>
        <w:spacing w:line="500" w:lineRule="atLeast"/>
        <w:ind w:firstLine="600"/>
        <w:divId w:val="1850754730"/>
        <w:rPr>
          <w:rFonts w:hint="eastAsia"/>
          <w:sz w:val="30"/>
          <w:szCs w:val="30"/>
        </w:rPr>
      </w:pPr>
      <w:r>
        <w:rPr>
          <w:rFonts w:hint="eastAsia"/>
          <w:sz w:val="30"/>
          <w:szCs w:val="30"/>
        </w:rPr>
        <w:t>被告人温武督，男，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日出生，汉族，广东省普宁市人，文化程度初中，中共党员，住普宁市。</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月担任某镇某村党支部书记，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月兼任村委会主任。因本案于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59DD62C2" w14:textId="77777777" w:rsidR="00C94B2D" w:rsidRDefault="00C94B2D">
      <w:pPr>
        <w:spacing w:line="500" w:lineRule="atLeast"/>
        <w:ind w:firstLine="600"/>
        <w:divId w:val="2116821697"/>
        <w:rPr>
          <w:rFonts w:hint="eastAsia"/>
          <w:sz w:val="30"/>
          <w:szCs w:val="30"/>
        </w:rPr>
      </w:pPr>
      <w:r>
        <w:rPr>
          <w:rFonts w:hint="eastAsia"/>
          <w:sz w:val="30"/>
          <w:szCs w:val="30"/>
        </w:rPr>
        <w:t>被告人温金波，男，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日出生，汉族，广东省普宁市人，文化程度初中，中共党员，住普宁市。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月担任某镇某村党支部副书记兼村委会副主任。因本案于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1D229CA6" w14:textId="77777777" w:rsidR="00C94B2D" w:rsidRDefault="00C94B2D">
      <w:pPr>
        <w:spacing w:line="500" w:lineRule="atLeast"/>
        <w:ind w:firstLine="600"/>
        <w:divId w:val="1303391473"/>
        <w:rPr>
          <w:rFonts w:hint="eastAsia"/>
          <w:sz w:val="30"/>
          <w:szCs w:val="30"/>
        </w:rPr>
      </w:pPr>
      <w:r>
        <w:rPr>
          <w:rFonts w:hint="eastAsia"/>
          <w:sz w:val="30"/>
          <w:szCs w:val="30"/>
        </w:rPr>
        <w:t>被告人温演数，男，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日出生，汉族，广东省普宁市人，文化程度高中，中共党员，住普宁市。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月担任某镇某村村委会委员。因本案于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53E03C8F" w14:textId="77777777" w:rsidR="00C94B2D" w:rsidRDefault="00C94B2D">
      <w:pPr>
        <w:spacing w:line="500" w:lineRule="atLeast"/>
        <w:ind w:firstLine="600"/>
        <w:divId w:val="472678064"/>
        <w:rPr>
          <w:rFonts w:hint="eastAsia"/>
          <w:sz w:val="30"/>
          <w:szCs w:val="30"/>
        </w:rPr>
      </w:pPr>
      <w:r>
        <w:rPr>
          <w:rFonts w:hint="eastAsia"/>
          <w:sz w:val="30"/>
          <w:szCs w:val="30"/>
        </w:rPr>
        <w:t>被告人温文滔，男，</w:t>
      </w:r>
      <w:r>
        <w:rPr>
          <w:rFonts w:hint="eastAsia"/>
          <w:sz w:val="30"/>
          <w:szCs w:val="30"/>
        </w:rPr>
        <w:t>1961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日出生，汉族，广东省普宁市人，文化程度高中，中共党员，住普宁市。</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月担任某镇某村支委委员兼出纳员。因本案于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5C8012E3" w14:textId="77777777" w:rsidR="00C94B2D" w:rsidRDefault="00C94B2D">
      <w:pPr>
        <w:spacing w:line="500" w:lineRule="atLeast"/>
        <w:ind w:firstLine="600"/>
        <w:divId w:val="1613783052"/>
        <w:rPr>
          <w:rFonts w:hint="eastAsia"/>
          <w:sz w:val="30"/>
          <w:szCs w:val="30"/>
        </w:rPr>
      </w:pPr>
      <w:r>
        <w:rPr>
          <w:rFonts w:hint="eastAsia"/>
          <w:sz w:val="30"/>
          <w:szCs w:val="30"/>
        </w:rPr>
        <w:t>被告人温国清，男，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日出生，汉族，广东省普宁市人，文化程度小学，中共党员，住普宁市。</w:t>
      </w:r>
      <w:r>
        <w:rPr>
          <w:rFonts w:hint="eastAsia"/>
          <w:sz w:val="30"/>
          <w:szCs w:val="30"/>
        </w:rPr>
        <w:t>2013</w:t>
      </w:r>
      <w:r>
        <w:rPr>
          <w:rFonts w:hint="eastAsia"/>
          <w:sz w:val="30"/>
          <w:szCs w:val="30"/>
        </w:rPr>
        <w:t>年</w:t>
      </w:r>
      <w:r>
        <w:rPr>
          <w:rFonts w:hint="eastAsia"/>
          <w:sz w:val="30"/>
          <w:szCs w:val="30"/>
        </w:rPr>
        <w:t>12</w:t>
      </w:r>
      <w:r>
        <w:rPr>
          <w:rFonts w:hint="eastAsia"/>
          <w:sz w:val="30"/>
          <w:szCs w:val="30"/>
        </w:rPr>
        <w:lastRenderedPageBreak/>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月担任某镇某村支部副书记兼村委会副主任。因本案于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38617F9B" w14:textId="77777777" w:rsidR="00C94B2D" w:rsidRDefault="00C94B2D">
      <w:pPr>
        <w:spacing w:line="500" w:lineRule="atLeast"/>
        <w:ind w:firstLine="600"/>
        <w:divId w:val="1049305018"/>
        <w:rPr>
          <w:rFonts w:hint="eastAsia"/>
          <w:sz w:val="30"/>
          <w:szCs w:val="30"/>
        </w:rPr>
      </w:pPr>
      <w:r>
        <w:rPr>
          <w:rFonts w:hint="eastAsia"/>
          <w:sz w:val="30"/>
          <w:szCs w:val="30"/>
        </w:rPr>
        <w:t>被告人温飞雪，女，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日出生，汉族，广东省普宁市人，文化程度初中，中共党员，住普宁市。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月担任某镇某村支委委员、村委委员。因本案于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日被普宁市人民法院取保候审。</w:t>
      </w:r>
    </w:p>
    <w:p w14:paraId="0F6941CA" w14:textId="77777777" w:rsidR="00C94B2D" w:rsidRDefault="00C94B2D">
      <w:pPr>
        <w:spacing w:line="500" w:lineRule="atLeast"/>
        <w:ind w:firstLine="600"/>
        <w:divId w:val="936983177"/>
        <w:rPr>
          <w:rFonts w:hint="eastAsia"/>
          <w:sz w:val="30"/>
          <w:szCs w:val="30"/>
        </w:rPr>
      </w:pPr>
      <w:r>
        <w:rPr>
          <w:rFonts w:hint="eastAsia"/>
          <w:sz w:val="30"/>
          <w:szCs w:val="30"/>
        </w:rPr>
        <w:t>普宁市人民检察院以普检诉刑诉【</w:t>
      </w:r>
      <w:r>
        <w:rPr>
          <w:rFonts w:hint="eastAsia"/>
          <w:sz w:val="30"/>
          <w:szCs w:val="30"/>
        </w:rPr>
        <w:t>2017</w:t>
      </w:r>
      <w:r>
        <w:rPr>
          <w:rFonts w:hint="eastAsia"/>
          <w:sz w:val="30"/>
          <w:szCs w:val="30"/>
        </w:rPr>
        <w:t>】</w:t>
      </w:r>
      <w:r>
        <w:rPr>
          <w:rFonts w:hint="eastAsia"/>
          <w:sz w:val="30"/>
          <w:szCs w:val="30"/>
        </w:rPr>
        <w:t>927</w:t>
      </w:r>
      <w:r>
        <w:rPr>
          <w:rFonts w:hint="eastAsia"/>
          <w:sz w:val="30"/>
          <w:szCs w:val="30"/>
        </w:rPr>
        <w:t>号起诉书指控被告人温武督、温金波、温演数、温文滔、温国清、温飞雪犯贪污罪，于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日公开开庭审理了本案。普宁市人民检察院指派检察员李延兵出庭支持公诉，被告人温武督、温金波、温演数、温文滔、温国清、温飞雪均到庭参加诉讼。现已审理终结。</w:t>
      </w:r>
    </w:p>
    <w:p w14:paraId="540DAC1D" w14:textId="77777777" w:rsidR="00C94B2D" w:rsidRDefault="00C94B2D">
      <w:pPr>
        <w:spacing w:line="500" w:lineRule="atLeast"/>
        <w:ind w:firstLine="600"/>
        <w:divId w:val="940795857"/>
        <w:rPr>
          <w:rFonts w:hint="eastAsia"/>
          <w:sz w:val="30"/>
          <w:szCs w:val="30"/>
        </w:rPr>
      </w:pPr>
      <w:r>
        <w:rPr>
          <w:rFonts w:hint="eastAsia"/>
          <w:sz w:val="30"/>
          <w:szCs w:val="30"/>
        </w:rPr>
        <w:t>普宁市人民检察院指控，被告人温武督于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担任广东省普宁市某镇某村党支部书记，先后主持召开村“两委”干部会议，提议、讨论决定截留上级拨给村民的种粮直补款、生态公益林补偿款及截留村民缴交的部分医保款，将部分款项用于发放村干部向村民收取医保款的“劳务费”，该村“两委”干部均表示同意。</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年，该村村干部分得的“劳务费”合计人民币（下同）</w:t>
      </w:r>
      <w:r>
        <w:rPr>
          <w:rFonts w:hint="eastAsia"/>
          <w:sz w:val="30"/>
          <w:szCs w:val="30"/>
        </w:rPr>
        <w:t>75972</w:t>
      </w:r>
      <w:r>
        <w:rPr>
          <w:rFonts w:hint="eastAsia"/>
          <w:sz w:val="30"/>
          <w:szCs w:val="30"/>
        </w:rPr>
        <w:t>元，其中，由于被告人温武督没有参与向村民收取医保款工作，他未分得“劳务费”；被告人温金波分得</w:t>
      </w:r>
      <w:r>
        <w:rPr>
          <w:rFonts w:hint="eastAsia"/>
          <w:sz w:val="30"/>
          <w:szCs w:val="30"/>
        </w:rPr>
        <w:t>13186</w:t>
      </w:r>
      <w:r>
        <w:rPr>
          <w:rFonts w:hint="eastAsia"/>
          <w:sz w:val="30"/>
          <w:szCs w:val="30"/>
        </w:rPr>
        <w:t>元；被告人温演数分得</w:t>
      </w:r>
      <w:r>
        <w:rPr>
          <w:rFonts w:hint="eastAsia"/>
          <w:sz w:val="30"/>
          <w:szCs w:val="30"/>
        </w:rPr>
        <w:t>14184</w:t>
      </w:r>
      <w:r>
        <w:rPr>
          <w:rFonts w:hint="eastAsia"/>
          <w:sz w:val="30"/>
          <w:szCs w:val="30"/>
        </w:rPr>
        <w:t>元，被告人温文滔分得</w:t>
      </w:r>
      <w:r>
        <w:rPr>
          <w:rFonts w:hint="eastAsia"/>
          <w:sz w:val="30"/>
          <w:szCs w:val="30"/>
        </w:rPr>
        <w:t>13440</w:t>
      </w:r>
      <w:r>
        <w:rPr>
          <w:rFonts w:hint="eastAsia"/>
          <w:sz w:val="30"/>
          <w:szCs w:val="30"/>
        </w:rPr>
        <w:t>元，被告人温飞雪分得</w:t>
      </w:r>
      <w:r>
        <w:rPr>
          <w:rFonts w:hint="eastAsia"/>
          <w:sz w:val="30"/>
          <w:szCs w:val="30"/>
        </w:rPr>
        <w:t>17911</w:t>
      </w:r>
      <w:r>
        <w:rPr>
          <w:rFonts w:hint="eastAsia"/>
          <w:sz w:val="30"/>
          <w:szCs w:val="30"/>
        </w:rPr>
        <w:t>元，被告人温国清分得</w:t>
      </w:r>
      <w:r>
        <w:rPr>
          <w:rFonts w:hint="eastAsia"/>
          <w:sz w:val="30"/>
          <w:szCs w:val="30"/>
        </w:rPr>
        <w:t>5152</w:t>
      </w:r>
      <w:r>
        <w:rPr>
          <w:rFonts w:hint="eastAsia"/>
          <w:sz w:val="30"/>
          <w:szCs w:val="30"/>
        </w:rPr>
        <w:t>元；同案人温演有（另案处理）分得</w:t>
      </w:r>
      <w:r>
        <w:rPr>
          <w:rFonts w:hint="eastAsia"/>
          <w:sz w:val="30"/>
          <w:szCs w:val="30"/>
        </w:rPr>
        <w:t>10358</w:t>
      </w:r>
      <w:r>
        <w:rPr>
          <w:rFonts w:hint="eastAsia"/>
          <w:sz w:val="30"/>
          <w:szCs w:val="30"/>
        </w:rPr>
        <w:t>元、同案人温武深（另案处理）分得</w:t>
      </w:r>
      <w:r>
        <w:rPr>
          <w:rFonts w:hint="eastAsia"/>
          <w:sz w:val="30"/>
          <w:szCs w:val="30"/>
        </w:rPr>
        <w:t>1741</w:t>
      </w:r>
      <w:r>
        <w:rPr>
          <w:rFonts w:hint="eastAsia"/>
          <w:sz w:val="30"/>
          <w:szCs w:val="30"/>
        </w:rPr>
        <w:t>元，上述款项被各人用于其个人及家庭日常生活开支。案发后，被告人及同案人已退还全部款项</w:t>
      </w:r>
      <w:r>
        <w:rPr>
          <w:rFonts w:hint="eastAsia"/>
          <w:sz w:val="30"/>
          <w:szCs w:val="30"/>
        </w:rPr>
        <w:t>75972</w:t>
      </w:r>
      <w:r>
        <w:rPr>
          <w:rFonts w:hint="eastAsia"/>
          <w:sz w:val="30"/>
          <w:szCs w:val="30"/>
        </w:rPr>
        <w:t>元。</w:t>
      </w:r>
    </w:p>
    <w:p w14:paraId="2B90A42F" w14:textId="77777777" w:rsidR="00C94B2D" w:rsidRDefault="00C94B2D">
      <w:pPr>
        <w:spacing w:line="500" w:lineRule="atLeast"/>
        <w:ind w:firstLine="600"/>
        <w:divId w:val="1624074958"/>
        <w:rPr>
          <w:rFonts w:hint="eastAsia"/>
          <w:sz w:val="30"/>
          <w:szCs w:val="30"/>
        </w:rPr>
      </w:pPr>
      <w:r>
        <w:rPr>
          <w:rFonts w:hint="eastAsia"/>
          <w:sz w:val="30"/>
          <w:szCs w:val="30"/>
        </w:rPr>
        <w:t>普宁市人民检察院向法庭提供了证人证言、扣押清单、移送清单、现金交款单、某村种粮补贴分配汇总表、种粮补贴资金分配明细表、生态公益林补偿明细表、收取医保款凭证、普宁市某镇人民政府出具的情况说明、任职简历、破案经过、同案人供述、被告人供述及户籍证明等证据，认为被告人温武督、温金波、温演数、温文滔、温国清、温飞雪的行为均触犯了《中华人民共和国刑法》第三百八十二条的规定，已构成贪污罪。提请本院依法判处。被扣押的赃款人民币</w:t>
      </w:r>
      <w:r>
        <w:rPr>
          <w:rFonts w:hint="eastAsia"/>
          <w:sz w:val="30"/>
          <w:szCs w:val="30"/>
        </w:rPr>
        <w:t>75972</w:t>
      </w:r>
      <w:r>
        <w:rPr>
          <w:rFonts w:hint="eastAsia"/>
          <w:sz w:val="30"/>
          <w:szCs w:val="30"/>
        </w:rPr>
        <w:t>元请一并判处。</w:t>
      </w:r>
    </w:p>
    <w:p w14:paraId="66F77C22" w14:textId="77777777" w:rsidR="00C94B2D" w:rsidRDefault="00C94B2D">
      <w:pPr>
        <w:spacing w:line="500" w:lineRule="atLeast"/>
        <w:ind w:firstLine="600"/>
        <w:divId w:val="238104409"/>
        <w:rPr>
          <w:rFonts w:hint="eastAsia"/>
          <w:sz w:val="30"/>
          <w:szCs w:val="30"/>
        </w:rPr>
      </w:pPr>
      <w:r>
        <w:rPr>
          <w:rFonts w:hint="eastAsia"/>
          <w:sz w:val="30"/>
          <w:szCs w:val="30"/>
        </w:rPr>
        <w:t>被告人温武督、温金波、温演数、温文滔、温国清、温飞雪对公诉机关指控的犯罪事实均没有异议。</w:t>
      </w:r>
    </w:p>
    <w:p w14:paraId="3F62151E" w14:textId="77777777" w:rsidR="00C94B2D" w:rsidRDefault="00C94B2D">
      <w:pPr>
        <w:spacing w:line="500" w:lineRule="atLeast"/>
        <w:ind w:firstLine="600"/>
        <w:divId w:val="68625804"/>
        <w:rPr>
          <w:rFonts w:hint="eastAsia"/>
          <w:sz w:val="30"/>
          <w:szCs w:val="30"/>
        </w:rPr>
      </w:pPr>
      <w:r>
        <w:rPr>
          <w:rFonts w:hint="eastAsia"/>
          <w:sz w:val="30"/>
          <w:szCs w:val="30"/>
        </w:rPr>
        <w:t>经审理查明，被告人温武督于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担任广东省普宁市某镇某村党支部书记，先后主持召开村“两委”干部会议，提议、讨论决定截留上级拨给村民的种粮直补款、生态公益林补偿款及截留村民缴交的部分医保款，将部分款项用于发放村干部向村民收取医保款的“劳务费”，该村“两委”干部均表示同意。</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年，该村村干部分得的“劳务费”合计</w:t>
      </w:r>
      <w:r>
        <w:rPr>
          <w:rFonts w:hint="eastAsia"/>
          <w:sz w:val="30"/>
          <w:szCs w:val="30"/>
        </w:rPr>
        <w:t>75972</w:t>
      </w:r>
      <w:r>
        <w:rPr>
          <w:rFonts w:hint="eastAsia"/>
          <w:sz w:val="30"/>
          <w:szCs w:val="30"/>
        </w:rPr>
        <w:t>元，其中，由于被告人温武督没有参与向村民收取医保款工作，他未分得“劳务费”；被告人温金波分得</w:t>
      </w:r>
      <w:r>
        <w:rPr>
          <w:rFonts w:hint="eastAsia"/>
          <w:sz w:val="30"/>
          <w:szCs w:val="30"/>
        </w:rPr>
        <w:t>13186</w:t>
      </w:r>
      <w:r>
        <w:rPr>
          <w:rFonts w:hint="eastAsia"/>
          <w:sz w:val="30"/>
          <w:szCs w:val="30"/>
        </w:rPr>
        <w:t>元；被告人温演数分得</w:t>
      </w:r>
      <w:r>
        <w:rPr>
          <w:rFonts w:hint="eastAsia"/>
          <w:sz w:val="30"/>
          <w:szCs w:val="30"/>
        </w:rPr>
        <w:t>14184</w:t>
      </w:r>
      <w:r>
        <w:rPr>
          <w:rFonts w:hint="eastAsia"/>
          <w:sz w:val="30"/>
          <w:szCs w:val="30"/>
        </w:rPr>
        <w:t>元，被告人温文滔分得</w:t>
      </w:r>
      <w:r>
        <w:rPr>
          <w:rFonts w:hint="eastAsia"/>
          <w:sz w:val="30"/>
          <w:szCs w:val="30"/>
        </w:rPr>
        <w:t>13440</w:t>
      </w:r>
      <w:r>
        <w:rPr>
          <w:rFonts w:hint="eastAsia"/>
          <w:sz w:val="30"/>
          <w:szCs w:val="30"/>
        </w:rPr>
        <w:t>元，被告人温飞雪分得</w:t>
      </w:r>
      <w:r>
        <w:rPr>
          <w:rFonts w:hint="eastAsia"/>
          <w:sz w:val="30"/>
          <w:szCs w:val="30"/>
        </w:rPr>
        <w:t>17911</w:t>
      </w:r>
      <w:r>
        <w:rPr>
          <w:rFonts w:hint="eastAsia"/>
          <w:sz w:val="30"/>
          <w:szCs w:val="30"/>
        </w:rPr>
        <w:t>元，被告人温国清分得</w:t>
      </w:r>
      <w:r>
        <w:rPr>
          <w:rFonts w:hint="eastAsia"/>
          <w:sz w:val="30"/>
          <w:szCs w:val="30"/>
        </w:rPr>
        <w:t>5152</w:t>
      </w:r>
      <w:r>
        <w:rPr>
          <w:rFonts w:hint="eastAsia"/>
          <w:sz w:val="30"/>
          <w:szCs w:val="30"/>
        </w:rPr>
        <w:t>元；同案人温演有（另案处理）分得</w:t>
      </w:r>
      <w:r>
        <w:rPr>
          <w:rFonts w:hint="eastAsia"/>
          <w:sz w:val="30"/>
          <w:szCs w:val="30"/>
        </w:rPr>
        <w:t>10358</w:t>
      </w:r>
      <w:r>
        <w:rPr>
          <w:rFonts w:hint="eastAsia"/>
          <w:sz w:val="30"/>
          <w:szCs w:val="30"/>
        </w:rPr>
        <w:t>元、同案人温武深（另案处理）分得</w:t>
      </w:r>
      <w:r>
        <w:rPr>
          <w:rFonts w:hint="eastAsia"/>
          <w:sz w:val="30"/>
          <w:szCs w:val="30"/>
        </w:rPr>
        <w:t>1741</w:t>
      </w:r>
      <w:r>
        <w:rPr>
          <w:rFonts w:hint="eastAsia"/>
          <w:sz w:val="30"/>
          <w:szCs w:val="30"/>
        </w:rPr>
        <w:t>元，上述款项被各人用于其个人及家庭日常生活开支。案发后，被告人及同案人已退还全部款项</w:t>
      </w:r>
      <w:r>
        <w:rPr>
          <w:rFonts w:hint="eastAsia"/>
          <w:sz w:val="30"/>
          <w:szCs w:val="30"/>
        </w:rPr>
        <w:t>75972</w:t>
      </w:r>
      <w:r>
        <w:rPr>
          <w:rFonts w:hint="eastAsia"/>
          <w:sz w:val="30"/>
          <w:szCs w:val="30"/>
        </w:rPr>
        <w:t>元。</w:t>
      </w:r>
    </w:p>
    <w:p w14:paraId="30D107E6" w14:textId="77777777" w:rsidR="00C94B2D" w:rsidRDefault="00C94B2D">
      <w:pPr>
        <w:spacing w:line="500" w:lineRule="atLeast"/>
        <w:ind w:firstLine="600"/>
        <w:divId w:val="155534456"/>
        <w:rPr>
          <w:rFonts w:hint="eastAsia"/>
          <w:sz w:val="30"/>
          <w:szCs w:val="30"/>
        </w:rPr>
      </w:pPr>
      <w:r>
        <w:rPr>
          <w:rFonts w:hint="eastAsia"/>
          <w:sz w:val="30"/>
          <w:szCs w:val="30"/>
        </w:rPr>
        <w:t>认定上述事实，有公诉机关提供并经庭审示证、质证，本院予以确认的下列证据证明：</w:t>
      </w:r>
    </w:p>
    <w:p w14:paraId="5E28E0E3" w14:textId="77777777" w:rsidR="00C94B2D" w:rsidRDefault="00C94B2D">
      <w:pPr>
        <w:spacing w:line="500" w:lineRule="atLeast"/>
        <w:ind w:firstLine="600"/>
        <w:divId w:val="1178927365"/>
        <w:rPr>
          <w:rFonts w:hint="eastAsia"/>
          <w:sz w:val="30"/>
          <w:szCs w:val="30"/>
        </w:rPr>
      </w:pPr>
      <w:r>
        <w:rPr>
          <w:rFonts w:hint="eastAsia"/>
          <w:sz w:val="30"/>
          <w:szCs w:val="30"/>
        </w:rPr>
        <w:t>1.</w:t>
      </w:r>
      <w:r>
        <w:rPr>
          <w:rFonts w:hint="eastAsia"/>
          <w:sz w:val="30"/>
          <w:szCs w:val="30"/>
        </w:rPr>
        <w:t>破案经过，证明：温武督、温金波、温演数、温文滔、温国清、温飞雪涉嫌贪污一案，由群众举报发现。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日，普宁市人民检察院派员进行初查，上述</w:t>
      </w:r>
      <w:r>
        <w:rPr>
          <w:rFonts w:hint="eastAsia"/>
          <w:sz w:val="30"/>
          <w:szCs w:val="30"/>
        </w:rPr>
        <w:t>6</w:t>
      </w:r>
      <w:r>
        <w:rPr>
          <w:rFonts w:hint="eastAsia"/>
          <w:sz w:val="30"/>
          <w:szCs w:val="30"/>
        </w:rPr>
        <w:t>人均主动交代了其全部犯罪事实。</w:t>
      </w:r>
    </w:p>
    <w:p w14:paraId="6148589A" w14:textId="77777777" w:rsidR="00C94B2D" w:rsidRDefault="00C94B2D">
      <w:pPr>
        <w:spacing w:line="500" w:lineRule="atLeast"/>
        <w:ind w:firstLine="600"/>
        <w:divId w:val="533349755"/>
        <w:rPr>
          <w:rFonts w:hint="eastAsia"/>
          <w:sz w:val="30"/>
          <w:szCs w:val="30"/>
        </w:rPr>
      </w:pPr>
      <w:r>
        <w:rPr>
          <w:rFonts w:hint="eastAsia"/>
          <w:sz w:val="30"/>
          <w:szCs w:val="30"/>
        </w:rPr>
        <w:t>2.</w:t>
      </w:r>
      <w:r>
        <w:rPr>
          <w:rFonts w:hint="eastAsia"/>
          <w:sz w:val="30"/>
          <w:szCs w:val="30"/>
        </w:rPr>
        <w:t>扣押清单、移送清单，证明：检察机关扣押赃款</w:t>
      </w:r>
      <w:r>
        <w:rPr>
          <w:rFonts w:hint="eastAsia"/>
          <w:sz w:val="30"/>
          <w:szCs w:val="30"/>
        </w:rPr>
        <w:t>75972</w:t>
      </w:r>
      <w:r>
        <w:rPr>
          <w:rFonts w:hint="eastAsia"/>
          <w:sz w:val="30"/>
          <w:szCs w:val="30"/>
        </w:rPr>
        <w:t>元，其中温金波</w:t>
      </w:r>
      <w:r>
        <w:rPr>
          <w:rFonts w:hint="eastAsia"/>
          <w:sz w:val="30"/>
          <w:szCs w:val="30"/>
        </w:rPr>
        <w:t>13186</w:t>
      </w:r>
      <w:r>
        <w:rPr>
          <w:rFonts w:hint="eastAsia"/>
          <w:sz w:val="30"/>
          <w:szCs w:val="30"/>
        </w:rPr>
        <w:t>元、温演数</w:t>
      </w:r>
      <w:r>
        <w:rPr>
          <w:rFonts w:hint="eastAsia"/>
          <w:sz w:val="30"/>
          <w:szCs w:val="30"/>
        </w:rPr>
        <w:t>14184</w:t>
      </w:r>
      <w:r>
        <w:rPr>
          <w:rFonts w:hint="eastAsia"/>
          <w:sz w:val="30"/>
          <w:szCs w:val="30"/>
        </w:rPr>
        <w:t>元、温文滔</w:t>
      </w:r>
      <w:r>
        <w:rPr>
          <w:rFonts w:hint="eastAsia"/>
          <w:sz w:val="30"/>
          <w:szCs w:val="30"/>
        </w:rPr>
        <w:t>13440</w:t>
      </w:r>
      <w:r>
        <w:rPr>
          <w:rFonts w:hint="eastAsia"/>
          <w:sz w:val="30"/>
          <w:szCs w:val="30"/>
        </w:rPr>
        <w:t>元、温飞雪</w:t>
      </w:r>
      <w:r>
        <w:rPr>
          <w:rFonts w:hint="eastAsia"/>
          <w:sz w:val="30"/>
          <w:szCs w:val="30"/>
        </w:rPr>
        <w:t>17911</w:t>
      </w:r>
      <w:r>
        <w:rPr>
          <w:rFonts w:hint="eastAsia"/>
          <w:sz w:val="30"/>
          <w:szCs w:val="30"/>
        </w:rPr>
        <w:t>元、温国清</w:t>
      </w:r>
      <w:r>
        <w:rPr>
          <w:rFonts w:hint="eastAsia"/>
          <w:sz w:val="30"/>
          <w:szCs w:val="30"/>
        </w:rPr>
        <w:t>5152</w:t>
      </w:r>
      <w:r>
        <w:rPr>
          <w:rFonts w:hint="eastAsia"/>
          <w:sz w:val="30"/>
          <w:szCs w:val="30"/>
        </w:rPr>
        <w:t>元、温演有</w:t>
      </w:r>
      <w:r>
        <w:rPr>
          <w:rFonts w:hint="eastAsia"/>
          <w:sz w:val="30"/>
          <w:szCs w:val="30"/>
        </w:rPr>
        <w:t>10358</w:t>
      </w:r>
      <w:r>
        <w:rPr>
          <w:rFonts w:hint="eastAsia"/>
          <w:sz w:val="30"/>
          <w:szCs w:val="30"/>
        </w:rPr>
        <w:t>元、温武深</w:t>
      </w:r>
      <w:r>
        <w:rPr>
          <w:rFonts w:hint="eastAsia"/>
          <w:sz w:val="30"/>
          <w:szCs w:val="30"/>
        </w:rPr>
        <w:t>1741</w:t>
      </w:r>
      <w:r>
        <w:rPr>
          <w:rFonts w:hint="eastAsia"/>
          <w:sz w:val="30"/>
          <w:szCs w:val="30"/>
        </w:rPr>
        <w:t>元。并移送审查处理。</w:t>
      </w:r>
    </w:p>
    <w:p w14:paraId="2F7BFA9E" w14:textId="77777777" w:rsidR="00C94B2D" w:rsidRDefault="00C94B2D">
      <w:pPr>
        <w:spacing w:line="500" w:lineRule="atLeast"/>
        <w:ind w:firstLine="600"/>
        <w:divId w:val="442847791"/>
        <w:rPr>
          <w:rFonts w:hint="eastAsia"/>
          <w:sz w:val="30"/>
          <w:szCs w:val="30"/>
        </w:rPr>
      </w:pPr>
      <w:r>
        <w:rPr>
          <w:rFonts w:hint="eastAsia"/>
          <w:sz w:val="30"/>
          <w:szCs w:val="30"/>
        </w:rPr>
        <w:t>3.</w:t>
      </w:r>
      <w:r>
        <w:rPr>
          <w:rFonts w:hint="eastAsia"/>
          <w:sz w:val="30"/>
          <w:szCs w:val="30"/>
        </w:rPr>
        <w:t>现金交款单，证明：各被告人向检察机关上缴赃款情况，其中温金波上缴</w:t>
      </w:r>
      <w:r>
        <w:rPr>
          <w:rFonts w:hint="eastAsia"/>
          <w:sz w:val="30"/>
          <w:szCs w:val="30"/>
        </w:rPr>
        <w:t>13186</w:t>
      </w:r>
      <w:r>
        <w:rPr>
          <w:rFonts w:hint="eastAsia"/>
          <w:sz w:val="30"/>
          <w:szCs w:val="30"/>
        </w:rPr>
        <w:t>元、温演数上缴</w:t>
      </w:r>
      <w:r>
        <w:rPr>
          <w:rFonts w:hint="eastAsia"/>
          <w:sz w:val="30"/>
          <w:szCs w:val="30"/>
        </w:rPr>
        <w:t>14184</w:t>
      </w:r>
      <w:r>
        <w:rPr>
          <w:rFonts w:hint="eastAsia"/>
          <w:sz w:val="30"/>
          <w:szCs w:val="30"/>
        </w:rPr>
        <w:t>元、温文滔上缴</w:t>
      </w:r>
      <w:r>
        <w:rPr>
          <w:rFonts w:hint="eastAsia"/>
          <w:sz w:val="30"/>
          <w:szCs w:val="30"/>
        </w:rPr>
        <w:t>13440</w:t>
      </w:r>
      <w:r>
        <w:rPr>
          <w:rFonts w:hint="eastAsia"/>
          <w:sz w:val="30"/>
          <w:szCs w:val="30"/>
        </w:rPr>
        <w:t>元、温飞雪上缴</w:t>
      </w:r>
      <w:r>
        <w:rPr>
          <w:rFonts w:hint="eastAsia"/>
          <w:sz w:val="30"/>
          <w:szCs w:val="30"/>
        </w:rPr>
        <w:t>17911</w:t>
      </w:r>
      <w:r>
        <w:rPr>
          <w:rFonts w:hint="eastAsia"/>
          <w:sz w:val="30"/>
          <w:szCs w:val="30"/>
        </w:rPr>
        <w:t>元、温国清上缴</w:t>
      </w:r>
      <w:r>
        <w:rPr>
          <w:rFonts w:hint="eastAsia"/>
          <w:sz w:val="30"/>
          <w:szCs w:val="30"/>
        </w:rPr>
        <w:t>5152</w:t>
      </w:r>
      <w:r>
        <w:rPr>
          <w:rFonts w:hint="eastAsia"/>
          <w:sz w:val="30"/>
          <w:szCs w:val="30"/>
        </w:rPr>
        <w:t>元、温演有上缴</w:t>
      </w:r>
      <w:r>
        <w:rPr>
          <w:rFonts w:hint="eastAsia"/>
          <w:sz w:val="30"/>
          <w:szCs w:val="30"/>
        </w:rPr>
        <w:t>10358</w:t>
      </w:r>
      <w:r>
        <w:rPr>
          <w:rFonts w:hint="eastAsia"/>
          <w:sz w:val="30"/>
          <w:szCs w:val="30"/>
        </w:rPr>
        <w:t>元、温武深上缴</w:t>
      </w:r>
      <w:r>
        <w:rPr>
          <w:rFonts w:hint="eastAsia"/>
          <w:sz w:val="30"/>
          <w:szCs w:val="30"/>
        </w:rPr>
        <w:t>1741</w:t>
      </w:r>
      <w:r>
        <w:rPr>
          <w:rFonts w:hint="eastAsia"/>
          <w:sz w:val="30"/>
          <w:szCs w:val="30"/>
        </w:rPr>
        <w:t>元。</w:t>
      </w:r>
    </w:p>
    <w:p w14:paraId="424A3DBD" w14:textId="77777777" w:rsidR="00C94B2D" w:rsidRDefault="00C94B2D">
      <w:pPr>
        <w:spacing w:line="500" w:lineRule="atLeast"/>
        <w:ind w:firstLine="600"/>
        <w:divId w:val="1985504940"/>
        <w:rPr>
          <w:rFonts w:hint="eastAsia"/>
          <w:sz w:val="30"/>
          <w:szCs w:val="30"/>
        </w:rPr>
      </w:pPr>
      <w:r>
        <w:rPr>
          <w:rFonts w:hint="eastAsia"/>
          <w:sz w:val="30"/>
          <w:szCs w:val="30"/>
        </w:rPr>
        <w:t>4.</w:t>
      </w:r>
      <w:r>
        <w:rPr>
          <w:rFonts w:hint="eastAsia"/>
          <w:sz w:val="30"/>
          <w:szCs w:val="30"/>
        </w:rPr>
        <w:t>中共普宁市某镇委员会出具的任职简历，分别证明温武督、温金波、温演数、温文滔、温国清、温飞雪在普宁市某镇某村的任职情况。</w:t>
      </w:r>
    </w:p>
    <w:p w14:paraId="352F5A4C" w14:textId="77777777" w:rsidR="00C94B2D" w:rsidRDefault="00C94B2D">
      <w:pPr>
        <w:spacing w:line="500" w:lineRule="atLeast"/>
        <w:ind w:firstLine="600"/>
        <w:divId w:val="80641313"/>
        <w:rPr>
          <w:rFonts w:hint="eastAsia"/>
          <w:sz w:val="30"/>
          <w:szCs w:val="30"/>
        </w:rPr>
      </w:pPr>
      <w:r>
        <w:rPr>
          <w:rFonts w:hint="eastAsia"/>
          <w:sz w:val="30"/>
          <w:szCs w:val="30"/>
        </w:rPr>
        <w:t>5.</w:t>
      </w:r>
      <w:r>
        <w:rPr>
          <w:rFonts w:hint="eastAsia"/>
          <w:sz w:val="30"/>
          <w:szCs w:val="30"/>
        </w:rPr>
        <w:t>某村种粮补贴分配汇总表、种粮补贴资金分配明细表、生态公益林补偿明细表及普宁市某镇人民政府出具的情况说明，证明：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年，某镇某村生态公益林面积均为</w:t>
      </w:r>
      <w:r>
        <w:rPr>
          <w:rFonts w:hint="eastAsia"/>
          <w:sz w:val="30"/>
          <w:szCs w:val="30"/>
        </w:rPr>
        <w:t>5452.5</w:t>
      </w:r>
      <w:r>
        <w:rPr>
          <w:rFonts w:hint="eastAsia"/>
          <w:sz w:val="30"/>
          <w:szCs w:val="30"/>
        </w:rPr>
        <w:t>亩，合计补偿</w:t>
      </w:r>
      <w:r>
        <w:rPr>
          <w:rFonts w:hint="eastAsia"/>
          <w:sz w:val="30"/>
          <w:szCs w:val="30"/>
        </w:rPr>
        <w:t>541223.5</w:t>
      </w:r>
      <w:r>
        <w:rPr>
          <w:rFonts w:hint="eastAsia"/>
          <w:sz w:val="30"/>
          <w:szCs w:val="30"/>
        </w:rPr>
        <w:t>元。以上资金由市财政局拨款至该镇财政所，该所再委托镇农村信用社拨付至某村各农户一卡通帐户，资金没有经过某村帐户。另经查核，</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年财政拨付某镇某村各农户的种粮补贴资金合计</w:t>
      </w:r>
      <w:r>
        <w:rPr>
          <w:rFonts w:hint="eastAsia"/>
          <w:sz w:val="30"/>
          <w:szCs w:val="30"/>
        </w:rPr>
        <w:t>1272783.9</w:t>
      </w:r>
      <w:r>
        <w:rPr>
          <w:rFonts w:hint="eastAsia"/>
          <w:sz w:val="30"/>
          <w:szCs w:val="30"/>
        </w:rPr>
        <w:t>元。</w:t>
      </w:r>
    </w:p>
    <w:p w14:paraId="74A7D8E4" w14:textId="77777777" w:rsidR="00C94B2D" w:rsidRDefault="00C94B2D">
      <w:pPr>
        <w:spacing w:line="500" w:lineRule="atLeast"/>
        <w:ind w:firstLine="600"/>
        <w:divId w:val="400835245"/>
        <w:rPr>
          <w:rFonts w:hint="eastAsia"/>
          <w:sz w:val="30"/>
          <w:szCs w:val="30"/>
        </w:rPr>
      </w:pPr>
      <w:r>
        <w:rPr>
          <w:rFonts w:hint="eastAsia"/>
          <w:sz w:val="30"/>
          <w:szCs w:val="30"/>
        </w:rPr>
        <w:t>6.</w:t>
      </w:r>
      <w:r>
        <w:rPr>
          <w:rFonts w:hint="eastAsia"/>
          <w:sz w:val="30"/>
          <w:szCs w:val="30"/>
        </w:rPr>
        <w:t>收取医保款凭证，证明：温金波、温演数、温文滔、温国清、温飞雪、温演有、温武深历年来收取医保款的数额。</w:t>
      </w:r>
    </w:p>
    <w:p w14:paraId="6638A760" w14:textId="77777777" w:rsidR="00C94B2D" w:rsidRDefault="00C94B2D">
      <w:pPr>
        <w:spacing w:line="500" w:lineRule="atLeast"/>
        <w:ind w:firstLine="600"/>
        <w:divId w:val="268127857"/>
        <w:rPr>
          <w:rFonts w:hint="eastAsia"/>
          <w:sz w:val="30"/>
          <w:szCs w:val="30"/>
        </w:rPr>
      </w:pPr>
      <w:r>
        <w:rPr>
          <w:rFonts w:hint="eastAsia"/>
          <w:sz w:val="30"/>
          <w:szCs w:val="30"/>
        </w:rPr>
        <w:t>7.</w:t>
      </w:r>
      <w:r>
        <w:rPr>
          <w:rFonts w:hint="eastAsia"/>
          <w:sz w:val="30"/>
          <w:szCs w:val="30"/>
        </w:rPr>
        <w:t>证人温某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（均是某村村民）的证言，分别证明：虽然村政府统一帮他们办理了一本用于接收政府发放的种粮补助款、生态公益林补助款的存折，但该存折都存放在村里，并没有把上述补助款发放给他们，因为在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月份，村书记温武督主持召开村民代表大会，讨论决定延续之前的做法，将每年向政府领取的农业补助款用于帮助村民补贴缴纳部分医保款。还证实村干部在收取医保费时没有向他们收取“劳务费”。</w:t>
      </w:r>
    </w:p>
    <w:p w14:paraId="2679F427" w14:textId="77777777" w:rsidR="00C94B2D" w:rsidRDefault="00C94B2D">
      <w:pPr>
        <w:spacing w:line="500" w:lineRule="atLeast"/>
        <w:ind w:firstLine="600"/>
        <w:divId w:val="1413308419"/>
        <w:rPr>
          <w:rFonts w:hint="eastAsia"/>
          <w:sz w:val="30"/>
          <w:szCs w:val="30"/>
        </w:rPr>
      </w:pPr>
      <w:r>
        <w:rPr>
          <w:rFonts w:hint="eastAsia"/>
          <w:sz w:val="30"/>
          <w:szCs w:val="30"/>
        </w:rPr>
        <w:t>8.</w:t>
      </w:r>
      <w:r>
        <w:rPr>
          <w:rFonts w:hint="eastAsia"/>
          <w:sz w:val="30"/>
          <w:szCs w:val="30"/>
        </w:rPr>
        <w:t>同案人温武深的供述，证明：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月，他任某村村委委员，</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年某村召开会议，决定从上级拨付给该村村民的种粮补助款、生态公益林补助款用于补贴村民缴纳部分医保款，后该村干部按照各自负责的片区向村民收取医保款，并向村领取“劳务费”，他共领取</w:t>
      </w:r>
      <w:r>
        <w:rPr>
          <w:rFonts w:hint="eastAsia"/>
          <w:sz w:val="30"/>
          <w:szCs w:val="30"/>
        </w:rPr>
        <w:t>1741</w:t>
      </w:r>
      <w:r>
        <w:rPr>
          <w:rFonts w:hint="eastAsia"/>
          <w:sz w:val="30"/>
          <w:szCs w:val="30"/>
        </w:rPr>
        <w:t>元。</w:t>
      </w:r>
    </w:p>
    <w:p w14:paraId="2F9853AF" w14:textId="77777777" w:rsidR="00C94B2D" w:rsidRDefault="00C94B2D">
      <w:pPr>
        <w:spacing w:line="500" w:lineRule="atLeast"/>
        <w:ind w:firstLine="600"/>
        <w:divId w:val="1712606521"/>
        <w:rPr>
          <w:rFonts w:hint="eastAsia"/>
          <w:sz w:val="30"/>
          <w:szCs w:val="30"/>
        </w:rPr>
      </w:pPr>
      <w:r>
        <w:rPr>
          <w:rFonts w:hint="eastAsia"/>
          <w:sz w:val="30"/>
          <w:szCs w:val="30"/>
        </w:rPr>
        <w:t>9.</w:t>
      </w:r>
      <w:r>
        <w:rPr>
          <w:rFonts w:hint="eastAsia"/>
          <w:sz w:val="30"/>
          <w:szCs w:val="30"/>
        </w:rPr>
        <w:t>同案人温演有的供述，其供述的内容与温武深的供述基本一致，他共领取“劳务费”</w:t>
      </w:r>
      <w:r>
        <w:rPr>
          <w:rFonts w:hint="eastAsia"/>
          <w:sz w:val="30"/>
          <w:szCs w:val="30"/>
        </w:rPr>
        <w:t>10358</w:t>
      </w:r>
      <w:r>
        <w:rPr>
          <w:rFonts w:hint="eastAsia"/>
          <w:sz w:val="30"/>
          <w:szCs w:val="30"/>
        </w:rPr>
        <w:t>元。</w:t>
      </w:r>
    </w:p>
    <w:p w14:paraId="01CF4069" w14:textId="77777777" w:rsidR="00C94B2D" w:rsidRDefault="00C94B2D">
      <w:pPr>
        <w:spacing w:line="500" w:lineRule="atLeast"/>
        <w:ind w:firstLine="600"/>
        <w:divId w:val="375618042"/>
        <w:rPr>
          <w:rFonts w:hint="eastAsia"/>
          <w:sz w:val="30"/>
          <w:szCs w:val="30"/>
        </w:rPr>
      </w:pPr>
      <w:r>
        <w:rPr>
          <w:rFonts w:hint="eastAsia"/>
          <w:sz w:val="30"/>
          <w:szCs w:val="30"/>
        </w:rPr>
        <w:t>10.</w:t>
      </w:r>
      <w:r>
        <w:rPr>
          <w:rFonts w:hint="eastAsia"/>
          <w:sz w:val="30"/>
          <w:szCs w:val="30"/>
        </w:rPr>
        <w:t>被告人温武督、温金波、温演数、温文滔、温国清、温飞雪的自交材料及供述，其供述的内容与审理查明的事实一致。</w:t>
      </w:r>
    </w:p>
    <w:p w14:paraId="06E6BBD6" w14:textId="77777777" w:rsidR="00C94B2D" w:rsidRDefault="00C94B2D">
      <w:pPr>
        <w:spacing w:line="500" w:lineRule="atLeast"/>
        <w:ind w:firstLine="600"/>
        <w:divId w:val="149177859"/>
        <w:rPr>
          <w:rFonts w:hint="eastAsia"/>
          <w:sz w:val="30"/>
          <w:szCs w:val="30"/>
        </w:rPr>
      </w:pPr>
      <w:r>
        <w:rPr>
          <w:rFonts w:hint="eastAsia"/>
          <w:sz w:val="30"/>
          <w:szCs w:val="30"/>
        </w:rPr>
        <w:t>11.</w:t>
      </w:r>
      <w:r>
        <w:rPr>
          <w:rFonts w:hint="eastAsia"/>
          <w:sz w:val="30"/>
          <w:szCs w:val="30"/>
        </w:rPr>
        <w:t>被告人温武督、温金波、温演数、温文滔、温国清、温飞雪的户籍证明。</w:t>
      </w:r>
    </w:p>
    <w:p w14:paraId="5CC0C35B" w14:textId="77777777" w:rsidR="00C94B2D" w:rsidRDefault="00C94B2D">
      <w:pPr>
        <w:spacing w:line="500" w:lineRule="atLeast"/>
        <w:ind w:firstLine="600"/>
        <w:divId w:val="2122914539"/>
        <w:rPr>
          <w:rFonts w:hint="eastAsia"/>
          <w:sz w:val="30"/>
          <w:szCs w:val="30"/>
        </w:rPr>
      </w:pPr>
      <w:r>
        <w:rPr>
          <w:rFonts w:hint="eastAsia"/>
          <w:sz w:val="30"/>
          <w:szCs w:val="30"/>
        </w:rPr>
        <w:t>在审理过程中，普宁市某镇人民政府函请对温武督、温金波、温演数、温文滔、温国清、温飞雪从轻处理。</w:t>
      </w:r>
    </w:p>
    <w:p w14:paraId="6A1356E2" w14:textId="77777777" w:rsidR="00C94B2D" w:rsidRDefault="00C94B2D">
      <w:pPr>
        <w:spacing w:line="500" w:lineRule="atLeast"/>
        <w:ind w:firstLine="600"/>
        <w:divId w:val="1114977049"/>
        <w:rPr>
          <w:rFonts w:hint="eastAsia"/>
          <w:sz w:val="30"/>
          <w:szCs w:val="30"/>
        </w:rPr>
      </w:pPr>
      <w:r>
        <w:rPr>
          <w:rFonts w:hint="eastAsia"/>
          <w:sz w:val="30"/>
          <w:szCs w:val="30"/>
        </w:rPr>
        <w:t>本院认为，被告人温武督、温金波、温演数、温文滔、温国清、温飞雪利用其担任村干部，协助镇人民政府管理财政资金种粮补助款、生态公益林补偿款的职务之便，合伙侵吞数额较大的公款，其行为侵犯公共财产权利和国家的廉政制度，已构成贪污罪。均应依法惩处。公诉机关指控温武督、温金波、温演数、温文滔、温国清、温飞雪所犯罪名成立。上述六名被告人在贪污共同犯罪中起主要作用，均系主犯，应分别按照其所参与的全部犯罪处罚；其中温金波、温演数、温文滔、温国清、温飞雪的作用稍次。六名被告人归案后能如实供述其犯罪事实，依法从轻处罚。鉴于六名被告人能当庭认罪，且已退清所得赃款，有悔罪表现，可以宣告缓刑。查扣的退赃款予以没收。经本院审判委员会讨论决定，依照《中华人民共和国刑法》第三百八十二条第二款，第三百八十三条第一款第（一）项、第二款、第三款，第九十三条第二款，第二十五条第一款、第二十六条第一款、第四款，第六十七条第三款，第七十二条第一款、第三款，第七十三条第二款、第三款，第六十四条，第五十三条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第九十三条第二款的解释》，最高人民法院、最高人民检察院《关于办理贪污贿赂刑事案件适用法律若干问题的解释》第一条第一款，第十九条第一款的的规定，判决如下：</w:t>
      </w:r>
    </w:p>
    <w:p w14:paraId="02F90F0C" w14:textId="77777777" w:rsidR="00C94B2D" w:rsidRDefault="00C94B2D">
      <w:pPr>
        <w:spacing w:line="500" w:lineRule="atLeast"/>
        <w:ind w:firstLine="600"/>
        <w:divId w:val="1674144454"/>
        <w:rPr>
          <w:rFonts w:hint="eastAsia"/>
          <w:sz w:val="30"/>
          <w:szCs w:val="30"/>
        </w:rPr>
      </w:pPr>
      <w:r>
        <w:rPr>
          <w:rFonts w:hint="eastAsia"/>
          <w:sz w:val="30"/>
          <w:szCs w:val="30"/>
        </w:rPr>
        <w:t>一、被告人温武督犯贪污罪，判处有期徒刑一年，缓刑二年，并处罚金人民币十万元（已缴纳五千元）。罚金应于本判决生效之日起一个月内缴清。</w:t>
      </w:r>
    </w:p>
    <w:p w14:paraId="27C2E4E6" w14:textId="77777777" w:rsidR="00C94B2D" w:rsidRDefault="00C94B2D">
      <w:pPr>
        <w:spacing w:line="500" w:lineRule="atLeast"/>
        <w:ind w:firstLine="600"/>
        <w:divId w:val="1266839794"/>
        <w:rPr>
          <w:rFonts w:hint="eastAsia"/>
          <w:sz w:val="30"/>
          <w:szCs w:val="30"/>
        </w:rPr>
      </w:pPr>
      <w:r>
        <w:rPr>
          <w:rFonts w:hint="eastAsia"/>
          <w:sz w:val="30"/>
          <w:szCs w:val="30"/>
        </w:rPr>
        <w:t>（缓刑考验期限，从判决确定之日起计算。）</w:t>
      </w:r>
    </w:p>
    <w:p w14:paraId="7AD42578" w14:textId="77777777" w:rsidR="00C94B2D" w:rsidRDefault="00C94B2D">
      <w:pPr>
        <w:spacing w:line="500" w:lineRule="atLeast"/>
        <w:ind w:firstLine="600"/>
        <w:divId w:val="508063643"/>
        <w:rPr>
          <w:rFonts w:hint="eastAsia"/>
          <w:sz w:val="30"/>
          <w:szCs w:val="30"/>
        </w:rPr>
      </w:pPr>
      <w:r>
        <w:rPr>
          <w:rFonts w:hint="eastAsia"/>
          <w:sz w:val="30"/>
          <w:szCs w:val="30"/>
        </w:rPr>
        <w:t>二、被告人温金波犯贪污罪，判处有期徒刑十个月，缓刑一年，并处罚金人民币十万元（已缴纳三千元）。罚金应于本判决生效之日起一个月内缴清。</w:t>
      </w:r>
    </w:p>
    <w:p w14:paraId="37AE5C3D" w14:textId="77777777" w:rsidR="00C94B2D" w:rsidRDefault="00C94B2D">
      <w:pPr>
        <w:spacing w:line="500" w:lineRule="atLeast"/>
        <w:ind w:firstLine="600"/>
        <w:divId w:val="820384286"/>
        <w:rPr>
          <w:rFonts w:hint="eastAsia"/>
          <w:sz w:val="30"/>
          <w:szCs w:val="30"/>
        </w:rPr>
      </w:pPr>
      <w:r>
        <w:rPr>
          <w:rFonts w:hint="eastAsia"/>
          <w:sz w:val="30"/>
          <w:szCs w:val="30"/>
        </w:rPr>
        <w:t>（缓刑考验期限，从判决确定之日起计算。）</w:t>
      </w:r>
    </w:p>
    <w:p w14:paraId="37155C83" w14:textId="77777777" w:rsidR="00C94B2D" w:rsidRDefault="00C94B2D">
      <w:pPr>
        <w:spacing w:line="500" w:lineRule="atLeast"/>
        <w:ind w:firstLine="600"/>
        <w:divId w:val="290869895"/>
        <w:rPr>
          <w:rFonts w:hint="eastAsia"/>
          <w:sz w:val="30"/>
          <w:szCs w:val="30"/>
        </w:rPr>
      </w:pPr>
      <w:r>
        <w:rPr>
          <w:rFonts w:hint="eastAsia"/>
          <w:sz w:val="30"/>
          <w:szCs w:val="30"/>
        </w:rPr>
        <w:t>三、被告人温演数犯贪污罪，判处有期徒刑十个月，缓刑一年，并处罚金人民币十万元（已缴纳三千元）。罚金应于本判决生效之日起一个月内缴清。</w:t>
      </w:r>
    </w:p>
    <w:p w14:paraId="498AEAF3" w14:textId="77777777" w:rsidR="00C94B2D" w:rsidRDefault="00C94B2D">
      <w:pPr>
        <w:spacing w:line="500" w:lineRule="atLeast"/>
        <w:ind w:firstLine="600"/>
        <w:divId w:val="757478497"/>
        <w:rPr>
          <w:rFonts w:hint="eastAsia"/>
          <w:sz w:val="30"/>
          <w:szCs w:val="30"/>
        </w:rPr>
      </w:pPr>
      <w:r>
        <w:rPr>
          <w:rFonts w:hint="eastAsia"/>
          <w:sz w:val="30"/>
          <w:szCs w:val="30"/>
        </w:rPr>
        <w:t>（缓刑考验期限，从判决确定之日起计算。）</w:t>
      </w:r>
    </w:p>
    <w:p w14:paraId="7164528D" w14:textId="77777777" w:rsidR="00C94B2D" w:rsidRDefault="00C94B2D">
      <w:pPr>
        <w:spacing w:line="500" w:lineRule="atLeast"/>
        <w:ind w:firstLine="600"/>
        <w:divId w:val="2002150514"/>
        <w:rPr>
          <w:rFonts w:hint="eastAsia"/>
          <w:sz w:val="30"/>
          <w:szCs w:val="30"/>
        </w:rPr>
      </w:pPr>
      <w:r>
        <w:rPr>
          <w:rFonts w:hint="eastAsia"/>
          <w:sz w:val="30"/>
          <w:szCs w:val="30"/>
        </w:rPr>
        <w:t>四、被告人温文滔犯贪污罪，判处有期徒刑十个月，缓刑一年，并处罚金人民币十万元（已缴纳三千元）。罚金应于本判决生效之日起一个月内缴清。</w:t>
      </w:r>
    </w:p>
    <w:p w14:paraId="30BFE91A" w14:textId="77777777" w:rsidR="00C94B2D" w:rsidRDefault="00C94B2D">
      <w:pPr>
        <w:spacing w:line="500" w:lineRule="atLeast"/>
        <w:ind w:firstLine="600"/>
        <w:divId w:val="149634553"/>
        <w:rPr>
          <w:rFonts w:hint="eastAsia"/>
          <w:sz w:val="30"/>
          <w:szCs w:val="30"/>
        </w:rPr>
      </w:pPr>
      <w:r>
        <w:rPr>
          <w:rFonts w:hint="eastAsia"/>
          <w:sz w:val="30"/>
          <w:szCs w:val="30"/>
        </w:rPr>
        <w:t>（缓刑考验期限，从判决确定之日起计算。）</w:t>
      </w:r>
    </w:p>
    <w:p w14:paraId="4D5E6A47" w14:textId="77777777" w:rsidR="00C94B2D" w:rsidRDefault="00C94B2D">
      <w:pPr>
        <w:spacing w:line="500" w:lineRule="atLeast"/>
        <w:ind w:firstLine="600"/>
        <w:divId w:val="388112200"/>
        <w:rPr>
          <w:rFonts w:hint="eastAsia"/>
          <w:sz w:val="30"/>
          <w:szCs w:val="30"/>
        </w:rPr>
      </w:pPr>
      <w:r>
        <w:rPr>
          <w:rFonts w:hint="eastAsia"/>
          <w:sz w:val="30"/>
          <w:szCs w:val="30"/>
        </w:rPr>
        <w:t>五、被告人温国清犯贪污罪，判处有期徒刑十个月，缓刑一年，并处罚金人民币十万元（已缴纳三千元）。罚金应于本判决生效之日起一个月内缴清。</w:t>
      </w:r>
    </w:p>
    <w:p w14:paraId="3A200BD9" w14:textId="77777777" w:rsidR="00C94B2D" w:rsidRDefault="00C94B2D">
      <w:pPr>
        <w:spacing w:line="500" w:lineRule="atLeast"/>
        <w:ind w:firstLine="600"/>
        <w:divId w:val="664632474"/>
        <w:rPr>
          <w:rFonts w:hint="eastAsia"/>
          <w:sz w:val="30"/>
          <w:szCs w:val="30"/>
        </w:rPr>
      </w:pPr>
      <w:r>
        <w:rPr>
          <w:rFonts w:hint="eastAsia"/>
          <w:sz w:val="30"/>
          <w:szCs w:val="30"/>
        </w:rPr>
        <w:t>（缓刑考验期限，从判决确定之日起计算。）</w:t>
      </w:r>
    </w:p>
    <w:p w14:paraId="7A734671" w14:textId="77777777" w:rsidR="00C94B2D" w:rsidRDefault="00C94B2D">
      <w:pPr>
        <w:spacing w:line="500" w:lineRule="atLeast"/>
        <w:ind w:firstLine="600"/>
        <w:divId w:val="1360663380"/>
        <w:rPr>
          <w:rFonts w:hint="eastAsia"/>
          <w:sz w:val="30"/>
          <w:szCs w:val="30"/>
        </w:rPr>
      </w:pPr>
      <w:r>
        <w:rPr>
          <w:rFonts w:hint="eastAsia"/>
          <w:sz w:val="30"/>
          <w:szCs w:val="30"/>
        </w:rPr>
        <w:t>六、被告人温飞雪犯贪污罪，判处有期徒刑十个月，缓刑一年，并处罚金人民币十万元（已缴纳三千元）。罚金应于本判决生效之日起一个月内缴清。</w:t>
      </w:r>
    </w:p>
    <w:p w14:paraId="33624940" w14:textId="77777777" w:rsidR="00C94B2D" w:rsidRDefault="00C94B2D">
      <w:pPr>
        <w:spacing w:line="500" w:lineRule="atLeast"/>
        <w:ind w:firstLine="600"/>
        <w:divId w:val="414472592"/>
        <w:rPr>
          <w:rFonts w:hint="eastAsia"/>
          <w:sz w:val="30"/>
          <w:szCs w:val="30"/>
        </w:rPr>
      </w:pPr>
      <w:r>
        <w:rPr>
          <w:rFonts w:hint="eastAsia"/>
          <w:sz w:val="30"/>
          <w:szCs w:val="30"/>
        </w:rPr>
        <w:t>（缓刑考验期限，从判决确定之日起计算。）</w:t>
      </w:r>
    </w:p>
    <w:p w14:paraId="5CA0DAD0" w14:textId="77777777" w:rsidR="00C94B2D" w:rsidRDefault="00C94B2D">
      <w:pPr>
        <w:spacing w:line="500" w:lineRule="atLeast"/>
        <w:ind w:firstLine="600"/>
        <w:divId w:val="226185104"/>
        <w:rPr>
          <w:rFonts w:hint="eastAsia"/>
          <w:sz w:val="30"/>
          <w:szCs w:val="30"/>
        </w:rPr>
      </w:pPr>
      <w:r>
        <w:rPr>
          <w:rFonts w:hint="eastAsia"/>
          <w:sz w:val="30"/>
          <w:szCs w:val="30"/>
        </w:rPr>
        <w:t>七、查扣的退赃款人民币</w:t>
      </w:r>
      <w:r>
        <w:rPr>
          <w:rFonts w:hint="eastAsia"/>
          <w:sz w:val="30"/>
          <w:szCs w:val="30"/>
        </w:rPr>
        <w:t>75972</w:t>
      </w:r>
      <w:r>
        <w:rPr>
          <w:rFonts w:hint="eastAsia"/>
          <w:sz w:val="30"/>
          <w:szCs w:val="30"/>
        </w:rPr>
        <w:t>元予以没收，由扣押机关普宁市人民检察院上缴国库。</w:t>
      </w:r>
    </w:p>
    <w:p w14:paraId="21F7511B" w14:textId="77777777" w:rsidR="00C94B2D" w:rsidRDefault="00C94B2D">
      <w:pPr>
        <w:spacing w:line="500" w:lineRule="atLeast"/>
        <w:ind w:firstLine="600"/>
        <w:divId w:val="161011724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27EF2FBC" w14:textId="77777777" w:rsidR="00C94B2D" w:rsidRDefault="00C94B2D">
      <w:pPr>
        <w:spacing w:line="500" w:lineRule="atLeast"/>
        <w:jc w:val="right"/>
        <w:divId w:val="1368262021"/>
        <w:rPr>
          <w:rFonts w:hint="eastAsia"/>
          <w:sz w:val="30"/>
          <w:szCs w:val="30"/>
        </w:rPr>
      </w:pPr>
      <w:r>
        <w:rPr>
          <w:rFonts w:hint="eastAsia"/>
          <w:sz w:val="30"/>
          <w:szCs w:val="30"/>
        </w:rPr>
        <w:t>审　判　长　　罗卓标</w:t>
      </w:r>
    </w:p>
    <w:p w14:paraId="1E06F83F" w14:textId="77777777" w:rsidR="00C94B2D" w:rsidRDefault="00C94B2D">
      <w:pPr>
        <w:spacing w:line="500" w:lineRule="atLeast"/>
        <w:jc w:val="right"/>
        <w:divId w:val="1213422412"/>
        <w:rPr>
          <w:rFonts w:hint="eastAsia"/>
          <w:sz w:val="30"/>
          <w:szCs w:val="30"/>
        </w:rPr>
      </w:pPr>
      <w:r>
        <w:rPr>
          <w:rFonts w:hint="eastAsia"/>
          <w:sz w:val="30"/>
          <w:szCs w:val="30"/>
        </w:rPr>
        <w:t>人民陪审员　　黄少义</w:t>
      </w:r>
    </w:p>
    <w:p w14:paraId="0C6E3E2A" w14:textId="77777777" w:rsidR="00C94B2D" w:rsidRDefault="00C94B2D">
      <w:pPr>
        <w:spacing w:line="500" w:lineRule="atLeast"/>
        <w:jc w:val="right"/>
        <w:divId w:val="104614389"/>
        <w:rPr>
          <w:rFonts w:hint="eastAsia"/>
          <w:sz w:val="30"/>
          <w:szCs w:val="30"/>
        </w:rPr>
      </w:pPr>
      <w:r>
        <w:rPr>
          <w:rFonts w:hint="eastAsia"/>
          <w:sz w:val="30"/>
          <w:szCs w:val="30"/>
        </w:rPr>
        <w:t>人民陪审员　　江红星</w:t>
      </w:r>
    </w:p>
    <w:p w14:paraId="7C538A5A" w14:textId="77777777" w:rsidR="00C94B2D" w:rsidRDefault="00C94B2D">
      <w:pPr>
        <w:spacing w:line="500" w:lineRule="atLeast"/>
        <w:jc w:val="right"/>
        <w:divId w:val="1438020430"/>
        <w:rPr>
          <w:rFonts w:hint="eastAsia"/>
          <w:sz w:val="30"/>
          <w:szCs w:val="30"/>
        </w:rPr>
      </w:pPr>
      <w:r>
        <w:rPr>
          <w:rFonts w:hint="eastAsia"/>
          <w:sz w:val="30"/>
          <w:szCs w:val="30"/>
        </w:rPr>
        <w:t>二〇一八年二月九日</w:t>
      </w:r>
    </w:p>
    <w:p w14:paraId="2BEF8845" w14:textId="77777777" w:rsidR="00C94B2D" w:rsidRDefault="00C94B2D">
      <w:pPr>
        <w:spacing w:line="500" w:lineRule="atLeast"/>
        <w:jc w:val="right"/>
        <w:divId w:val="481897103"/>
        <w:rPr>
          <w:rFonts w:hint="eastAsia"/>
          <w:sz w:val="30"/>
          <w:szCs w:val="30"/>
        </w:rPr>
      </w:pPr>
      <w:r>
        <w:rPr>
          <w:rFonts w:hint="eastAsia"/>
          <w:sz w:val="30"/>
          <w:szCs w:val="30"/>
        </w:rPr>
        <w:t>书　记　员　　顾荣鑫</w:t>
      </w:r>
    </w:p>
    <w:p w14:paraId="1F4B965C" w14:textId="77777777" w:rsidR="00C94B2D" w:rsidRDefault="00C94B2D">
      <w:pPr>
        <w:spacing w:line="500" w:lineRule="atLeast"/>
        <w:ind w:firstLine="600"/>
        <w:divId w:val="1001615406"/>
        <w:rPr>
          <w:rFonts w:hint="eastAsia"/>
          <w:sz w:val="30"/>
          <w:szCs w:val="30"/>
        </w:rPr>
      </w:pPr>
      <w:r>
        <w:rPr>
          <w:rFonts w:hint="eastAsia"/>
          <w:sz w:val="30"/>
          <w:szCs w:val="30"/>
        </w:rPr>
        <w:t>附相关法律条文：</w:t>
      </w:r>
    </w:p>
    <w:p w14:paraId="31D4125A" w14:textId="77777777" w:rsidR="00C94B2D" w:rsidRDefault="00C94B2D">
      <w:pPr>
        <w:spacing w:line="500" w:lineRule="atLeast"/>
        <w:ind w:firstLine="600"/>
        <w:divId w:val="866990062"/>
        <w:rPr>
          <w:rFonts w:hint="eastAsia"/>
          <w:sz w:val="30"/>
          <w:szCs w:val="30"/>
        </w:rPr>
      </w:pPr>
      <w:r>
        <w:rPr>
          <w:rFonts w:hint="eastAsia"/>
          <w:sz w:val="30"/>
          <w:szCs w:val="30"/>
        </w:rPr>
        <w:t>《中华人民共和国刑法》</w:t>
      </w:r>
    </w:p>
    <w:p w14:paraId="2FD0D2C0" w14:textId="77777777" w:rsidR="00C94B2D" w:rsidRDefault="00C94B2D">
      <w:pPr>
        <w:spacing w:line="500" w:lineRule="atLeast"/>
        <w:ind w:firstLine="600"/>
        <w:divId w:val="885721324"/>
        <w:rPr>
          <w:rFonts w:hint="eastAsia"/>
          <w:sz w:val="30"/>
          <w:szCs w:val="30"/>
        </w:rPr>
      </w:pPr>
      <w:r>
        <w:rPr>
          <w:rFonts w:hint="eastAsia"/>
          <w:sz w:val="30"/>
          <w:szCs w:val="30"/>
        </w:rPr>
        <w:t>第二十五条共同犯罪是指二人以上共同故意犯罪。</w:t>
      </w:r>
    </w:p>
    <w:p w14:paraId="7931D13C" w14:textId="77777777" w:rsidR="00C94B2D" w:rsidRDefault="00C94B2D">
      <w:pPr>
        <w:spacing w:line="500" w:lineRule="atLeast"/>
        <w:ind w:firstLine="600"/>
        <w:divId w:val="1217354319"/>
        <w:rPr>
          <w:rFonts w:hint="eastAsia"/>
          <w:sz w:val="30"/>
          <w:szCs w:val="30"/>
        </w:rPr>
      </w:pPr>
      <w:r>
        <w:rPr>
          <w:rFonts w:hint="eastAsia"/>
          <w:sz w:val="30"/>
          <w:szCs w:val="30"/>
        </w:rPr>
        <w:t>二人以上共同过失犯罪，不以共同犯罪论处；应当负刑事责任的，按照他们所犯的罪分别处罚。</w:t>
      </w:r>
    </w:p>
    <w:p w14:paraId="0734E190" w14:textId="77777777" w:rsidR="00C94B2D" w:rsidRDefault="00C94B2D">
      <w:pPr>
        <w:spacing w:line="500" w:lineRule="atLeast"/>
        <w:ind w:firstLine="600"/>
        <w:divId w:val="762144628"/>
        <w:rPr>
          <w:rFonts w:hint="eastAsia"/>
          <w:sz w:val="30"/>
          <w:szCs w:val="30"/>
        </w:rPr>
      </w:pPr>
      <w:r>
        <w:rPr>
          <w:rFonts w:hint="eastAsia"/>
          <w:sz w:val="30"/>
          <w:szCs w:val="30"/>
        </w:rPr>
        <w:t>第二十六条组织、领导犯罪集团进行犯罪活动的或者在共同犯罪中起主要作用的，是主犯。</w:t>
      </w:r>
    </w:p>
    <w:p w14:paraId="12BE010B" w14:textId="77777777" w:rsidR="00C94B2D" w:rsidRDefault="00C94B2D">
      <w:pPr>
        <w:spacing w:line="500" w:lineRule="atLeast"/>
        <w:ind w:firstLine="600"/>
        <w:divId w:val="2138260858"/>
        <w:rPr>
          <w:rFonts w:hint="eastAsia"/>
          <w:sz w:val="30"/>
          <w:szCs w:val="30"/>
        </w:rPr>
      </w:pPr>
      <w:r>
        <w:rPr>
          <w:rFonts w:hint="eastAsia"/>
          <w:sz w:val="30"/>
          <w:szCs w:val="30"/>
        </w:rPr>
        <w:t>三人以上为共同实施犯罪而组成的较为固定的犯罪组织，是犯罪集团。</w:t>
      </w:r>
    </w:p>
    <w:p w14:paraId="1E3AD186" w14:textId="77777777" w:rsidR="00C94B2D" w:rsidRDefault="00C94B2D">
      <w:pPr>
        <w:spacing w:line="500" w:lineRule="atLeast"/>
        <w:ind w:firstLine="600"/>
        <w:divId w:val="1957638440"/>
        <w:rPr>
          <w:rFonts w:hint="eastAsia"/>
          <w:sz w:val="30"/>
          <w:szCs w:val="30"/>
        </w:rPr>
      </w:pPr>
      <w:r>
        <w:rPr>
          <w:rFonts w:hint="eastAsia"/>
          <w:sz w:val="30"/>
          <w:szCs w:val="30"/>
        </w:rPr>
        <w:t>对组织、领导犯罪集团的首要分子，按照集团所犯的全部罪行处罚。</w:t>
      </w:r>
    </w:p>
    <w:p w14:paraId="5184C2F1" w14:textId="77777777" w:rsidR="00C94B2D" w:rsidRDefault="00C94B2D">
      <w:pPr>
        <w:spacing w:line="500" w:lineRule="atLeast"/>
        <w:ind w:firstLine="600"/>
        <w:divId w:val="1714428379"/>
        <w:rPr>
          <w:rFonts w:hint="eastAsia"/>
          <w:sz w:val="30"/>
          <w:szCs w:val="30"/>
        </w:rPr>
      </w:pPr>
      <w:r>
        <w:rPr>
          <w:rFonts w:hint="eastAsia"/>
          <w:sz w:val="30"/>
          <w:szCs w:val="30"/>
        </w:rPr>
        <w:t>对于第三款规定以外的主犯，应当按照其所参与的或者组织、指挥的全部犯罪处罚。</w:t>
      </w:r>
    </w:p>
    <w:p w14:paraId="6D377968" w14:textId="77777777" w:rsidR="00C94B2D" w:rsidRDefault="00C94B2D">
      <w:pPr>
        <w:spacing w:line="500" w:lineRule="atLeast"/>
        <w:ind w:firstLine="600"/>
        <w:divId w:val="19089542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4396D2B" w14:textId="77777777" w:rsidR="00C94B2D" w:rsidRDefault="00C94B2D">
      <w:pPr>
        <w:spacing w:line="500" w:lineRule="atLeast"/>
        <w:ind w:firstLine="600"/>
        <w:divId w:val="1016271419"/>
        <w:rPr>
          <w:rFonts w:hint="eastAsia"/>
          <w:sz w:val="30"/>
          <w:szCs w:val="30"/>
        </w:rPr>
      </w:pPr>
      <w:r>
        <w:rPr>
          <w:rFonts w:hint="eastAsia"/>
          <w:sz w:val="30"/>
          <w:szCs w:val="30"/>
        </w:rPr>
        <w:t>由于遭遇不能抗拒的灾祸等原因缴纳确实有困难的，经人民法院裁定，可以延期缴纳、酌情减少或者免除。</w:t>
      </w:r>
    </w:p>
    <w:p w14:paraId="2A1DAAC4" w14:textId="77777777" w:rsidR="00C94B2D" w:rsidRDefault="00C94B2D">
      <w:pPr>
        <w:spacing w:line="500" w:lineRule="atLeast"/>
        <w:ind w:firstLine="600"/>
        <w:divId w:val="18433537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F2CF81F" w14:textId="77777777" w:rsidR="00C94B2D" w:rsidRDefault="00C94B2D">
      <w:pPr>
        <w:spacing w:line="500" w:lineRule="atLeast"/>
        <w:ind w:firstLine="600"/>
        <w:divId w:val="10900793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B378BB7" w14:textId="77777777" w:rsidR="00C94B2D" w:rsidRDefault="00C94B2D">
      <w:pPr>
        <w:spacing w:line="500" w:lineRule="atLeast"/>
        <w:ind w:firstLine="600"/>
        <w:divId w:val="11207989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F7A5C6" w14:textId="77777777" w:rsidR="00C94B2D" w:rsidRDefault="00C94B2D">
      <w:pPr>
        <w:spacing w:line="500" w:lineRule="atLeast"/>
        <w:ind w:firstLine="600"/>
        <w:divId w:val="64836845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9F82E7" w14:textId="77777777" w:rsidR="00C94B2D" w:rsidRDefault="00C94B2D">
      <w:pPr>
        <w:spacing w:line="500" w:lineRule="atLeast"/>
        <w:ind w:firstLine="600"/>
        <w:divId w:val="14130455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6DE05D" w14:textId="77777777" w:rsidR="00C94B2D" w:rsidRDefault="00C94B2D">
      <w:pPr>
        <w:spacing w:line="500" w:lineRule="atLeast"/>
        <w:ind w:firstLine="600"/>
        <w:divId w:val="352075386"/>
        <w:rPr>
          <w:rFonts w:hint="eastAsia"/>
          <w:sz w:val="30"/>
          <w:szCs w:val="30"/>
        </w:rPr>
      </w:pPr>
      <w:r>
        <w:rPr>
          <w:rFonts w:hint="eastAsia"/>
          <w:sz w:val="30"/>
          <w:szCs w:val="30"/>
        </w:rPr>
        <w:t>（一）犯罪情节较轻；</w:t>
      </w:r>
    </w:p>
    <w:p w14:paraId="174520C9" w14:textId="77777777" w:rsidR="00C94B2D" w:rsidRDefault="00C94B2D">
      <w:pPr>
        <w:spacing w:line="500" w:lineRule="atLeast"/>
        <w:ind w:firstLine="600"/>
        <w:divId w:val="1627009684"/>
        <w:rPr>
          <w:rFonts w:hint="eastAsia"/>
          <w:sz w:val="30"/>
          <w:szCs w:val="30"/>
        </w:rPr>
      </w:pPr>
      <w:r>
        <w:rPr>
          <w:rFonts w:hint="eastAsia"/>
          <w:sz w:val="30"/>
          <w:szCs w:val="30"/>
        </w:rPr>
        <w:t>（二）有悔罪表现；</w:t>
      </w:r>
    </w:p>
    <w:p w14:paraId="5207800E" w14:textId="77777777" w:rsidR="00C94B2D" w:rsidRDefault="00C94B2D">
      <w:pPr>
        <w:spacing w:line="500" w:lineRule="atLeast"/>
        <w:ind w:firstLine="600"/>
        <w:divId w:val="2000647181"/>
        <w:rPr>
          <w:rFonts w:hint="eastAsia"/>
          <w:sz w:val="30"/>
          <w:szCs w:val="30"/>
        </w:rPr>
      </w:pPr>
      <w:r>
        <w:rPr>
          <w:rFonts w:hint="eastAsia"/>
          <w:sz w:val="30"/>
          <w:szCs w:val="30"/>
        </w:rPr>
        <w:t>（三）没有再犯罪的危险；</w:t>
      </w:r>
    </w:p>
    <w:p w14:paraId="04C88C68" w14:textId="77777777" w:rsidR="00C94B2D" w:rsidRDefault="00C94B2D">
      <w:pPr>
        <w:spacing w:line="500" w:lineRule="atLeast"/>
        <w:ind w:firstLine="600"/>
        <w:divId w:val="1030958489"/>
        <w:rPr>
          <w:rFonts w:hint="eastAsia"/>
          <w:sz w:val="30"/>
          <w:szCs w:val="30"/>
        </w:rPr>
      </w:pPr>
      <w:r>
        <w:rPr>
          <w:rFonts w:hint="eastAsia"/>
          <w:sz w:val="30"/>
          <w:szCs w:val="30"/>
        </w:rPr>
        <w:t>（四）宣告缓刑对所居住社区没有重大不良影响。</w:t>
      </w:r>
    </w:p>
    <w:p w14:paraId="1CBF13CD" w14:textId="77777777" w:rsidR="00C94B2D" w:rsidRDefault="00C94B2D">
      <w:pPr>
        <w:spacing w:line="500" w:lineRule="atLeast"/>
        <w:ind w:firstLine="600"/>
        <w:divId w:val="16726785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6764C7" w14:textId="77777777" w:rsidR="00C94B2D" w:rsidRDefault="00C94B2D">
      <w:pPr>
        <w:spacing w:line="500" w:lineRule="atLeast"/>
        <w:ind w:firstLine="600"/>
        <w:divId w:val="215625615"/>
        <w:rPr>
          <w:rFonts w:hint="eastAsia"/>
          <w:sz w:val="30"/>
          <w:szCs w:val="30"/>
        </w:rPr>
      </w:pPr>
      <w:r>
        <w:rPr>
          <w:rFonts w:hint="eastAsia"/>
          <w:sz w:val="30"/>
          <w:szCs w:val="30"/>
        </w:rPr>
        <w:t>被宣告缓刑的犯罪分子，如果被判处附加刑，附加刑仍须执行。</w:t>
      </w:r>
    </w:p>
    <w:p w14:paraId="3E92272C" w14:textId="77777777" w:rsidR="00C94B2D" w:rsidRDefault="00C94B2D">
      <w:pPr>
        <w:spacing w:line="500" w:lineRule="atLeast"/>
        <w:ind w:firstLine="600"/>
        <w:divId w:val="237788637"/>
        <w:rPr>
          <w:rFonts w:hint="eastAsia"/>
          <w:sz w:val="30"/>
          <w:szCs w:val="30"/>
        </w:rPr>
      </w:pPr>
      <w:r>
        <w:rPr>
          <w:rFonts w:hint="eastAsia"/>
          <w:sz w:val="30"/>
          <w:szCs w:val="30"/>
        </w:rPr>
        <w:t>第七十三条拘役的缓刑考验期限为原判刑期以上一年以下，但是不能少于二个月。</w:t>
      </w:r>
    </w:p>
    <w:p w14:paraId="07F586A6" w14:textId="77777777" w:rsidR="00C94B2D" w:rsidRDefault="00C94B2D">
      <w:pPr>
        <w:spacing w:line="500" w:lineRule="atLeast"/>
        <w:ind w:firstLine="600"/>
        <w:divId w:val="2073499489"/>
        <w:rPr>
          <w:rFonts w:hint="eastAsia"/>
          <w:sz w:val="30"/>
          <w:szCs w:val="30"/>
        </w:rPr>
      </w:pPr>
      <w:r>
        <w:rPr>
          <w:rFonts w:hint="eastAsia"/>
          <w:sz w:val="30"/>
          <w:szCs w:val="30"/>
        </w:rPr>
        <w:t>有期徒刑的缓刑考验期限为原判刑期以上五年以下，但是不能少于一年。</w:t>
      </w:r>
    </w:p>
    <w:p w14:paraId="713B429A" w14:textId="77777777" w:rsidR="00C94B2D" w:rsidRDefault="00C94B2D">
      <w:pPr>
        <w:spacing w:line="500" w:lineRule="atLeast"/>
        <w:ind w:firstLine="600"/>
        <w:divId w:val="1672757517"/>
        <w:rPr>
          <w:rFonts w:hint="eastAsia"/>
          <w:sz w:val="30"/>
          <w:szCs w:val="30"/>
        </w:rPr>
      </w:pPr>
      <w:r>
        <w:rPr>
          <w:rFonts w:hint="eastAsia"/>
          <w:sz w:val="30"/>
          <w:szCs w:val="30"/>
        </w:rPr>
        <w:t>缓刑考验期限，从判决确定之日起计算。</w:t>
      </w:r>
    </w:p>
    <w:p w14:paraId="097705E9" w14:textId="77777777" w:rsidR="00C94B2D" w:rsidRDefault="00C94B2D">
      <w:pPr>
        <w:spacing w:line="500" w:lineRule="atLeast"/>
        <w:ind w:firstLine="600"/>
        <w:divId w:val="511606490"/>
        <w:rPr>
          <w:rFonts w:hint="eastAsia"/>
          <w:sz w:val="30"/>
          <w:szCs w:val="30"/>
        </w:rPr>
      </w:pPr>
      <w:r>
        <w:rPr>
          <w:rFonts w:hint="eastAsia"/>
          <w:sz w:val="30"/>
          <w:szCs w:val="30"/>
        </w:rPr>
        <w:t>第九十三条本法所称国家工作人员，是指国家机关中从事公务的人员。</w:t>
      </w:r>
    </w:p>
    <w:p w14:paraId="362A67C7" w14:textId="77777777" w:rsidR="00C94B2D" w:rsidRDefault="00C94B2D">
      <w:pPr>
        <w:spacing w:line="500" w:lineRule="atLeast"/>
        <w:ind w:firstLine="600"/>
        <w:divId w:val="28989574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3DC169C" w14:textId="77777777" w:rsidR="00C94B2D" w:rsidRDefault="00C94B2D">
      <w:pPr>
        <w:spacing w:line="500" w:lineRule="atLeast"/>
        <w:ind w:firstLine="600"/>
        <w:divId w:val="28666406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D5C25ED" w14:textId="77777777" w:rsidR="00C94B2D" w:rsidRDefault="00C94B2D">
      <w:pPr>
        <w:spacing w:line="500" w:lineRule="atLeast"/>
        <w:ind w:firstLine="600"/>
        <w:divId w:val="13741160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327EB55" w14:textId="77777777" w:rsidR="00C94B2D" w:rsidRDefault="00C94B2D">
      <w:pPr>
        <w:spacing w:line="500" w:lineRule="atLeast"/>
        <w:ind w:firstLine="600"/>
        <w:divId w:val="1575772042"/>
        <w:rPr>
          <w:rFonts w:hint="eastAsia"/>
          <w:sz w:val="30"/>
          <w:szCs w:val="30"/>
        </w:rPr>
      </w:pPr>
      <w:r>
        <w:rPr>
          <w:rFonts w:hint="eastAsia"/>
          <w:sz w:val="30"/>
          <w:szCs w:val="30"/>
        </w:rPr>
        <w:t>与前两款所列人员勾结，伙同贪污的，以共犯论处。</w:t>
      </w:r>
    </w:p>
    <w:p w14:paraId="3D7C0DFF" w14:textId="77777777" w:rsidR="00C94B2D" w:rsidRDefault="00C94B2D">
      <w:pPr>
        <w:spacing w:line="500" w:lineRule="atLeast"/>
        <w:ind w:firstLine="600"/>
        <w:divId w:val="1273901883"/>
        <w:rPr>
          <w:rFonts w:hint="eastAsia"/>
          <w:sz w:val="30"/>
          <w:szCs w:val="30"/>
        </w:rPr>
      </w:pPr>
      <w:r>
        <w:rPr>
          <w:rFonts w:hint="eastAsia"/>
          <w:sz w:val="30"/>
          <w:szCs w:val="30"/>
        </w:rPr>
        <w:t>第三百八十三条对犯贪污罪的，根据情节轻重，分别依照下列规定处罚：</w:t>
      </w:r>
    </w:p>
    <w:p w14:paraId="5B31BB9D" w14:textId="77777777" w:rsidR="00C94B2D" w:rsidRDefault="00C94B2D">
      <w:pPr>
        <w:spacing w:line="500" w:lineRule="atLeast"/>
        <w:ind w:firstLine="600"/>
        <w:divId w:val="19259149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DF756EB" w14:textId="77777777" w:rsidR="00C94B2D" w:rsidRDefault="00C94B2D">
      <w:pPr>
        <w:spacing w:line="500" w:lineRule="atLeast"/>
        <w:ind w:firstLine="600"/>
        <w:divId w:val="163587225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4CE49E4" w14:textId="77777777" w:rsidR="00C94B2D" w:rsidRDefault="00C94B2D">
      <w:pPr>
        <w:spacing w:line="500" w:lineRule="atLeast"/>
        <w:ind w:firstLine="600"/>
        <w:divId w:val="1818217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8F58578" w14:textId="77777777" w:rsidR="00C94B2D" w:rsidRDefault="00C94B2D">
      <w:pPr>
        <w:spacing w:line="500" w:lineRule="atLeast"/>
        <w:ind w:firstLine="600"/>
        <w:divId w:val="1694529937"/>
        <w:rPr>
          <w:rFonts w:hint="eastAsia"/>
          <w:sz w:val="30"/>
          <w:szCs w:val="30"/>
        </w:rPr>
      </w:pPr>
      <w:r>
        <w:rPr>
          <w:rFonts w:hint="eastAsia"/>
          <w:sz w:val="30"/>
          <w:szCs w:val="30"/>
        </w:rPr>
        <w:t>对多次贪污未经处理的，按照累计贪污数额处罚。</w:t>
      </w:r>
    </w:p>
    <w:p w14:paraId="2E0E3E09" w14:textId="77777777" w:rsidR="00C94B2D" w:rsidRDefault="00C94B2D">
      <w:pPr>
        <w:spacing w:line="500" w:lineRule="atLeast"/>
        <w:ind w:firstLine="600"/>
        <w:divId w:val="15677600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36EB941" w14:textId="77777777" w:rsidR="00C94B2D" w:rsidRDefault="00C94B2D">
      <w:pPr>
        <w:spacing w:line="500" w:lineRule="atLeast"/>
        <w:ind w:firstLine="600"/>
        <w:divId w:val="37886981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9C5F895" w14:textId="77777777" w:rsidR="00C94B2D" w:rsidRDefault="00C94B2D">
      <w:pPr>
        <w:spacing w:line="500" w:lineRule="atLeast"/>
        <w:ind w:firstLine="600"/>
        <w:divId w:val="714889171"/>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3ADE63A4" w14:textId="77777777" w:rsidR="00C94B2D" w:rsidRDefault="00C94B2D">
      <w:pPr>
        <w:spacing w:line="500" w:lineRule="atLeast"/>
        <w:ind w:firstLine="600"/>
        <w:divId w:val="168532459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00A159A2" w14:textId="77777777" w:rsidR="00C94B2D" w:rsidRDefault="00C94B2D">
      <w:pPr>
        <w:spacing w:line="500" w:lineRule="atLeast"/>
        <w:ind w:firstLine="600"/>
        <w:divId w:val="34236356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48F8412A" w14:textId="77777777" w:rsidR="00C94B2D" w:rsidRDefault="00C94B2D">
      <w:pPr>
        <w:spacing w:line="500" w:lineRule="atLeast"/>
        <w:ind w:firstLine="600"/>
        <w:divId w:val="698625267"/>
        <w:rPr>
          <w:rFonts w:hint="eastAsia"/>
          <w:sz w:val="30"/>
          <w:szCs w:val="30"/>
        </w:rPr>
      </w:pPr>
      <w:r>
        <w:rPr>
          <w:rFonts w:hint="eastAsia"/>
          <w:sz w:val="30"/>
          <w:szCs w:val="30"/>
        </w:rPr>
        <w:t>（一）救灾、抢险、防汛、优抚、扶贫、移民、救济款物的管理；</w:t>
      </w:r>
    </w:p>
    <w:p w14:paraId="76E8D3A1" w14:textId="77777777" w:rsidR="00C94B2D" w:rsidRDefault="00C94B2D">
      <w:pPr>
        <w:spacing w:line="500" w:lineRule="atLeast"/>
        <w:ind w:firstLine="600"/>
        <w:divId w:val="2095860027"/>
        <w:rPr>
          <w:rFonts w:hint="eastAsia"/>
          <w:sz w:val="30"/>
          <w:szCs w:val="30"/>
        </w:rPr>
      </w:pPr>
      <w:r>
        <w:rPr>
          <w:rFonts w:hint="eastAsia"/>
          <w:sz w:val="30"/>
          <w:szCs w:val="30"/>
        </w:rPr>
        <w:t>（二）社会捐助公益事业款物的管理；</w:t>
      </w:r>
    </w:p>
    <w:p w14:paraId="5D0BB7F4" w14:textId="77777777" w:rsidR="00C94B2D" w:rsidRDefault="00C94B2D">
      <w:pPr>
        <w:spacing w:line="500" w:lineRule="atLeast"/>
        <w:ind w:firstLine="600"/>
        <w:divId w:val="150681028"/>
        <w:rPr>
          <w:rFonts w:hint="eastAsia"/>
          <w:sz w:val="30"/>
          <w:szCs w:val="30"/>
        </w:rPr>
      </w:pPr>
      <w:r>
        <w:rPr>
          <w:rFonts w:hint="eastAsia"/>
          <w:sz w:val="30"/>
          <w:szCs w:val="30"/>
        </w:rPr>
        <w:t>（三）国有土地的经营和管理；</w:t>
      </w:r>
    </w:p>
    <w:p w14:paraId="259CFE35" w14:textId="77777777" w:rsidR="00C94B2D" w:rsidRDefault="00C94B2D">
      <w:pPr>
        <w:spacing w:line="500" w:lineRule="atLeast"/>
        <w:ind w:firstLine="600"/>
        <w:divId w:val="1258638683"/>
        <w:rPr>
          <w:rFonts w:hint="eastAsia"/>
          <w:sz w:val="30"/>
          <w:szCs w:val="30"/>
        </w:rPr>
      </w:pPr>
      <w:r>
        <w:rPr>
          <w:rFonts w:hint="eastAsia"/>
          <w:sz w:val="30"/>
          <w:szCs w:val="30"/>
        </w:rPr>
        <w:t>（四）土地征用补偿费用的管理；</w:t>
      </w:r>
    </w:p>
    <w:p w14:paraId="12D106AE" w14:textId="77777777" w:rsidR="00C94B2D" w:rsidRDefault="00C94B2D">
      <w:pPr>
        <w:spacing w:line="500" w:lineRule="atLeast"/>
        <w:ind w:firstLine="600"/>
        <w:divId w:val="1200782567"/>
        <w:rPr>
          <w:rFonts w:hint="eastAsia"/>
          <w:sz w:val="30"/>
          <w:szCs w:val="30"/>
        </w:rPr>
      </w:pPr>
      <w:r>
        <w:rPr>
          <w:rFonts w:hint="eastAsia"/>
          <w:sz w:val="30"/>
          <w:szCs w:val="30"/>
        </w:rPr>
        <w:t>（五）代征、代缴税款；</w:t>
      </w:r>
    </w:p>
    <w:p w14:paraId="77FA095D" w14:textId="77777777" w:rsidR="00C94B2D" w:rsidRDefault="00C94B2D">
      <w:pPr>
        <w:spacing w:line="500" w:lineRule="atLeast"/>
        <w:ind w:firstLine="600"/>
        <w:divId w:val="1702438442"/>
        <w:rPr>
          <w:rFonts w:hint="eastAsia"/>
          <w:sz w:val="30"/>
          <w:szCs w:val="30"/>
        </w:rPr>
      </w:pPr>
      <w:r>
        <w:rPr>
          <w:rFonts w:hint="eastAsia"/>
          <w:sz w:val="30"/>
          <w:szCs w:val="30"/>
        </w:rPr>
        <w:t>（六）有关计划生育、户籍、征兵工作；</w:t>
      </w:r>
    </w:p>
    <w:p w14:paraId="4E4631EA" w14:textId="77777777" w:rsidR="00C94B2D" w:rsidRDefault="00C94B2D">
      <w:pPr>
        <w:spacing w:line="500" w:lineRule="atLeast"/>
        <w:ind w:firstLine="600"/>
        <w:divId w:val="767895937"/>
        <w:rPr>
          <w:rFonts w:hint="eastAsia"/>
          <w:sz w:val="30"/>
          <w:szCs w:val="30"/>
        </w:rPr>
      </w:pPr>
      <w:r>
        <w:rPr>
          <w:rFonts w:hint="eastAsia"/>
          <w:sz w:val="30"/>
          <w:szCs w:val="30"/>
        </w:rPr>
        <w:t>（七）协助人民政府从事的其他行政管理工作。</w:t>
      </w:r>
    </w:p>
    <w:p w14:paraId="75F5C508" w14:textId="77777777" w:rsidR="00C94B2D" w:rsidRDefault="00C94B2D">
      <w:pPr>
        <w:spacing w:line="500" w:lineRule="atLeast"/>
        <w:ind w:firstLine="600"/>
        <w:divId w:val="119905107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7094BABD" w14:textId="77777777" w:rsidR="00C94B2D" w:rsidRDefault="00C94B2D">
      <w:pPr>
        <w:spacing w:line="500" w:lineRule="atLeast"/>
        <w:ind w:firstLine="600"/>
        <w:divId w:val="76833392"/>
        <w:rPr>
          <w:rFonts w:hint="eastAsia"/>
          <w:sz w:val="30"/>
          <w:szCs w:val="30"/>
        </w:rPr>
      </w:pPr>
      <w:r>
        <w:rPr>
          <w:rFonts w:hint="eastAsia"/>
          <w:sz w:val="30"/>
          <w:szCs w:val="30"/>
        </w:rPr>
        <w:t>最高人民法院、最高人民检察院《关于办理贪污贿赂刑事案件适用法律若干问题的解释》</w:t>
      </w:r>
    </w:p>
    <w:p w14:paraId="14CCE82A" w14:textId="77777777" w:rsidR="00C94B2D" w:rsidRDefault="00C94B2D">
      <w:pPr>
        <w:spacing w:line="500" w:lineRule="atLeast"/>
        <w:ind w:firstLine="600"/>
        <w:divId w:val="4052373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3F33E58" w14:textId="77777777" w:rsidR="00C94B2D" w:rsidRDefault="00C94B2D">
      <w:pPr>
        <w:spacing w:line="500" w:lineRule="atLeast"/>
        <w:ind w:firstLine="600"/>
        <w:divId w:val="20212021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5AB7A73" w14:textId="77777777" w:rsidR="00C94B2D" w:rsidRDefault="00C94B2D">
      <w:pPr>
        <w:spacing w:line="500" w:lineRule="atLeast"/>
        <w:ind w:firstLine="600"/>
        <w:divId w:val="17654947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E858EBA" w14:textId="77777777" w:rsidR="00C94B2D" w:rsidRDefault="00C94B2D">
      <w:pPr>
        <w:spacing w:line="500" w:lineRule="atLeast"/>
        <w:ind w:firstLine="600"/>
        <w:divId w:val="9054120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74C166A2" w14:textId="77777777" w:rsidR="00C94B2D" w:rsidRDefault="00C94B2D">
      <w:pPr>
        <w:spacing w:line="500" w:lineRule="atLeast"/>
        <w:ind w:firstLine="600"/>
        <w:divId w:val="14080665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A8B58BA" w14:textId="77777777" w:rsidR="00C94B2D" w:rsidRDefault="00C94B2D">
      <w:pPr>
        <w:spacing w:line="500" w:lineRule="atLeast"/>
        <w:ind w:firstLine="600"/>
        <w:divId w:val="204147329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ED7A56D" w14:textId="77777777" w:rsidR="00C94B2D" w:rsidRDefault="00C94B2D">
      <w:pPr>
        <w:spacing w:line="500" w:lineRule="atLeast"/>
        <w:ind w:firstLine="600"/>
        <w:divId w:val="197809981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01F1EF83" w14:textId="77777777" w:rsidR="00C94B2D" w:rsidRDefault="00C94B2D">
      <w:pPr>
        <w:spacing w:line="500" w:lineRule="atLeast"/>
        <w:ind w:firstLine="600"/>
        <w:divId w:val="205553982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97E2ECF" w14:textId="77777777" w:rsidR="00C94B2D" w:rsidRDefault="00C94B2D">
      <w:pPr>
        <w:spacing w:line="500" w:lineRule="atLeast"/>
        <w:ind w:firstLine="600"/>
        <w:divId w:val="10294540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8D69A36" w14:textId="77777777" w:rsidR="00C94B2D" w:rsidRDefault="00C94B2D">
      <w:pPr>
        <w:spacing w:line="500" w:lineRule="atLeast"/>
        <w:ind w:firstLine="600"/>
        <w:divId w:val="18060438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1BE6E063" w14:textId="77777777" w:rsidR="00C94B2D" w:rsidRDefault="00C94B2D">
      <w:pPr>
        <w:spacing w:line="500" w:lineRule="atLeast"/>
        <w:ind w:firstLine="600"/>
        <w:divId w:val="19636833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33AF67B" w14:textId="77777777" w:rsidR="00C94B2D" w:rsidRDefault="00C94B2D">
      <w:pPr>
        <w:spacing w:line="500" w:lineRule="atLeast"/>
        <w:ind w:firstLine="600"/>
        <w:divId w:val="10118801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80E8F39" w14:textId="77777777" w:rsidR="00C94B2D" w:rsidRDefault="00C94B2D">
      <w:pPr>
        <w:spacing w:line="500" w:lineRule="atLeast"/>
        <w:ind w:firstLine="600"/>
        <w:divId w:val="14986153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1993C93" w14:textId="77777777" w:rsidR="00C94B2D" w:rsidRDefault="00C94B2D">
      <w:pPr>
        <w:spacing w:line="500" w:lineRule="atLeast"/>
        <w:ind w:firstLine="600"/>
        <w:divId w:val="5022797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8A808" w14:textId="77777777" w:rsidR="00C94B2D" w:rsidRDefault="00C94B2D" w:rsidP="00C94B2D">
      <w:pPr>
        <w:rPr>
          <w:rFonts w:hint="eastAsia"/>
        </w:rPr>
      </w:pPr>
      <w:r>
        <w:separator/>
      </w:r>
    </w:p>
  </w:endnote>
  <w:endnote w:type="continuationSeparator" w:id="0">
    <w:p w14:paraId="2DA39E3E" w14:textId="77777777" w:rsidR="00C94B2D" w:rsidRDefault="00C94B2D" w:rsidP="00C94B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D97A" w14:textId="77777777" w:rsidR="00C94B2D" w:rsidRDefault="00C94B2D" w:rsidP="00C94B2D">
      <w:pPr>
        <w:rPr>
          <w:rFonts w:hint="eastAsia"/>
        </w:rPr>
      </w:pPr>
      <w:r>
        <w:separator/>
      </w:r>
    </w:p>
  </w:footnote>
  <w:footnote w:type="continuationSeparator" w:id="0">
    <w:p w14:paraId="07F420B5" w14:textId="77777777" w:rsidR="00C94B2D" w:rsidRDefault="00C94B2D" w:rsidP="00C94B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4B2D"/>
    <w:rsid w:val="007235DD"/>
    <w:rsid w:val="00C94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ABF5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4B2D"/>
    <w:pPr>
      <w:tabs>
        <w:tab w:val="center" w:pos="4153"/>
        <w:tab w:val="right" w:pos="8306"/>
      </w:tabs>
      <w:snapToGrid w:val="0"/>
      <w:jc w:val="center"/>
    </w:pPr>
    <w:rPr>
      <w:sz w:val="18"/>
      <w:szCs w:val="18"/>
    </w:rPr>
  </w:style>
  <w:style w:type="character" w:customStyle="1" w:styleId="a4">
    <w:name w:val="页眉 字符"/>
    <w:basedOn w:val="a0"/>
    <w:link w:val="a3"/>
    <w:uiPriority w:val="99"/>
    <w:rsid w:val="00C94B2D"/>
    <w:rPr>
      <w:rFonts w:ascii="宋体" w:eastAsia="宋体" w:hAnsi="宋体" w:cs="宋体"/>
      <w:sz w:val="18"/>
      <w:szCs w:val="18"/>
    </w:rPr>
  </w:style>
  <w:style w:type="paragraph" w:styleId="a5">
    <w:name w:val="footer"/>
    <w:basedOn w:val="a"/>
    <w:link w:val="a6"/>
    <w:uiPriority w:val="99"/>
    <w:unhideWhenUsed/>
    <w:rsid w:val="00C94B2D"/>
    <w:pPr>
      <w:tabs>
        <w:tab w:val="center" w:pos="4153"/>
        <w:tab w:val="right" w:pos="8306"/>
      </w:tabs>
      <w:snapToGrid w:val="0"/>
    </w:pPr>
    <w:rPr>
      <w:sz w:val="18"/>
      <w:szCs w:val="18"/>
    </w:rPr>
  </w:style>
  <w:style w:type="character" w:customStyle="1" w:styleId="a6">
    <w:name w:val="页脚 字符"/>
    <w:basedOn w:val="a0"/>
    <w:link w:val="a5"/>
    <w:uiPriority w:val="99"/>
    <w:rsid w:val="00C94B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3735">
      <w:marLeft w:val="0"/>
      <w:marRight w:val="0"/>
      <w:marTop w:val="10"/>
      <w:marBottom w:val="10"/>
      <w:divBdr>
        <w:top w:val="none" w:sz="0" w:space="0" w:color="auto"/>
        <w:left w:val="none" w:sz="0" w:space="0" w:color="auto"/>
        <w:bottom w:val="none" w:sz="0" w:space="0" w:color="auto"/>
        <w:right w:val="none" w:sz="0" w:space="0" w:color="auto"/>
      </w:divBdr>
    </w:div>
    <w:div w:id="68625804">
      <w:marLeft w:val="0"/>
      <w:marRight w:val="0"/>
      <w:marTop w:val="10"/>
      <w:marBottom w:val="10"/>
      <w:divBdr>
        <w:top w:val="none" w:sz="0" w:space="0" w:color="auto"/>
        <w:left w:val="none" w:sz="0" w:space="0" w:color="auto"/>
        <w:bottom w:val="none" w:sz="0" w:space="0" w:color="auto"/>
        <w:right w:val="none" w:sz="0" w:space="0" w:color="auto"/>
      </w:divBdr>
    </w:div>
    <w:div w:id="76833392">
      <w:marLeft w:val="0"/>
      <w:marRight w:val="0"/>
      <w:marTop w:val="10"/>
      <w:marBottom w:val="10"/>
      <w:divBdr>
        <w:top w:val="none" w:sz="0" w:space="0" w:color="auto"/>
        <w:left w:val="none" w:sz="0" w:space="0" w:color="auto"/>
        <w:bottom w:val="none" w:sz="0" w:space="0" w:color="auto"/>
        <w:right w:val="none" w:sz="0" w:space="0" w:color="auto"/>
      </w:divBdr>
    </w:div>
    <w:div w:id="80641313">
      <w:marLeft w:val="0"/>
      <w:marRight w:val="0"/>
      <w:marTop w:val="10"/>
      <w:marBottom w:val="10"/>
      <w:divBdr>
        <w:top w:val="none" w:sz="0" w:space="0" w:color="auto"/>
        <w:left w:val="none" w:sz="0" w:space="0" w:color="auto"/>
        <w:bottom w:val="none" w:sz="0" w:space="0" w:color="auto"/>
        <w:right w:val="none" w:sz="0" w:space="0" w:color="auto"/>
      </w:divBdr>
    </w:div>
    <w:div w:id="104614389">
      <w:marLeft w:val="0"/>
      <w:marRight w:val="720"/>
      <w:marTop w:val="10"/>
      <w:marBottom w:val="10"/>
      <w:divBdr>
        <w:top w:val="none" w:sz="0" w:space="0" w:color="auto"/>
        <w:left w:val="none" w:sz="0" w:space="0" w:color="auto"/>
        <w:bottom w:val="none" w:sz="0" w:space="0" w:color="auto"/>
        <w:right w:val="none" w:sz="0" w:space="0" w:color="auto"/>
      </w:divBdr>
    </w:div>
    <w:div w:id="149177859">
      <w:marLeft w:val="0"/>
      <w:marRight w:val="0"/>
      <w:marTop w:val="10"/>
      <w:marBottom w:val="10"/>
      <w:divBdr>
        <w:top w:val="none" w:sz="0" w:space="0" w:color="auto"/>
        <w:left w:val="none" w:sz="0" w:space="0" w:color="auto"/>
        <w:bottom w:val="none" w:sz="0" w:space="0" w:color="auto"/>
        <w:right w:val="none" w:sz="0" w:space="0" w:color="auto"/>
      </w:divBdr>
    </w:div>
    <w:div w:id="149634553">
      <w:marLeft w:val="0"/>
      <w:marRight w:val="0"/>
      <w:marTop w:val="10"/>
      <w:marBottom w:val="10"/>
      <w:divBdr>
        <w:top w:val="none" w:sz="0" w:space="0" w:color="auto"/>
        <w:left w:val="none" w:sz="0" w:space="0" w:color="auto"/>
        <w:bottom w:val="none" w:sz="0" w:space="0" w:color="auto"/>
        <w:right w:val="none" w:sz="0" w:space="0" w:color="auto"/>
      </w:divBdr>
    </w:div>
    <w:div w:id="150681028">
      <w:marLeft w:val="0"/>
      <w:marRight w:val="0"/>
      <w:marTop w:val="10"/>
      <w:marBottom w:val="10"/>
      <w:divBdr>
        <w:top w:val="none" w:sz="0" w:space="0" w:color="auto"/>
        <w:left w:val="none" w:sz="0" w:space="0" w:color="auto"/>
        <w:bottom w:val="none" w:sz="0" w:space="0" w:color="auto"/>
        <w:right w:val="none" w:sz="0" w:space="0" w:color="auto"/>
      </w:divBdr>
    </w:div>
    <w:div w:id="155534456">
      <w:marLeft w:val="0"/>
      <w:marRight w:val="0"/>
      <w:marTop w:val="10"/>
      <w:marBottom w:val="10"/>
      <w:divBdr>
        <w:top w:val="none" w:sz="0" w:space="0" w:color="auto"/>
        <w:left w:val="none" w:sz="0" w:space="0" w:color="auto"/>
        <w:bottom w:val="none" w:sz="0" w:space="0" w:color="auto"/>
        <w:right w:val="none" w:sz="0" w:space="0" w:color="auto"/>
      </w:divBdr>
    </w:div>
    <w:div w:id="181821783">
      <w:marLeft w:val="0"/>
      <w:marRight w:val="0"/>
      <w:marTop w:val="10"/>
      <w:marBottom w:val="10"/>
      <w:divBdr>
        <w:top w:val="none" w:sz="0" w:space="0" w:color="auto"/>
        <w:left w:val="none" w:sz="0" w:space="0" w:color="auto"/>
        <w:bottom w:val="none" w:sz="0" w:space="0" w:color="auto"/>
        <w:right w:val="none" w:sz="0" w:space="0" w:color="auto"/>
      </w:divBdr>
    </w:div>
    <w:div w:id="215625615">
      <w:marLeft w:val="0"/>
      <w:marRight w:val="0"/>
      <w:marTop w:val="10"/>
      <w:marBottom w:val="10"/>
      <w:divBdr>
        <w:top w:val="none" w:sz="0" w:space="0" w:color="auto"/>
        <w:left w:val="none" w:sz="0" w:space="0" w:color="auto"/>
        <w:bottom w:val="none" w:sz="0" w:space="0" w:color="auto"/>
        <w:right w:val="none" w:sz="0" w:space="0" w:color="auto"/>
      </w:divBdr>
    </w:div>
    <w:div w:id="226185104">
      <w:marLeft w:val="0"/>
      <w:marRight w:val="0"/>
      <w:marTop w:val="10"/>
      <w:marBottom w:val="10"/>
      <w:divBdr>
        <w:top w:val="none" w:sz="0" w:space="0" w:color="auto"/>
        <w:left w:val="none" w:sz="0" w:space="0" w:color="auto"/>
        <w:bottom w:val="none" w:sz="0" w:space="0" w:color="auto"/>
        <w:right w:val="none" w:sz="0" w:space="0" w:color="auto"/>
      </w:divBdr>
    </w:div>
    <w:div w:id="237788637">
      <w:marLeft w:val="0"/>
      <w:marRight w:val="0"/>
      <w:marTop w:val="10"/>
      <w:marBottom w:val="10"/>
      <w:divBdr>
        <w:top w:val="none" w:sz="0" w:space="0" w:color="auto"/>
        <w:left w:val="none" w:sz="0" w:space="0" w:color="auto"/>
        <w:bottom w:val="none" w:sz="0" w:space="0" w:color="auto"/>
        <w:right w:val="none" w:sz="0" w:space="0" w:color="auto"/>
      </w:divBdr>
    </w:div>
    <w:div w:id="238104409">
      <w:marLeft w:val="0"/>
      <w:marRight w:val="0"/>
      <w:marTop w:val="10"/>
      <w:marBottom w:val="10"/>
      <w:divBdr>
        <w:top w:val="none" w:sz="0" w:space="0" w:color="auto"/>
        <w:left w:val="none" w:sz="0" w:space="0" w:color="auto"/>
        <w:bottom w:val="none" w:sz="0" w:space="0" w:color="auto"/>
        <w:right w:val="none" w:sz="0" w:space="0" w:color="auto"/>
      </w:divBdr>
    </w:div>
    <w:div w:id="268127857">
      <w:marLeft w:val="0"/>
      <w:marRight w:val="0"/>
      <w:marTop w:val="10"/>
      <w:marBottom w:val="10"/>
      <w:divBdr>
        <w:top w:val="none" w:sz="0" w:space="0" w:color="auto"/>
        <w:left w:val="none" w:sz="0" w:space="0" w:color="auto"/>
        <w:bottom w:val="none" w:sz="0" w:space="0" w:color="auto"/>
        <w:right w:val="none" w:sz="0" w:space="0" w:color="auto"/>
      </w:divBdr>
    </w:div>
    <w:div w:id="286664068">
      <w:marLeft w:val="0"/>
      <w:marRight w:val="0"/>
      <w:marTop w:val="10"/>
      <w:marBottom w:val="10"/>
      <w:divBdr>
        <w:top w:val="none" w:sz="0" w:space="0" w:color="auto"/>
        <w:left w:val="none" w:sz="0" w:space="0" w:color="auto"/>
        <w:bottom w:val="none" w:sz="0" w:space="0" w:color="auto"/>
        <w:right w:val="none" w:sz="0" w:space="0" w:color="auto"/>
      </w:divBdr>
    </w:div>
    <w:div w:id="289895743">
      <w:marLeft w:val="0"/>
      <w:marRight w:val="0"/>
      <w:marTop w:val="10"/>
      <w:marBottom w:val="10"/>
      <w:divBdr>
        <w:top w:val="none" w:sz="0" w:space="0" w:color="auto"/>
        <w:left w:val="none" w:sz="0" w:space="0" w:color="auto"/>
        <w:bottom w:val="none" w:sz="0" w:space="0" w:color="auto"/>
        <w:right w:val="none" w:sz="0" w:space="0" w:color="auto"/>
      </w:divBdr>
    </w:div>
    <w:div w:id="290869895">
      <w:marLeft w:val="0"/>
      <w:marRight w:val="0"/>
      <w:marTop w:val="10"/>
      <w:marBottom w:val="10"/>
      <w:divBdr>
        <w:top w:val="none" w:sz="0" w:space="0" w:color="auto"/>
        <w:left w:val="none" w:sz="0" w:space="0" w:color="auto"/>
        <w:bottom w:val="none" w:sz="0" w:space="0" w:color="auto"/>
        <w:right w:val="none" w:sz="0" w:space="0" w:color="auto"/>
      </w:divBdr>
    </w:div>
    <w:div w:id="342363568">
      <w:marLeft w:val="0"/>
      <w:marRight w:val="0"/>
      <w:marTop w:val="10"/>
      <w:marBottom w:val="10"/>
      <w:divBdr>
        <w:top w:val="none" w:sz="0" w:space="0" w:color="auto"/>
        <w:left w:val="none" w:sz="0" w:space="0" w:color="auto"/>
        <w:bottom w:val="none" w:sz="0" w:space="0" w:color="auto"/>
        <w:right w:val="none" w:sz="0" w:space="0" w:color="auto"/>
      </w:divBdr>
    </w:div>
    <w:div w:id="352075386">
      <w:marLeft w:val="0"/>
      <w:marRight w:val="0"/>
      <w:marTop w:val="10"/>
      <w:marBottom w:val="10"/>
      <w:divBdr>
        <w:top w:val="none" w:sz="0" w:space="0" w:color="auto"/>
        <w:left w:val="none" w:sz="0" w:space="0" w:color="auto"/>
        <w:bottom w:val="none" w:sz="0" w:space="0" w:color="auto"/>
        <w:right w:val="none" w:sz="0" w:space="0" w:color="auto"/>
      </w:divBdr>
    </w:div>
    <w:div w:id="375618042">
      <w:marLeft w:val="0"/>
      <w:marRight w:val="0"/>
      <w:marTop w:val="10"/>
      <w:marBottom w:val="10"/>
      <w:divBdr>
        <w:top w:val="none" w:sz="0" w:space="0" w:color="auto"/>
        <w:left w:val="none" w:sz="0" w:space="0" w:color="auto"/>
        <w:bottom w:val="none" w:sz="0" w:space="0" w:color="auto"/>
        <w:right w:val="none" w:sz="0" w:space="0" w:color="auto"/>
      </w:divBdr>
    </w:div>
    <w:div w:id="378869813">
      <w:marLeft w:val="0"/>
      <w:marRight w:val="0"/>
      <w:marTop w:val="10"/>
      <w:marBottom w:val="10"/>
      <w:divBdr>
        <w:top w:val="none" w:sz="0" w:space="0" w:color="auto"/>
        <w:left w:val="none" w:sz="0" w:space="0" w:color="auto"/>
        <w:bottom w:val="none" w:sz="0" w:space="0" w:color="auto"/>
        <w:right w:val="none" w:sz="0" w:space="0" w:color="auto"/>
      </w:divBdr>
    </w:div>
    <w:div w:id="388112200">
      <w:marLeft w:val="0"/>
      <w:marRight w:val="0"/>
      <w:marTop w:val="10"/>
      <w:marBottom w:val="10"/>
      <w:divBdr>
        <w:top w:val="none" w:sz="0" w:space="0" w:color="auto"/>
        <w:left w:val="none" w:sz="0" w:space="0" w:color="auto"/>
        <w:bottom w:val="none" w:sz="0" w:space="0" w:color="auto"/>
        <w:right w:val="none" w:sz="0" w:space="0" w:color="auto"/>
      </w:divBdr>
    </w:div>
    <w:div w:id="400835245">
      <w:marLeft w:val="0"/>
      <w:marRight w:val="0"/>
      <w:marTop w:val="10"/>
      <w:marBottom w:val="10"/>
      <w:divBdr>
        <w:top w:val="none" w:sz="0" w:space="0" w:color="auto"/>
        <w:left w:val="none" w:sz="0" w:space="0" w:color="auto"/>
        <w:bottom w:val="none" w:sz="0" w:space="0" w:color="auto"/>
        <w:right w:val="none" w:sz="0" w:space="0" w:color="auto"/>
      </w:divBdr>
    </w:div>
    <w:div w:id="414472592">
      <w:marLeft w:val="0"/>
      <w:marRight w:val="0"/>
      <w:marTop w:val="10"/>
      <w:marBottom w:val="10"/>
      <w:divBdr>
        <w:top w:val="none" w:sz="0" w:space="0" w:color="auto"/>
        <w:left w:val="none" w:sz="0" w:space="0" w:color="auto"/>
        <w:bottom w:val="none" w:sz="0" w:space="0" w:color="auto"/>
        <w:right w:val="none" w:sz="0" w:space="0" w:color="auto"/>
      </w:divBdr>
    </w:div>
    <w:div w:id="442847791">
      <w:marLeft w:val="0"/>
      <w:marRight w:val="0"/>
      <w:marTop w:val="10"/>
      <w:marBottom w:val="10"/>
      <w:divBdr>
        <w:top w:val="none" w:sz="0" w:space="0" w:color="auto"/>
        <w:left w:val="none" w:sz="0" w:space="0" w:color="auto"/>
        <w:bottom w:val="none" w:sz="0" w:space="0" w:color="auto"/>
        <w:right w:val="none" w:sz="0" w:space="0" w:color="auto"/>
      </w:divBdr>
    </w:div>
    <w:div w:id="472678064">
      <w:marLeft w:val="0"/>
      <w:marRight w:val="0"/>
      <w:marTop w:val="10"/>
      <w:marBottom w:val="10"/>
      <w:divBdr>
        <w:top w:val="none" w:sz="0" w:space="0" w:color="auto"/>
        <w:left w:val="none" w:sz="0" w:space="0" w:color="auto"/>
        <w:bottom w:val="none" w:sz="0" w:space="0" w:color="auto"/>
        <w:right w:val="none" w:sz="0" w:space="0" w:color="auto"/>
      </w:divBdr>
    </w:div>
    <w:div w:id="481897103">
      <w:marLeft w:val="0"/>
      <w:marRight w:val="720"/>
      <w:marTop w:val="10"/>
      <w:marBottom w:val="10"/>
      <w:divBdr>
        <w:top w:val="none" w:sz="0" w:space="0" w:color="auto"/>
        <w:left w:val="none" w:sz="0" w:space="0" w:color="auto"/>
        <w:bottom w:val="none" w:sz="0" w:space="0" w:color="auto"/>
        <w:right w:val="none" w:sz="0" w:space="0" w:color="auto"/>
      </w:divBdr>
    </w:div>
    <w:div w:id="502279737">
      <w:marLeft w:val="0"/>
      <w:marRight w:val="0"/>
      <w:marTop w:val="10"/>
      <w:marBottom w:val="10"/>
      <w:divBdr>
        <w:top w:val="none" w:sz="0" w:space="0" w:color="auto"/>
        <w:left w:val="none" w:sz="0" w:space="0" w:color="auto"/>
        <w:bottom w:val="none" w:sz="0" w:space="0" w:color="auto"/>
        <w:right w:val="none" w:sz="0" w:space="0" w:color="auto"/>
      </w:divBdr>
    </w:div>
    <w:div w:id="508063643">
      <w:marLeft w:val="0"/>
      <w:marRight w:val="0"/>
      <w:marTop w:val="10"/>
      <w:marBottom w:val="10"/>
      <w:divBdr>
        <w:top w:val="none" w:sz="0" w:space="0" w:color="auto"/>
        <w:left w:val="none" w:sz="0" w:space="0" w:color="auto"/>
        <w:bottom w:val="none" w:sz="0" w:space="0" w:color="auto"/>
        <w:right w:val="none" w:sz="0" w:space="0" w:color="auto"/>
      </w:divBdr>
    </w:div>
    <w:div w:id="511606490">
      <w:marLeft w:val="0"/>
      <w:marRight w:val="0"/>
      <w:marTop w:val="10"/>
      <w:marBottom w:val="10"/>
      <w:divBdr>
        <w:top w:val="none" w:sz="0" w:space="0" w:color="auto"/>
        <w:left w:val="none" w:sz="0" w:space="0" w:color="auto"/>
        <w:bottom w:val="none" w:sz="0" w:space="0" w:color="auto"/>
        <w:right w:val="none" w:sz="0" w:space="0" w:color="auto"/>
      </w:divBdr>
    </w:div>
    <w:div w:id="533349755">
      <w:marLeft w:val="0"/>
      <w:marRight w:val="0"/>
      <w:marTop w:val="10"/>
      <w:marBottom w:val="10"/>
      <w:divBdr>
        <w:top w:val="none" w:sz="0" w:space="0" w:color="auto"/>
        <w:left w:val="none" w:sz="0" w:space="0" w:color="auto"/>
        <w:bottom w:val="none" w:sz="0" w:space="0" w:color="auto"/>
        <w:right w:val="none" w:sz="0" w:space="0" w:color="auto"/>
      </w:divBdr>
    </w:div>
    <w:div w:id="648368459">
      <w:marLeft w:val="0"/>
      <w:marRight w:val="0"/>
      <w:marTop w:val="10"/>
      <w:marBottom w:val="10"/>
      <w:divBdr>
        <w:top w:val="none" w:sz="0" w:space="0" w:color="auto"/>
        <w:left w:val="none" w:sz="0" w:space="0" w:color="auto"/>
        <w:bottom w:val="none" w:sz="0" w:space="0" w:color="auto"/>
        <w:right w:val="none" w:sz="0" w:space="0" w:color="auto"/>
      </w:divBdr>
    </w:div>
    <w:div w:id="664632474">
      <w:marLeft w:val="0"/>
      <w:marRight w:val="0"/>
      <w:marTop w:val="10"/>
      <w:marBottom w:val="10"/>
      <w:divBdr>
        <w:top w:val="none" w:sz="0" w:space="0" w:color="auto"/>
        <w:left w:val="none" w:sz="0" w:space="0" w:color="auto"/>
        <w:bottom w:val="none" w:sz="0" w:space="0" w:color="auto"/>
        <w:right w:val="none" w:sz="0" w:space="0" w:color="auto"/>
      </w:divBdr>
    </w:div>
    <w:div w:id="676884436">
      <w:marLeft w:val="0"/>
      <w:marRight w:val="0"/>
      <w:marTop w:val="10"/>
      <w:marBottom w:val="10"/>
      <w:divBdr>
        <w:top w:val="none" w:sz="0" w:space="0" w:color="auto"/>
        <w:left w:val="none" w:sz="0" w:space="0" w:color="auto"/>
        <w:bottom w:val="none" w:sz="0" w:space="0" w:color="auto"/>
        <w:right w:val="none" w:sz="0" w:space="0" w:color="auto"/>
      </w:divBdr>
    </w:div>
    <w:div w:id="698625267">
      <w:marLeft w:val="0"/>
      <w:marRight w:val="0"/>
      <w:marTop w:val="10"/>
      <w:marBottom w:val="10"/>
      <w:divBdr>
        <w:top w:val="none" w:sz="0" w:space="0" w:color="auto"/>
        <w:left w:val="none" w:sz="0" w:space="0" w:color="auto"/>
        <w:bottom w:val="none" w:sz="0" w:space="0" w:color="auto"/>
        <w:right w:val="none" w:sz="0" w:space="0" w:color="auto"/>
      </w:divBdr>
    </w:div>
    <w:div w:id="714889171">
      <w:marLeft w:val="0"/>
      <w:marRight w:val="0"/>
      <w:marTop w:val="10"/>
      <w:marBottom w:val="10"/>
      <w:divBdr>
        <w:top w:val="none" w:sz="0" w:space="0" w:color="auto"/>
        <w:left w:val="none" w:sz="0" w:space="0" w:color="auto"/>
        <w:bottom w:val="none" w:sz="0" w:space="0" w:color="auto"/>
        <w:right w:val="none" w:sz="0" w:space="0" w:color="auto"/>
      </w:divBdr>
    </w:div>
    <w:div w:id="757478497">
      <w:marLeft w:val="0"/>
      <w:marRight w:val="0"/>
      <w:marTop w:val="10"/>
      <w:marBottom w:val="10"/>
      <w:divBdr>
        <w:top w:val="none" w:sz="0" w:space="0" w:color="auto"/>
        <w:left w:val="none" w:sz="0" w:space="0" w:color="auto"/>
        <w:bottom w:val="none" w:sz="0" w:space="0" w:color="auto"/>
        <w:right w:val="none" w:sz="0" w:space="0" w:color="auto"/>
      </w:divBdr>
    </w:div>
    <w:div w:id="762144628">
      <w:marLeft w:val="0"/>
      <w:marRight w:val="0"/>
      <w:marTop w:val="10"/>
      <w:marBottom w:val="10"/>
      <w:divBdr>
        <w:top w:val="none" w:sz="0" w:space="0" w:color="auto"/>
        <w:left w:val="none" w:sz="0" w:space="0" w:color="auto"/>
        <w:bottom w:val="none" w:sz="0" w:space="0" w:color="auto"/>
        <w:right w:val="none" w:sz="0" w:space="0" w:color="auto"/>
      </w:divBdr>
    </w:div>
    <w:div w:id="767895937">
      <w:marLeft w:val="0"/>
      <w:marRight w:val="0"/>
      <w:marTop w:val="10"/>
      <w:marBottom w:val="10"/>
      <w:divBdr>
        <w:top w:val="none" w:sz="0" w:space="0" w:color="auto"/>
        <w:left w:val="none" w:sz="0" w:space="0" w:color="auto"/>
        <w:bottom w:val="none" w:sz="0" w:space="0" w:color="auto"/>
        <w:right w:val="none" w:sz="0" w:space="0" w:color="auto"/>
      </w:divBdr>
    </w:div>
    <w:div w:id="820384286">
      <w:marLeft w:val="0"/>
      <w:marRight w:val="0"/>
      <w:marTop w:val="10"/>
      <w:marBottom w:val="10"/>
      <w:divBdr>
        <w:top w:val="none" w:sz="0" w:space="0" w:color="auto"/>
        <w:left w:val="none" w:sz="0" w:space="0" w:color="auto"/>
        <w:bottom w:val="none" w:sz="0" w:space="0" w:color="auto"/>
        <w:right w:val="none" w:sz="0" w:space="0" w:color="auto"/>
      </w:divBdr>
    </w:div>
    <w:div w:id="866990062">
      <w:marLeft w:val="0"/>
      <w:marRight w:val="0"/>
      <w:marTop w:val="10"/>
      <w:marBottom w:val="10"/>
      <w:divBdr>
        <w:top w:val="none" w:sz="0" w:space="0" w:color="auto"/>
        <w:left w:val="none" w:sz="0" w:space="0" w:color="auto"/>
        <w:bottom w:val="none" w:sz="0" w:space="0" w:color="auto"/>
        <w:right w:val="none" w:sz="0" w:space="0" w:color="auto"/>
      </w:divBdr>
    </w:div>
    <w:div w:id="885721324">
      <w:marLeft w:val="0"/>
      <w:marRight w:val="0"/>
      <w:marTop w:val="10"/>
      <w:marBottom w:val="10"/>
      <w:divBdr>
        <w:top w:val="none" w:sz="0" w:space="0" w:color="auto"/>
        <w:left w:val="none" w:sz="0" w:space="0" w:color="auto"/>
        <w:bottom w:val="none" w:sz="0" w:space="0" w:color="auto"/>
        <w:right w:val="none" w:sz="0" w:space="0" w:color="auto"/>
      </w:divBdr>
    </w:div>
    <w:div w:id="905412095">
      <w:marLeft w:val="0"/>
      <w:marRight w:val="0"/>
      <w:marTop w:val="10"/>
      <w:marBottom w:val="10"/>
      <w:divBdr>
        <w:top w:val="none" w:sz="0" w:space="0" w:color="auto"/>
        <w:left w:val="none" w:sz="0" w:space="0" w:color="auto"/>
        <w:bottom w:val="none" w:sz="0" w:space="0" w:color="auto"/>
        <w:right w:val="none" w:sz="0" w:space="0" w:color="auto"/>
      </w:divBdr>
    </w:div>
    <w:div w:id="936983177">
      <w:marLeft w:val="0"/>
      <w:marRight w:val="0"/>
      <w:marTop w:val="10"/>
      <w:marBottom w:val="10"/>
      <w:divBdr>
        <w:top w:val="none" w:sz="0" w:space="0" w:color="auto"/>
        <w:left w:val="none" w:sz="0" w:space="0" w:color="auto"/>
        <w:bottom w:val="none" w:sz="0" w:space="0" w:color="auto"/>
        <w:right w:val="none" w:sz="0" w:space="0" w:color="auto"/>
      </w:divBdr>
    </w:div>
    <w:div w:id="940795857">
      <w:marLeft w:val="0"/>
      <w:marRight w:val="0"/>
      <w:marTop w:val="10"/>
      <w:marBottom w:val="10"/>
      <w:divBdr>
        <w:top w:val="none" w:sz="0" w:space="0" w:color="auto"/>
        <w:left w:val="none" w:sz="0" w:space="0" w:color="auto"/>
        <w:bottom w:val="none" w:sz="0" w:space="0" w:color="auto"/>
        <w:right w:val="none" w:sz="0" w:space="0" w:color="auto"/>
      </w:divBdr>
    </w:div>
    <w:div w:id="1001615406">
      <w:marLeft w:val="0"/>
      <w:marRight w:val="0"/>
      <w:marTop w:val="10"/>
      <w:marBottom w:val="10"/>
      <w:divBdr>
        <w:top w:val="none" w:sz="0" w:space="0" w:color="auto"/>
        <w:left w:val="none" w:sz="0" w:space="0" w:color="auto"/>
        <w:bottom w:val="none" w:sz="0" w:space="0" w:color="auto"/>
        <w:right w:val="none" w:sz="0" w:space="0" w:color="auto"/>
      </w:divBdr>
    </w:div>
    <w:div w:id="1011880183">
      <w:marLeft w:val="0"/>
      <w:marRight w:val="0"/>
      <w:marTop w:val="10"/>
      <w:marBottom w:val="10"/>
      <w:divBdr>
        <w:top w:val="none" w:sz="0" w:space="0" w:color="auto"/>
        <w:left w:val="none" w:sz="0" w:space="0" w:color="auto"/>
        <w:bottom w:val="none" w:sz="0" w:space="0" w:color="auto"/>
        <w:right w:val="none" w:sz="0" w:space="0" w:color="auto"/>
      </w:divBdr>
    </w:div>
    <w:div w:id="1016271419">
      <w:marLeft w:val="0"/>
      <w:marRight w:val="0"/>
      <w:marTop w:val="10"/>
      <w:marBottom w:val="10"/>
      <w:divBdr>
        <w:top w:val="none" w:sz="0" w:space="0" w:color="auto"/>
        <w:left w:val="none" w:sz="0" w:space="0" w:color="auto"/>
        <w:bottom w:val="none" w:sz="0" w:space="0" w:color="auto"/>
        <w:right w:val="none" w:sz="0" w:space="0" w:color="auto"/>
      </w:divBdr>
    </w:div>
    <w:div w:id="1029454067">
      <w:marLeft w:val="0"/>
      <w:marRight w:val="0"/>
      <w:marTop w:val="10"/>
      <w:marBottom w:val="10"/>
      <w:divBdr>
        <w:top w:val="none" w:sz="0" w:space="0" w:color="auto"/>
        <w:left w:val="none" w:sz="0" w:space="0" w:color="auto"/>
        <w:bottom w:val="none" w:sz="0" w:space="0" w:color="auto"/>
        <w:right w:val="none" w:sz="0" w:space="0" w:color="auto"/>
      </w:divBdr>
    </w:div>
    <w:div w:id="1030958489">
      <w:marLeft w:val="0"/>
      <w:marRight w:val="0"/>
      <w:marTop w:val="10"/>
      <w:marBottom w:val="10"/>
      <w:divBdr>
        <w:top w:val="none" w:sz="0" w:space="0" w:color="auto"/>
        <w:left w:val="none" w:sz="0" w:space="0" w:color="auto"/>
        <w:bottom w:val="none" w:sz="0" w:space="0" w:color="auto"/>
        <w:right w:val="none" w:sz="0" w:space="0" w:color="auto"/>
      </w:divBdr>
    </w:div>
    <w:div w:id="1049305018">
      <w:marLeft w:val="0"/>
      <w:marRight w:val="0"/>
      <w:marTop w:val="10"/>
      <w:marBottom w:val="10"/>
      <w:divBdr>
        <w:top w:val="none" w:sz="0" w:space="0" w:color="auto"/>
        <w:left w:val="none" w:sz="0" w:space="0" w:color="auto"/>
        <w:bottom w:val="none" w:sz="0" w:space="0" w:color="auto"/>
        <w:right w:val="none" w:sz="0" w:space="0" w:color="auto"/>
      </w:divBdr>
    </w:div>
    <w:div w:id="1090079304">
      <w:marLeft w:val="0"/>
      <w:marRight w:val="0"/>
      <w:marTop w:val="10"/>
      <w:marBottom w:val="10"/>
      <w:divBdr>
        <w:top w:val="none" w:sz="0" w:space="0" w:color="auto"/>
        <w:left w:val="none" w:sz="0" w:space="0" w:color="auto"/>
        <w:bottom w:val="none" w:sz="0" w:space="0" w:color="auto"/>
        <w:right w:val="none" w:sz="0" w:space="0" w:color="auto"/>
      </w:divBdr>
    </w:div>
    <w:div w:id="1114977049">
      <w:marLeft w:val="0"/>
      <w:marRight w:val="0"/>
      <w:marTop w:val="10"/>
      <w:marBottom w:val="10"/>
      <w:divBdr>
        <w:top w:val="none" w:sz="0" w:space="0" w:color="auto"/>
        <w:left w:val="none" w:sz="0" w:space="0" w:color="auto"/>
        <w:bottom w:val="none" w:sz="0" w:space="0" w:color="auto"/>
        <w:right w:val="none" w:sz="0" w:space="0" w:color="auto"/>
      </w:divBdr>
    </w:div>
    <w:div w:id="1120798922">
      <w:marLeft w:val="0"/>
      <w:marRight w:val="0"/>
      <w:marTop w:val="10"/>
      <w:marBottom w:val="10"/>
      <w:divBdr>
        <w:top w:val="none" w:sz="0" w:space="0" w:color="auto"/>
        <w:left w:val="none" w:sz="0" w:space="0" w:color="auto"/>
        <w:bottom w:val="none" w:sz="0" w:space="0" w:color="auto"/>
        <w:right w:val="none" w:sz="0" w:space="0" w:color="auto"/>
      </w:divBdr>
    </w:div>
    <w:div w:id="1135877198">
      <w:marLeft w:val="0"/>
      <w:marRight w:val="0"/>
      <w:marTop w:val="10"/>
      <w:marBottom w:val="10"/>
      <w:divBdr>
        <w:top w:val="none" w:sz="0" w:space="0" w:color="auto"/>
        <w:left w:val="none" w:sz="0" w:space="0" w:color="auto"/>
        <w:bottom w:val="none" w:sz="0" w:space="0" w:color="auto"/>
        <w:right w:val="none" w:sz="0" w:space="0" w:color="auto"/>
      </w:divBdr>
    </w:div>
    <w:div w:id="1178927365">
      <w:marLeft w:val="0"/>
      <w:marRight w:val="0"/>
      <w:marTop w:val="10"/>
      <w:marBottom w:val="10"/>
      <w:divBdr>
        <w:top w:val="none" w:sz="0" w:space="0" w:color="auto"/>
        <w:left w:val="none" w:sz="0" w:space="0" w:color="auto"/>
        <w:bottom w:val="none" w:sz="0" w:space="0" w:color="auto"/>
        <w:right w:val="none" w:sz="0" w:space="0" w:color="auto"/>
      </w:divBdr>
    </w:div>
    <w:div w:id="1199051073">
      <w:marLeft w:val="0"/>
      <w:marRight w:val="0"/>
      <w:marTop w:val="10"/>
      <w:marBottom w:val="10"/>
      <w:divBdr>
        <w:top w:val="none" w:sz="0" w:space="0" w:color="auto"/>
        <w:left w:val="none" w:sz="0" w:space="0" w:color="auto"/>
        <w:bottom w:val="none" w:sz="0" w:space="0" w:color="auto"/>
        <w:right w:val="none" w:sz="0" w:space="0" w:color="auto"/>
      </w:divBdr>
    </w:div>
    <w:div w:id="1200782567">
      <w:marLeft w:val="0"/>
      <w:marRight w:val="0"/>
      <w:marTop w:val="10"/>
      <w:marBottom w:val="10"/>
      <w:divBdr>
        <w:top w:val="none" w:sz="0" w:space="0" w:color="auto"/>
        <w:left w:val="none" w:sz="0" w:space="0" w:color="auto"/>
        <w:bottom w:val="none" w:sz="0" w:space="0" w:color="auto"/>
        <w:right w:val="none" w:sz="0" w:space="0" w:color="auto"/>
      </w:divBdr>
    </w:div>
    <w:div w:id="1213422412">
      <w:marLeft w:val="0"/>
      <w:marRight w:val="720"/>
      <w:marTop w:val="10"/>
      <w:marBottom w:val="10"/>
      <w:divBdr>
        <w:top w:val="none" w:sz="0" w:space="0" w:color="auto"/>
        <w:left w:val="none" w:sz="0" w:space="0" w:color="auto"/>
        <w:bottom w:val="none" w:sz="0" w:space="0" w:color="auto"/>
        <w:right w:val="none" w:sz="0" w:space="0" w:color="auto"/>
      </w:divBdr>
    </w:div>
    <w:div w:id="1217354319">
      <w:marLeft w:val="0"/>
      <w:marRight w:val="0"/>
      <w:marTop w:val="10"/>
      <w:marBottom w:val="10"/>
      <w:divBdr>
        <w:top w:val="none" w:sz="0" w:space="0" w:color="auto"/>
        <w:left w:val="none" w:sz="0" w:space="0" w:color="auto"/>
        <w:bottom w:val="none" w:sz="0" w:space="0" w:color="auto"/>
        <w:right w:val="none" w:sz="0" w:space="0" w:color="auto"/>
      </w:divBdr>
    </w:div>
    <w:div w:id="1258638683">
      <w:marLeft w:val="0"/>
      <w:marRight w:val="0"/>
      <w:marTop w:val="10"/>
      <w:marBottom w:val="10"/>
      <w:divBdr>
        <w:top w:val="none" w:sz="0" w:space="0" w:color="auto"/>
        <w:left w:val="none" w:sz="0" w:space="0" w:color="auto"/>
        <w:bottom w:val="none" w:sz="0" w:space="0" w:color="auto"/>
        <w:right w:val="none" w:sz="0" w:space="0" w:color="auto"/>
      </w:divBdr>
    </w:div>
    <w:div w:id="1266839794">
      <w:marLeft w:val="0"/>
      <w:marRight w:val="0"/>
      <w:marTop w:val="10"/>
      <w:marBottom w:val="10"/>
      <w:divBdr>
        <w:top w:val="none" w:sz="0" w:space="0" w:color="auto"/>
        <w:left w:val="none" w:sz="0" w:space="0" w:color="auto"/>
        <w:bottom w:val="none" w:sz="0" w:space="0" w:color="auto"/>
        <w:right w:val="none" w:sz="0" w:space="0" w:color="auto"/>
      </w:divBdr>
    </w:div>
    <w:div w:id="1273901883">
      <w:marLeft w:val="0"/>
      <w:marRight w:val="0"/>
      <w:marTop w:val="10"/>
      <w:marBottom w:val="10"/>
      <w:divBdr>
        <w:top w:val="none" w:sz="0" w:space="0" w:color="auto"/>
        <w:left w:val="none" w:sz="0" w:space="0" w:color="auto"/>
        <w:bottom w:val="none" w:sz="0" w:space="0" w:color="auto"/>
        <w:right w:val="none" w:sz="0" w:space="0" w:color="auto"/>
      </w:divBdr>
    </w:div>
    <w:div w:id="1303391473">
      <w:marLeft w:val="0"/>
      <w:marRight w:val="0"/>
      <w:marTop w:val="10"/>
      <w:marBottom w:val="10"/>
      <w:divBdr>
        <w:top w:val="none" w:sz="0" w:space="0" w:color="auto"/>
        <w:left w:val="none" w:sz="0" w:space="0" w:color="auto"/>
        <w:bottom w:val="none" w:sz="0" w:space="0" w:color="auto"/>
        <w:right w:val="none" w:sz="0" w:space="0" w:color="auto"/>
      </w:divBdr>
    </w:div>
    <w:div w:id="1360663380">
      <w:marLeft w:val="0"/>
      <w:marRight w:val="0"/>
      <w:marTop w:val="10"/>
      <w:marBottom w:val="10"/>
      <w:divBdr>
        <w:top w:val="none" w:sz="0" w:space="0" w:color="auto"/>
        <w:left w:val="none" w:sz="0" w:space="0" w:color="auto"/>
        <w:bottom w:val="none" w:sz="0" w:space="0" w:color="auto"/>
        <w:right w:val="none" w:sz="0" w:space="0" w:color="auto"/>
      </w:divBdr>
    </w:div>
    <w:div w:id="1368262021">
      <w:marLeft w:val="0"/>
      <w:marRight w:val="720"/>
      <w:marTop w:val="10"/>
      <w:marBottom w:val="10"/>
      <w:divBdr>
        <w:top w:val="none" w:sz="0" w:space="0" w:color="auto"/>
        <w:left w:val="none" w:sz="0" w:space="0" w:color="auto"/>
        <w:bottom w:val="none" w:sz="0" w:space="0" w:color="auto"/>
        <w:right w:val="none" w:sz="0" w:space="0" w:color="auto"/>
      </w:divBdr>
    </w:div>
    <w:div w:id="1374116095">
      <w:marLeft w:val="0"/>
      <w:marRight w:val="0"/>
      <w:marTop w:val="10"/>
      <w:marBottom w:val="10"/>
      <w:divBdr>
        <w:top w:val="none" w:sz="0" w:space="0" w:color="auto"/>
        <w:left w:val="none" w:sz="0" w:space="0" w:color="auto"/>
        <w:bottom w:val="none" w:sz="0" w:space="0" w:color="auto"/>
        <w:right w:val="none" w:sz="0" w:space="0" w:color="auto"/>
      </w:divBdr>
    </w:div>
    <w:div w:id="1394767630">
      <w:marLeft w:val="0"/>
      <w:marRight w:val="0"/>
      <w:marTop w:val="10"/>
      <w:marBottom w:val="10"/>
      <w:divBdr>
        <w:top w:val="none" w:sz="0" w:space="0" w:color="auto"/>
        <w:left w:val="none" w:sz="0" w:space="0" w:color="auto"/>
        <w:bottom w:val="none" w:sz="0" w:space="0" w:color="auto"/>
        <w:right w:val="none" w:sz="0" w:space="0" w:color="auto"/>
      </w:divBdr>
    </w:div>
    <w:div w:id="1408066563">
      <w:marLeft w:val="0"/>
      <w:marRight w:val="0"/>
      <w:marTop w:val="10"/>
      <w:marBottom w:val="10"/>
      <w:divBdr>
        <w:top w:val="none" w:sz="0" w:space="0" w:color="auto"/>
        <w:left w:val="none" w:sz="0" w:space="0" w:color="auto"/>
        <w:bottom w:val="none" w:sz="0" w:space="0" w:color="auto"/>
        <w:right w:val="none" w:sz="0" w:space="0" w:color="auto"/>
      </w:divBdr>
    </w:div>
    <w:div w:id="1413045582">
      <w:marLeft w:val="0"/>
      <w:marRight w:val="0"/>
      <w:marTop w:val="10"/>
      <w:marBottom w:val="10"/>
      <w:divBdr>
        <w:top w:val="none" w:sz="0" w:space="0" w:color="auto"/>
        <w:left w:val="none" w:sz="0" w:space="0" w:color="auto"/>
        <w:bottom w:val="none" w:sz="0" w:space="0" w:color="auto"/>
        <w:right w:val="none" w:sz="0" w:space="0" w:color="auto"/>
      </w:divBdr>
    </w:div>
    <w:div w:id="1413308419">
      <w:marLeft w:val="0"/>
      <w:marRight w:val="0"/>
      <w:marTop w:val="10"/>
      <w:marBottom w:val="10"/>
      <w:divBdr>
        <w:top w:val="none" w:sz="0" w:space="0" w:color="auto"/>
        <w:left w:val="none" w:sz="0" w:space="0" w:color="auto"/>
        <w:bottom w:val="none" w:sz="0" w:space="0" w:color="auto"/>
        <w:right w:val="none" w:sz="0" w:space="0" w:color="auto"/>
      </w:divBdr>
    </w:div>
    <w:div w:id="1438020430">
      <w:marLeft w:val="0"/>
      <w:marRight w:val="720"/>
      <w:marTop w:val="10"/>
      <w:marBottom w:val="10"/>
      <w:divBdr>
        <w:top w:val="none" w:sz="0" w:space="0" w:color="auto"/>
        <w:left w:val="none" w:sz="0" w:space="0" w:color="auto"/>
        <w:bottom w:val="none" w:sz="0" w:space="0" w:color="auto"/>
        <w:right w:val="none" w:sz="0" w:space="0" w:color="auto"/>
      </w:divBdr>
    </w:div>
    <w:div w:id="1498615356">
      <w:marLeft w:val="0"/>
      <w:marRight w:val="0"/>
      <w:marTop w:val="10"/>
      <w:marBottom w:val="10"/>
      <w:divBdr>
        <w:top w:val="none" w:sz="0" w:space="0" w:color="auto"/>
        <w:left w:val="none" w:sz="0" w:space="0" w:color="auto"/>
        <w:bottom w:val="none" w:sz="0" w:space="0" w:color="auto"/>
        <w:right w:val="none" w:sz="0" w:space="0" w:color="auto"/>
      </w:divBdr>
    </w:div>
    <w:div w:id="1567760076">
      <w:marLeft w:val="0"/>
      <w:marRight w:val="0"/>
      <w:marTop w:val="10"/>
      <w:marBottom w:val="10"/>
      <w:divBdr>
        <w:top w:val="none" w:sz="0" w:space="0" w:color="auto"/>
        <w:left w:val="none" w:sz="0" w:space="0" w:color="auto"/>
        <w:bottom w:val="none" w:sz="0" w:space="0" w:color="auto"/>
        <w:right w:val="none" w:sz="0" w:space="0" w:color="auto"/>
      </w:divBdr>
    </w:div>
    <w:div w:id="1575772042">
      <w:marLeft w:val="0"/>
      <w:marRight w:val="0"/>
      <w:marTop w:val="10"/>
      <w:marBottom w:val="10"/>
      <w:divBdr>
        <w:top w:val="none" w:sz="0" w:space="0" w:color="auto"/>
        <w:left w:val="none" w:sz="0" w:space="0" w:color="auto"/>
        <w:bottom w:val="none" w:sz="0" w:space="0" w:color="auto"/>
        <w:right w:val="none" w:sz="0" w:space="0" w:color="auto"/>
      </w:divBdr>
    </w:div>
    <w:div w:id="1610117247">
      <w:marLeft w:val="0"/>
      <w:marRight w:val="0"/>
      <w:marTop w:val="10"/>
      <w:marBottom w:val="10"/>
      <w:divBdr>
        <w:top w:val="none" w:sz="0" w:space="0" w:color="auto"/>
        <w:left w:val="none" w:sz="0" w:space="0" w:color="auto"/>
        <w:bottom w:val="none" w:sz="0" w:space="0" w:color="auto"/>
        <w:right w:val="none" w:sz="0" w:space="0" w:color="auto"/>
      </w:divBdr>
    </w:div>
    <w:div w:id="1613783052">
      <w:marLeft w:val="0"/>
      <w:marRight w:val="0"/>
      <w:marTop w:val="10"/>
      <w:marBottom w:val="10"/>
      <w:divBdr>
        <w:top w:val="none" w:sz="0" w:space="0" w:color="auto"/>
        <w:left w:val="none" w:sz="0" w:space="0" w:color="auto"/>
        <w:bottom w:val="none" w:sz="0" w:space="0" w:color="auto"/>
        <w:right w:val="none" w:sz="0" w:space="0" w:color="auto"/>
      </w:divBdr>
    </w:div>
    <w:div w:id="1624074958">
      <w:marLeft w:val="0"/>
      <w:marRight w:val="0"/>
      <w:marTop w:val="10"/>
      <w:marBottom w:val="10"/>
      <w:divBdr>
        <w:top w:val="none" w:sz="0" w:space="0" w:color="auto"/>
        <w:left w:val="none" w:sz="0" w:space="0" w:color="auto"/>
        <w:bottom w:val="none" w:sz="0" w:space="0" w:color="auto"/>
        <w:right w:val="none" w:sz="0" w:space="0" w:color="auto"/>
      </w:divBdr>
    </w:div>
    <w:div w:id="1627009684">
      <w:marLeft w:val="0"/>
      <w:marRight w:val="0"/>
      <w:marTop w:val="10"/>
      <w:marBottom w:val="10"/>
      <w:divBdr>
        <w:top w:val="none" w:sz="0" w:space="0" w:color="auto"/>
        <w:left w:val="none" w:sz="0" w:space="0" w:color="auto"/>
        <w:bottom w:val="none" w:sz="0" w:space="0" w:color="auto"/>
        <w:right w:val="none" w:sz="0" w:space="0" w:color="auto"/>
      </w:divBdr>
    </w:div>
    <w:div w:id="1635872255">
      <w:marLeft w:val="0"/>
      <w:marRight w:val="0"/>
      <w:marTop w:val="10"/>
      <w:marBottom w:val="10"/>
      <w:divBdr>
        <w:top w:val="none" w:sz="0" w:space="0" w:color="auto"/>
        <w:left w:val="none" w:sz="0" w:space="0" w:color="auto"/>
        <w:bottom w:val="none" w:sz="0" w:space="0" w:color="auto"/>
        <w:right w:val="none" w:sz="0" w:space="0" w:color="auto"/>
      </w:divBdr>
    </w:div>
    <w:div w:id="1672678578">
      <w:marLeft w:val="0"/>
      <w:marRight w:val="0"/>
      <w:marTop w:val="10"/>
      <w:marBottom w:val="10"/>
      <w:divBdr>
        <w:top w:val="none" w:sz="0" w:space="0" w:color="auto"/>
        <w:left w:val="none" w:sz="0" w:space="0" w:color="auto"/>
        <w:bottom w:val="none" w:sz="0" w:space="0" w:color="auto"/>
        <w:right w:val="none" w:sz="0" w:space="0" w:color="auto"/>
      </w:divBdr>
    </w:div>
    <w:div w:id="1672757517">
      <w:marLeft w:val="0"/>
      <w:marRight w:val="0"/>
      <w:marTop w:val="10"/>
      <w:marBottom w:val="10"/>
      <w:divBdr>
        <w:top w:val="none" w:sz="0" w:space="0" w:color="auto"/>
        <w:left w:val="none" w:sz="0" w:space="0" w:color="auto"/>
        <w:bottom w:val="none" w:sz="0" w:space="0" w:color="auto"/>
        <w:right w:val="none" w:sz="0" w:space="0" w:color="auto"/>
      </w:divBdr>
    </w:div>
    <w:div w:id="1674144454">
      <w:marLeft w:val="0"/>
      <w:marRight w:val="0"/>
      <w:marTop w:val="10"/>
      <w:marBottom w:val="10"/>
      <w:divBdr>
        <w:top w:val="none" w:sz="0" w:space="0" w:color="auto"/>
        <w:left w:val="none" w:sz="0" w:space="0" w:color="auto"/>
        <w:bottom w:val="none" w:sz="0" w:space="0" w:color="auto"/>
        <w:right w:val="none" w:sz="0" w:space="0" w:color="auto"/>
      </w:divBdr>
    </w:div>
    <w:div w:id="1685324594">
      <w:marLeft w:val="0"/>
      <w:marRight w:val="0"/>
      <w:marTop w:val="10"/>
      <w:marBottom w:val="10"/>
      <w:divBdr>
        <w:top w:val="none" w:sz="0" w:space="0" w:color="auto"/>
        <w:left w:val="none" w:sz="0" w:space="0" w:color="auto"/>
        <w:bottom w:val="none" w:sz="0" w:space="0" w:color="auto"/>
        <w:right w:val="none" w:sz="0" w:space="0" w:color="auto"/>
      </w:divBdr>
    </w:div>
    <w:div w:id="1694529937">
      <w:marLeft w:val="0"/>
      <w:marRight w:val="0"/>
      <w:marTop w:val="10"/>
      <w:marBottom w:val="10"/>
      <w:divBdr>
        <w:top w:val="none" w:sz="0" w:space="0" w:color="auto"/>
        <w:left w:val="none" w:sz="0" w:space="0" w:color="auto"/>
        <w:bottom w:val="none" w:sz="0" w:space="0" w:color="auto"/>
        <w:right w:val="none" w:sz="0" w:space="0" w:color="auto"/>
      </w:divBdr>
    </w:div>
    <w:div w:id="1702438442">
      <w:marLeft w:val="0"/>
      <w:marRight w:val="0"/>
      <w:marTop w:val="10"/>
      <w:marBottom w:val="10"/>
      <w:divBdr>
        <w:top w:val="none" w:sz="0" w:space="0" w:color="auto"/>
        <w:left w:val="none" w:sz="0" w:space="0" w:color="auto"/>
        <w:bottom w:val="none" w:sz="0" w:space="0" w:color="auto"/>
        <w:right w:val="none" w:sz="0" w:space="0" w:color="auto"/>
      </w:divBdr>
    </w:div>
    <w:div w:id="1712606521">
      <w:marLeft w:val="0"/>
      <w:marRight w:val="0"/>
      <w:marTop w:val="10"/>
      <w:marBottom w:val="10"/>
      <w:divBdr>
        <w:top w:val="none" w:sz="0" w:space="0" w:color="auto"/>
        <w:left w:val="none" w:sz="0" w:space="0" w:color="auto"/>
        <w:bottom w:val="none" w:sz="0" w:space="0" w:color="auto"/>
        <w:right w:val="none" w:sz="0" w:space="0" w:color="auto"/>
      </w:divBdr>
    </w:div>
    <w:div w:id="1714428379">
      <w:marLeft w:val="0"/>
      <w:marRight w:val="0"/>
      <w:marTop w:val="10"/>
      <w:marBottom w:val="10"/>
      <w:divBdr>
        <w:top w:val="none" w:sz="0" w:space="0" w:color="auto"/>
        <w:left w:val="none" w:sz="0" w:space="0" w:color="auto"/>
        <w:bottom w:val="none" w:sz="0" w:space="0" w:color="auto"/>
        <w:right w:val="none" w:sz="0" w:space="0" w:color="auto"/>
      </w:divBdr>
    </w:div>
    <w:div w:id="1765494787">
      <w:marLeft w:val="0"/>
      <w:marRight w:val="0"/>
      <w:marTop w:val="10"/>
      <w:marBottom w:val="10"/>
      <w:divBdr>
        <w:top w:val="none" w:sz="0" w:space="0" w:color="auto"/>
        <w:left w:val="none" w:sz="0" w:space="0" w:color="auto"/>
        <w:bottom w:val="none" w:sz="0" w:space="0" w:color="auto"/>
        <w:right w:val="none" w:sz="0" w:space="0" w:color="auto"/>
      </w:divBdr>
    </w:div>
    <w:div w:id="1806043880">
      <w:marLeft w:val="0"/>
      <w:marRight w:val="0"/>
      <w:marTop w:val="10"/>
      <w:marBottom w:val="10"/>
      <w:divBdr>
        <w:top w:val="none" w:sz="0" w:space="0" w:color="auto"/>
        <w:left w:val="none" w:sz="0" w:space="0" w:color="auto"/>
        <w:bottom w:val="none" w:sz="0" w:space="0" w:color="auto"/>
        <w:right w:val="none" w:sz="0" w:space="0" w:color="auto"/>
      </w:divBdr>
    </w:div>
    <w:div w:id="1843353795">
      <w:marLeft w:val="0"/>
      <w:marRight w:val="0"/>
      <w:marTop w:val="10"/>
      <w:marBottom w:val="10"/>
      <w:divBdr>
        <w:top w:val="none" w:sz="0" w:space="0" w:color="auto"/>
        <w:left w:val="none" w:sz="0" w:space="0" w:color="auto"/>
        <w:bottom w:val="none" w:sz="0" w:space="0" w:color="auto"/>
        <w:right w:val="none" w:sz="0" w:space="0" w:color="auto"/>
      </w:divBdr>
    </w:div>
    <w:div w:id="1850754730">
      <w:marLeft w:val="0"/>
      <w:marRight w:val="0"/>
      <w:marTop w:val="10"/>
      <w:marBottom w:val="10"/>
      <w:divBdr>
        <w:top w:val="none" w:sz="0" w:space="0" w:color="auto"/>
        <w:left w:val="none" w:sz="0" w:space="0" w:color="auto"/>
        <w:bottom w:val="none" w:sz="0" w:space="0" w:color="auto"/>
        <w:right w:val="none" w:sz="0" w:space="0" w:color="auto"/>
      </w:divBdr>
    </w:div>
    <w:div w:id="1908954276">
      <w:marLeft w:val="0"/>
      <w:marRight w:val="0"/>
      <w:marTop w:val="10"/>
      <w:marBottom w:val="10"/>
      <w:divBdr>
        <w:top w:val="none" w:sz="0" w:space="0" w:color="auto"/>
        <w:left w:val="none" w:sz="0" w:space="0" w:color="auto"/>
        <w:bottom w:val="none" w:sz="0" w:space="0" w:color="auto"/>
        <w:right w:val="none" w:sz="0" w:space="0" w:color="auto"/>
      </w:divBdr>
    </w:div>
    <w:div w:id="1925914912">
      <w:marLeft w:val="0"/>
      <w:marRight w:val="0"/>
      <w:marTop w:val="10"/>
      <w:marBottom w:val="10"/>
      <w:divBdr>
        <w:top w:val="none" w:sz="0" w:space="0" w:color="auto"/>
        <w:left w:val="none" w:sz="0" w:space="0" w:color="auto"/>
        <w:bottom w:val="none" w:sz="0" w:space="0" w:color="auto"/>
        <w:right w:val="none" w:sz="0" w:space="0" w:color="auto"/>
      </w:divBdr>
    </w:div>
    <w:div w:id="1957638440">
      <w:marLeft w:val="0"/>
      <w:marRight w:val="0"/>
      <w:marTop w:val="10"/>
      <w:marBottom w:val="10"/>
      <w:divBdr>
        <w:top w:val="none" w:sz="0" w:space="0" w:color="auto"/>
        <w:left w:val="none" w:sz="0" w:space="0" w:color="auto"/>
        <w:bottom w:val="none" w:sz="0" w:space="0" w:color="auto"/>
        <w:right w:val="none" w:sz="0" w:space="0" w:color="auto"/>
      </w:divBdr>
    </w:div>
    <w:div w:id="1963683319">
      <w:marLeft w:val="0"/>
      <w:marRight w:val="0"/>
      <w:marTop w:val="10"/>
      <w:marBottom w:val="10"/>
      <w:divBdr>
        <w:top w:val="none" w:sz="0" w:space="0" w:color="auto"/>
        <w:left w:val="none" w:sz="0" w:space="0" w:color="auto"/>
        <w:bottom w:val="none" w:sz="0" w:space="0" w:color="auto"/>
        <w:right w:val="none" w:sz="0" w:space="0" w:color="auto"/>
      </w:divBdr>
    </w:div>
    <w:div w:id="1978099816">
      <w:marLeft w:val="0"/>
      <w:marRight w:val="0"/>
      <w:marTop w:val="10"/>
      <w:marBottom w:val="10"/>
      <w:divBdr>
        <w:top w:val="none" w:sz="0" w:space="0" w:color="auto"/>
        <w:left w:val="none" w:sz="0" w:space="0" w:color="auto"/>
        <w:bottom w:val="none" w:sz="0" w:space="0" w:color="auto"/>
        <w:right w:val="none" w:sz="0" w:space="0" w:color="auto"/>
      </w:divBdr>
    </w:div>
    <w:div w:id="1985504940">
      <w:marLeft w:val="0"/>
      <w:marRight w:val="0"/>
      <w:marTop w:val="10"/>
      <w:marBottom w:val="10"/>
      <w:divBdr>
        <w:top w:val="none" w:sz="0" w:space="0" w:color="auto"/>
        <w:left w:val="none" w:sz="0" w:space="0" w:color="auto"/>
        <w:bottom w:val="none" w:sz="0" w:space="0" w:color="auto"/>
        <w:right w:val="none" w:sz="0" w:space="0" w:color="auto"/>
      </w:divBdr>
    </w:div>
    <w:div w:id="2000647181">
      <w:marLeft w:val="0"/>
      <w:marRight w:val="0"/>
      <w:marTop w:val="10"/>
      <w:marBottom w:val="10"/>
      <w:divBdr>
        <w:top w:val="none" w:sz="0" w:space="0" w:color="auto"/>
        <w:left w:val="none" w:sz="0" w:space="0" w:color="auto"/>
        <w:bottom w:val="none" w:sz="0" w:space="0" w:color="auto"/>
        <w:right w:val="none" w:sz="0" w:space="0" w:color="auto"/>
      </w:divBdr>
    </w:div>
    <w:div w:id="2002150514">
      <w:marLeft w:val="0"/>
      <w:marRight w:val="0"/>
      <w:marTop w:val="10"/>
      <w:marBottom w:val="10"/>
      <w:divBdr>
        <w:top w:val="none" w:sz="0" w:space="0" w:color="auto"/>
        <w:left w:val="none" w:sz="0" w:space="0" w:color="auto"/>
        <w:bottom w:val="none" w:sz="0" w:space="0" w:color="auto"/>
        <w:right w:val="none" w:sz="0" w:space="0" w:color="auto"/>
      </w:divBdr>
    </w:div>
    <w:div w:id="2021202184">
      <w:marLeft w:val="0"/>
      <w:marRight w:val="0"/>
      <w:marTop w:val="10"/>
      <w:marBottom w:val="10"/>
      <w:divBdr>
        <w:top w:val="none" w:sz="0" w:space="0" w:color="auto"/>
        <w:left w:val="none" w:sz="0" w:space="0" w:color="auto"/>
        <w:bottom w:val="none" w:sz="0" w:space="0" w:color="auto"/>
        <w:right w:val="none" w:sz="0" w:space="0" w:color="auto"/>
      </w:divBdr>
    </w:div>
    <w:div w:id="2041473294">
      <w:marLeft w:val="0"/>
      <w:marRight w:val="0"/>
      <w:marTop w:val="10"/>
      <w:marBottom w:val="10"/>
      <w:divBdr>
        <w:top w:val="none" w:sz="0" w:space="0" w:color="auto"/>
        <w:left w:val="none" w:sz="0" w:space="0" w:color="auto"/>
        <w:bottom w:val="none" w:sz="0" w:space="0" w:color="auto"/>
        <w:right w:val="none" w:sz="0" w:space="0" w:color="auto"/>
      </w:divBdr>
    </w:div>
    <w:div w:id="2055539828">
      <w:marLeft w:val="0"/>
      <w:marRight w:val="0"/>
      <w:marTop w:val="10"/>
      <w:marBottom w:val="10"/>
      <w:divBdr>
        <w:top w:val="none" w:sz="0" w:space="0" w:color="auto"/>
        <w:left w:val="none" w:sz="0" w:space="0" w:color="auto"/>
        <w:bottom w:val="none" w:sz="0" w:space="0" w:color="auto"/>
        <w:right w:val="none" w:sz="0" w:space="0" w:color="auto"/>
      </w:divBdr>
    </w:div>
    <w:div w:id="2073499489">
      <w:marLeft w:val="0"/>
      <w:marRight w:val="0"/>
      <w:marTop w:val="10"/>
      <w:marBottom w:val="10"/>
      <w:divBdr>
        <w:top w:val="none" w:sz="0" w:space="0" w:color="auto"/>
        <w:left w:val="none" w:sz="0" w:space="0" w:color="auto"/>
        <w:bottom w:val="none" w:sz="0" w:space="0" w:color="auto"/>
        <w:right w:val="none" w:sz="0" w:space="0" w:color="auto"/>
      </w:divBdr>
    </w:div>
    <w:div w:id="2095860027">
      <w:marLeft w:val="0"/>
      <w:marRight w:val="0"/>
      <w:marTop w:val="10"/>
      <w:marBottom w:val="10"/>
      <w:divBdr>
        <w:top w:val="none" w:sz="0" w:space="0" w:color="auto"/>
        <w:left w:val="none" w:sz="0" w:space="0" w:color="auto"/>
        <w:bottom w:val="none" w:sz="0" w:space="0" w:color="auto"/>
        <w:right w:val="none" w:sz="0" w:space="0" w:color="auto"/>
      </w:divBdr>
    </w:div>
    <w:div w:id="2099935886">
      <w:marLeft w:val="0"/>
      <w:marRight w:val="0"/>
      <w:marTop w:val="10"/>
      <w:marBottom w:val="10"/>
      <w:divBdr>
        <w:top w:val="none" w:sz="0" w:space="0" w:color="auto"/>
        <w:left w:val="none" w:sz="0" w:space="0" w:color="auto"/>
        <w:bottom w:val="none" w:sz="0" w:space="0" w:color="auto"/>
        <w:right w:val="none" w:sz="0" w:space="0" w:color="auto"/>
      </w:divBdr>
    </w:div>
    <w:div w:id="2116821697">
      <w:marLeft w:val="0"/>
      <w:marRight w:val="0"/>
      <w:marTop w:val="10"/>
      <w:marBottom w:val="10"/>
      <w:divBdr>
        <w:top w:val="none" w:sz="0" w:space="0" w:color="auto"/>
        <w:left w:val="none" w:sz="0" w:space="0" w:color="auto"/>
        <w:bottom w:val="none" w:sz="0" w:space="0" w:color="auto"/>
        <w:right w:val="none" w:sz="0" w:space="0" w:color="auto"/>
      </w:divBdr>
    </w:div>
    <w:div w:id="2122914539">
      <w:marLeft w:val="0"/>
      <w:marRight w:val="0"/>
      <w:marTop w:val="10"/>
      <w:marBottom w:val="10"/>
      <w:divBdr>
        <w:top w:val="none" w:sz="0" w:space="0" w:color="auto"/>
        <w:left w:val="none" w:sz="0" w:space="0" w:color="auto"/>
        <w:bottom w:val="none" w:sz="0" w:space="0" w:color="auto"/>
        <w:right w:val="none" w:sz="0" w:space="0" w:color="auto"/>
      </w:divBdr>
    </w:div>
    <w:div w:id="2138260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