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56BB" w14:textId="77777777" w:rsidR="00461284" w:rsidRDefault="00461284">
      <w:pPr>
        <w:spacing w:line="500" w:lineRule="atLeast"/>
        <w:jc w:val="center"/>
        <w:divId w:val="1466239555"/>
        <w:rPr>
          <w:rFonts w:ascii="黑体" w:eastAsia="黑体" w:hAnsi="黑体"/>
          <w:sz w:val="36"/>
          <w:szCs w:val="36"/>
        </w:rPr>
      </w:pPr>
      <w:r>
        <w:rPr>
          <w:rFonts w:ascii="黑体" w:eastAsia="黑体" w:hAnsi="黑体" w:hint="eastAsia"/>
          <w:sz w:val="36"/>
          <w:szCs w:val="36"/>
        </w:rPr>
        <w:t>广东省肇庆市端州区人民法院</w:t>
      </w:r>
    </w:p>
    <w:p w14:paraId="5EBC1681" w14:textId="77777777" w:rsidR="00461284" w:rsidRDefault="00461284">
      <w:pPr>
        <w:spacing w:line="500" w:lineRule="atLeast"/>
        <w:jc w:val="center"/>
        <w:divId w:val="8322568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B83325" w14:textId="77777777" w:rsidR="00461284" w:rsidRDefault="00461284">
      <w:pPr>
        <w:spacing w:line="500" w:lineRule="atLeast"/>
        <w:jc w:val="right"/>
        <w:divId w:val="1295790303"/>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309</w:t>
      </w:r>
      <w:r>
        <w:rPr>
          <w:rFonts w:hint="eastAsia"/>
          <w:sz w:val="30"/>
          <w:szCs w:val="30"/>
        </w:rPr>
        <w:t>号</w:t>
      </w:r>
    </w:p>
    <w:p w14:paraId="658EFBF0" w14:textId="77777777" w:rsidR="00461284" w:rsidRDefault="00461284">
      <w:pPr>
        <w:spacing w:line="500" w:lineRule="atLeast"/>
        <w:ind w:firstLine="600"/>
        <w:divId w:val="2086683255"/>
        <w:rPr>
          <w:rFonts w:hint="eastAsia"/>
          <w:sz w:val="30"/>
          <w:szCs w:val="30"/>
        </w:rPr>
      </w:pPr>
      <w:r>
        <w:rPr>
          <w:rFonts w:hint="eastAsia"/>
          <w:sz w:val="30"/>
          <w:szCs w:val="30"/>
        </w:rPr>
        <w:t>公诉机关肇庆市端州区人民检察院。</w:t>
      </w:r>
    </w:p>
    <w:p w14:paraId="39641CCD" w14:textId="77777777" w:rsidR="00461284" w:rsidRDefault="00461284">
      <w:pPr>
        <w:spacing w:line="500" w:lineRule="atLeast"/>
        <w:ind w:firstLine="600"/>
        <w:divId w:val="2095588270"/>
        <w:rPr>
          <w:rFonts w:hint="eastAsia"/>
          <w:sz w:val="30"/>
          <w:szCs w:val="30"/>
        </w:rPr>
      </w:pPr>
      <w:r>
        <w:rPr>
          <w:rFonts w:hint="eastAsia"/>
          <w:sz w:val="30"/>
          <w:szCs w:val="30"/>
        </w:rPr>
        <w:t>被告人潘爱平，曾用名潘爱萍，女，汉族，大专文化，户籍地广东省肇庆市端州区，原肇庆市××事业局财务科副科长、出纳。因本案于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日被抓获并刑事拘留，同月</w:t>
      </w:r>
      <w:r>
        <w:rPr>
          <w:rFonts w:hint="eastAsia"/>
          <w:sz w:val="30"/>
          <w:szCs w:val="30"/>
        </w:rPr>
        <w:t>28</w:t>
      </w:r>
      <w:r>
        <w:rPr>
          <w:rFonts w:hint="eastAsia"/>
          <w:sz w:val="30"/>
          <w:szCs w:val="30"/>
        </w:rPr>
        <w:t>日被逮捕，现押于肇庆市看守所。</w:t>
      </w:r>
    </w:p>
    <w:p w14:paraId="50B1AC8E" w14:textId="77777777" w:rsidR="00461284" w:rsidRDefault="00461284">
      <w:pPr>
        <w:spacing w:line="500" w:lineRule="atLeast"/>
        <w:ind w:firstLine="600"/>
        <w:divId w:val="1558590363"/>
        <w:rPr>
          <w:rFonts w:hint="eastAsia"/>
          <w:sz w:val="30"/>
          <w:szCs w:val="30"/>
        </w:rPr>
      </w:pPr>
      <w:r>
        <w:rPr>
          <w:rFonts w:hint="eastAsia"/>
          <w:sz w:val="30"/>
          <w:szCs w:val="30"/>
        </w:rPr>
        <w:t>辩护人陈涛、李璐，、实习律师。</w:t>
      </w:r>
    </w:p>
    <w:p w14:paraId="4B359362" w14:textId="77777777" w:rsidR="00461284" w:rsidRDefault="00461284">
      <w:pPr>
        <w:spacing w:line="500" w:lineRule="atLeast"/>
        <w:ind w:firstLine="600"/>
        <w:divId w:val="1282028166"/>
        <w:rPr>
          <w:rFonts w:hint="eastAsia"/>
          <w:sz w:val="30"/>
          <w:szCs w:val="30"/>
        </w:rPr>
      </w:pPr>
      <w:r>
        <w:rPr>
          <w:rFonts w:hint="eastAsia"/>
          <w:sz w:val="30"/>
          <w:szCs w:val="30"/>
        </w:rPr>
        <w:t>肇庆市端州区人民检察院以肇端检刑诉（</w:t>
      </w:r>
      <w:r>
        <w:rPr>
          <w:rFonts w:hint="eastAsia"/>
          <w:sz w:val="30"/>
          <w:szCs w:val="30"/>
        </w:rPr>
        <w:t>2015</w:t>
      </w:r>
      <w:r>
        <w:rPr>
          <w:rFonts w:hint="eastAsia"/>
          <w:sz w:val="30"/>
          <w:szCs w:val="30"/>
        </w:rPr>
        <w:t>）</w:t>
      </w:r>
      <w:r>
        <w:rPr>
          <w:rFonts w:hint="eastAsia"/>
          <w:sz w:val="30"/>
          <w:szCs w:val="30"/>
        </w:rPr>
        <w:t>215</w:t>
      </w:r>
      <w:r>
        <w:rPr>
          <w:rFonts w:hint="eastAsia"/>
          <w:sz w:val="30"/>
          <w:szCs w:val="30"/>
        </w:rPr>
        <w:t>号起诉书指控被告人潘爱平犯挪用公款罪，于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日向本院提起公诉。本院依法组成合议庭，公开开庭审理了本案。肇庆市端州区人民检察院指派检察员朱明杨出庭支持公诉，被告人潘爱平、辩护人陈涛、李璐到庭参加了诉讼。现已审理终结。</w:t>
      </w:r>
    </w:p>
    <w:p w14:paraId="61640199" w14:textId="77777777" w:rsidR="00461284" w:rsidRDefault="00461284">
      <w:pPr>
        <w:spacing w:line="500" w:lineRule="atLeast"/>
        <w:divId w:val="1346135402"/>
        <w:rPr>
          <w:rFonts w:hint="eastAsia"/>
          <w:sz w:val="30"/>
          <w:szCs w:val="30"/>
        </w:rPr>
      </w:pPr>
      <w:r>
        <w:rPr>
          <w:rFonts w:hint="eastAsia"/>
          <w:sz w:val="30"/>
          <w:szCs w:val="30"/>
        </w:rPr>
        <w:t>公诉机关指控：</w:t>
      </w:r>
    </w:p>
    <w:p w14:paraId="549E331B" w14:textId="77777777" w:rsidR="00461284" w:rsidRDefault="00461284">
      <w:pPr>
        <w:spacing w:line="500" w:lineRule="atLeast"/>
        <w:ind w:firstLine="600"/>
        <w:divId w:val="962923859"/>
        <w:rPr>
          <w:rFonts w:hint="eastAsia"/>
          <w:sz w:val="30"/>
          <w:szCs w:val="30"/>
        </w:rPr>
      </w:pPr>
      <w:r>
        <w:rPr>
          <w:rFonts w:hint="eastAsia"/>
          <w:sz w:val="30"/>
          <w:szCs w:val="30"/>
        </w:rPr>
        <w:t>被告人潘爱平在担任肇庆市社会保险事业局财务科副科长兼出纳期间，负责保管该局用社会保险基金结存资金购买的国库券、定期存单以及其他现金。</w:t>
      </w:r>
      <w:r>
        <w:rPr>
          <w:rFonts w:hint="eastAsia"/>
          <w:sz w:val="30"/>
          <w:szCs w:val="30"/>
        </w:rPr>
        <w:t>1995</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月间，被告人潘爱平利用职务便利，擅自将其负责保管的</w:t>
      </w:r>
      <w:r>
        <w:rPr>
          <w:rFonts w:hint="eastAsia"/>
          <w:sz w:val="30"/>
          <w:szCs w:val="30"/>
        </w:rPr>
        <w:t>167</w:t>
      </w:r>
      <w:r>
        <w:rPr>
          <w:rFonts w:hint="eastAsia"/>
          <w:sz w:val="30"/>
          <w:szCs w:val="30"/>
        </w:rPr>
        <w:t>万元国库券、</w:t>
      </w:r>
      <w:r>
        <w:rPr>
          <w:rFonts w:hint="eastAsia"/>
          <w:sz w:val="30"/>
          <w:szCs w:val="30"/>
        </w:rPr>
        <w:t>100</w:t>
      </w:r>
      <w:r>
        <w:rPr>
          <w:rFonts w:hint="eastAsia"/>
          <w:sz w:val="30"/>
          <w:szCs w:val="30"/>
        </w:rPr>
        <w:t>万元定期存单、</w:t>
      </w:r>
      <w:r>
        <w:rPr>
          <w:rFonts w:hint="eastAsia"/>
          <w:sz w:val="30"/>
          <w:szCs w:val="30"/>
        </w:rPr>
        <w:t>40</w:t>
      </w:r>
      <w:r>
        <w:rPr>
          <w:rFonts w:hint="eastAsia"/>
          <w:sz w:val="30"/>
          <w:szCs w:val="30"/>
        </w:rPr>
        <w:t>万元现金，合共</w:t>
      </w:r>
      <w:r>
        <w:rPr>
          <w:rFonts w:hint="eastAsia"/>
          <w:sz w:val="30"/>
          <w:szCs w:val="30"/>
        </w:rPr>
        <w:t>307</w:t>
      </w:r>
      <w:r>
        <w:rPr>
          <w:rFonts w:hint="eastAsia"/>
          <w:sz w:val="30"/>
          <w:szCs w:val="30"/>
        </w:rPr>
        <w:t>万元借给不法商人吴某甲达。吴某甲达得到该</w:t>
      </w:r>
      <w:r>
        <w:rPr>
          <w:rFonts w:hint="eastAsia"/>
          <w:sz w:val="30"/>
          <w:szCs w:val="30"/>
        </w:rPr>
        <w:t>307</w:t>
      </w:r>
      <w:r>
        <w:rPr>
          <w:rFonts w:hint="eastAsia"/>
          <w:sz w:val="30"/>
          <w:szCs w:val="30"/>
        </w:rPr>
        <w:t>万元后，用于偿还其非法集资款和个人挥霍，无法退还。被告人潘爱平在案发前潜逃。肇庆市社会保险基金管理局在追讨无果的情况下，已于</w:t>
      </w:r>
      <w:r>
        <w:rPr>
          <w:rFonts w:hint="eastAsia"/>
          <w:sz w:val="30"/>
          <w:szCs w:val="30"/>
        </w:rPr>
        <w:t>2003</w:t>
      </w:r>
      <w:r>
        <w:rPr>
          <w:rFonts w:hint="eastAsia"/>
          <w:sz w:val="30"/>
          <w:szCs w:val="30"/>
        </w:rPr>
        <w:t>年经肇庆市人民政府批准对该</w:t>
      </w:r>
      <w:r>
        <w:rPr>
          <w:rFonts w:hint="eastAsia"/>
          <w:sz w:val="30"/>
          <w:szCs w:val="30"/>
        </w:rPr>
        <w:t>307</w:t>
      </w:r>
      <w:r>
        <w:rPr>
          <w:rFonts w:hint="eastAsia"/>
          <w:sz w:val="30"/>
          <w:szCs w:val="30"/>
        </w:rPr>
        <w:t>万元予以核销，给国家造成巨大经济损失。</w:t>
      </w:r>
    </w:p>
    <w:p w14:paraId="541B7B8F" w14:textId="77777777" w:rsidR="00461284" w:rsidRDefault="00461284">
      <w:pPr>
        <w:spacing w:line="500" w:lineRule="atLeast"/>
        <w:ind w:firstLine="600"/>
        <w:divId w:val="987199681"/>
        <w:rPr>
          <w:rFonts w:hint="eastAsia"/>
          <w:sz w:val="30"/>
          <w:szCs w:val="30"/>
        </w:rPr>
      </w:pPr>
      <w:r>
        <w:rPr>
          <w:rFonts w:hint="eastAsia"/>
          <w:sz w:val="30"/>
          <w:szCs w:val="30"/>
        </w:rPr>
        <w:lastRenderedPageBreak/>
        <w:t>公诉机关认为，被告人潘爱平身为国家工作人员，利用职务上的便利，挪用公款数额巨大不退还，其行为构成挪用公款罪。并提供了相应的证据材料，提请本院依法惩处。</w:t>
      </w:r>
    </w:p>
    <w:p w14:paraId="3D5FF43E" w14:textId="77777777" w:rsidR="00461284" w:rsidRDefault="00461284">
      <w:pPr>
        <w:spacing w:line="500" w:lineRule="atLeast"/>
        <w:ind w:firstLine="600"/>
        <w:divId w:val="1128938130"/>
        <w:rPr>
          <w:rFonts w:hint="eastAsia"/>
          <w:sz w:val="30"/>
          <w:szCs w:val="30"/>
        </w:rPr>
      </w:pPr>
      <w:r>
        <w:rPr>
          <w:rFonts w:hint="eastAsia"/>
          <w:sz w:val="30"/>
          <w:szCs w:val="30"/>
        </w:rPr>
        <w:t>被告人潘爱平辩解称：我是经过局领导同意（财物科长官某南的口头同意）的情况下，把保管的钱财借给吴某甲达。</w:t>
      </w:r>
    </w:p>
    <w:p w14:paraId="2529B974" w14:textId="77777777" w:rsidR="00461284" w:rsidRDefault="00461284">
      <w:pPr>
        <w:spacing w:line="500" w:lineRule="atLeast"/>
        <w:ind w:firstLine="600"/>
        <w:divId w:val="316999300"/>
        <w:rPr>
          <w:rFonts w:hint="eastAsia"/>
          <w:sz w:val="30"/>
          <w:szCs w:val="30"/>
        </w:rPr>
      </w:pPr>
      <w:r>
        <w:rPr>
          <w:rFonts w:hint="eastAsia"/>
          <w:sz w:val="30"/>
          <w:szCs w:val="30"/>
        </w:rPr>
        <w:t>辩护人提出辩护意见如下：</w:t>
      </w:r>
    </w:p>
    <w:p w14:paraId="4CBC6331" w14:textId="77777777" w:rsidR="00461284" w:rsidRDefault="00461284">
      <w:pPr>
        <w:spacing w:line="500" w:lineRule="atLeast"/>
        <w:ind w:firstLine="600"/>
        <w:divId w:val="144665022"/>
        <w:rPr>
          <w:rFonts w:hint="eastAsia"/>
          <w:sz w:val="30"/>
          <w:szCs w:val="30"/>
        </w:rPr>
      </w:pPr>
      <w:r>
        <w:rPr>
          <w:rFonts w:hint="eastAsia"/>
          <w:sz w:val="30"/>
          <w:szCs w:val="30"/>
        </w:rPr>
        <w:t>一、告人潘爱平的行为不构成挪用公款罪；</w:t>
      </w:r>
      <w:r>
        <w:rPr>
          <w:rFonts w:hint="eastAsia"/>
          <w:sz w:val="30"/>
          <w:szCs w:val="30"/>
        </w:rPr>
        <w:t>1</w:t>
      </w:r>
      <w:r>
        <w:rPr>
          <w:rFonts w:hint="eastAsia"/>
          <w:sz w:val="30"/>
          <w:szCs w:val="30"/>
        </w:rPr>
        <w:t>、没有证据证明被告人挪用的国库券、定期存单及现金属于公款；</w:t>
      </w:r>
      <w:r>
        <w:rPr>
          <w:rFonts w:hint="eastAsia"/>
          <w:sz w:val="30"/>
          <w:szCs w:val="30"/>
        </w:rPr>
        <w:t>2</w:t>
      </w:r>
      <w:r>
        <w:rPr>
          <w:rFonts w:hint="eastAsia"/>
          <w:sz w:val="30"/>
          <w:szCs w:val="30"/>
        </w:rPr>
        <w:t>、被告人出借的国库券是否属于市社保局购买的国库券不能排除合理怀疑；</w:t>
      </w:r>
      <w:r>
        <w:rPr>
          <w:rFonts w:hint="eastAsia"/>
          <w:sz w:val="30"/>
          <w:szCs w:val="30"/>
        </w:rPr>
        <w:t>3</w:t>
      </w:r>
      <w:r>
        <w:rPr>
          <w:rFonts w:hint="eastAsia"/>
          <w:sz w:val="30"/>
          <w:szCs w:val="30"/>
        </w:rPr>
        <w:t>、</w:t>
      </w:r>
      <w:r>
        <w:rPr>
          <w:rFonts w:hint="eastAsia"/>
          <w:sz w:val="30"/>
          <w:szCs w:val="30"/>
        </w:rPr>
        <w:t>100</w:t>
      </w:r>
      <w:r>
        <w:rPr>
          <w:rFonts w:hint="eastAsia"/>
          <w:sz w:val="30"/>
          <w:szCs w:val="30"/>
        </w:rPr>
        <w:t>万元定期存单，没有存款凭证及银行证明，不能排除有存单没有有效存款的情况；</w:t>
      </w:r>
      <w:r>
        <w:rPr>
          <w:rFonts w:hint="eastAsia"/>
          <w:sz w:val="30"/>
          <w:szCs w:val="30"/>
        </w:rPr>
        <w:t>4</w:t>
      </w:r>
      <w:r>
        <w:rPr>
          <w:rFonts w:hint="eastAsia"/>
          <w:sz w:val="30"/>
          <w:szCs w:val="30"/>
        </w:rPr>
        <w:t>、关于</w:t>
      </w:r>
      <w:r>
        <w:rPr>
          <w:rFonts w:hint="eastAsia"/>
          <w:sz w:val="30"/>
          <w:szCs w:val="30"/>
        </w:rPr>
        <w:t>40</w:t>
      </w:r>
      <w:r>
        <w:rPr>
          <w:rFonts w:hint="eastAsia"/>
          <w:sz w:val="30"/>
          <w:szCs w:val="30"/>
        </w:rPr>
        <w:t>万元现金，被告人供述出借的</w:t>
      </w:r>
      <w:r>
        <w:rPr>
          <w:rFonts w:hint="eastAsia"/>
          <w:sz w:val="30"/>
          <w:szCs w:val="30"/>
        </w:rPr>
        <w:t>40</w:t>
      </w:r>
      <w:r>
        <w:rPr>
          <w:rFonts w:hint="eastAsia"/>
          <w:sz w:val="30"/>
          <w:szCs w:val="30"/>
        </w:rPr>
        <w:t>万元是从一个叫“佘小宝”的账户中取出，无证据证实该账户与市社保局的关系。该小金库款项来源是各银行以高于国家规定利息的利差回扣给市社保局的，其来源不合法；</w:t>
      </w:r>
      <w:r>
        <w:rPr>
          <w:rFonts w:hint="eastAsia"/>
          <w:sz w:val="30"/>
          <w:szCs w:val="30"/>
        </w:rPr>
        <w:t>5</w:t>
      </w:r>
      <w:r>
        <w:rPr>
          <w:rFonts w:hint="eastAsia"/>
          <w:sz w:val="30"/>
          <w:szCs w:val="30"/>
        </w:rPr>
        <w:t>、没有证据证明国库券及定期存单记载的款项已被兑换而脱离市社保局的控制；</w:t>
      </w:r>
      <w:r>
        <w:rPr>
          <w:rFonts w:hint="eastAsia"/>
          <w:sz w:val="30"/>
          <w:szCs w:val="30"/>
        </w:rPr>
        <w:t>6</w:t>
      </w:r>
      <w:r>
        <w:rPr>
          <w:rFonts w:hint="eastAsia"/>
          <w:sz w:val="30"/>
          <w:szCs w:val="30"/>
        </w:rPr>
        <w:t>、被告人的行为不符合挪用公款罪“归个人使用”的客观要件；</w:t>
      </w:r>
      <w:r>
        <w:rPr>
          <w:rFonts w:hint="eastAsia"/>
          <w:sz w:val="30"/>
          <w:szCs w:val="30"/>
        </w:rPr>
        <w:t>7</w:t>
      </w:r>
      <w:r>
        <w:rPr>
          <w:rFonts w:hint="eastAsia"/>
          <w:sz w:val="30"/>
          <w:szCs w:val="30"/>
        </w:rPr>
        <w:t>、肇庆市社保局对涉案的</w:t>
      </w:r>
      <w:r>
        <w:rPr>
          <w:rFonts w:hint="eastAsia"/>
          <w:sz w:val="30"/>
          <w:szCs w:val="30"/>
        </w:rPr>
        <w:t>307</w:t>
      </w:r>
      <w:r>
        <w:rPr>
          <w:rFonts w:hint="eastAsia"/>
          <w:sz w:val="30"/>
          <w:szCs w:val="30"/>
        </w:rPr>
        <w:t>万元属于对外借款进行了追认，该追认行为也得到法院生效判决的确认；</w:t>
      </w:r>
      <w:r>
        <w:rPr>
          <w:rFonts w:hint="eastAsia"/>
          <w:sz w:val="30"/>
          <w:szCs w:val="30"/>
        </w:rPr>
        <w:t>8</w:t>
      </w:r>
      <w:r>
        <w:rPr>
          <w:rFonts w:hint="eastAsia"/>
          <w:sz w:val="30"/>
          <w:szCs w:val="30"/>
        </w:rPr>
        <w:t>、被告人潘爱平的出借行为得到了其主管领导官某南的批准同意；</w:t>
      </w:r>
      <w:r>
        <w:rPr>
          <w:rFonts w:hint="eastAsia"/>
          <w:sz w:val="30"/>
          <w:szCs w:val="30"/>
        </w:rPr>
        <w:t>9</w:t>
      </w:r>
      <w:r>
        <w:rPr>
          <w:rFonts w:hint="eastAsia"/>
          <w:sz w:val="30"/>
          <w:szCs w:val="30"/>
        </w:rPr>
        <w:t>、本案发生有历史原因；</w:t>
      </w:r>
      <w:r>
        <w:rPr>
          <w:rFonts w:hint="eastAsia"/>
          <w:sz w:val="30"/>
          <w:szCs w:val="30"/>
        </w:rPr>
        <w:t>10</w:t>
      </w:r>
      <w:r>
        <w:rPr>
          <w:rFonts w:hint="eastAsia"/>
          <w:sz w:val="30"/>
          <w:szCs w:val="30"/>
        </w:rPr>
        <w:t>、由于潘爱平违反财经纪律的行为客观上造成了社保局及国家的经济损失，被告人家属愿意一次性偿还被告人行为所造成的国家经济损失。综上，本案证据存在诸多疑点，不能达到排除合理怀疑的证据标准，根据“疑罪从无”的刑事原则应认定被告人的行为不构成挪用公款罪。</w:t>
      </w:r>
    </w:p>
    <w:p w14:paraId="723636A6" w14:textId="77777777" w:rsidR="00461284" w:rsidRDefault="00461284">
      <w:pPr>
        <w:spacing w:line="500" w:lineRule="atLeast"/>
        <w:ind w:firstLine="600"/>
        <w:divId w:val="1196970337"/>
        <w:rPr>
          <w:rFonts w:hint="eastAsia"/>
          <w:sz w:val="30"/>
          <w:szCs w:val="30"/>
        </w:rPr>
      </w:pPr>
      <w:r>
        <w:rPr>
          <w:rFonts w:hint="eastAsia"/>
          <w:sz w:val="30"/>
          <w:szCs w:val="30"/>
        </w:rPr>
        <w:t>二、如果法院认定被告人的行为构成挪用公款罪，被告人存在以下罪轻情节：</w:t>
      </w:r>
      <w:r>
        <w:rPr>
          <w:rFonts w:hint="eastAsia"/>
          <w:sz w:val="30"/>
          <w:szCs w:val="30"/>
        </w:rPr>
        <w:t>1</w:t>
      </w:r>
      <w:r>
        <w:rPr>
          <w:rFonts w:hint="eastAsia"/>
          <w:sz w:val="30"/>
          <w:szCs w:val="30"/>
        </w:rPr>
        <w:t>、被告人家属已经明确向法庭表达要偿还损失的意愿，故不存在公诉机关认定的“数额巨大拒不退还”的情形，不应当使用“十年以上有期徒刑或无期徒刑”的量刑幅度，根据刑法的规定，本案已经过了二十年，被告人不存在追诉期限延长的规定，本案已过追诉期限；</w:t>
      </w:r>
      <w:r>
        <w:rPr>
          <w:rFonts w:hint="eastAsia"/>
          <w:sz w:val="30"/>
          <w:szCs w:val="30"/>
        </w:rPr>
        <w:t>2</w:t>
      </w:r>
      <w:r>
        <w:rPr>
          <w:rFonts w:hint="eastAsia"/>
          <w:sz w:val="30"/>
          <w:szCs w:val="30"/>
        </w:rPr>
        <w:t>、被告人借钱给吴某甲达一事与时任财务科科长的官某南商量，并得到其同意、授权及配合，官某南起到决定性作用且积极参与，被告人仅起次要作用，属于从犯；</w:t>
      </w:r>
      <w:r>
        <w:rPr>
          <w:rFonts w:hint="eastAsia"/>
          <w:sz w:val="30"/>
          <w:szCs w:val="30"/>
        </w:rPr>
        <w:t>3</w:t>
      </w:r>
      <w:r>
        <w:rPr>
          <w:rFonts w:hint="eastAsia"/>
          <w:sz w:val="30"/>
          <w:szCs w:val="30"/>
        </w:rPr>
        <w:t>、被告人案发后多年以真实身份生活、工作，没有逃避侦查的行为；</w:t>
      </w:r>
      <w:r>
        <w:rPr>
          <w:rFonts w:hint="eastAsia"/>
          <w:sz w:val="30"/>
          <w:szCs w:val="30"/>
        </w:rPr>
        <w:t>4</w:t>
      </w:r>
      <w:r>
        <w:rPr>
          <w:rFonts w:hint="eastAsia"/>
          <w:sz w:val="30"/>
          <w:szCs w:val="30"/>
        </w:rPr>
        <w:t>、被侦查机关抓获后，被告人能如实供述自己的行为，配合相关单位进行调查。并提供被告人潘爱平的护照以支持其观点。</w:t>
      </w:r>
    </w:p>
    <w:p w14:paraId="24DB7511" w14:textId="77777777" w:rsidR="00461284" w:rsidRDefault="00461284">
      <w:pPr>
        <w:spacing w:line="500" w:lineRule="atLeast"/>
        <w:ind w:firstLine="600"/>
        <w:divId w:val="455024745"/>
        <w:rPr>
          <w:rFonts w:hint="eastAsia"/>
          <w:sz w:val="30"/>
          <w:szCs w:val="30"/>
        </w:rPr>
      </w:pPr>
      <w:r>
        <w:rPr>
          <w:rFonts w:hint="eastAsia"/>
          <w:sz w:val="30"/>
          <w:szCs w:val="30"/>
        </w:rPr>
        <w:t>经审理查明：</w:t>
      </w:r>
    </w:p>
    <w:p w14:paraId="1226E346" w14:textId="77777777" w:rsidR="00461284" w:rsidRDefault="00461284">
      <w:pPr>
        <w:spacing w:line="500" w:lineRule="atLeast"/>
        <w:ind w:firstLine="600"/>
        <w:divId w:val="1767001881"/>
        <w:rPr>
          <w:rFonts w:hint="eastAsia"/>
          <w:sz w:val="30"/>
          <w:szCs w:val="30"/>
        </w:rPr>
      </w:pPr>
      <w:r>
        <w:rPr>
          <w:rFonts w:hint="eastAsia"/>
          <w:sz w:val="30"/>
          <w:szCs w:val="30"/>
        </w:rPr>
        <w:t>被告人潘爱平自</w:t>
      </w:r>
      <w:r>
        <w:rPr>
          <w:rFonts w:hint="eastAsia"/>
          <w:sz w:val="30"/>
          <w:szCs w:val="30"/>
        </w:rPr>
        <w:t>1993</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1997</w:t>
      </w:r>
      <w:r>
        <w:rPr>
          <w:rFonts w:hint="eastAsia"/>
          <w:sz w:val="30"/>
          <w:szCs w:val="30"/>
        </w:rPr>
        <w:t>年</w:t>
      </w:r>
      <w:r>
        <w:rPr>
          <w:rFonts w:hint="eastAsia"/>
          <w:sz w:val="30"/>
          <w:szCs w:val="30"/>
        </w:rPr>
        <w:t>6</w:t>
      </w:r>
      <w:r>
        <w:rPr>
          <w:rFonts w:hint="eastAsia"/>
          <w:sz w:val="30"/>
          <w:szCs w:val="30"/>
        </w:rPr>
        <w:t>月份期间担任肇庆市社会保险事业局（后名称变更为肇庆市社会保险基金管理局，以下简称肇庆市社保局）出纳，</w:t>
      </w:r>
      <w:r>
        <w:rPr>
          <w:rFonts w:hint="eastAsia"/>
          <w:sz w:val="30"/>
          <w:szCs w:val="30"/>
        </w:rPr>
        <w:t>1994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日被肇庆市社保局任命为该局财务科副科长，并继续担任出纳，负责保管该局社会保险基金及用结存资金购买的国库券、定期存单及其他现金。</w:t>
      </w:r>
      <w:r>
        <w:rPr>
          <w:rFonts w:hint="eastAsia"/>
          <w:sz w:val="30"/>
          <w:szCs w:val="30"/>
        </w:rPr>
        <w:t>1995</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月间，被告人潘爱平利用职务便利，在未经社保局领导同意的情况下，擅自将其负责保管的社保局所有的</w:t>
      </w:r>
      <w:r>
        <w:rPr>
          <w:rFonts w:hint="eastAsia"/>
          <w:sz w:val="30"/>
          <w:szCs w:val="30"/>
        </w:rPr>
        <w:t>167</w:t>
      </w:r>
      <w:r>
        <w:rPr>
          <w:rFonts w:hint="eastAsia"/>
          <w:sz w:val="30"/>
          <w:szCs w:val="30"/>
        </w:rPr>
        <w:t>万元国库券、</w:t>
      </w:r>
      <w:r>
        <w:rPr>
          <w:rFonts w:hint="eastAsia"/>
          <w:sz w:val="30"/>
          <w:szCs w:val="30"/>
        </w:rPr>
        <w:t>100</w:t>
      </w:r>
      <w:r>
        <w:rPr>
          <w:rFonts w:hint="eastAsia"/>
          <w:sz w:val="30"/>
          <w:szCs w:val="30"/>
        </w:rPr>
        <w:t>万元定期存单、</w:t>
      </w:r>
      <w:r>
        <w:rPr>
          <w:rFonts w:hint="eastAsia"/>
          <w:sz w:val="30"/>
          <w:szCs w:val="30"/>
        </w:rPr>
        <w:t>40</w:t>
      </w:r>
      <w:r>
        <w:rPr>
          <w:rFonts w:hint="eastAsia"/>
          <w:sz w:val="30"/>
          <w:szCs w:val="30"/>
        </w:rPr>
        <w:t>万元现金，合共</w:t>
      </w:r>
      <w:r>
        <w:rPr>
          <w:rFonts w:hint="eastAsia"/>
          <w:sz w:val="30"/>
          <w:szCs w:val="30"/>
        </w:rPr>
        <w:t>307</w:t>
      </w:r>
      <w:r>
        <w:rPr>
          <w:rFonts w:hint="eastAsia"/>
          <w:sz w:val="30"/>
          <w:szCs w:val="30"/>
        </w:rPr>
        <w:t>万元借给原肇庆市肇都房地产开发公司（以下简称肇都公司）法定代表人吴某甲达，吴某甲达以肇都公司及私人名义向被告人潘爱平个人出具相应的书面借据。后在向吴某甲达催收无果后，被告人潘爱潘伪造了两张对应金额的国库券以应付审计检查，并在案发前潜逃。案发后肇庆市社保局为挽回经济损失，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月份向肇庆市中级人民法院以借款纠纷起诉肇都公司，肇庆市中级人民法院于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月份作出判决，判决肇都公司向肇庆市社保局偿还该</w:t>
      </w:r>
      <w:r>
        <w:rPr>
          <w:rFonts w:hint="eastAsia"/>
          <w:sz w:val="30"/>
          <w:szCs w:val="30"/>
        </w:rPr>
        <w:t>307</w:t>
      </w:r>
      <w:r>
        <w:rPr>
          <w:rFonts w:hint="eastAsia"/>
          <w:sz w:val="30"/>
          <w:szCs w:val="30"/>
        </w:rPr>
        <w:t>万元及相应利息。因肇都公司未能依照上述生效判决履行还款义务，肇庆市社保局于</w:t>
      </w:r>
      <w:r>
        <w:rPr>
          <w:rFonts w:hint="eastAsia"/>
          <w:sz w:val="30"/>
          <w:szCs w:val="30"/>
        </w:rPr>
        <w:t>2003</w:t>
      </w:r>
      <w:r>
        <w:rPr>
          <w:rFonts w:hint="eastAsia"/>
          <w:sz w:val="30"/>
          <w:szCs w:val="30"/>
        </w:rPr>
        <w:t>年经肇庆市人民政府批准对该</w:t>
      </w:r>
      <w:r>
        <w:rPr>
          <w:rFonts w:hint="eastAsia"/>
          <w:sz w:val="30"/>
          <w:szCs w:val="30"/>
        </w:rPr>
        <w:t>307</w:t>
      </w:r>
      <w:r>
        <w:rPr>
          <w:rFonts w:hint="eastAsia"/>
          <w:sz w:val="30"/>
          <w:szCs w:val="30"/>
        </w:rPr>
        <w:t>万元予以核销，给国家造成巨大经济损失。在审理过程中</w:t>
      </w:r>
      <w:r>
        <w:rPr>
          <w:rFonts w:hint="eastAsia"/>
          <w:sz w:val="30"/>
          <w:szCs w:val="30"/>
        </w:rPr>
        <w:t>，被告人潘爱平的家属代其退出挪用的</w:t>
      </w:r>
      <w:r>
        <w:rPr>
          <w:rFonts w:hint="eastAsia"/>
          <w:sz w:val="30"/>
          <w:szCs w:val="30"/>
        </w:rPr>
        <w:t>307</w:t>
      </w:r>
      <w:r>
        <w:rPr>
          <w:rFonts w:hint="eastAsia"/>
          <w:sz w:val="30"/>
          <w:szCs w:val="30"/>
        </w:rPr>
        <w:t>万元。</w:t>
      </w:r>
    </w:p>
    <w:p w14:paraId="78E99C97" w14:textId="77777777" w:rsidR="00461284" w:rsidRDefault="00461284">
      <w:pPr>
        <w:spacing w:line="500" w:lineRule="atLeast"/>
        <w:ind w:firstLine="600"/>
        <w:divId w:val="289361229"/>
        <w:rPr>
          <w:rFonts w:hint="eastAsia"/>
          <w:sz w:val="30"/>
          <w:szCs w:val="30"/>
        </w:rPr>
      </w:pPr>
      <w:r>
        <w:rPr>
          <w:rFonts w:hint="eastAsia"/>
          <w:sz w:val="30"/>
          <w:szCs w:val="30"/>
        </w:rPr>
        <w:t>上述事实，有经法庭质证、认证的下列证据予以证实：</w:t>
      </w:r>
    </w:p>
    <w:p w14:paraId="3529347B" w14:textId="77777777" w:rsidR="00461284" w:rsidRDefault="00461284">
      <w:pPr>
        <w:spacing w:line="500" w:lineRule="atLeast"/>
        <w:ind w:firstLine="600"/>
        <w:divId w:val="406271948"/>
        <w:rPr>
          <w:rFonts w:hint="eastAsia"/>
          <w:sz w:val="30"/>
          <w:szCs w:val="30"/>
        </w:rPr>
      </w:pPr>
      <w:r>
        <w:rPr>
          <w:rFonts w:hint="eastAsia"/>
          <w:sz w:val="30"/>
          <w:szCs w:val="30"/>
        </w:rPr>
        <w:t>一、书证</w:t>
      </w:r>
    </w:p>
    <w:p w14:paraId="08CF349E" w14:textId="77777777" w:rsidR="00461284" w:rsidRDefault="00461284">
      <w:pPr>
        <w:spacing w:line="500" w:lineRule="atLeast"/>
        <w:ind w:firstLine="600"/>
        <w:divId w:val="544293961"/>
        <w:rPr>
          <w:rFonts w:hint="eastAsia"/>
          <w:sz w:val="30"/>
          <w:szCs w:val="30"/>
        </w:rPr>
      </w:pPr>
      <w:r>
        <w:rPr>
          <w:rFonts w:hint="eastAsia"/>
          <w:sz w:val="30"/>
          <w:szCs w:val="30"/>
        </w:rPr>
        <w:t>1</w:t>
      </w:r>
      <w:r>
        <w:rPr>
          <w:rFonts w:hint="eastAsia"/>
          <w:sz w:val="30"/>
          <w:szCs w:val="30"/>
        </w:rPr>
        <w:t>、肇检反贪移诉（</w:t>
      </w:r>
      <w:r>
        <w:rPr>
          <w:rFonts w:hint="eastAsia"/>
          <w:sz w:val="30"/>
          <w:szCs w:val="30"/>
        </w:rPr>
        <w:t>2015</w:t>
      </w:r>
      <w:r>
        <w:rPr>
          <w:rFonts w:hint="eastAsia"/>
          <w:sz w:val="30"/>
          <w:szCs w:val="30"/>
        </w:rPr>
        <w:t>）</w:t>
      </w:r>
      <w:r>
        <w:rPr>
          <w:rFonts w:hint="eastAsia"/>
          <w:sz w:val="30"/>
          <w:szCs w:val="30"/>
        </w:rPr>
        <w:t>01</w:t>
      </w:r>
      <w:r>
        <w:rPr>
          <w:rFonts w:hint="eastAsia"/>
          <w:sz w:val="30"/>
          <w:szCs w:val="30"/>
        </w:rPr>
        <w:t>号起诉意见书及肇检局立（</w:t>
      </w:r>
      <w:r>
        <w:rPr>
          <w:rFonts w:hint="eastAsia"/>
          <w:sz w:val="30"/>
          <w:szCs w:val="30"/>
        </w:rPr>
        <w:t>97</w:t>
      </w:r>
      <w:r>
        <w:rPr>
          <w:rFonts w:hint="eastAsia"/>
          <w:sz w:val="30"/>
          <w:szCs w:val="30"/>
        </w:rPr>
        <w:t>）</w:t>
      </w:r>
      <w:r>
        <w:rPr>
          <w:rFonts w:hint="eastAsia"/>
          <w:sz w:val="30"/>
          <w:szCs w:val="30"/>
        </w:rPr>
        <w:t>07</w:t>
      </w:r>
      <w:r>
        <w:rPr>
          <w:rFonts w:hint="eastAsia"/>
          <w:sz w:val="30"/>
          <w:szCs w:val="30"/>
        </w:rPr>
        <w:t>号立案决定书，证实被告人潘爱平涉嫌挪用公款一案，由肇庆市社保局于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月向肇庆市人民检察院举报，肇庆市人民检察院于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日以被告人潘爱平涉嫌挪用公款罪立案侦查。</w:t>
      </w:r>
    </w:p>
    <w:p w14:paraId="10225463" w14:textId="77777777" w:rsidR="00461284" w:rsidRDefault="00461284">
      <w:pPr>
        <w:spacing w:line="500" w:lineRule="atLeast"/>
        <w:ind w:firstLine="600"/>
        <w:divId w:val="1147940883"/>
        <w:rPr>
          <w:rFonts w:hint="eastAsia"/>
          <w:sz w:val="30"/>
          <w:szCs w:val="30"/>
        </w:rPr>
      </w:pPr>
      <w:r>
        <w:rPr>
          <w:rFonts w:hint="eastAsia"/>
          <w:sz w:val="30"/>
          <w:szCs w:val="30"/>
        </w:rPr>
        <w:t>2</w:t>
      </w:r>
      <w:r>
        <w:rPr>
          <w:rFonts w:hint="eastAsia"/>
          <w:sz w:val="30"/>
          <w:szCs w:val="30"/>
        </w:rPr>
        <w:t>、被告人潘爱平到案情况说明、抓获经过，证实被告人潘爱平的归案过程；被告人潘爱平在肇庆市人民检察院立案侦查前已潜逃，肇庆市人民检察院反贪局立案后，对其一直未停止追逃缉捕工作，但未办理网上追逃，在掌握被告人潘爱平行踪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日将其抓获归案。</w:t>
      </w:r>
    </w:p>
    <w:p w14:paraId="100C1C48" w14:textId="77777777" w:rsidR="00461284" w:rsidRDefault="00461284">
      <w:pPr>
        <w:spacing w:line="500" w:lineRule="atLeast"/>
        <w:ind w:firstLine="600"/>
        <w:divId w:val="1394811065"/>
        <w:rPr>
          <w:rFonts w:hint="eastAsia"/>
          <w:sz w:val="30"/>
          <w:szCs w:val="30"/>
        </w:rPr>
      </w:pPr>
      <w:r>
        <w:rPr>
          <w:rFonts w:hint="eastAsia"/>
          <w:sz w:val="30"/>
          <w:szCs w:val="30"/>
        </w:rPr>
        <w:t>3</w:t>
      </w:r>
      <w:r>
        <w:rPr>
          <w:rFonts w:hint="eastAsia"/>
          <w:sz w:val="30"/>
          <w:szCs w:val="30"/>
        </w:rPr>
        <w:t>、肇庆市人民政府相关文件资料，证实涉案单位肇庆市社保局成立经过及相关职能。</w:t>
      </w:r>
    </w:p>
    <w:p w14:paraId="3BA5A01E" w14:textId="77777777" w:rsidR="00461284" w:rsidRDefault="00461284">
      <w:pPr>
        <w:spacing w:line="500" w:lineRule="atLeast"/>
        <w:ind w:firstLine="600"/>
        <w:divId w:val="2085492232"/>
        <w:rPr>
          <w:rFonts w:hint="eastAsia"/>
          <w:sz w:val="30"/>
          <w:szCs w:val="30"/>
        </w:rPr>
      </w:pPr>
      <w:r>
        <w:rPr>
          <w:rFonts w:hint="eastAsia"/>
          <w:sz w:val="30"/>
          <w:szCs w:val="30"/>
        </w:rPr>
        <w:t>4</w:t>
      </w:r>
      <w:r>
        <w:rPr>
          <w:rFonts w:hint="eastAsia"/>
          <w:sz w:val="30"/>
          <w:szCs w:val="30"/>
        </w:rPr>
        <w:t>、户籍资料、干部履历表、年度考核登记表、工资审批表、肇庆市社保局文件等材料，证实被告人潘爱平的身份信息及案发前的任职情况。材料显示，被告人潘爱平</w:t>
      </w:r>
      <w:r>
        <w:rPr>
          <w:rFonts w:hint="eastAsia"/>
          <w:sz w:val="30"/>
          <w:szCs w:val="30"/>
        </w:rPr>
        <w:t>1993</w:t>
      </w:r>
      <w:r>
        <w:rPr>
          <w:rFonts w:hint="eastAsia"/>
          <w:sz w:val="30"/>
          <w:szCs w:val="30"/>
        </w:rPr>
        <w:t>年</w:t>
      </w:r>
      <w:r>
        <w:rPr>
          <w:rFonts w:hint="eastAsia"/>
          <w:sz w:val="30"/>
          <w:szCs w:val="30"/>
        </w:rPr>
        <w:t>9</w:t>
      </w:r>
      <w:r>
        <w:rPr>
          <w:rFonts w:hint="eastAsia"/>
          <w:sz w:val="30"/>
          <w:szCs w:val="30"/>
        </w:rPr>
        <w:t>月份到肇庆市社保局工作，任出纳。</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月被肇庆市社保局任命为该单位财务科副科长，直至</w:t>
      </w:r>
      <w:r>
        <w:rPr>
          <w:rFonts w:hint="eastAsia"/>
          <w:sz w:val="30"/>
          <w:szCs w:val="30"/>
        </w:rPr>
        <w:t>1997</w:t>
      </w:r>
      <w:r>
        <w:rPr>
          <w:rFonts w:hint="eastAsia"/>
          <w:sz w:val="30"/>
          <w:szCs w:val="30"/>
        </w:rPr>
        <w:t>年</w:t>
      </w:r>
      <w:r>
        <w:rPr>
          <w:rFonts w:hint="eastAsia"/>
          <w:sz w:val="30"/>
          <w:szCs w:val="30"/>
        </w:rPr>
        <w:t>6</w:t>
      </w:r>
      <w:r>
        <w:rPr>
          <w:rFonts w:hint="eastAsia"/>
          <w:sz w:val="30"/>
          <w:szCs w:val="30"/>
        </w:rPr>
        <w:t>月份其出逃。被告人潘爱平在任职工作期间使用的名字均为“潘爱萍”。</w:t>
      </w:r>
    </w:p>
    <w:p w14:paraId="5BFC6DF2" w14:textId="77777777" w:rsidR="00461284" w:rsidRDefault="00461284">
      <w:pPr>
        <w:spacing w:line="500" w:lineRule="atLeast"/>
        <w:ind w:firstLine="600"/>
        <w:divId w:val="1029183937"/>
        <w:rPr>
          <w:rFonts w:hint="eastAsia"/>
          <w:sz w:val="30"/>
          <w:szCs w:val="30"/>
        </w:rPr>
      </w:pPr>
      <w:r>
        <w:rPr>
          <w:rFonts w:hint="eastAsia"/>
          <w:sz w:val="30"/>
          <w:szCs w:val="30"/>
        </w:rPr>
        <w:t>5</w:t>
      </w:r>
      <w:r>
        <w:rPr>
          <w:rFonts w:hint="eastAsia"/>
          <w:sz w:val="30"/>
          <w:szCs w:val="30"/>
        </w:rPr>
        <w:t>、肇庆市社保局有关问题的说明及辞退通知书，证实</w:t>
      </w: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肇庆市人民检察院反贪局通知时任肇庆市社保局财务科科长的官某南到反贪局接受调查，官某南接受调查后于当日坠楼身亡。该事件发生后第二天，肇庆市社保局为弄清相关事情，多次催促正在休假的被告人潘爱平提前返回单位上班，但直至休假期满，被告人未回单位，之后也未见其报批续假及来电来信告假，音讯全无，下落不明。肇庆市社保局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日对被告人潘爱平作出辞退处理。</w:t>
      </w:r>
    </w:p>
    <w:p w14:paraId="7E12CEF4" w14:textId="77777777" w:rsidR="00461284" w:rsidRDefault="00461284">
      <w:pPr>
        <w:spacing w:line="500" w:lineRule="atLeast"/>
        <w:ind w:firstLine="600"/>
        <w:divId w:val="384792479"/>
        <w:rPr>
          <w:rFonts w:hint="eastAsia"/>
          <w:sz w:val="30"/>
          <w:szCs w:val="30"/>
        </w:rPr>
      </w:pPr>
      <w:r>
        <w:rPr>
          <w:rFonts w:hint="eastAsia"/>
          <w:sz w:val="30"/>
          <w:szCs w:val="30"/>
        </w:rPr>
        <w:t>6</w:t>
      </w:r>
      <w:r>
        <w:rPr>
          <w:rFonts w:hint="eastAsia"/>
          <w:sz w:val="30"/>
          <w:szCs w:val="30"/>
        </w:rPr>
        <w:t>、涉案人员吴某甲达的基本情况、任职材料及肇都公司的相关材料，证实吴某甲达的身份及肇都公司的相关信息。材料显示：经肇庆市政府同意，肇都公司于</w:t>
      </w:r>
      <w:r>
        <w:rPr>
          <w:rFonts w:hint="eastAsia"/>
          <w:sz w:val="30"/>
          <w:szCs w:val="30"/>
        </w:rPr>
        <w:t>1992</w:t>
      </w:r>
      <w:r>
        <w:rPr>
          <w:rFonts w:hint="eastAsia"/>
          <w:sz w:val="30"/>
          <w:szCs w:val="30"/>
        </w:rPr>
        <w:t>年成立，同时聘任吴某甲达为该公司经理。该公司为全民所有制企业，法定代表人为吴某甲达，</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月因逾期未参加年检被吊销营业执照。</w:t>
      </w:r>
    </w:p>
    <w:p w14:paraId="329A5204" w14:textId="77777777" w:rsidR="00461284" w:rsidRDefault="00461284">
      <w:pPr>
        <w:spacing w:line="500" w:lineRule="atLeast"/>
        <w:ind w:firstLine="600"/>
        <w:divId w:val="1249845650"/>
        <w:rPr>
          <w:rFonts w:hint="eastAsia"/>
          <w:sz w:val="30"/>
          <w:szCs w:val="30"/>
        </w:rPr>
      </w:pPr>
      <w:r>
        <w:rPr>
          <w:rFonts w:hint="eastAsia"/>
          <w:sz w:val="30"/>
          <w:szCs w:val="30"/>
        </w:rPr>
        <w:t>7</w:t>
      </w:r>
      <w:r>
        <w:rPr>
          <w:rFonts w:hint="eastAsia"/>
          <w:sz w:val="30"/>
          <w:szCs w:val="30"/>
        </w:rPr>
        <w:t>、记账单、国库券单位交款凭证等书证，证实肇庆市社保局于</w:t>
      </w:r>
      <w:r>
        <w:rPr>
          <w:rFonts w:hint="eastAsia"/>
          <w:sz w:val="30"/>
          <w:szCs w:val="30"/>
        </w:rPr>
        <w:t>1993</w:t>
      </w:r>
      <w:r>
        <w:rPr>
          <w:rFonts w:hint="eastAsia"/>
          <w:sz w:val="30"/>
          <w:szCs w:val="30"/>
        </w:rPr>
        <w:t>年通过中国工商银行肇庆市端州支行转账购买了五年期总金额为</w:t>
      </w:r>
      <w:r>
        <w:rPr>
          <w:rFonts w:hint="eastAsia"/>
          <w:sz w:val="30"/>
          <w:szCs w:val="30"/>
        </w:rPr>
        <w:t>167</w:t>
      </w:r>
      <w:r>
        <w:rPr>
          <w:rFonts w:hint="eastAsia"/>
          <w:sz w:val="30"/>
          <w:szCs w:val="30"/>
        </w:rPr>
        <w:t>万元的库存国库券两张。</w:t>
      </w:r>
    </w:p>
    <w:p w14:paraId="6549222B" w14:textId="77777777" w:rsidR="00461284" w:rsidRDefault="00461284">
      <w:pPr>
        <w:spacing w:line="500" w:lineRule="atLeast"/>
        <w:ind w:firstLine="600"/>
        <w:divId w:val="1666861216"/>
        <w:rPr>
          <w:rFonts w:hint="eastAsia"/>
          <w:sz w:val="30"/>
          <w:szCs w:val="30"/>
        </w:rPr>
      </w:pPr>
      <w:r>
        <w:rPr>
          <w:rFonts w:hint="eastAsia"/>
          <w:sz w:val="30"/>
          <w:szCs w:val="30"/>
        </w:rPr>
        <w:t>8</w:t>
      </w:r>
      <w:r>
        <w:rPr>
          <w:rFonts w:hint="eastAsia"/>
          <w:sz w:val="30"/>
          <w:szCs w:val="30"/>
        </w:rPr>
        <w:t>、中华人民共和国财政部</w:t>
      </w:r>
      <w:r>
        <w:rPr>
          <w:rFonts w:hint="eastAsia"/>
          <w:sz w:val="30"/>
          <w:szCs w:val="30"/>
        </w:rPr>
        <w:t>1993</w:t>
      </w:r>
      <w:r>
        <w:rPr>
          <w:rFonts w:hint="eastAsia"/>
          <w:sz w:val="30"/>
          <w:szCs w:val="30"/>
        </w:rPr>
        <w:t>年国库券收据复印件两张（编号为</w:t>
      </w:r>
      <w:r>
        <w:rPr>
          <w:rFonts w:hint="eastAsia"/>
          <w:sz w:val="30"/>
          <w:szCs w:val="30"/>
        </w:rPr>
        <w:t>573531</w:t>
      </w:r>
      <w:r>
        <w:rPr>
          <w:rFonts w:hint="eastAsia"/>
          <w:sz w:val="30"/>
          <w:szCs w:val="30"/>
        </w:rPr>
        <w:t>、</w:t>
      </w:r>
      <w:r>
        <w:rPr>
          <w:rFonts w:hint="eastAsia"/>
          <w:sz w:val="30"/>
          <w:szCs w:val="30"/>
        </w:rPr>
        <w:t>573542</w:t>
      </w:r>
      <w:r>
        <w:rPr>
          <w:rFonts w:hint="eastAsia"/>
          <w:sz w:val="30"/>
          <w:szCs w:val="30"/>
        </w:rPr>
        <w:t>）及肇庆市财政局出具的关于上述两张收据的疑点报告，证实肇庆市财政局发现肇庆市社保局</w:t>
      </w:r>
      <w:r>
        <w:rPr>
          <w:rFonts w:hint="eastAsia"/>
          <w:sz w:val="30"/>
          <w:szCs w:val="30"/>
        </w:rPr>
        <w:t>1998</w:t>
      </w:r>
      <w:r>
        <w:rPr>
          <w:rFonts w:hint="eastAsia"/>
          <w:sz w:val="30"/>
          <w:szCs w:val="30"/>
        </w:rPr>
        <w:t>年</w:t>
      </w:r>
      <w:r>
        <w:rPr>
          <w:rFonts w:hint="eastAsia"/>
          <w:sz w:val="30"/>
          <w:szCs w:val="30"/>
        </w:rPr>
        <w:t>5</w:t>
      </w:r>
      <w:r>
        <w:rPr>
          <w:rFonts w:hint="eastAsia"/>
          <w:sz w:val="30"/>
          <w:szCs w:val="30"/>
        </w:rPr>
        <w:t>月份向其提供的两张收据式国库券存在疑点，将相关情况向公安机关报告。</w:t>
      </w:r>
    </w:p>
    <w:p w14:paraId="41B0A6BC" w14:textId="77777777" w:rsidR="00461284" w:rsidRDefault="00461284">
      <w:pPr>
        <w:spacing w:line="500" w:lineRule="atLeast"/>
        <w:ind w:firstLine="600"/>
        <w:divId w:val="896236913"/>
        <w:rPr>
          <w:rFonts w:hint="eastAsia"/>
          <w:sz w:val="30"/>
          <w:szCs w:val="30"/>
        </w:rPr>
      </w:pPr>
      <w:r>
        <w:rPr>
          <w:rFonts w:hint="eastAsia"/>
          <w:sz w:val="30"/>
          <w:szCs w:val="30"/>
        </w:rPr>
        <w:t>9</w:t>
      </w:r>
      <w:r>
        <w:rPr>
          <w:rFonts w:hint="eastAsia"/>
          <w:sz w:val="30"/>
          <w:szCs w:val="30"/>
        </w:rPr>
        <w:t>、肇庆市人民检察院协助查询通知书、中国工商银行股份有限公司肇庆分公司盖章确认的协助查询通知书（回执），证实涉案国库券因发券日到期和到期兑付日已经超过</w:t>
      </w:r>
      <w:r>
        <w:rPr>
          <w:rFonts w:hint="eastAsia"/>
          <w:sz w:val="30"/>
          <w:szCs w:val="30"/>
        </w:rPr>
        <w:t>15</w:t>
      </w:r>
      <w:r>
        <w:rPr>
          <w:rFonts w:hint="eastAsia"/>
          <w:sz w:val="30"/>
          <w:szCs w:val="30"/>
        </w:rPr>
        <w:t>年，相关凭证已经销毁，无法提供。</w:t>
      </w:r>
    </w:p>
    <w:p w14:paraId="30F94F57" w14:textId="77777777" w:rsidR="00461284" w:rsidRDefault="00461284">
      <w:pPr>
        <w:spacing w:line="500" w:lineRule="atLeast"/>
        <w:ind w:firstLine="600"/>
        <w:divId w:val="241378864"/>
        <w:rPr>
          <w:rFonts w:hint="eastAsia"/>
          <w:sz w:val="30"/>
          <w:szCs w:val="30"/>
        </w:rPr>
      </w:pPr>
      <w:r>
        <w:rPr>
          <w:rFonts w:hint="eastAsia"/>
          <w:sz w:val="30"/>
          <w:szCs w:val="30"/>
        </w:rPr>
        <w:t>10</w:t>
      </w:r>
      <w:r>
        <w:rPr>
          <w:rFonts w:hint="eastAsia"/>
          <w:sz w:val="30"/>
          <w:szCs w:val="30"/>
        </w:rPr>
        <w:t>、肇庆市审计局对肇庆市社保局</w:t>
      </w:r>
      <w:r>
        <w:rPr>
          <w:rFonts w:hint="eastAsia"/>
          <w:sz w:val="30"/>
          <w:szCs w:val="30"/>
        </w:rPr>
        <w:t>1998</w:t>
      </w:r>
      <w:r>
        <w:rPr>
          <w:rFonts w:hint="eastAsia"/>
          <w:sz w:val="30"/>
          <w:szCs w:val="30"/>
        </w:rPr>
        <w:t>年至</w:t>
      </w:r>
      <w:r>
        <w:rPr>
          <w:rFonts w:hint="eastAsia"/>
          <w:sz w:val="30"/>
          <w:szCs w:val="30"/>
        </w:rPr>
        <w:t>2004</w:t>
      </w:r>
      <w:r>
        <w:rPr>
          <w:rFonts w:hint="eastAsia"/>
          <w:sz w:val="30"/>
          <w:szCs w:val="30"/>
        </w:rPr>
        <w:t>年的审计意见、广东省人民政府文件、肇庆市财政局文件、肇庆市政府工作会议纪要、肇庆市财政局与社保局联合文件、记账凭证、分类账等相关材料，证实肇庆市审计局对肇庆市社保局进行审计，发现社保基金被挤占情况严重，依照广东省政府的相关文件规定，对挤占挪用的基金中确实无法收回的部分，经肇庆市社保局申请，</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月肇庆市人民政府批准予以核销。被告人潘爱平借给吴某甲达的</w:t>
      </w:r>
      <w:r>
        <w:rPr>
          <w:rFonts w:hint="eastAsia"/>
          <w:sz w:val="30"/>
          <w:szCs w:val="30"/>
        </w:rPr>
        <w:t>307</w:t>
      </w:r>
      <w:r>
        <w:rPr>
          <w:rFonts w:hint="eastAsia"/>
          <w:sz w:val="30"/>
          <w:szCs w:val="30"/>
        </w:rPr>
        <w:t>万元属于被核销资金。</w:t>
      </w:r>
    </w:p>
    <w:p w14:paraId="67659CA9" w14:textId="77777777" w:rsidR="00461284" w:rsidRDefault="00461284">
      <w:pPr>
        <w:spacing w:line="500" w:lineRule="atLeast"/>
        <w:ind w:firstLine="600"/>
        <w:divId w:val="610862838"/>
        <w:rPr>
          <w:rFonts w:hint="eastAsia"/>
          <w:sz w:val="30"/>
          <w:szCs w:val="30"/>
        </w:rPr>
      </w:pPr>
      <w:r>
        <w:rPr>
          <w:rFonts w:hint="eastAsia"/>
          <w:sz w:val="30"/>
          <w:szCs w:val="30"/>
        </w:rPr>
        <w:t>11</w:t>
      </w:r>
      <w:r>
        <w:rPr>
          <w:rFonts w:hint="eastAsia"/>
          <w:sz w:val="30"/>
          <w:szCs w:val="30"/>
        </w:rPr>
        <w:t>、涉案人员吴某甲达非法吸收公众存款罪、挪用资金一案的相关材料，证实吴某甲达因犯非法吸收公众存款罪、挪用资金罪于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日被本院判处有期徒刑十年，罚金人民币</w:t>
      </w:r>
      <w:r>
        <w:rPr>
          <w:rFonts w:hint="eastAsia"/>
          <w:sz w:val="30"/>
          <w:szCs w:val="30"/>
        </w:rPr>
        <w:t>30</w:t>
      </w:r>
      <w:r>
        <w:rPr>
          <w:rFonts w:hint="eastAsia"/>
          <w:sz w:val="30"/>
          <w:szCs w:val="30"/>
        </w:rPr>
        <w:t>万元。因患××，监所部门认为其失去劳动能力，无法收监，本院于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日作出同意其暂予监外执行的决定。</w:t>
      </w:r>
    </w:p>
    <w:p w14:paraId="4037FA5A" w14:textId="77777777" w:rsidR="00461284" w:rsidRDefault="00461284">
      <w:pPr>
        <w:spacing w:line="500" w:lineRule="atLeast"/>
        <w:ind w:firstLine="600"/>
        <w:divId w:val="619148668"/>
        <w:rPr>
          <w:rFonts w:hint="eastAsia"/>
          <w:sz w:val="30"/>
          <w:szCs w:val="30"/>
        </w:rPr>
      </w:pPr>
      <w:r>
        <w:rPr>
          <w:rFonts w:hint="eastAsia"/>
          <w:sz w:val="30"/>
          <w:szCs w:val="30"/>
        </w:rPr>
        <w:t>12</w:t>
      </w:r>
      <w:r>
        <w:rPr>
          <w:rFonts w:hint="eastAsia"/>
          <w:sz w:val="30"/>
          <w:szCs w:val="30"/>
        </w:rPr>
        <w:t>、（</w:t>
      </w:r>
      <w:r>
        <w:rPr>
          <w:rFonts w:hint="eastAsia"/>
          <w:sz w:val="30"/>
          <w:szCs w:val="30"/>
        </w:rPr>
        <w:t>1997</w:t>
      </w:r>
      <w:r>
        <w:rPr>
          <w:rFonts w:hint="eastAsia"/>
          <w:sz w:val="30"/>
          <w:szCs w:val="30"/>
        </w:rPr>
        <w:t>）端刑初字第</w:t>
      </w:r>
      <w:r>
        <w:rPr>
          <w:rFonts w:hint="eastAsia"/>
          <w:sz w:val="30"/>
          <w:szCs w:val="30"/>
        </w:rPr>
        <w:t>149</w:t>
      </w:r>
      <w:r>
        <w:rPr>
          <w:rFonts w:hint="eastAsia"/>
          <w:sz w:val="30"/>
          <w:szCs w:val="30"/>
        </w:rPr>
        <w:t>号刑事判决书，证实原肇庆市社保局副局长莫某因与官某南等人合谋擅自挪用肇庆市社会劳动保险公司卖地款中的</w:t>
      </w:r>
      <w:r>
        <w:rPr>
          <w:rFonts w:hint="eastAsia"/>
          <w:sz w:val="30"/>
          <w:szCs w:val="30"/>
        </w:rPr>
        <w:t>35</w:t>
      </w:r>
      <w:r>
        <w:rPr>
          <w:rFonts w:hint="eastAsia"/>
          <w:sz w:val="30"/>
          <w:szCs w:val="30"/>
        </w:rPr>
        <w:t>万元以个人名义进行炒股，构成挪用公款罪，于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日被本院判处有期徒刑三年，缓刑四年。</w:t>
      </w:r>
    </w:p>
    <w:p w14:paraId="3E8C2B4F" w14:textId="77777777" w:rsidR="00461284" w:rsidRDefault="00461284">
      <w:pPr>
        <w:spacing w:line="500" w:lineRule="atLeast"/>
        <w:ind w:firstLine="600"/>
        <w:divId w:val="1371422526"/>
        <w:rPr>
          <w:rFonts w:hint="eastAsia"/>
          <w:sz w:val="30"/>
          <w:szCs w:val="30"/>
        </w:rPr>
      </w:pPr>
      <w:r>
        <w:rPr>
          <w:rFonts w:hint="eastAsia"/>
          <w:sz w:val="30"/>
          <w:szCs w:val="30"/>
        </w:rPr>
        <w:t>13</w:t>
      </w:r>
      <w:r>
        <w:rPr>
          <w:rFonts w:hint="eastAsia"/>
          <w:sz w:val="30"/>
          <w:szCs w:val="30"/>
        </w:rPr>
        <w:t>、肇庆市社保局出具的情况说明及肇庆市社保局诉肇都公司</w:t>
      </w:r>
      <w:r>
        <w:rPr>
          <w:rFonts w:hint="eastAsia"/>
          <w:sz w:val="30"/>
          <w:szCs w:val="30"/>
        </w:rPr>
        <w:t>307</w:t>
      </w:r>
      <w:r>
        <w:rPr>
          <w:rFonts w:hint="eastAsia"/>
          <w:sz w:val="30"/>
          <w:szCs w:val="30"/>
        </w:rPr>
        <w:t>万元借款纠纷案的相关材料、肇庆市中级人民法院财产分配方案、肇庆市社保局关于本案有关情况的补充汇报、进账单及市直记账凭证、事业单位资金往来结算票据等，证实被告人潘爱平私自挪用肇庆市社保局包括定期存款单、现金、国库券共计</w:t>
      </w:r>
      <w:r>
        <w:rPr>
          <w:rFonts w:hint="eastAsia"/>
          <w:sz w:val="30"/>
          <w:szCs w:val="30"/>
        </w:rPr>
        <w:t>307</w:t>
      </w:r>
      <w:r>
        <w:rPr>
          <w:rFonts w:hint="eastAsia"/>
          <w:sz w:val="30"/>
          <w:szCs w:val="30"/>
        </w:rPr>
        <w:t>万元借给吴某甲达，后逃跑。事发后肇庆市社保局为挽回损失，于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日向肇庆市中级人民法院提起诉讼，要求肇都公司归还潘爱平未经单位同意私自出借给吴某甲达的属于肇庆市社保局的</w:t>
      </w:r>
      <w:r>
        <w:rPr>
          <w:rFonts w:hint="eastAsia"/>
          <w:sz w:val="30"/>
          <w:szCs w:val="30"/>
        </w:rPr>
        <w:t>307</w:t>
      </w:r>
      <w:r>
        <w:rPr>
          <w:rFonts w:hint="eastAsia"/>
          <w:sz w:val="30"/>
          <w:szCs w:val="30"/>
        </w:rPr>
        <w:t>万元款项。肇庆市中级人民法院于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1997</w:t>
      </w:r>
      <w:r>
        <w:rPr>
          <w:rFonts w:hint="eastAsia"/>
          <w:sz w:val="30"/>
          <w:szCs w:val="30"/>
        </w:rPr>
        <w:t>）肇中经一初字第</w:t>
      </w:r>
      <w:r>
        <w:rPr>
          <w:rFonts w:hint="eastAsia"/>
          <w:sz w:val="30"/>
          <w:szCs w:val="30"/>
        </w:rPr>
        <w:t>191</w:t>
      </w:r>
      <w:r>
        <w:rPr>
          <w:rFonts w:hint="eastAsia"/>
          <w:sz w:val="30"/>
          <w:szCs w:val="30"/>
        </w:rPr>
        <w:t>号民事判决书，判决肇都公司向肇庆市社保局返还</w:t>
      </w:r>
      <w:r>
        <w:rPr>
          <w:rFonts w:hint="eastAsia"/>
          <w:sz w:val="30"/>
          <w:szCs w:val="30"/>
        </w:rPr>
        <w:t>307</w:t>
      </w:r>
      <w:r>
        <w:rPr>
          <w:rFonts w:hint="eastAsia"/>
          <w:sz w:val="30"/>
          <w:szCs w:val="30"/>
        </w:rPr>
        <w:t>万元本金及相应利息。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日肇庆市社保局作为肇都公司的债权人，分配肇都公司资产</w:t>
      </w:r>
      <w:r>
        <w:rPr>
          <w:rFonts w:hint="eastAsia"/>
          <w:sz w:val="30"/>
          <w:szCs w:val="30"/>
        </w:rPr>
        <w:t>655762.01</w:t>
      </w:r>
      <w:r>
        <w:rPr>
          <w:rFonts w:hint="eastAsia"/>
          <w:sz w:val="30"/>
          <w:szCs w:val="30"/>
        </w:rPr>
        <w:t>元，该笔款项作为“其他收入”入账。</w:t>
      </w:r>
    </w:p>
    <w:p w14:paraId="22663CA9" w14:textId="77777777" w:rsidR="00461284" w:rsidRDefault="00461284">
      <w:pPr>
        <w:spacing w:line="500" w:lineRule="atLeast"/>
        <w:ind w:firstLine="600"/>
        <w:divId w:val="1087994997"/>
        <w:rPr>
          <w:rFonts w:hint="eastAsia"/>
          <w:sz w:val="30"/>
          <w:szCs w:val="30"/>
        </w:rPr>
      </w:pPr>
      <w:r>
        <w:rPr>
          <w:rFonts w:hint="eastAsia"/>
          <w:sz w:val="30"/>
          <w:szCs w:val="30"/>
        </w:rPr>
        <w:t>肇庆市社保局诉肇都公司借款纠纷案的相关材料中，在案证据有吴某甲达出具给潘爱平的借据三份（包括面额为</w:t>
      </w:r>
      <w:r>
        <w:rPr>
          <w:rFonts w:hint="eastAsia"/>
          <w:sz w:val="30"/>
          <w:szCs w:val="30"/>
        </w:rPr>
        <w:t>167</w:t>
      </w:r>
      <w:r>
        <w:rPr>
          <w:rFonts w:hint="eastAsia"/>
          <w:sz w:val="30"/>
          <w:szCs w:val="30"/>
        </w:rPr>
        <w:t>万元的国库券借据、人民币分别为</w:t>
      </w:r>
      <w:r>
        <w:rPr>
          <w:rFonts w:hint="eastAsia"/>
          <w:sz w:val="30"/>
          <w:szCs w:val="30"/>
        </w:rPr>
        <w:t>4</w:t>
      </w:r>
      <w:r>
        <w:rPr>
          <w:rFonts w:hint="eastAsia"/>
          <w:sz w:val="30"/>
          <w:szCs w:val="30"/>
        </w:rPr>
        <w:t>万元及</w:t>
      </w:r>
      <w:r>
        <w:rPr>
          <w:rFonts w:hint="eastAsia"/>
          <w:sz w:val="30"/>
          <w:szCs w:val="30"/>
        </w:rPr>
        <w:t>36</w:t>
      </w:r>
      <w:r>
        <w:rPr>
          <w:rFonts w:hint="eastAsia"/>
          <w:sz w:val="30"/>
          <w:szCs w:val="30"/>
        </w:rPr>
        <w:t>万元，其中</w:t>
      </w:r>
      <w:r>
        <w:rPr>
          <w:rFonts w:hint="eastAsia"/>
          <w:sz w:val="30"/>
          <w:szCs w:val="30"/>
        </w:rPr>
        <w:t>167</w:t>
      </w:r>
      <w:r>
        <w:rPr>
          <w:rFonts w:hint="eastAsia"/>
          <w:sz w:val="30"/>
          <w:szCs w:val="30"/>
        </w:rPr>
        <w:t>万元国库券借据签名为肇都公司及吴某甲达，并加盖肇都公司公章及吴某甲达个人私章，共计</w:t>
      </w:r>
      <w:r>
        <w:rPr>
          <w:rFonts w:hint="eastAsia"/>
          <w:sz w:val="30"/>
          <w:szCs w:val="30"/>
        </w:rPr>
        <w:t>40</w:t>
      </w:r>
      <w:r>
        <w:rPr>
          <w:rFonts w:hint="eastAsia"/>
          <w:sz w:val="30"/>
          <w:szCs w:val="30"/>
        </w:rPr>
        <w:t>万元的两张借据借款人为肇都公司，并加盖该公司公章，出具日期均为</w:t>
      </w:r>
      <w:r>
        <w:rPr>
          <w:rFonts w:hint="eastAsia"/>
          <w:sz w:val="30"/>
          <w:szCs w:val="30"/>
        </w:rPr>
        <w:t>1995</w:t>
      </w:r>
      <w:r>
        <w:rPr>
          <w:rFonts w:hint="eastAsia"/>
          <w:sz w:val="30"/>
          <w:szCs w:val="30"/>
        </w:rPr>
        <w:t>年）、肇都公司向肇庆市社保局出具的书面材料两份（内容为：向潘爱平所借的</w:t>
      </w:r>
      <w:r>
        <w:rPr>
          <w:rFonts w:hint="eastAsia"/>
          <w:sz w:val="30"/>
          <w:szCs w:val="30"/>
        </w:rPr>
        <w:t>100</w:t>
      </w:r>
      <w:r>
        <w:rPr>
          <w:rFonts w:hint="eastAsia"/>
          <w:sz w:val="30"/>
          <w:szCs w:val="30"/>
        </w:rPr>
        <w:t>万元定期存单与</w:t>
      </w:r>
      <w:r>
        <w:rPr>
          <w:rFonts w:hint="eastAsia"/>
          <w:sz w:val="30"/>
          <w:szCs w:val="30"/>
        </w:rPr>
        <w:t>167</w:t>
      </w:r>
      <w:r>
        <w:rPr>
          <w:rFonts w:hint="eastAsia"/>
          <w:sz w:val="30"/>
          <w:szCs w:val="30"/>
        </w:rPr>
        <w:t>万元国库券已入库）、吴某甲达向肇庆市社保局财务科出具的还款计划各一份（明确所借</w:t>
      </w:r>
      <w:r>
        <w:rPr>
          <w:rFonts w:hint="eastAsia"/>
          <w:sz w:val="30"/>
          <w:szCs w:val="30"/>
        </w:rPr>
        <w:t>307</w:t>
      </w:r>
      <w:r>
        <w:rPr>
          <w:rFonts w:hint="eastAsia"/>
          <w:sz w:val="30"/>
          <w:szCs w:val="30"/>
        </w:rPr>
        <w:t>万元的还款时间及方式）、吴某甲达于</w:t>
      </w:r>
      <w:r>
        <w:rPr>
          <w:rFonts w:hint="eastAsia"/>
          <w:sz w:val="30"/>
          <w:szCs w:val="30"/>
        </w:rPr>
        <w:t>1995</w:t>
      </w:r>
      <w:r>
        <w:rPr>
          <w:rFonts w:hint="eastAsia"/>
          <w:sz w:val="30"/>
          <w:szCs w:val="30"/>
        </w:rPr>
        <w:t>年</w:t>
      </w:r>
      <w:r>
        <w:rPr>
          <w:rFonts w:hint="eastAsia"/>
          <w:sz w:val="30"/>
          <w:szCs w:val="30"/>
        </w:rPr>
        <w:t>4</w:t>
      </w:r>
      <w:r>
        <w:rPr>
          <w:rFonts w:hint="eastAsia"/>
          <w:sz w:val="30"/>
          <w:szCs w:val="30"/>
        </w:rPr>
        <w:t>月份向被告人潘爱平出具的保证书一份（内容为保证一定时间内偿还向其单位借款的定期存单及国库券）、肇庆市社保局证明一份（证明潘爱平借给吴某甲达的</w:t>
      </w:r>
      <w:r>
        <w:rPr>
          <w:rFonts w:hint="eastAsia"/>
          <w:sz w:val="30"/>
          <w:szCs w:val="30"/>
        </w:rPr>
        <w:t>307</w:t>
      </w:r>
      <w:r>
        <w:rPr>
          <w:rFonts w:hint="eastAsia"/>
          <w:sz w:val="30"/>
          <w:szCs w:val="30"/>
        </w:rPr>
        <w:t>万元，属于市社保局保险基金）。</w:t>
      </w:r>
    </w:p>
    <w:p w14:paraId="4731D365" w14:textId="77777777" w:rsidR="00461284" w:rsidRDefault="00461284">
      <w:pPr>
        <w:spacing w:line="500" w:lineRule="atLeast"/>
        <w:ind w:firstLine="600"/>
        <w:divId w:val="1422678202"/>
        <w:rPr>
          <w:rFonts w:hint="eastAsia"/>
          <w:sz w:val="30"/>
          <w:szCs w:val="30"/>
        </w:rPr>
      </w:pPr>
      <w:r>
        <w:rPr>
          <w:rFonts w:hint="eastAsia"/>
          <w:sz w:val="30"/>
          <w:szCs w:val="30"/>
        </w:rPr>
        <w:t>二、证人证言</w:t>
      </w:r>
    </w:p>
    <w:p w14:paraId="5D87A5C7" w14:textId="77777777" w:rsidR="00461284" w:rsidRDefault="00461284">
      <w:pPr>
        <w:spacing w:line="500" w:lineRule="atLeast"/>
        <w:ind w:firstLine="600"/>
        <w:divId w:val="141313649"/>
        <w:rPr>
          <w:rFonts w:hint="eastAsia"/>
          <w:sz w:val="30"/>
          <w:szCs w:val="30"/>
        </w:rPr>
      </w:pPr>
      <w:r>
        <w:rPr>
          <w:rFonts w:hint="eastAsia"/>
          <w:sz w:val="30"/>
          <w:szCs w:val="30"/>
        </w:rPr>
        <w:t>1</w:t>
      </w:r>
      <w:r>
        <w:rPr>
          <w:rFonts w:hint="eastAsia"/>
          <w:sz w:val="30"/>
          <w:szCs w:val="30"/>
        </w:rPr>
        <w:t>、证人吴某甲达的证言，主要内容：</w:t>
      </w:r>
      <w:r>
        <w:rPr>
          <w:rFonts w:hint="eastAsia"/>
          <w:sz w:val="30"/>
          <w:szCs w:val="30"/>
        </w:rPr>
        <w:t>1995</w:t>
      </w:r>
      <w:r>
        <w:rPr>
          <w:rFonts w:hint="eastAsia"/>
          <w:sz w:val="30"/>
          <w:szCs w:val="30"/>
        </w:rPr>
        <w:t>年初因公司资金周转问题，我知道潘爱平有钱，所以向她个人借了</w:t>
      </w:r>
      <w:r>
        <w:rPr>
          <w:rFonts w:hint="eastAsia"/>
          <w:sz w:val="30"/>
          <w:szCs w:val="30"/>
        </w:rPr>
        <w:t>307</w:t>
      </w:r>
      <w:r>
        <w:rPr>
          <w:rFonts w:hint="eastAsia"/>
          <w:sz w:val="30"/>
          <w:szCs w:val="30"/>
        </w:rPr>
        <w:t>万元。潘爱平借给我的有现金、定期存单、国库券。其中国库券</w:t>
      </w:r>
      <w:r>
        <w:rPr>
          <w:rFonts w:hint="eastAsia"/>
          <w:sz w:val="30"/>
          <w:szCs w:val="30"/>
        </w:rPr>
        <w:t>167</w:t>
      </w:r>
      <w:r>
        <w:rPr>
          <w:rFonts w:hint="eastAsia"/>
          <w:sz w:val="30"/>
          <w:szCs w:val="30"/>
        </w:rPr>
        <w:t>万元。当时写了三张收据，一张</w:t>
      </w:r>
      <w:r>
        <w:rPr>
          <w:rFonts w:hint="eastAsia"/>
          <w:sz w:val="30"/>
          <w:szCs w:val="30"/>
        </w:rPr>
        <w:t>100</w:t>
      </w:r>
      <w:r>
        <w:rPr>
          <w:rFonts w:hint="eastAsia"/>
          <w:sz w:val="30"/>
          <w:szCs w:val="30"/>
        </w:rPr>
        <w:t>万元，一张</w:t>
      </w:r>
      <w:r>
        <w:rPr>
          <w:rFonts w:hint="eastAsia"/>
          <w:sz w:val="30"/>
          <w:szCs w:val="30"/>
        </w:rPr>
        <w:t>40</w:t>
      </w:r>
      <w:r>
        <w:rPr>
          <w:rFonts w:hint="eastAsia"/>
          <w:sz w:val="30"/>
          <w:szCs w:val="30"/>
        </w:rPr>
        <w:t>万元，另有一张是借潘爱平国库券</w:t>
      </w:r>
      <w:r>
        <w:rPr>
          <w:rFonts w:hint="eastAsia"/>
          <w:sz w:val="30"/>
          <w:szCs w:val="30"/>
        </w:rPr>
        <w:t>167</w:t>
      </w:r>
      <w:r>
        <w:rPr>
          <w:rFonts w:hint="eastAsia"/>
          <w:sz w:val="30"/>
          <w:szCs w:val="30"/>
        </w:rPr>
        <w:t>万元的借据。借款的时候我以为借的钱是潘爱平个人的，三张借据都是写向潘爱平个人借的，后来潘爱平催我还钱时才跟我讲钱是市社保局的。后来她催我还款时，我写了还款计划，是写给市社保局的，该借款用于还集资款和搞矿泉水厂等。</w:t>
      </w:r>
    </w:p>
    <w:p w14:paraId="37EFA633" w14:textId="77777777" w:rsidR="00461284" w:rsidRDefault="00461284">
      <w:pPr>
        <w:spacing w:line="500" w:lineRule="atLeast"/>
        <w:ind w:firstLine="600"/>
        <w:divId w:val="2047830878"/>
        <w:rPr>
          <w:rFonts w:hint="eastAsia"/>
          <w:sz w:val="30"/>
          <w:szCs w:val="30"/>
        </w:rPr>
      </w:pPr>
      <w:r>
        <w:rPr>
          <w:rFonts w:hint="eastAsia"/>
          <w:sz w:val="30"/>
          <w:szCs w:val="30"/>
        </w:rPr>
        <w:t>2</w:t>
      </w:r>
      <w:r>
        <w:rPr>
          <w:rFonts w:hint="eastAsia"/>
          <w:sz w:val="30"/>
          <w:szCs w:val="30"/>
        </w:rPr>
        <w:t>、证人吴某乙（</w:t>
      </w:r>
      <w:r>
        <w:rPr>
          <w:rFonts w:hint="eastAsia"/>
          <w:sz w:val="30"/>
          <w:szCs w:val="30"/>
        </w:rPr>
        <w:t>1997</w:t>
      </w:r>
      <w:r>
        <w:rPr>
          <w:rFonts w:hint="eastAsia"/>
          <w:sz w:val="30"/>
          <w:szCs w:val="30"/>
        </w:rPr>
        <w:t>年</w:t>
      </w:r>
      <w:r>
        <w:rPr>
          <w:rFonts w:hint="eastAsia"/>
          <w:sz w:val="30"/>
          <w:szCs w:val="30"/>
        </w:rPr>
        <w:t>8</w:t>
      </w:r>
      <w:r>
        <w:rPr>
          <w:rFonts w:hint="eastAsia"/>
          <w:sz w:val="30"/>
          <w:szCs w:val="30"/>
        </w:rPr>
        <w:t>月接任肇庆市社保局财会科科长）的证言，主要内容：</w:t>
      </w:r>
      <w:r>
        <w:rPr>
          <w:rFonts w:hint="eastAsia"/>
          <w:sz w:val="30"/>
          <w:szCs w:val="30"/>
        </w:rPr>
        <w:t>1998</w:t>
      </w:r>
      <w:r>
        <w:rPr>
          <w:rFonts w:hint="eastAsia"/>
          <w:sz w:val="30"/>
          <w:szCs w:val="30"/>
        </w:rPr>
        <w:t>年</w:t>
      </w:r>
      <w:r>
        <w:rPr>
          <w:rFonts w:hint="eastAsia"/>
          <w:sz w:val="30"/>
          <w:szCs w:val="30"/>
        </w:rPr>
        <w:t>5</w:t>
      </w:r>
      <w:r>
        <w:rPr>
          <w:rFonts w:hint="eastAsia"/>
          <w:sz w:val="30"/>
          <w:szCs w:val="30"/>
        </w:rPr>
        <w:t>月中旬，单位财会科副科长叶珍告知我有一笔</w:t>
      </w:r>
      <w:r>
        <w:rPr>
          <w:rFonts w:hint="eastAsia"/>
          <w:sz w:val="30"/>
          <w:szCs w:val="30"/>
        </w:rPr>
        <w:t>116</w:t>
      </w:r>
      <w:r>
        <w:rPr>
          <w:rFonts w:hint="eastAsia"/>
          <w:sz w:val="30"/>
          <w:szCs w:val="30"/>
        </w:rPr>
        <w:t>万元收据式国库券到期，我向局领导反映后依照相关规定办理兑付手续时发现国库券是假的，后经对单位有价证券进行核对，发现还有一笔</w:t>
      </w:r>
      <w:r>
        <w:rPr>
          <w:rFonts w:hint="eastAsia"/>
          <w:sz w:val="30"/>
          <w:szCs w:val="30"/>
        </w:rPr>
        <w:t>51</w:t>
      </w:r>
      <w:r>
        <w:rPr>
          <w:rFonts w:hint="eastAsia"/>
          <w:sz w:val="30"/>
          <w:szCs w:val="30"/>
        </w:rPr>
        <w:t>万元收据式的国库券快到期，兑付时财政局告知两份收据式共</w:t>
      </w:r>
      <w:r>
        <w:rPr>
          <w:rFonts w:hint="eastAsia"/>
          <w:sz w:val="30"/>
          <w:szCs w:val="30"/>
        </w:rPr>
        <w:t>167</w:t>
      </w:r>
      <w:r>
        <w:rPr>
          <w:rFonts w:hint="eastAsia"/>
          <w:sz w:val="30"/>
          <w:szCs w:val="30"/>
        </w:rPr>
        <w:t>万元的国库券都是假的。后经和市财政局商议后，由市财政局向公安局报案。上述国库券购买时，肇庆市社保局尚未成立，是由肇庆市社保局的前身即肇庆市劳动服务公司管理社保基金的，当时潘爱平应该是服务公司的出纳，应该是她经手购买的，当时做账及保管国库券也是潘爱平。得知两张国库券是假的后，经过调查发现已经潜逃的潘爱平曾借过合共</w:t>
      </w:r>
      <w:r>
        <w:rPr>
          <w:rFonts w:hint="eastAsia"/>
          <w:sz w:val="30"/>
          <w:szCs w:val="30"/>
        </w:rPr>
        <w:t>307</w:t>
      </w:r>
      <w:r>
        <w:rPr>
          <w:rFonts w:hint="eastAsia"/>
          <w:sz w:val="30"/>
          <w:szCs w:val="30"/>
        </w:rPr>
        <w:t>万元给吴某甲达，其中</w:t>
      </w:r>
      <w:r>
        <w:rPr>
          <w:rFonts w:hint="eastAsia"/>
          <w:sz w:val="30"/>
          <w:szCs w:val="30"/>
        </w:rPr>
        <w:t>167</w:t>
      </w:r>
      <w:r>
        <w:rPr>
          <w:rFonts w:hint="eastAsia"/>
          <w:sz w:val="30"/>
          <w:szCs w:val="30"/>
        </w:rPr>
        <w:t>万元是国库券、</w:t>
      </w:r>
      <w:r>
        <w:rPr>
          <w:rFonts w:hint="eastAsia"/>
          <w:sz w:val="30"/>
          <w:szCs w:val="30"/>
        </w:rPr>
        <w:t>100</w:t>
      </w:r>
      <w:r>
        <w:rPr>
          <w:rFonts w:hint="eastAsia"/>
          <w:sz w:val="30"/>
          <w:szCs w:val="30"/>
        </w:rPr>
        <w:t>万元是定期存单、</w:t>
      </w:r>
      <w:r>
        <w:rPr>
          <w:rFonts w:hint="eastAsia"/>
          <w:sz w:val="30"/>
          <w:szCs w:val="30"/>
        </w:rPr>
        <w:t>40</w:t>
      </w:r>
      <w:r>
        <w:rPr>
          <w:rFonts w:hint="eastAsia"/>
          <w:sz w:val="30"/>
          <w:szCs w:val="30"/>
        </w:rPr>
        <w:t>万元是现金，吴某甲达写了相关的借据给潘爱平。这些钱都是肇庆市社保局当时的社保基金。潘爱平将这三笔合共</w:t>
      </w:r>
      <w:r>
        <w:rPr>
          <w:rFonts w:hint="eastAsia"/>
          <w:sz w:val="30"/>
          <w:szCs w:val="30"/>
        </w:rPr>
        <w:t>307</w:t>
      </w:r>
      <w:r>
        <w:rPr>
          <w:rFonts w:hint="eastAsia"/>
          <w:sz w:val="30"/>
          <w:szCs w:val="30"/>
        </w:rPr>
        <w:t>万元借给吴某甲达这件事，我们局和局领导都不知情，由于当时潘爱平任出纳保管钱款和有价证券，账册也是由她做的，所以潘爱平借出的这些钱从账册上是反映不出来的，如果不是两张假国库券，这件事也不会暴露。该事件暴露后，我们报了案</w:t>
      </w:r>
      <w:r>
        <w:rPr>
          <w:rFonts w:hint="eastAsia"/>
          <w:sz w:val="30"/>
          <w:szCs w:val="30"/>
        </w:rPr>
        <w:t>并向肇庆市中级人民法院提起民事诉讼，要求肇都公司（法人代表吴某甲达）偿还</w:t>
      </w:r>
      <w:r>
        <w:rPr>
          <w:rFonts w:hint="eastAsia"/>
          <w:sz w:val="30"/>
          <w:szCs w:val="30"/>
        </w:rPr>
        <w:t>307</w:t>
      </w:r>
      <w:r>
        <w:rPr>
          <w:rFonts w:hint="eastAsia"/>
          <w:sz w:val="30"/>
          <w:szCs w:val="30"/>
        </w:rPr>
        <w:t>万元的借款，肇庆市中级人民法院判决肇都公司偿还我局</w:t>
      </w:r>
      <w:r>
        <w:rPr>
          <w:rFonts w:hint="eastAsia"/>
          <w:sz w:val="30"/>
          <w:szCs w:val="30"/>
        </w:rPr>
        <w:t>307</w:t>
      </w:r>
      <w:r>
        <w:rPr>
          <w:rFonts w:hint="eastAsia"/>
          <w:sz w:val="30"/>
          <w:szCs w:val="30"/>
        </w:rPr>
        <w:t>万元借款的本金及利息。但后来吴某甲达由于涉嫌刑事犯罪被判刑，至今都没有偿还</w:t>
      </w:r>
      <w:r>
        <w:rPr>
          <w:rFonts w:hint="eastAsia"/>
          <w:sz w:val="30"/>
          <w:szCs w:val="30"/>
        </w:rPr>
        <w:t>307</w:t>
      </w:r>
      <w:r>
        <w:rPr>
          <w:rFonts w:hint="eastAsia"/>
          <w:sz w:val="30"/>
          <w:szCs w:val="30"/>
        </w:rPr>
        <w:t>万元的本金和利息。所以这</w:t>
      </w:r>
      <w:r>
        <w:rPr>
          <w:rFonts w:hint="eastAsia"/>
          <w:sz w:val="30"/>
          <w:szCs w:val="30"/>
        </w:rPr>
        <w:t>307</w:t>
      </w:r>
      <w:r>
        <w:rPr>
          <w:rFonts w:hint="eastAsia"/>
          <w:sz w:val="30"/>
          <w:szCs w:val="30"/>
        </w:rPr>
        <w:t>万元我局一直都做挂账处理，后来根据上级文件，我局向市政府申报后，才核销了该笔借款。</w:t>
      </w:r>
    </w:p>
    <w:p w14:paraId="7FC7C35F" w14:textId="77777777" w:rsidR="00461284" w:rsidRDefault="00461284">
      <w:pPr>
        <w:spacing w:line="500" w:lineRule="atLeast"/>
        <w:ind w:firstLine="600"/>
        <w:divId w:val="230430120"/>
        <w:rPr>
          <w:rFonts w:hint="eastAsia"/>
          <w:sz w:val="30"/>
          <w:szCs w:val="30"/>
        </w:rPr>
      </w:pPr>
      <w:r>
        <w:rPr>
          <w:rFonts w:hint="eastAsia"/>
          <w:sz w:val="30"/>
          <w:szCs w:val="30"/>
        </w:rPr>
        <w:t>3</w:t>
      </w:r>
      <w:r>
        <w:rPr>
          <w:rFonts w:hint="eastAsia"/>
          <w:sz w:val="30"/>
          <w:szCs w:val="30"/>
        </w:rPr>
        <w:t>、证人刘某（</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月任肇庆市社保局副局长）的证言，主要内容：</w:t>
      </w:r>
      <w:r>
        <w:rPr>
          <w:rFonts w:hint="eastAsia"/>
          <w:sz w:val="30"/>
          <w:szCs w:val="30"/>
        </w:rPr>
        <w:t>1995</w:t>
      </w:r>
      <w:r>
        <w:rPr>
          <w:rFonts w:hint="eastAsia"/>
          <w:sz w:val="30"/>
          <w:szCs w:val="30"/>
        </w:rPr>
        <w:t>年至</w:t>
      </w:r>
      <w:r>
        <w:rPr>
          <w:rFonts w:hint="eastAsia"/>
          <w:sz w:val="30"/>
          <w:szCs w:val="30"/>
        </w:rPr>
        <w:t>1997</w:t>
      </w:r>
      <w:r>
        <w:rPr>
          <w:rFonts w:hint="eastAsia"/>
          <w:sz w:val="30"/>
          <w:szCs w:val="30"/>
        </w:rPr>
        <w:t>年，潘爱平是肇庆市社保局财务科副科长兼出纳，我任职期间负责分管人事、政工、财会、纪检监察等工作。当时我局的社保基金有购买国库券的任务，因为国库券的收益比存银行的利息高，为了社保基金能增值，所以国家发行国库券时，我们一般都要买国库券。当时市社保局每个月的社保基金都有结余，按照国家规定，社保局要将结余部分的社保基金存到银行作为定期存款，我们存到银行的定期存款数额很大。我任社保局副局长期间，社保局是有“小钱柜”的，由于当时社保基金的余额存到银行有孳息产生，我局将这些孳息设立了一些“小钱柜”，当时潘爱平是出纳，所以这些国库券、定期存单以及“小钱柜”都由潘爱平负责保管。潘爱平是瞒着社保局，私自决定将</w:t>
      </w:r>
      <w:r>
        <w:rPr>
          <w:rFonts w:hint="eastAsia"/>
          <w:sz w:val="30"/>
          <w:szCs w:val="30"/>
        </w:rPr>
        <w:t>307</w:t>
      </w:r>
      <w:r>
        <w:rPr>
          <w:rFonts w:hint="eastAsia"/>
          <w:sz w:val="30"/>
          <w:szCs w:val="30"/>
        </w:rPr>
        <w:t>万元公款借给吴某甲达的，所以在案发前我局领导都不知情。当时还是吴某乙向我汇报，告诉我有两张合共面额</w:t>
      </w:r>
      <w:r>
        <w:rPr>
          <w:rFonts w:hint="eastAsia"/>
          <w:sz w:val="30"/>
          <w:szCs w:val="30"/>
        </w:rPr>
        <w:t>167</w:t>
      </w:r>
      <w:r>
        <w:rPr>
          <w:rFonts w:hint="eastAsia"/>
          <w:sz w:val="30"/>
          <w:szCs w:val="30"/>
        </w:rPr>
        <w:t>万元的国库券兑换不了，并发现这两张国库券都是伪造的，所以我们马上决定报案，之后才陆续发现潘爱平挪用了</w:t>
      </w:r>
      <w:r>
        <w:rPr>
          <w:rFonts w:hint="eastAsia"/>
          <w:sz w:val="30"/>
          <w:szCs w:val="30"/>
        </w:rPr>
        <w:t>307</w:t>
      </w:r>
      <w:r>
        <w:rPr>
          <w:rFonts w:hint="eastAsia"/>
          <w:sz w:val="30"/>
          <w:szCs w:val="30"/>
        </w:rPr>
        <w:t>万元公款的事情。</w:t>
      </w:r>
    </w:p>
    <w:p w14:paraId="2D9F1357" w14:textId="77777777" w:rsidR="00461284" w:rsidRDefault="00461284">
      <w:pPr>
        <w:spacing w:line="500" w:lineRule="atLeast"/>
        <w:ind w:firstLine="600"/>
        <w:divId w:val="1285120414"/>
        <w:rPr>
          <w:rFonts w:hint="eastAsia"/>
          <w:sz w:val="30"/>
          <w:szCs w:val="30"/>
        </w:rPr>
      </w:pPr>
      <w:r>
        <w:rPr>
          <w:rFonts w:hint="eastAsia"/>
          <w:sz w:val="30"/>
          <w:szCs w:val="30"/>
        </w:rPr>
        <w:t>我是听人汇报说潘爱平没来上班，也联系不到，才意识到潘爱平出逃了。潘爱平出逃后，社保局为了把这</w:t>
      </w:r>
      <w:r>
        <w:rPr>
          <w:rFonts w:hint="eastAsia"/>
          <w:sz w:val="30"/>
          <w:szCs w:val="30"/>
        </w:rPr>
        <w:t>307</w:t>
      </w:r>
      <w:r>
        <w:rPr>
          <w:rFonts w:hint="eastAsia"/>
          <w:sz w:val="30"/>
          <w:szCs w:val="30"/>
        </w:rPr>
        <w:t>万元追回来，以民事诉讼的方式向法院起诉，要求吴某甲达还款</w:t>
      </w:r>
      <w:r>
        <w:rPr>
          <w:rFonts w:hint="eastAsia"/>
          <w:sz w:val="30"/>
          <w:szCs w:val="30"/>
        </w:rPr>
        <w:t>307</w:t>
      </w:r>
      <w:r>
        <w:rPr>
          <w:rFonts w:hint="eastAsia"/>
          <w:sz w:val="30"/>
          <w:szCs w:val="30"/>
        </w:rPr>
        <w:t>万元。后来虽然胜诉，但因为吴某甲达还犯了集资诈骗罪，钱都挥霍掉了，这</w:t>
      </w:r>
      <w:r>
        <w:rPr>
          <w:rFonts w:hint="eastAsia"/>
          <w:sz w:val="30"/>
          <w:szCs w:val="30"/>
        </w:rPr>
        <w:t>307</w:t>
      </w:r>
      <w:r>
        <w:rPr>
          <w:rFonts w:hint="eastAsia"/>
          <w:sz w:val="30"/>
          <w:szCs w:val="30"/>
        </w:rPr>
        <w:t>万元追不回来，所以我们经市政府同意将这</w:t>
      </w:r>
      <w:r>
        <w:rPr>
          <w:rFonts w:hint="eastAsia"/>
          <w:sz w:val="30"/>
          <w:szCs w:val="30"/>
        </w:rPr>
        <w:t>307</w:t>
      </w:r>
      <w:r>
        <w:rPr>
          <w:rFonts w:hint="eastAsia"/>
          <w:sz w:val="30"/>
          <w:szCs w:val="30"/>
        </w:rPr>
        <w:t>万元核销了。</w:t>
      </w:r>
    </w:p>
    <w:p w14:paraId="4AB5C5F3" w14:textId="77777777" w:rsidR="00461284" w:rsidRDefault="00461284">
      <w:pPr>
        <w:spacing w:line="500" w:lineRule="atLeast"/>
        <w:ind w:firstLine="600"/>
        <w:divId w:val="382289220"/>
        <w:rPr>
          <w:rFonts w:hint="eastAsia"/>
          <w:sz w:val="30"/>
          <w:szCs w:val="30"/>
        </w:rPr>
      </w:pPr>
      <w:r>
        <w:rPr>
          <w:rFonts w:hint="eastAsia"/>
          <w:sz w:val="30"/>
          <w:szCs w:val="30"/>
        </w:rPr>
        <w:t>4</w:t>
      </w:r>
      <w:r>
        <w:rPr>
          <w:rFonts w:hint="eastAsia"/>
          <w:sz w:val="30"/>
          <w:szCs w:val="30"/>
        </w:rPr>
        <w:t>、证人莫某（</w:t>
      </w:r>
      <w:r>
        <w:rPr>
          <w:rFonts w:hint="eastAsia"/>
          <w:sz w:val="30"/>
          <w:szCs w:val="30"/>
        </w:rPr>
        <w:t>1993</w:t>
      </w:r>
      <w:r>
        <w:rPr>
          <w:rFonts w:hint="eastAsia"/>
          <w:sz w:val="30"/>
          <w:szCs w:val="30"/>
        </w:rPr>
        <w:t>年年底至</w:t>
      </w:r>
      <w:r>
        <w:rPr>
          <w:rFonts w:hint="eastAsia"/>
          <w:sz w:val="30"/>
          <w:szCs w:val="30"/>
        </w:rPr>
        <w:t>1997</w:t>
      </w:r>
      <w:r>
        <w:rPr>
          <w:rFonts w:hint="eastAsia"/>
          <w:sz w:val="30"/>
          <w:szCs w:val="30"/>
        </w:rPr>
        <w:t>年</w:t>
      </w:r>
      <w:r>
        <w:rPr>
          <w:rFonts w:hint="eastAsia"/>
          <w:sz w:val="30"/>
          <w:szCs w:val="30"/>
        </w:rPr>
        <w:t>8</w:t>
      </w:r>
      <w:r>
        <w:rPr>
          <w:rFonts w:hint="eastAsia"/>
          <w:sz w:val="30"/>
          <w:szCs w:val="30"/>
        </w:rPr>
        <w:t>月任肇庆市社保局副局长）的证言，主要内容：大概</w:t>
      </w:r>
      <w:r>
        <w:rPr>
          <w:rFonts w:hint="eastAsia"/>
          <w:sz w:val="30"/>
          <w:szCs w:val="30"/>
        </w:rPr>
        <w:t>1992</w:t>
      </w:r>
      <w:r>
        <w:rPr>
          <w:rFonts w:hint="eastAsia"/>
          <w:sz w:val="30"/>
          <w:szCs w:val="30"/>
        </w:rPr>
        <w:t>年的时候，当时我还担任肇庆市劳动局下属保险公司的经理，当时我们公司经批准，在云浮购买了一块地皮。到大约</w:t>
      </w:r>
      <w:r>
        <w:rPr>
          <w:rFonts w:hint="eastAsia"/>
          <w:sz w:val="30"/>
          <w:szCs w:val="30"/>
        </w:rPr>
        <w:t>1994</w:t>
      </w:r>
      <w:r>
        <w:rPr>
          <w:rFonts w:hint="eastAsia"/>
          <w:sz w:val="30"/>
          <w:szCs w:val="30"/>
        </w:rPr>
        <w:t>年即肇庆市社保局成立后，我局将该地皮的其中一部分卖了出去。卖地的钱本来应该全部交回肇庆市社保局的，但在此过程中，时任社保局财务科科长的官某南和我及廖某耀（时任社保局管理科科长，后来与我一起因该事件被判刑）商量后，我们决定将其中的</w:t>
      </w:r>
      <w:r>
        <w:rPr>
          <w:rFonts w:hint="eastAsia"/>
          <w:sz w:val="30"/>
          <w:szCs w:val="30"/>
        </w:rPr>
        <w:t>30</w:t>
      </w:r>
      <w:r>
        <w:rPr>
          <w:rFonts w:hint="eastAsia"/>
          <w:sz w:val="30"/>
          <w:szCs w:val="30"/>
        </w:rPr>
        <w:t>万元用来投资股市，我还提供了一个身份证给官某南，让他在证券开户炒股，并由他具体操作，后来官某南因被调查自杀，我们炒股的事被发现，所以我、廖某耀等人以挪用公款罪被追究刑事责任。</w:t>
      </w:r>
    </w:p>
    <w:p w14:paraId="3A77D0D9" w14:textId="77777777" w:rsidR="00461284" w:rsidRDefault="00461284">
      <w:pPr>
        <w:spacing w:line="500" w:lineRule="atLeast"/>
        <w:ind w:firstLine="600"/>
        <w:divId w:val="1830898436"/>
        <w:rPr>
          <w:rFonts w:hint="eastAsia"/>
          <w:sz w:val="30"/>
          <w:szCs w:val="30"/>
        </w:rPr>
      </w:pPr>
      <w:r>
        <w:rPr>
          <w:rFonts w:hint="eastAsia"/>
          <w:sz w:val="30"/>
          <w:szCs w:val="30"/>
        </w:rPr>
        <w:t>官某南死后，我在时任肇庆市社保局局长的温某球家中看过一封官某南写给温某球的信，该信件是官某南的家属交给温某球的，内容主要是说温某球来到肇庆的工作模式、对我、刘某的评价、财会人员潘爱平涉及有关金钱、账目的问题等。</w:t>
      </w:r>
    </w:p>
    <w:p w14:paraId="2193D8F2" w14:textId="77777777" w:rsidR="00461284" w:rsidRDefault="00461284">
      <w:pPr>
        <w:spacing w:line="500" w:lineRule="atLeast"/>
        <w:ind w:firstLine="600"/>
        <w:divId w:val="1745951143"/>
        <w:rPr>
          <w:rFonts w:hint="eastAsia"/>
          <w:sz w:val="30"/>
          <w:szCs w:val="30"/>
        </w:rPr>
      </w:pPr>
      <w:r>
        <w:rPr>
          <w:rFonts w:hint="eastAsia"/>
          <w:sz w:val="30"/>
          <w:szCs w:val="30"/>
        </w:rPr>
        <w:t>三、被告人供述</w:t>
      </w:r>
    </w:p>
    <w:p w14:paraId="3FF673A9" w14:textId="77777777" w:rsidR="00461284" w:rsidRDefault="00461284">
      <w:pPr>
        <w:spacing w:line="500" w:lineRule="atLeast"/>
        <w:ind w:firstLine="600"/>
        <w:divId w:val="1026366413"/>
        <w:rPr>
          <w:rFonts w:hint="eastAsia"/>
          <w:sz w:val="30"/>
          <w:szCs w:val="30"/>
        </w:rPr>
      </w:pPr>
      <w:r>
        <w:rPr>
          <w:rFonts w:hint="eastAsia"/>
          <w:sz w:val="30"/>
          <w:szCs w:val="30"/>
        </w:rPr>
        <w:t>被告人潘爱平的供述与辩解，主要内容：肇庆市社保局成立后至</w:t>
      </w:r>
      <w:r>
        <w:rPr>
          <w:rFonts w:hint="eastAsia"/>
          <w:sz w:val="30"/>
          <w:szCs w:val="30"/>
        </w:rPr>
        <w:t>1997</w:t>
      </w:r>
      <w:r>
        <w:rPr>
          <w:rFonts w:hint="eastAsia"/>
          <w:sz w:val="30"/>
          <w:szCs w:val="30"/>
        </w:rPr>
        <w:t>年，我任市社保局出纳，后来兼任财务科副科长。</w:t>
      </w:r>
      <w:r>
        <w:rPr>
          <w:rFonts w:hint="eastAsia"/>
          <w:sz w:val="30"/>
          <w:szCs w:val="30"/>
        </w:rPr>
        <w:t>1997</w:t>
      </w:r>
      <w:r>
        <w:rPr>
          <w:rFonts w:hint="eastAsia"/>
          <w:sz w:val="30"/>
          <w:szCs w:val="30"/>
        </w:rPr>
        <w:t>年官某南自杀当晚，我接到一个不知名电话告诉我官某南自杀了，对方建议我有多远跑多远，我意识到事态严重，因为我清楚自己借公款给吴某甲达肯定会被发现，而且借给吴某甲达的公款无法收回来，所以我唯有逃跑。</w:t>
      </w:r>
    </w:p>
    <w:p w14:paraId="6CBFF9A0" w14:textId="77777777" w:rsidR="00461284" w:rsidRDefault="00461284">
      <w:pPr>
        <w:spacing w:line="500" w:lineRule="atLeast"/>
        <w:ind w:firstLine="600"/>
        <w:divId w:val="514657071"/>
        <w:rPr>
          <w:rFonts w:hint="eastAsia"/>
          <w:sz w:val="30"/>
          <w:szCs w:val="30"/>
        </w:rPr>
      </w:pPr>
      <w:r>
        <w:rPr>
          <w:rFonts w:hint="eastAsia"/>
          <w:sz w:val="30"/>
          <w:szCs w:val="30"/>
        </w:rPr>
        <w:t>在</w:t>
      </w:r>
      <w:r>
        <w:rPr>
          <w:rFonts w:hint="eastAsia"/>
          <w:sz w:val="30"/>
          <w:szCs w:val="30"/>
        </w:rPr>
        <w:t>1995</w:t>
      </w:r>
      <w:r>
        <w:rPr>
          <w:rFonts w:hint="eastAsia"/>
          <w:sz w:val="30"/>
          <w:szCs w:val="30"/>
        </w:rPr>
        <w:t>年前后，我的朋友吴某甲达约我到他公司办公室商量，吴某甲达说他要购买一块地皮，问我有没有钱借给他，并承诺将购买的地皮转手卖出后马上还款给我，当时我想帮吴某甲达这个忙，便找我们财务科科长官某南商量，官向我提出，他和副局长莫某由于炒卖一块云浮地皮亏空了公款，所以如果吴某甲达将这次炒卖地皮的利润部分给我们填补亏损，便借款给吴某甲达。于是我找吴某甲达商量并向他提出上述要求，吴同意后，我便将</w:t>
      </w:r>
      <w:r>
        <w:rPr>
          <w:rFonts w:hint="eastAsia"/>
          <w:sz w:val="30"/>
          <w:szCs w:val="30"/>
        </w:rPr>
        <w:t>167</w:t>
      </w:r>
      <w:r>
        <w:rPr>
          <w:rFonts w:hint="eastAsia"/>
          <w:sz w:val="30"/>
          <w:szCs w:val="30"/>
        </w:rPr>
        <w:t>万元国库券、</w:t>
      </w:r>
      <w:r>
        <w:rPr>
          <w:rFonts w:hint="eastAsia"/>
          <w:sz w:val="30"/>
          <w:szCs w:val="30"/>
        </w:rPr>
        <w:t>100</w:t>
      </w:r>
      <w:r>
        <w:rPr>
          <w:rFonts w:hint="eastAsia"/>
          <w:sz w:val="30"/>
          <w:szCs w:val="30"/>
        </w:rPr>
        <w:t>万元的定期存单借给吴某甲达。当时吴某甲达只是口头答应分一部分利润给我们，但没有确定一个具体的数额。当时是我和官某南两人共同决定借款给吴某甲达的，肇庆市社保局的领导不知道。因为我和官某南打算通过借款给吴某甲达赚取部分利润用于填补在云浮地皮的亏空，而这些事情不能见光，所以当时我们是瞒着市社保局的领导的。借款给吴某甲达后，吴某甲达一直没有归还任何款项给我，所以官某南案发前，我一直都在催吴某甲达还款，但吴一直赖着不还。之后为了应付财务审计，我和官某南一起通过官某南的朋友林毅，伪造了两张假的国库券（对应金额</w:t>
      </w:r>
      <w:r>
        <w:rPr>
          <w:rFonts w:hint="eastAsia"/>
          <w:sz w:val="30"/>
          <w:szCs w:val="30"/>
        </w:rPr>
        <w:t>167</w:t>
      </w:r>
      <w:r>
        <w:rPr>
          <w:rFonts w:hint="eastAsia"/>
          <w:sz w:val="30"/>
          <w:szCs w:val="30"/>
        </w:rPr>
        <w:t>万元）和一张假的定期存单（对应金额</w:t>
      </w:r>
      <w:r>
        <w:rPr>
          <w:rFonts w:hint="eastAsia"/>
          <w:sz w:val="30"/>
          <w:szCs w:val="30"/>
        </w:rPr>
        <w:t>100</w:t>
      </w:r>
      <w:r>
        <w:rPr>
          <w:rFonts w:hint="eastAsia"/>
          <w:sz w:val="30"/>
          <w:szCs w:val="30"/>
        </w:rPr>
        <w:t>万元）来应付财务审计。</w:t>
      </w:r>
    </w:p>
    <w:p w14:paraId="1BD86A29" w14:textId="77777777" w:rsidR="00461284" w:rsidRDefault="00461284">
      <w:pPr>
        <w:spacing w:line="500" w:lineRule="atLeast"/>
        <w:ind w:firstLine="600"/>
        <w:divId w:val="398090566"/>
        <w:rPr>
          <w:rFonts w:hint="eastAsia"/>
          <w:sz w:val="30"/>
          <w:szCs w:val="30"/>
        </w:rPr>
      </w:pPr>
      <w:r>
        <w:rPr>
          <w:rFonts w:hint="eastAsia"/>
          <w:sz w:val="30"/>
          <w:szCs w:val="30"/>
        </w:rPr>
        <w:t>市社保局在</w:t>
      </w:r>
      <w:r>
        <w:rPr>
          <w:rFonts w:hint="eastAsia"/>
          <w:sz w:val="30"/>
          <w:szCs w:val="30"/>
        </w:rPr>
        <w:t>90</w:t>
      </w:r>
      <w:r>
        <w:rPr>
          <w:rFonts w:hint="eastAsia"/>
          <w:sz w:val="30"/>
          <w:szCs w:val="30"/>
        </w:rPr>
        <w:t>年代有集资建房，干部职工将集资建房款交现金给我，由我经手收取，共</w:t>
      </w:r>
      <w:r>
        <w:rPr>
          <w:rFonts w:hint="eastAsia"/>
          <w:sz w:val="30"/>
          <w:szCs w:val="30"/>
        </w:rPr>
        <w:t>60</w:t>
      </w:r>
      <w:r>
        <w:rPr>
          <w:rFonts w:hint="eastAsia"/>
          <w:sz w:val="30"/>
          <w:szCs w:val="30"/>
        </w:rPr>
        <w:t>多万，我将这些钱都存到广发行一个“佘小宝”的账户上，我应该是将该账户中的</w:t>
      </w:r>
      <w:r>
        <w:rPr>
          <w:rFonts w:hint="eastAsia"/>
          <w:sz w:val="30"/>
          <w:szCs w:val="30"/>
        </w:rPr>
        <w:t>40</w:t>
      </w:r>
      <w:r>
        <w:rPr>
          <w:rFonts w:hint="eastAsia"/>
          <w:sz w:val="30"/>
          <w:szCs w:val="30"/>
        </w:rPr>
        <w:t>万元借给吴某甲达。综上我将定期存单</w:t>
      </w:r>
      <w:r>
        <w:rPr>
          <w:rFonts w:hint="eastAsia"/>
          <w:sz w:val="30"/>
          <w:szCs w:val="30"/>
        </w:rPr>
        <w:t>100</w:t>
      </w:r>
      <w:r>
        <w:rPr>
          <w:rFonts w:hint="eastAsia"/>
          <w:sz w:val="30"/>
          <w:szCs w:val="30"/>
        </w:rPr>
        <w:t>万元、国库券</w:t>
      </w:r>
      <w:r>
        <w:rPr>
          <w:rFonts w:hint="eastAsia"/>
          <w:sz w:val="30"/>
          <w:szCs w:val="30"/>
        </w:rPr>
        <w:t>167</w:t>
      </w:r>
      <w:r>
        <w:rPr>
          <w:rFonts w:hint="eastAsia"/>
          <w:sz w:val="30"/>
          <w:szCs w:val="30"/>
        </w:rPr>
        <w:t>万元、现金</w:t>
      </w:r>
      <w:r>
        <w:rPr>
          <w:rFonts w:hint="eastAsia"/>
          <w:sz w:val="30"/>
          <w:szCs w:val="30"/>
        </w:rPr>
        <w:t>40</w:t>
      </w:r>
      <w:r>
        <w:rPr>
          <w:rFonts w:hint="eastAsia"/>
          <w:sz w:val="30"/>
          <w:szCs w:val="30"/>
        </w:rPr>
        <w:t>万元，合共</w:t>
      </w:r>
      <w:r>
        <w:rPr>
          <w:rFonts w:hint="eastAsia"/>
          <w:sz w:val="30"/>
          <w:szCs w:val="30"/>
        </w:rPr>
        <w:t>307</w:t>
      </w:r>
      <w:r>
        <w:rPr>
          <w:rFonts w:hint="eastAsia"/>
          <w:sz w:val="30"/>
          <w:szCs w:val="30"/>
        </w:rPr>
        <w:t>万元借给了吴某甲达，至今未追回。这些有价证券和钱款都是属于肇庆市社保局的公款，是社保局的社保基金，因为当时我是出纳，这些都是由我保管的。</w:t>
      </w:r>
    </w:p>
    <w:p w14:paraId="586D6442" w14:textId="77777777" w:rsidR="00461284" w:rsidRDefault="00461284">
      <w:pPr>
        <w:spacing w:line="500" w:lineRule="atLeast"/>
        <w:ind w:firstLine="600"/>
        <w:divId w:val="1596593596"/>
        <w:rPr>
          <w:rFonts w:hint="eastAsia"/>
          <w:sz w:val="30"/>
          <w:szCs w:val="30"/>
        </w:rPr>
      </w:pPr>
      <w:r>
        <w:rPr>
          <w:rFonts w:hint="eastAsia"/>
          <w:sz w:val="30"/>
          <w:szCs w:val="30"/>
        </w:rPr>
        <w:t>被告人潘爱平在庭审中的供述与辩解：当时吴某甲达是向肇庆市社保局借款，我帮忙游说，借款给吴某甲达是经过局领导同意的，吴某甲达想购买地皮要向银行贷款，需要抵押物，希望社保局提供抵押物给他。伪造的国库券是官某南找人伪造应付审计的，我知道这件事。市社保局当时有小金库，以“佘小宝”名义开户，是“社保局小金库”的代称，当时各个银行为了吸收存款，提高利息，小金库的钱就是高出规定所得的利息，产生利息的本金都是单位的钱，小金库里款项的支取和单位其他资金使用流程一样，需要经过领导同意。借钱给吴某甲达是经过财务科科长官某南口头同意的，不需要书面审批手续。国库券是配额给各个单位的，是有现金价值的。我离开肇庆后使用原名正常工作、生活，之后没有人通知我回肇庆。</w:t>
      </w:r>
    </w:p>
    <w:p w14:paraId="77AC2F1C" w14:textId="77777777" w:rsidR="00461284" w:rsidRDefault="00461284">
      <w:pPr>
        <w:spacing w:line="500" w:lineRule="atLeast"/>
        <w:ind w:firstLine="600"/>
        <w:divId w:val="1507206186"/>
        <w:rPr>
          <w:rFonts w:hint="eastAsia"/>
          <w:sz w:val="30"/>
          <w:szCs w:val="30"/>
        </w:rPr>
      </w:pPr>
      <w:r>
        <w:rPr>
          <w:rFonts w:hint="eastAsia"/>
          <w:sz w:val="30"/>
          <w:szCs w:val="30"/>
        </w:rPr>
        <w:t>四、鉴定意见</w:t>
      </w:r>
    </w:p>
    <w:p w14:paraId="23983E09" w14:textId="77777777" w:rsidR="00461284" w:rsidRDefault="00461284">
      <w:pPr>
        <w:spacing w:line="500" w:lineRule="atLeast"/>
        <w:ind w:firstLine="600"/>
        <w:divId w:val="1819687132"/>
        <w:rPr>
          <w:rFonts w:hint="eastAsia"/>
          <w:sz w:val="30"/>
          <w:szCs w:val="30"/>
        </w:rPr>
      </w:pPr>
      <w:r>
        <w:rPr>
          <w:rFonts w:hint="eastAsia"/>
          <w:sz w:val="30"/>
          <w:szCs w:val="30"/>
        </w:rPr>
        <w:t>肇检文检字（</w:t>
      </w:r>
      <w:r>
        <w:rPr>
          <w:rFonts w:hint="eastAsia"/>
          <w:sz w:val="30"/>
          <w:szCs w:val="30"/>
        </w:rPr>
        <w:t>1998</w:t>
      </w:r>
      <w:r>
        <w:rPr>
          <w:rFonts w:hint="eastAsia"/>
          <w:sz w:val="30"/>
          <w:szCs w:val="30"/>
        </w:rPr>
        <w:t>）</w:t>
      </w:r>
      <w:r>
        <w:rPr>
          <w:rFonts w:hint="eastAsia"/>
          <w:sz w:val="30"/>
          <w:szCs w:val="30"/>
        </w:rPr>
        <w:t>06</w:t>
      </w:r>
      <w:r>
        <w:rPr>
          <w:rFonts w:hint="eastAsia"/>
          <w:sz w:val="30"/>
          <w:szCs w:val="30"/>
        </w:rPr>
        <w:t>号印文鉴定书、肇检文检字（</w:t>
      </w:r>
      <w:r>
        <w:rPr>
          <w:rFonts w:hint="eastAsia"/>
          <w:sz w:val="30"/>
          <w:szCs w:val="30"/>
        </w:rPr>
        <w:t>1998</w:t>
      </w:r>
      <w:r>
        <w:rPr>
          <w:rFonts w:hint="eastAsia"/>
          <w:sz w:val="30"/>
          <w:szCs w:val="30"/>
        </w:rPr>
        <w:t>）</w:t>
      </w:r>
      <w:r>
        <w:rPr>
          <w:rFonts w:hint="eastAsia"/>
          <w:sz w:val="30"/>
          <w:szCs w:val="30"/>
        </w:rPr>
        <w:t>07</w:t>
      </w:r>
      <w:r>
        <w:rPr>
          <w:rFonts w:hint="eastAsia"/>
          <w:sz w:val="30"/>
          <w:szCs w:val="30"/>
        </w:rPr>
        <w:t>号、</w:t>
      </w:r>
      <w:r>
        <w:rPr>
          <w:rFonts w:hint="eastAsia"/>
          <w:sz w:val="30"/>
          <w:szCs w:val="30"/>
        </w:rPr>
        <w:t>08</w:t>
      </w:r>
      <w:r>
        <w:rPr>
          <w:rFonts w:hint="eastAsia"/>
          <w:sz w:val="30"/>
          <w:szCs w:val="30"/>
        </w:rPr>
        <w:t>号笔迹鉴定书，证实编号为</w:t>
      </w:r>
      <w:r>
        <w:rPr>
          <w:rFonts w:hint="eastAsia"/>
          <w:sz w:val="30"/>
          <w:szCs w:val="30"/>
        </w:rPr>
        <w:t>573531</w:t>
      </w:r>
      <w:r>
        <w:rPr>
          <w:rFonts w:hint="eastAsia"/>
          <w:sz w:val="30"/>
          <w:szCs w:val="30"/>
        </w:rPr>
        <w:t>、</w:t>
      </w:r>
      <w:r>
        <w:rPr>
          <w:rFonts w:hint="eastAsia"/>
          <w:sz w:val="30"/>
          <w:szCs w:val="30"/>
        </w:rPr>
        <w:t>573542</w:t>
      </w:r>
      <w:r>
        <w:rPr>
          <w:rFonts w:hint="eastAsia"/>
          <w:sz w:val="30"/>
          <w:szCs w:val="30"/>
        </w:rPr>
        <w:t>的“中华人民共和国财政部</w:t>
      </w:r>
      <w:r>
        <w:rPr>
          <w:rFonts w:hint="eastAsia"/>
          <w:sz w:val="30"/>
          <w:szCs w:val="30"/>
        </w:rPr>
        <w:t>1993</w:t>
      </w:r>
      <w:r>
        <w:rPr>
          <w:rFonts w:hint="eastAsia"/>
          <w:sz w:val="30"/>
          <w:szCs w:val="30"/>
        </w:rPr>
        <w:t>年国库券（收据）”复印件两份，经鉴定，国库券第二联上所盖“肇庆市财政局”的印文与肇庆市财政局正在使用的“肇庆市财政局”印文不同，签名栏上的“黄向群”的签名与肇庆市财政局提取的黄向群的签名笔迹不是同一人所写，经手人栏上的“容洁”二字不是容洁所写。</w:t>
      </w:r>
    </w:p>
    <w:p w14:paraId="2290924C" w14:textId="77777777" w:rsidR="00461284" w:rsidRDefault="00461284">
      <w:pPr>
        <w:spacing w:line="500" w:lineRule="atLeast"/>
        <w:ind w:firstLine="600"/>
        <w:divId w:val="1939021568"/>
        <w:rPr>
          <w:rFonts w:hint="eastAsia"/>
          <w:sz w:val="30"/>
          <w:szCs w:val="30"/>
        </w:rPr>
      </w:pPr>
      <w:r>
        <w:rPr>
          <w:rFonts w:hint="eastAsia"/>
          <w:sz w:val="30"/>
          <w:szCs w:val="30"/>
        </w:rPr>
        <w:t>五、辨认笔录</w:t>
      </w:r>
    </w:p>
    <w:p w14:paraId="1F493BD6" w14:textId="77777777" w:rsidR="00461284" w:rsidRDefault="00461284">
      <w:pPr>
        <w:spacing w:line="500" w:lineRule="atLeast"/>
        <w:ind w:firstLine="600"/>
        <w:divId w:val="1296061337"/>
        <w:rPr>
          <w:rFonts w:hint="eastAsia"/>
          <w:sz w:val="30"/>
          <w:szCs w:val="30"/>
        </w:rPr>
      </w:pPr>
      <w:r>
        <w:rPr>
          <w:rFonts w:hint="eastAsia"/>
          <w:sz w:val="30"/>
          <w:szCs w:val="30"/>
        </w:rPr>
        <w:t>1</w:t>
      </w:r>
      <w:r>
        <w:rPr>
          <w:rFonts w:hint="eastAsia"/>
          <w:sz w:val="30"/>
          <w:szCs w:val="30"/>
        </w:rPr>
        <w:t>、证人吴某甲达对内容为</w:t>
      </w:r>
      <w:r>
        <w:rPr>
          <w:rFonts w:hint="eastAsia"/>
          <w:sz w:val="30"/>
          <w:szCs w:val="30"/>
        </w:rPr>
        <w:t>167</w:t>
      </w:r>
      <w:r>
        <w:rPr>
          <w:rFonts w:hint="eastAsia"/>
          <w:sz w:val="30"/>
          <w:szCs w:val="30"/>
        </w:rPr>
        <w:t>万元国库券的借据进行辨认后，确认该借据是其本人借款时写给潘爱平的。</w:t>
      </w:r>
    </w:p>
    <w:p w14:paraId="57894C7E" w14:textId="77777777" w:rsidR="00461284" w:rsidRDefault="00461284">
      <w:pPr>
        <w:spacing w:line="500" w:lineRule="atLeast"/>
        <w:ind w:firstLine="600"/>
        <w:divId w:val="674112211"/>
        <w:rPr>
          <w:rFonts w:hint="eastAsia"/>
          <w:sz w:val="30"/>
          <w:szCs w:val="30"/>
        </w:rPr>
      </w:pPr>
      <w:r>
        <w:rPr>
          <w:rFonts w:hint="eastAsia"/>
          <w:sz w:val="30"/>
          <w:szCs w:val="30"/>
        </w:rPr>
        <w:t>2</w:t>
      </w:r>
      <w:r>
        <w:rPr>
          <w:rFonts w:hint="eastAsia"/>
          <w:sz w:val="30"/>
          <w:szCs w:val="30"/>
        </w:rPr>
        <w:t>、证人莫某辨认，用广东省肇庆市社会保险事业局信笺纸书写的以“温某球局长”称呼开头共七页的信件，为其笔录中所说的官某南写给肇庆市社保局局长温某球的信件复印件。</w:t>
      </w:r>
    </w:p>
    <w:p w14:paraId="4948701D" w14:textId="77777777" w:rsidR="00461284" w:rsidRDefault="00461284">
      <w:pPr>
        <w:spacing w:line="500" w:lineRule="atLeast"/>
        <w:ind w:firstLine="600"/>
        <w:divId w:val="230359727"/>
        <w:rPr>
          <w:rFonts w:hint="eastAsia"/>
          <w:sz w:val="30"/>
          <w:szCs w:val="30"/>
        </w:rPr>
      </w:pPr>
      <w:r>
        <w:rPr>
          <w:rFonts w:hint="eastAsia"/>
          <w:sz w:val="30"/>
          <w:szCs w:val="30"/>
        </w:rPr>
        <w:t>3</w:t>
      </w:r>
      <w:r>
        <w:rPr>
          <w:rFonts w:hint="eastAsia"/>
          <w:sz w:val="30"/>
          <w:szCs w:val="30"/>
        </w:rPr>
        <w:t>、被告人潘爱平对三张借据复印件的辨认笔录，确认借据是吴某甲达向其借款</w:t>
      </w:r>
      <w:r>
        <w:rPr>
          <w:rFonts w:hint="eastAsia"/>
          <w:sz w:val="30"/>
          <w:szCs w:val="30"/>
        </w:rPr>
        <w:t>40</w:t>
      </w:r>
      <w:r>
        <w:rPr>
          <w:rFonts w:hint="eastAsia"/>
          <w:sz w:val="30"/>
          <w:szCs w:val="30"/>
        </w:rPr>
        <w:t>万元现金和面额为</w:t>
      </w:r>
      <w:r>
        <w:rPr>
          <w:rFonts w:hint="eastAsia"/>
          <w:sz w:val="30"/>
          <w:szCs w:val="30"/>
        </w:rPr>
        <w:t>167</w:t>
      </w:r>
      <w:r>
        <w:rPr>
          <w:rFonts w:hint="eastAsia"/>
          <w:sz w:val="30"/>
          <w:szCs w:val="30"/>
        </w:rPr>
        <w:t>万元国库券时写给其的借据。</w:t>
      </w:r>
    </w:p>
    <w:p w14:paraId="7B01E96A" w14:textId="77777777" w:rsidR="00461284" w:rsidRDefault="00461284">
      <w:pPr>
        <w:spacing w:line="500" w:lineRule="atLeast"/>
        <w:ind w:firstLine="600"/>
        <w:divId w:val="135070893"/>
        <w:rPr>
          <w:rFonts w:hint="eastAsia"/>
          <w:sz w:val="30"/>
          <w:szCs w:val="30"/>
        </w:rPr>
      </w:pPr>
      <w:r>
        <w:rPr>
          <w:rFonts w:hint="eastAsia"/>
          <w:sz w:val="30"/>
          <w:szCs w:val="30"/>
        </w:rPr>
        <w:t>综合全案证据材料，对控辩双方的意见，综合评议如下：</w:t>
      </w:r>
    </w:p>
    <w:p w14:paraId="13648265" w14:textId="77777777" w:rsidR="00461284" w:rsidRDefault="00461284">
      <w:pPr>
        <w:spacing w:line="500" w:lineRule="atLeast"/>
        <w:ind w:firstLine="600"/>
        <w:divId w:val="1784226106"/>
        <w:rPr>
          <w:rFonts w:hint="eastAsia"/>
          <w:sz w:val="30"/>
          <w:szCs w:val="30"/>
        </w:rPr>
      </w:pPr>
      <w:r>
        <w:rPr>
          <w:rFonts w:hint="eastAsia"/>
          <w:sz w:val="30"/>
          <w:szCs w:val="30"/>
        </w:rPr>
        <w:t>1</w:t>
      </w:r>
      <w:r>
        <w:rPr>
          <w:rFonts w:hint="eastAsia"/>
          <w:sz w:val="30"/>
          <w:szCs w:val="30"/>
        </w:rPr>
        <w:t>、被告人潘爱平挪用肇庆市社保局的总价值</w:t>
      </w:r>
      <w:r>
        <w:rPr>
          <w:rFonts w:hint="eastAsia"/>
          <w:sz w:val="30"/>
          <w:szCs w:val="30"/>
        </w:rPr>
        <w:t>167</w:t>
      </w:r>
      <w:r>
        <w:rPr>
          <w:rFonts w:hint="eastAsia"/>
          <w:sz w:val="30"/>
          <w:szCs w:val="30"/>
        </w:rPr>
        <w:t>万元的国库券、</w:t>
      </w:r>
      <w:r>
        <w:rPr>
          <w:rFonts w:hint="eastAsia"/>
          <w:sz w:val="30"/>
          <w:szCs w:val="30"/>
        </w:rPr>
        <w:t>100</w:t>
      </w:r>
      <w:r>
        <w:rPr>
          <w:rFonts w:hint="eastAsia"/>
          <w:sz w:val="30"/>
          <w:szCs w:val="30"/>
        </w:rPr>
        <w:t>万元定期存单及</w:t>
      </w:r>
      <w:r>
        <w:rPr>
          <w:rFonts w:hint="eastAsia"/>
          <w:sz w:val="30"/>
          <w:szCs w:val="30"/>
        </w:rPr>
        <w:t>40</w:t>
      </w:r>
      <w:r>
        <w:rPr>
          <w:rFonts w:hint="eastAsia"/>
          <w:sz w:val="30"/>
          <w:szCs w:val="30"/>
        </w:rPr>
        <w:t>万元现金共计</w:t>
      </w:r>
      <w:r>
        <w:rPr>
          <w:rFonts w:hint="eastAsia"/>
          <w:sz w:val="30"/>
          <w:szCs w:val="30"/>
        </w:rPr>
        <w:t>307</w:t>
      </w:r>
      <w:r>
        <w:rPr>
          <w:rFonts w:hint="eastAsia"/>
          <w:sz w:val="30"/>
          <w:szCs w:val="30"/>
        </w:rPr>
        <w:t>万元的事实，有被告人潘爱平的供述、证人吴某甲达的证言、借据、伪造的相应面额国库券收据、肇庆市社保局购买国库券记账凭证等证据证实，被告人本人亦一直确认</w:t>
      </w:r>
      <w:r>
        <w:rPr>
          <w:rFonts w:hint="eastAsia"/>
          <w:sz w:val="30"/>
          <w:szCs w:val="30"/>
        </w:rPr>
        <w:t>307</w:t>
      </w:r>
      <w:r>
        <w:rPr>
          <w:rFonts w:hint="eastAsia"/>
          <w:sz w:val="30"/>
          <w:szCs w:val="30"/>
        </w:rPr>
        <w:t>万元均为其保管的肇庆市社保局的社保基金等款项。借款人吴某甲达亦以保证书、还款计划等予以确认上述款项为肇庆市社保局所有。</w:t>
      </w:r>
    </w:p>
    <w:p w14:paraId="11EB0BF9" w14:textId="77777777" w:rsidR="00461284" w:rsidRDefault="00461284">
      <w:pPr>
        <w:spacing w:line="500" w:lineRule="atLeast"/>
        <w:ind w:firstLine="600"/>
        <w:divId w:val="1363744506"/>
        <w:rPr>
          <w:rFonts w:hint="eastAsia"/>
          <w:sz w:val="30"/>
          <w:szCs w:val="30"/>
        </w:rPr>
      </w:pPr>
      <w:r>
        <w:rPr>
          <w:rFonts w:hint="eastAsia"/>
          <w:sz w:val="30"/>
          <w:szCs w:val="30"/>
        </w:rPr>
        <w:t>2</w:t>
      </w:r>
      <w:r>
        <w:rPr>
          <w:rFonts w:hint="eastAsia"/>
          <w:sz w:val="30"/>
          <w:szCs w:val="30"/>
        </w:rPr>
        <w:t>、虽然因涉案的</w:t>
      </w:r>
      <w:r>
        <w:rPr>
          <w:rFonts w:hint="eastAsia"/>
          <w:sz w:val="30"/>
          <w:szCs w:val="30"/>
        </w:rPr>
        <w:t>167</w:t>
      </w:r>
      <w:r>
        <w:rPr>
          <w:rFonts w:hint="eastAsia"/>
          <w:sz w:val="30"/>
          <w:szCs w:val="30"/>
        </w:rPr>
        <w:t>万元国库券兑付日超过</w:t>
      </w:r>
      <w:r>
        <w:rPr>
          <w:rFonts w:hint="eastAsia"/>
          <w:sz w:val="30"/>
          <w:szCs w:val="30"/>
        </w:rPr>
        <w:t>15</w:t>
      </w:r>
      <w:r>
        <w:rPr>
          <w:rFonts w:hint="eastAsia"/>
          <w:sz w:val="30"/>
          <w:szCs w:val="30"/>
        </w:rPr>
        <w:t>年，相应凭证因销毁无法提供。但无论是借款人吴某甲达本人的证言、出具的保证书及还款计划还是肇庆市中级人民法院判决书，均可证实被告人潘爱平私自出借给吴某甲达</w:t>
      </w:r>
      <w:r>
        <w:rPr>
          <w:rFonts w:hint="eastAsia"/>
          <w:sz w:val="30"/>
          <w:szCs w:val="30"/>
        </w:rPr>
        <w:t>307</w:t>
      </w:r>
      <w:r>
        <w:rPr>
          <w:rFonts w:hint="eastAsia"/>
          <w:sz w:val="30"/>
          <w:szCs w:val="30"/>
        </w:rPr>
        <w:t>万元，款项收取人吴某甲达已经实现了并实际使用了该款项中有价证券及定期存单所代表的现金价值，至于以何种方式实现，不影响被告人挪用公款行为的定性，涉案的</w:t>
      </w:r>
      <w:r>
        <w:rPr>
          <w:rFonts w:hint="eastAsia"/>
          <w:sz w:val="30"/>
          <w:szCs w:val="30"/>
        </w:rPr>
        <w:t>307</w:t>
      </w:r>
      <w:r>
        <w:rPr>
          <w:rFonts w:hint="eastAsia"/>
          <w:sz w:val="30"/>
          <w:szCs w:val="30"/>
        </w:rPr>
        <w:t>万元最后因未偿还被政府核销亦证实了款项脱离了所有权人的实际控制。</w:t>
      </w:r>
    </w:p>
    <w:p w14:paraId="01371A8A" w14:textId="77777777" w:rsidR="00461284" w:rsidRDefault="00461284">
      <w:pPr>
        <w:spacing w:line="500" w:lineRule="atLeast"/>
        <w:ind w:firstLine="600"/>
        <w:divId w:val="211381695"/>
        <w:rPr>
          <w:rFonts w:hint="eastAsia"/>
          <w:sz w:val="30"/>
          <w:szCs w:val="30"/>
        </w:rPr>
      </w:pPr>
      <w:r>
        <w:rPr>
          <w:rFonts w:hint="eastAsia"/>
          <w:sz w:val="30"/>
          <w:szCs w:val="30"/>
        </w:rPr>
        <w:t>3</w:t>
      </w:r>
      <w:r>
        <w:rPr>
          <w:rFonts w:hint="eastAsia"/>
          <w:sz w:val="30"/>
          <w:szCs w:val="30"/>
        </w:rPr>
        <w:t>、被告人潘爱平未经单位领导同意，利用职务便利，擅自将其保管的数额巨大的单位款项以个人名义出借给他人，超过三个月未归还。其行为符合挪用公款情节严重的法律规定。</w:t>
      </w:r>
    </w:p>
    <w:p w14:paraId="3A01D3C2" w14:textId="77777777" w:rsidR="00461284" w:rsidRDefault="00461284">
      <w:pPr>
        <w:spacing w:line="500" w:lineRule="atLeast"/>
        <w:ind w:firstLine="600"/>
        <w:divId w:val="1616600516"/>
        <w:rPr>
          <w:rFonts w:hint="eastAsia"/>
          <w:sz w:val="30"/>
          <w:szCs w:val="30"/>
        </w:rPr>
      </w:pPr>
      <w:r>
        <w:rPr>
          <w:rFonts w:hint="eastAsia"/>
          <w:sz w:val="30"/>
          <w:szCs w:val="30"/>
        </w:rPr>
        <w:t>4</w:t>
      </w:r>
      <w:r>
        <w:rPr>
          <w:rFonts w:hint="eastAsia"/>
          <w:sz w:val="30"/>
          <w:szCs w:val="30"/>
        </w:rPr>
        <w:t>、没有证据证实被告人潘爱平的出借行为得到其主管领导官某南的批准同意，而证人吴某甲达的证言及借据等均证实被告人潘爱平是以个人名义出借公款；且被告人作为单位的出纳，无单位领导的书面审批手续支出单位所有的</w:t>
      </w:r>
      <w:r>
        <w:rPr>
          <w:rFonts w:hint="eastAsia"/>
          <w:sz w:val="30"/>
          <w:szCs w:val="30"/>
        </w:rPr>
        <w:t>307</w:t>
      </w:r>
      <w:r>
        <w:rPr>
          <w:rFonts w:hint="eastAsia"/>
          <w:sz w:val="30"/>
          <w:szCs w:val="30"/>
        </w:rPr>
        <w:t>万元亦不符合常理。其后以伪造的国库券应对财务审计的行为亦证实了其出借行为的违法性。</w:t>
      </w:r>
    </w:p>
    <w:p w14:paraId="73259915" w14:textId="77777777" w:rsidR="00461284" w:rsidRDefault="00461284">
      <w:pPr>
        <w:spacing w:line="500" w:lineRule="atLeast"/>
        <w:ind w:firstLine="600"/>
        <w:divId w:val="1374576119"/>
        <w:rPr>
          <w:rFonts w:hint="eastAsia"/>
          <w:sz w:val="30"/>
          <w:szCs w:val="30"/>
        </w:rPr>
      </w:pPr>
      <w:r>
        <w:rPr>
          <w:rFonts w:hint="eastAsia"/>
          <w:sz w:val="30"/>
          <w:szCs w:val="30"/>
        </w:rPr>
        <w:t>5</w:t>
      </w:r>
      <w:r>
        <w:rPr>
          <w:rFonts w:hint="eastAsia"/>
          <w:sz w:val="30"/>
          <w:szCs w:val="30"/>
        </w:rPr>
        <w:t>、无论是未经批准擅自挪用单位款项给其他个人及单位的行为，还是在单位通知其返回协助查明相关事情，而被告人潘爱平未向单位作任何声明或工作交接，直接脱离单位多年音讯全无的行为，均违反了国家工作人员最基本的职业要求。案发时的金融监管及财务制度即使不健全、不规范，不能成为被告人潘爱平实施违法犯罪行为的理由，也不是其免责或者从轻处罚的依据。肇庆市社保局为挽回经济损失以借款纠纷起诉吴某甲达为法定代表人的肇都公司，是被挪用款项所有权人对被告人潘爱平行为所造成的后果进行的救济行为，而肇庆市中级人民法院判决肇都公司向肇庆市社保局偿还</w:t>
      </w:r>
      <w:r>
        <w:rPr>
          <w:rFonts w:hint="eastAsia"/>
          <w:sz w:val="30"/>
          <w:szCs w:val="30"/>
        </w:rPr>
        <w:t>307</w:t>
      </w:r>
      <w:r>
        <w:rPr>
          <w:rFonts w:hint="eastAsia"/>
          <w:sz w:val="30"/>
          <w:szCs w:val="30"/>
        </w:rPr>
        <w:t>万元本金及相应利息，是支持涉案款项所有权人向款项实际使用人的合法追偿，并不是对被告人潘爱平违法行使涉案款项支配权进行的合法性追认。</w:t>
      </w:r>
    </w:p>
    <w:p w14:paraId="046EBD9C" w14:textId="77777777" w:rsidR="00461284" w:rsidRDefault="00461284">
      <w:pPr>
        <w:spacing w:line="500" w:lineRule="atLeast"/>
        <w:ind w:firstLine="600"/>
        <w:divId w:val="56050036"/>
        <w:rPr>
          <w:rFonts w:hint="eastAsia"/>
          <w:sz w:val="30"/>
          <w:szCs w:val="30"/>
        </w:rPr>
      </w:pPr>
      <w:r>
        <w:rPr>
          <w:rFonts w:hint="eastAsia"/>
          <w:sz w:val="30"/>
          <w:szCs w:val="30"/>
        </w:rPr>
        <w:t>6</w:t>
      </w:r>
      <w:r>
        <w:rPr>
          <w:rFonts w:hint="eastAsia"/>
          <w:sz w:val="30"/>
          <w:szCs w:val="30"/>
        </w:rPr>
        <w:t>、肇庆市人民检察院反贪局接肇庆市社保局报案，于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本案立案侦查，被告人潘爱平在立案前已潜逃逃避侦查。根据刑事诉讼法的相关规定，本案不受追诉期限的限制。侦查机关立案后因侦查手段限制未能办理网上追逃，而被告人在潜逃期间使用与原名同音不同字的姓名在外工作生活，以实际行为逃避侦查，被动归案后亦未能如实供述其犯罪事实。</w:t>
      </w:r>
    </w:p>
    <w:p w14:paraId="276CAA44" w14:textId="77777777" w:rsidR="00461284" w:rsidRDefault="00461284">
      <w:pPr>
        <w:spacing w:line="500" w:lineRule="atLeast"/>
        <w:ind w:firstLine="600"/>
        <w:divId w:val="330067970"/>
        <w:rPr>
          <w:rFonts w:hint="eastAsia"/>
          <w:sz w:val="30"/>
          <w:szCs w:val="30"/>
        </w:rPr>
      </w:pPr>
      <w:r>
        <w:rPr>
          <w:rFonts w:hint="eastAsia"/>
          <w:sz w:val="30"/>
          <w:szCs w:val="30"/>
        </w:rPr>
        <w:t>7</w:t>
      </w:r>
      <w:r>
        <w:rPr>
          <w:rFonts w:hint="eastAsia"/>
          <w:sz w:val="30"/>
          <w:szCs w:val="30"/>
        </w:rPr>
        <w:t>、公诉机关指控被告人潘爱平的行为属于挪用公款数额巨大不退还，被告人的家属在本院审理期间代其退出挪用的</w:t>
      </w:r>
      <w:r>
        <w:rPr>
          <w:rFonts w:hint="eastAsia"/>
          <w:sz w:val="30"/>
          <w:szCs w:val="30"/>
        </w:rPr>
        <w:t>307</w:t>
      </w:r>
      <w:r>
        <w:rPr>
          <w:rFonts w:hint="eastAsia"/>
          <w:sz w:val="30"/>
          <w:szCs w:val="30"/>
        </w:rPr>
        <w:t>万元，不属于挪用公款数额巨大，因客观原因在一审宣判前不能退还的情形，即被告人的行为不符合挪用公款数额巨大不退还的法律规定。</w:t>
      </w:r>
    </w:p>
    <w:p w14:paraId="0ECCCD12" w14:textId="77777777" w:rsidR="00461284" w:rsidRDefault="00461284">
      <w:pPr>
        <w:spacing w:line="500" w:lineRule="atLeast"/>
        <w:ind w:firstLine="600"/>
        <w:divId w:val="815992273"/>
        <w:rPr>
          <w:rFonts w:hint="eastAsia"/>
          <w:sz w:val="30"/>
          <w:szCs w:val="30"/>
        </w:rPr>
      </w:pPr>
      <w:r>
        <w:rPr>
          <w:rFonts w:hint="eastAsia"/>
          <w:sz w:val="30"/>
          <w:szCs w:val="30"/>
        </w:rPr>
        <w:t>本院认为，被告人潘爱平无视国家法律，在以国家工作人员身份任职期间，利用职务上的便利，挪用公款数额巨大，超过三个月未归还，其行为已构成挪用公款罪。公诉机关指控被告人的主要犯罪事实清楚，证据确实充分，定性准确，本院予以支持。被告人潘爱平挪用公款的犯罪行为给国家造成重大经济损失，情节严重，鉴于其在审理期间退出全部挪用款项，可酌情从轻处罚。被告人及辩护人的辩解意见均理据不足，不予采纳。被告人退出的</w:t>
      </w:r>
      <w:r>
        <w:rPr>
          <w:rFonts w:hint="eastAsia"/>
          <w:sz w:val="30"/>
          <w:szCs w:val="30"/>
        </w:rPr>
        <w:t>307</w:t>
      </w:r>
      <w:r>
        <w:rPr>
          <w:rFonts w:hint="eastAsia"/>
          <w:sz w:val="30"/>
          <w:szCs w:val="30"/>
        </w:rPr>
        <w:t>万元，依法没收上缴国库。根据被告人的犯罪性质、情节、社会危害及悔罪表现，依照《中华人民共和国刑法》第三百八十四条、第六十四条的规定，判决如下：</w:t>
      </w:r>
    </w:p>
    <w:p w14:paraId="61E3E143" w14:textId="77777777" w:rsidR="00461284" w:rsidRDefault="00461284">
      <w:pPr>
        <w:spacing w:line="500" w:lineRule="atLeast"/>
        <w:ind w:firstLine="600"/>
        <w:divId w:val="176429419"/>
        <w:rPr>
          <w:rFonts w:hint="eastAsia"/>
          <w:sz w:val="30"/>
          <w:szCs w:val="30"/>
        </w:rPr>
      </w:pPr>
      <w:r>
        <w:rPr>
          <w:rFonts w:hint="eastAsia"/>
          <w:sz w:val="30"/>
          <w:szCs w:val="30"/>
        </w:rPr>
        <w:t>一、被告人潘爱平犯挪用公款罪，判处有期徒刑六年。</w:t>
      </w:r>
    </w:p>
    <w:p w14:paraId="7E45AA3E" w14:textId="77777777" w:rsidR="00461284" w:rsidRDefault="00461284">
      <w:pPr>
        <w:spacing w:line="500" w:lineRule="atLeast"/>
        <w:ind w:firstLine="600"/>
        <w:divId w:val="9977332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w:t>
      </w:r>
    </w:p>
    <w:p w14:paraId="51A103BC" w14:textId="77777777" w:rsidR="00461284" w:rsidRDefault="00461284">
      <w:pPr>
        <w:spacing w:line="500" w:lineRule="atLeast"/>
        <w:ind w:firstLine="600"/>
        <w:divId w:val="854227602"/>
        <w:rPr>
          <w:rFonts w:hint="eastAsia"/>
          <w:sz w:val="30"/>
          <w:szCs w:val="30"/>
        </w:rPr>
      </w:pPr>
      <w:r>
        <w:rPr>
          <w:rFonts w:hint="eastAsia"/>
          <w:sz w:val="30"/>
          <w:szCs w:val="30"/>
        </w:rPr>
        <w:t>二、被告人退还的三百零七万元，予以没收上缴国库。</w:t>
      </w:r>
    </w:p>
    <w:p w14:paraId="29191CD7" w14:textId="77777777" w:rsidR="00461284" w:rsidRDefault="00461284">
      <w:pPr>
        <w:spacing w:line="500" w:lineRule="atLeast"/>
        <w:ind w:firstLine="600"/>
        <w:divId w:val="167275373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37419E7" w14:textId="77777777" w:rsidR="00461284" w:rsidRDefault="00461284">
      <w:pPr>
        <w:spacing w:line="500" w:lineRule="atLeast"/>
        <w:jc w:val="right"/>
        <w:divId w:val="348721956"/>
        <w:rPr>
          <w:rFonts w:hint="eastAsia"/>
          <w:sz w:val="30"/>
          <w:szCs w:val="30"/>
        </w:rPr>
      </w:pPr>
      <w:r>
        <w:rPr>
          <w:rFonts w:hint="eastAsia"/>
          <w:sz w:val="30"/>
          <w:szCs w:val="30"/>
        </w:rPr>
        <w:t>审　判　长　　黄敏琼</w:t>
      </w:r>
    </w:p>
    <w:p w14:paraId="58129CCA" w14:textId="77777777" w:rsidR="00461284" w:rsidRDefault="00461284">
      <w:pPr>
        <w:spacing w:line="500" w:lineRule="atLeast"/>
        <w:jc w:val="right"/>
        <w:divId w:val="1719281166"/>
        <w:rPr>
          <w:rFonts w:hint="eastAsia"/>
          <w:sz w:val="30"/>
          <w:szCs w:val="30"/>
        </w:rPr>
      </w:pPr>
      <w:r>
        <w:rPr>
          <w:rFonts w:hint="eastAsia"/>
          <w:sz w:val="30"/>
          <w:szCs w:val="30"/>
        </w:rPr>
        <w:t>审　判　员　　李粉粉</w:t>
      </w:r>
    </w:p>
    <w:p w14:paraId="5D15E479" w14:textId="77777777" w:rsidR="00461284" w:rsidRDefault="00461284">
      <w:pPr>
        <w:spacing w:line="500" w:lineRule="atLeast"/>
        <w:jc w:val="right"/>
        <w:divId w:val="2092391116"/>
        <w:rPr>
          <w:rFonts w:hint="eastAsia"/>
          <w:sz w:val="30"/>
          <w:szCs w:val="30"/>
        </w:rPr>
      </w:pPr>
      <w:r>
        <w:rPr>
          <w:rFonts w:hint="eastAsia"/>
          <w:sz w:val="30"/>
          <w:szCs w:val="30"/>
        </w:rPr>
        <w:t>人民陪审员　　潘婉云</w:t>
      </w:r>
    </w:p>
    <w:p w14:paraId="2BEACFCC" w14:textId="77777777" w:rsidR="00461284" w:rsidRDefault="00461284">
      <w:pPr>
        <w:spacing w:line="500" w:lineRule="atLeast"/>
        <w:jc w:val="right"/>
        <w:divId w:val="1733579697"/>
        <w:rPr>
          <w:rFonts w:hint="eastAsia"/>
          <w:sz w:val="30"/>
          <w:szCs w:val="30"/>
        </w:rPr>
      </w:pPr>
      <w:r>
        <w:rPr>
          <w:rFonts w:hint="eastAsia"/>
          <w:sz w:val="30"/>
          <w:szCs w:val="30"/>
        </w:rPr>
        <w:t>二〇一五年九月三十日</w:t>
      </w:r>
    </w:p>
    <w:p w14:paraId="6A3296C7" w14:textId="77777777" w:rsidR="00461284" w:rsidRDefault="00461284">
      <w:pPr>
        <w:spacing w:line="500" w:lineRule="atLeast"/>
        <w:jc w:val="right"/>
        <w:divId w:val="1102187690"/>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76F9" w14:textId="77777777" w:rsidR="00461284" w:rsidRDefault="00461284" w:rsidP="00461284">
      <w:pPr>
        <w:rPr>
          <w:rFonts w:hint="eastAsia"/>
        </w:rPr>
      </w:pPr>
      <w:r>
        <w:separator/>
      </w:r>
    </w:p>
  </w:endnote>
  <w:endnote w:type="continuationSeparator" w:id="0">
    <w:p w14:paraId="361E7CC0" w14:textId="77777777" w:rsidR="00461284" w:rsidRDefault="00461284" w:rsidP="004612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AA95" w14:textId="77777777" w:rsidR="00461284" w:rsidRDefault="00461284" w:rsidP="00461284">
      <w:pPr>
        <w:rPr>
          <w:rFonts w:hint="eastAsia"/>
        </w:rPr>
      </w:pPr>
      <w:r>
        <w:separator/>
      </w:r>
    </w:p>
  </w:footnote>
  <w:footnote w:type="continuationSeparator" w:id="0">
    <w:p w14:paraId="7F0024EF" w14:textId="77777777" w:rsidR="00461284" w:rsidRDefault="00461284" w:rsidP="004612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284"/>
    <w:rsid w:val="0046128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0DDA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1284"/>
    <w:pPr>
      <w:tabs>
        <w:tab w:val="center" w:pos="4153"/>
        <w:tab w:val="right" w:pos="8306"/>
      </w:tabs>
      <w:snapToGrid w:val="0"/>
      <w:jc w:val="center"/>
    </w:pPr>
    <w:rPr>
      <w:sz w:val="18"/>
      <w:szCs w:val="18"/>
    </w:rPr>
  </w:style>
  <w:style w:type="character" w:customStyle="1" w:styleId="a4">
    <w:name w:val="页眉 字符"/>
    <w:basedOn w:val="a0"/>
    <w:link w:val="a3"/>
    <w:uiPriority w:val="99"/>
    <w:rsid w:val="00461284"/>
    <w:rPr>
      <w:rFonts w:ascii="宋体" w:eastAsia="宋体" w:hAnsi="宋体" w:cs="宋体"/>
      <w:sz w:val="18"/>
      <w:szCs w:val="18"/>
    </w:rPr>
  </w:style>
  <w:style w:type="paragraph" w:styleId="a5">
    <w:name w:val="footer"/>
    <w:basedOn w:val="a"/>
    <w:link w:val="a6"/>
    <w:uiPriority w:val="99"/>
    <w:unhideWhenUsed/>
    <w:rsid w:val="00461284"/>
    <w:pPr>
      <w:tabs>
        <w:tab w:val="center" w:pos="4153"/>
        <w:tab w:val="right" w:pos="8306"/>
      </w:tabs>
      <w:snapToGrid w:val="0"/>
    </w:pPr>
    <w:rPr>
      <w:sz w:val="18"/>
      <w:szCs w:val="18"/>
    </w:rPr>
  </w:style>
  <w:style w:type="character" w:customStyle="1" w:styleId="a6">
    <w:name w:val="页脚 字符"/>
    <w:basedOn w:val="a0"/>
    <w:link w:val="a5"/>
    <w:uiPriority w:val="99"/>
    <w:rsid w:val="004612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0036">
      <w:marLeft w:val="0"/>
      <w:marRight w:val="0"/>
      <w:marTop w:val="10"/>
      <w:marBottom w:val="10"/>
      <w:divBdr>
        <w:top w:val="none" w:sz="0" w:space="0" w:color="auto"/>
        <w:left w:val="none" w:sz="0" w:space="0" w:color="auto"/>
        <w:bottom w:val="none" w:sz="0" w:space="0" w:color="auto"/>
        <w:right w:val="none" w:sz="0" w:space="0" w:color="auto"/>
      </w:divBdr>
    </w:div>
    <w:div w:id="135070893">
      <w:marLeft w:val="0"/>
      <w:marRight w:val="0"/>
      <w:marTop w:val="10"/>
      <w:marBottom w:val="10"/>
      <w:divBdr>
        <w:top w:val="none" w:sz="0" w:space="0" w:color="auto"/>
        <w:left w:val="none" w:sz="0" w:space="0" w:color="auto"/>
        <w:bottom w:val="none" w:sz="0" w:space="0" w:color="auto"/>
        <w:right w:val="none" w:sz="0" w:space="0" w:color="auto"/>
      </w:divBdr>
    </w:div>
    <w:div w:id="141313649">
      <w:marLeft w:val="0"/>
      <w:marRight w:val="0"/>
      <w:marTop w:val="10"/>
      <w:marBottom w:val="10"/>
      <w:divBdr>
        <w:top w:val="none" w:sz="0" w:space="0" w:color="auto"/>
        <w:left w:val="none" w:sz="0" w:space="0" w:color="auto"/>
        <w:bottom w:val="none" w:sz="0" w:space="0" w:color="auto"/>
        <w:right w:val="none" w:sz="0" w:space="0" w:color="auto"/>
      </w:divBdr>
    </w:div>
    <w:div w:id="144665022">
      <w:marLeft w:val="0"/>
      <w:marRight w:val="0"/>
      <w:marTop w:val="10"/>
      <w:marBottom w:val="10"/>
      <w:divBdr>
        <w:top w:val="none" w:sz="0" w:space="0" w:color="auto"/>
        <w:left w:val="none" w:sz="0" w:space="0" w:color="auto"/>
        <w:bottom w:val="none" w:sz="0" w:space="0" w:color="auto"/>
        <w:right w:val="none" w:sz="0" w:space="0" w:color="auto"/>
      </w:divBdr>
    </w:div>
    <w:div w:id="176429419">
      <w:marLeft w:val="0"/>
      <w:marRight w:val="0"/>
      <w:marTop w:val="10"/>
      <w:marBottom w:val="10"/>
      <w:divBdr>
        <w:top w:val="none" w:sz="0" w:space="0" w:color="auto"/>
        <w:left w:val="none" w:sz="0" w:space="0" w:color="auto"/>
        <w:bottom w:val="none" w:sz="0" w:space="0" w:color="auto"/>
        <w:right w:val="none" w:sz="0" w:space="0" w:color="auto"/>
      </w:divBdr>
    </w:div>
    <w:div w:id="211381695">
      <w:marLeft w:val="0"/>
      <w:marRight w:val="0"/>
      <w:marTop w:val="10"/>
      <w:marBottom w:val="10"/>
      <w:divBdr>
        <w:top w:val="none" w:sz="0" w:space="0" w:color="auto"/>
        <w:left w:val="none" w:sz="0" w:space="0" w:color="auto"/>
        <w:bottom w:val="none" w:sz="0" w:space="0" w:color="auto"/>
        <w:right w:val="none" w:sz="0" w:space="0" w:color="auto"/>
      </w:divBdr>
    </w:div>
    <w:div w:id="230359727">
      <w:marLeft w:val="0"/>
      <w:marRight w:val="0"/>
      <w:marTop w:val="10"/>
      <w:marBottom w:val="10"/>
      <w:divBdr>
        <w:top w:val="none" w:sz="0" w:space="0" w:color="auto"/>
        <w:left w:val="none" w:sz="0" w:space="0" w:color="auto"/>
        <w:bottom w:val="none" w:sz="0" w:space="0" w:color="auto"/>
        <w:right w:val="none" w:sz="0" w:space="0" w:color="auto"/>
      </w:divBdr>
    </w:div>
    <w:div w:id="230430120">
      <w:marLeft w:val="0"/>
      <w:marRight w:val="0"/>
      <w:marTop w:val="10"/>
      <w:marBottom w:val="10"/>
      <w:divBdr>
        <w:top w:val="none" w:sz="0" w:space="0" w:color="auto"/>
        <w:left w:val="none" w:sz="0" w:space="0" w:color="auto"/>
        <w:bottom w:val="none" w:sz="0" w:space="0" w:color="auto"/>
        <w:right w:val="none" w:sz="0" w:space="0" w:color="auto"/>
      </w:divBdr>
    </w:div>
    <w:div w:id="241378864">
      <w:marLeft w:val="0"/>
      <w:marRight w:val="0"/>
      <w:marTop w:val="10"/>
      <w:marBottom w:val="10"/>
      <w:divBdr>
        <w:top w:val="none" w:sz="0" w:space="0" w:color="auto"/>
        <w:left w:val="none" w:sz="0" w:space="0" w:color="auto"/>
        <w:bottom w:val="none" w:sz="0" w:space="0" w:color="auto"/>
        <w:right w:val="none" w:sz="0" w:space="0" w:color="auto"/>
      </w:divBdr>
    </w:div>
    <w:div w:id="289361229">
      <w:marLeft w:val="0"/>
      <w:marRight w:val="0"/>
      <w:marTop w:val="10"/>
      <w:marBottom w:val="10"/>
      <w:divBdr>
        <w:top w:val="none" w:sz="0" w:space="0" w:color="auto"/>
        <w:left w:val="none" w:sz="0" w:space="0" w:color="auto"/>
        <w:bottom w:val="none" w:sz="0" w:space="0" w:color="auto"/>
        <w:right w:val="none" w:sz="0" w:space="0" w:color="auto"/>
      </w:divBdr>
    </w:div>
    <w:div w:id="316999300">
      <w:marLeft w:val="0"/>
      <w:marRight w:val="0"/>
      <w:marTop w:val="10"/>
      <w:marBottom w:val="10"/>
      <w:divBdr>
        <w:top w:val="none" w:sz="0" w:space="0" w:color="auto"/>
        <w:left w:val="none" w:sz="0" w:space="0" w:color="auto"/>
        <w:bottom w:val="none" w:sz="0" w:space="0" w:color="auto"/>
        <w:right w:val="none" w:sz="0" w:space="0" w:color="auto"/>
      </w:divBdr>
    </w:div>
    <w:div w:id="330067970">
      <w:marLeft w:val="0"/>
      <w:marRight w:val="0"/>
      <w:marTop w:val="10"/>
      <w:marBottom w:val="10"/>
      <w:divBdr>
        <w:top w:val="none" w:sz="0" w:space="0" w:color="auto"/>
        <w:left w:val="none" w:sz="0" w:space="0" w:color="auto"/>
        <w:bottom w:val="none" w:sz="0" w:space="0" w:color="auto"/>
        <w:right w:val="none" w:sz="0" w:space="0" w:color="auto"/>
      </w:divBdr>
    </w:div>
    <w:div w:id="348721956">
      <w:marLeft w:val="0"/>
      <w:marRight w:val="720"/>
      <w:marTop w:val="10"/>
      <w:marBottom w:val="10"/>
      <w:divBdr>
        <w:top w:val="none" w:sz="0" w:space="0" w:color="auto"/>
        <w:left w:val="none" w:sz="0" w:space="0" w:color="auto"/>
        <w:bottom w:val="none" w:sz="0" w:space="0" w:color="auto"/>
        <w:right w:val="none" w:sz="0" w:space="0" w:color="auto"/>
      </w:divBdr>
    </w:div>
    <w:div w:id="382289220">
      <w:marLeft w:val="0"/>
      <w:marRight w:val="0"/>
      <w:marTop w:val="10"/>
      <w:marBottom w:val="10"/>
      <w:divBdr>
        <w:top w:val="none" w:sz="0" w:space="0" w:color="auto"/>
        <w:left w:val="none" w:sz="0" w:space="0" w:color="auto"/>
        <w:bottom w:val="none" w:sz="0" w:space="0" w:color="auto"/>
        <w:right w:val="none" w:sz="0" w:space="0" w:color="auto"/>
      </w:divBdr>
    </w:div>
    <w:div w:id="384792479">
      <w:marLeft w:val="0"/>
      <w:marRight w:val="0"/>
      <w:marTop w:val="10"/>
      <w:marBottom w:val="10"/>
      <w:divBdr>
        <w:top w:val="none" w:sz="0" w:space="0" w:color="auto"/>
        <w:left w:val="none" w:sz="0" w:space="0" w:color="auto"/>
        <w:bottom w:val="none" w:sz="0" w:space="0" w:color="auto"/>
        <w:right w:val="none" w:sz="0" w:space="0" w:color="auto"/>
      </w:divBdr>
    </w:div>
    <w:div w:id="398090566">
      <w:marLeft w:val="0"/>
      <w:marRight w:val="0"/>
      <w:marTop w:val="10"/>
      <w:marBottom w:val="10"/>
      <w:divBdr>
        <w:top w:val="none" w:sz="0" w:space="0" w:color="auto"/>
        <w:left w:val="none" w:sz="0" w:space="0" w:color="auto"/>
        <w:bottom w:val="none" w:sz="0" w:space="0" w:color="auto"/>
        <w:right w:val="none" w:sz="0" w:space="0" w:color="auto"/>
      </w:divBdr>
    </w:div>
    <w:div w:id="406271948">
      <w:marLeft w:val="0"/>
      <w:marRight w:val="0"/>
      <w:marTop w:val="10"/>
      <w:marBottom w:val="10"/>
      <w:divBdr>
        <w:top w:val="none" w:sz="0" w:space="0" w:color="auto"/>
        <w:left w:val="none" w:sz="0" w:space="0" w:color="auto"/>
        <w:bottom w:val="none" w:sz="0" w:space="0" w:color="auto"/>
        <w:right w:val="none" w:sz="0" w:space="0" w:color="auto"/>
      </w:divBdr>
    </w:div>
    <w:div w:id="455024745">
      <w:marLeft w:val="0"/>
      <w:marRight w:val="0"/>
      <w:marTop w:val="10"/>
      <w:marBottom w:val="10"/>
      <w:divBdr>
        <w:top w:val="none" w:sz="0" w:space="0" w:color="auto"/>
        <w:left w:val="none" w:sz="0" w:space="0" w:color="auto"/>
        <w:bottom w:val="none" w:sz="0" w:space="0" w:color="auto"/>
        <w:right w:val="none" w:sz="0" w:space="0" w:color="auto"/>
      </w:divBdr>
    </w:div>
    <w:div w:id="514657071">
      <w:marLeft w:val="0"/>
      <w:marRight w:val="0"/>
      <w:marTop w:val="10"/>
      <w:marBottom w:val="10"/>
      <w:divBdr>
        <w:top w:val="none" w:sz="0" w:space="0" w:color="auto"/>
        <w:left w:val="none" w:sz="0" w:space="0" w:color="auto"/>
        <w:bottom w:val="none" w:sz="0" w:space="0" w:color="auto"/>
        <w:right w:val="none" w:sz="0" w:space="0" w:color="auto"/>
      </w:divBdr>
    </w:div>
    <w:div w:id="544293961">
      <w:marLeft w:val="0"/>
      <w:marRight w:val="0"/>
      <w:marTop w:val="10"/>
      <w:marBottom w:val="10"/>
      <w:divBdr>
        <w:top w:val="none" w:sz="0" w:space="0" w:color="auto"/>
        <w:left w:val="none" w:sz="0" w:space="0" w:color="auto"/>
        <w:bottom w:val="none" w:sz="0" w:space="0" w:color="auto"/>
        <w:right w:val="none" w:sz="0" w:space="0" w:color="auto"/>
      </w:divBdr>
    </w:div>
    <w:div w:id="610862838">
      <w:marLeft w:val="0"/>
      <w:marRight w:val="0"/>
      <w:marTop w:val="10"/>
      <w:marBottom w:val="10"/>
      <w:divBdr>
        <w:top w:val="none" w:sz="0" w:space="0" w:color="auto"/>
        <w:left w:val="none" w:sz="0" w:space="0" w:color="auto"/>
        <w:bottom w:val="none" w:sz="0" w:space="0" w:color="auto"/>
        <w:right w:val="none" w:sz="0" w:space="0" w:color="auto"/>
      </w:divBdr>
    </w:div>
    <w:div w:id="619148668">
      <w:marLeft w:val="0"/>
      <w:marRight w:val="0"/>
      <w:marTop w:val="10"/>
      <w:marBottom w:val="10"/>
      <w:divBdr>
        <w:top w:val="none" w:sz="0" w:space="0" w:color="auto"/>
        <w:left w:val="none" w:sz="0" w:space="0" w:color="auto"/>
        <w:bottom w:val="none" w:sz="0" w:space="0" w:color="auto"/>
        <w:right w:val="none" w:sz="0" w:space="0" w:color="auto"/>
      </w:divBdr>
    </w:div>
    <w:div w:id="674112211">
      <w:marLeft w:val="0"/>
      <w:marRight w:val="0"/>
      <w:marTop w:val="10"/>
      <w:marBottom w:val="10"/>
      <w:divBdr>
        <w:top w:val="none" w:sz="0" w:space="0" w:color="auto"/>
        <w:left w:val="none" w:sz="0" w:space="0" w:color="auto"/>
        <w:bottom w:val="none" w:sz="0" w:space="0" w:color="auto"/>
        <w:right w:val="none" w:sz="0" w:space="0" w:color="auto"/>
      </w:divBdr>
    </w:div>
    <w:div w:id="815992273">
      <w:marLeft w:val="0"/>
      <w:marRight w:val="0"/>
      <w:marTop w:val="10"/>
      <w:marBottom w:val="10"/>
      <w:divBdr>
        <w:top w:val="none" w:sz="0" w:space="0" w:color="auto"/>
        <w:left w:val="none" w:sz="0" w:space="0" w:color="auto"/>
        <w:bottom w:val="none" w:sz="0" w:space="0" w:color="auto"/>
        <w:right w:val="none" w:sz="0" w:space="0" w:color="auto"/>
      </w:divBdr>
    </w:div>
    <w:div w:id="832256847">
      <w:marLeft w:val="0"/>
      <w:marRight w:val="0"/>
      <w:marTop w:val="10"/>
      <w:marBottom w:val="10"/>
      <w:divBdr>
        <w:top w:val="none" w:sz="0" w:space="0" w:color="auto"/>
        <w:left w:val="none" w:sz="0" w:space="0" w:color="auto"/>
        <w:bottom w:val="none" w:sz="0" w:space="0" w:color="auto"/>
        <w:right w:val="none" w:sz="0" w:space="0" w:color="auto"/>
      </w:divBdr>
    </w:div>
    <w:div w:id="854227602">
      <w:marLeft w:val="0"/>
      <w:marRight w:val="0"/>
      <w:marTop w:val="10"/>
      <w:marBottom w:val="10"/>
      <w:divBdr>
        <w:top w:val="none" w:sz="0" w:space="0" w:color="auto"/>
        <w:left w:val="none" w:sz="0" w:space="0" w:color="auto"/>
        <w:bottom w:val="none" w:sz="0" w:space="0" w:color="auto"/>
        <w:right w:val="none" w:sz="0" w:space="0" w:color="auto"/>
      </w:divBdr>
    </w:div>
    <w:div w:id="896236913">
      <w:marLeft w:val="0"/>
      <w:marRight w:val="0"/>
      <w:marTop w:val="10"/>
      <w:marBottom w:val="10"/>
      <w:divBdr>
        <w:top w:val="none" w:sz="0" w:space="0" w:color="auto"/>
        <w:left w:val="none" w:sz="0" w:space="0" w:color="auto"/>
        <w:bottom w:val="none" w:sz="0" w:space="0" w:color="auto"/>
        <w:right w:val="none" w:sz="0" w:space="0" w:color="auto"/>
      </w:divBdr>
    </w:div>
    <w:div w:id="962923859">
      <w:marLeft w:val="0"/>
      <w:marRight w:val="0"/>
      <w:marTop w:val="10"/>
      <w:marBottom w:val="10"/>
      <w:divBdr>
        <w:top w:val="none" w:sz="0" w:space="0" w:color="auto"/>
        <w:left w:val="none" w:sz="0" w:space="0" w:color="auto"/>
        <w:bottom w:val="none" w:sz="0" w:space="0" w:color="auto"/>
        <w:right w:val="none" w:sz="0" w:space="0" w:color="auto"/>
      </w:divBdr>
    </w:div>
    <w:div w:id="987199681">
      <w:marLeft w:val="0"/>
      <w:marRight w:val="0"/>
      <w:marTop w:val="10"/>
      <w:marBottom w:val="10"/>
      <w:divBdr>
        <w:top w:val="none" w:sz="0" w:space="0" w:color="auto"/>
        <w:left w:val="none" w:sz="0" w:space="0" w:color="auto"/>
        <w:bottom w:val="none" w:sz="0" w:space="0" w:color="auto"/>
        <w:right w:val="none" w:sz="0" w:space="0" w:color="auto"/>
      </w:divBdr>
    </w:div>
    <w:div w:id="997733261">
      <w:marLeft w:val="0"/>
      <w:marRight w:val="0"/>
      <w:marTop w:val="10"/>
      <w:marBottom w:val="10"/>
      <w:divBdr>
        <w:top w:val="none" w:sz="0" w:space="0" w:color="auto"/>
        <w:left w:val="none" w:sz="0" w:space="0" w:color="auto"/>
        <w:bottom w:val="none" w:sz="0" w:space="0" w:color="auto"/>
        <w:right w:val="none" w:sz="0" w:space="0" w:color="auto"/>
      </w:divBdr>
    </w:div>
    <w:div w:id="1026366413">
      <w:marLeft w:val="0"/>
      <w:marRight w:val="0"/>
      <w:marTop w:val="10"/>
      <w:marBottom w:val="10"/>
      <w:divBdr>
        <w:top w:val="none" w:sz="0" w:space="0" w:color="auto"/>
        <w:left w:val="none" w:sz="0" w:space="0" w:color="auto"/>
        <w:bottom w:val="none" w:sz="0" w:space="0" w:color="auto"/>
        <w:right w:val="none" w:sz="0" w:space="0" w:color="auto"/>
      </w:divBdr>
    </w:div>
    <w:div w:id="1029183937">
      <w:marLeft w:val="0"/>
      <w:marRight w:val="0"/>
      <w:marTop w:val="10"/>
      <w:marBottom w:val="10"/>
      <w:divBdr>
        <w:top w:val="none" w:sz="0" w:space="0" w:color="auto"/>
        <w:left w:val="none" w:sz="0" w:space="0" w:color="auto"/>
        <w:bottom w:val="none" w:sz="0" w:space="0" w:color="auto"/>
        <w:right w:val="none" w:sz="0" w:space="0" w:color="auto"/>
      </w:divBdr>
    </w:div>
    <w:div w:id="1087994997">
      <w:marLeft w:val="0"/>
      <w:marRight w:val="0"/>
      <w:marTop w:val="10"/>
      <w:marBottom w:val="10"/>
      <w:divBdr>
        <w:top w:val="none" w:sz="0" w:space="0" w:color="auto"/>
        <w:left w:val="none" w:sz="0" w:space="0" w:color="auto"/>
        <w:bottom w:val="none" w:sz="0" w:space="0" w:color="auto"/>
        <w:right w:val="none" w:sz="0" w:space="0" w:color="auto"/>
      </w:divBdr>
    </w:div>
    <w:div w:id="1102187690">
      <w:marLeft w:val="0"/>
      <w:marRight w:val="720"/>
      <w:marTop w:val="10"/>
      <w:marBottom w:val="10"/>
      <w:divBdr>
        <w:top w:val="none" w:sz="0" w:space="0" w:color="auto"/>
        <w:left w:val="none" w:sz="0" w:space="0" w:color="auto"/>
        <w:bottom w:val="none" w:sz="0" w:space="0" w:color="auto"/>
        <w:right w:val="none" w:sz="0" w:space="0" w:color="auto"/>
      </w:divBdr>
    </w:div>
    <w:div w:id="1128938130">
      <w:marLeft w:val="0"/>
      <w:marRight w:val="0"/>
      <w:marTop w:val="10"/>
      <w:marBottom w:val="10"/>
      <w:divBdr>
        <w:top w:val="none" w:sz="0" w:space="0" w:color="auto"/>
        <w:left w:val="none" w:sz="0" w:space="0" w:color="auto"/>
        <w:bottom w:val="none" w:sz="0" w:space="0" w:color="auto"/>
        <w:right w:val="none" w:sz="0" w:space="0" w:color="auto"/>
      </w:divBdr>
    </w:div>
    <w:div w:id="1147940883">
      <w:marLeft w:val="0"/>
      <w:marRight w:val="0"/>
      <w:marTop w:val="10"/>
      <w:marBottom w:val="10"/>
      <w:divBdr>
        <w:top w:val="none" w:sz="0" w:space="0" w:color="auto"/>
        <w:left w:val="none" w:sz="0" w:space="0" w:color="auto"/>
        <w:bottom w:val="none" w:sz="0" w:space="0" w:color="auto"/>
        <w:right w:val="none" w:sz="0" w:space="0" w:color="auto"/>
      </w:divBdr>
    </w:div>
    <w:div w:id="1196970337">
      <w:marLeft w:val="0"/>
      <w:marRight w:val="0"/>
      <w:marTop w:val="10"/>
      <w:marBottom w:val="10"/>
      <w:divBdr>
        <w:top w:val="none" w:sz="0" w:space="0" w:color="auto"/>
        <w:left w:val="none" w:sz="0" w:space="0" w:color="auto"/>
        <w:bottom w:val="none" w:sz="0" w:space="0" w:color="auto"/>
        <w:right w:val="none" w:sz="0" w:space="0" w:color="auto"/>
      </w:divBdr>
    </w:div>
    <w:div w:id="1249845650">
      <w:marLeft w:val="0"/>
      <w:marRight w:val="0"/>
      <w:marTop w:val="10"/>
      <w:marBottom w:val="10"/>
      <w:divBdr>
        <w:top w:val="none" w:sz="0" w:space="0" w:color="auto"/>
        <w:left w:val="none" w:sz="0" w:space="0" w:color="auto"/>
        <w:bottom w:val="none" w:sz="0" w:space="0" w:color="auto"/>
        <w:right w:val="none" w:sz="0" w:space="0" w:color="auto"/>
      </w:divBdr>
    </w:div>
    <w:div w:id="1282028166">
      <w:marLeft w:val="0"/>
      <w:marRight w:val="0"/>
      <w:marTop w:val="10"/>
      <w:marBottom w:val="10"/>
      <w:divBdr>
        <w:top w:val="none" w:sz="0" w:space="0" w:color="auto"/>
        <w:left w:val="none" w:sz="0" w:space="0" w:color="auto"/>
        <w:bottom w:val="none" w:sz="0" w:space="0" w:color="auto"/>
        <w:right w:val="none" w:sz="0" w:space="0" w:color="auto"/>
      </w:divBdr>
    </w:div>
    <w:div w:id="1285120414">
      <w:marLeft w:val="0"/>
      <w:marRight w:val="0"/>
      <w:marTop w:val="10"/>
      <w:marBottom w:val="10"/>
      <w:divBdr>
        <w:top w:val="none" w:sz="0" w:space="0" w:color="auto"/>
        <w:left w:val="none" w:sz="0" w:space="0" w:color="auto"/>
        <w:bottom w:val="none" w:sz="0" w:space="0" w:color="auto"/>
        <w:right w:val="none" w:sz="0" w:space="0" w:color="auto"/>
      </w:divBdr>
    </w:div>
    <w:div w:id="1295790303">
      <w:marLeft w:val="0"/>
      <w:marRight w:val="0"/>
      <w:marTop w:val="10"/>
      <w:marBottom w:val="10"/>
      <w:divBdr>
        <w:top w:val="none" w:sz="0" w:space="0" w:color="auto"/>
        <w:left w:val="none" w:sz="0" w:space="0" w:color="auto"/>
        <w:bottom w:val="none" w:sz="0" w:space="0" w:color="auto"/>
        <w:right w:val="none" w:sz="0" w:space="0" w:color="auto"/>
      </w:divBdr>
    </w:div>
    <w:div w:id="1296061337">
      <w:marLeft w:val="0"/>
      <w:marRight w:val="0"/>
      <w:marTop w:val="10"/>
      <w:marBottom w:val="10"/>
      <w:divBdr>
        <w:top w:val="none" w:sz="0" w:space="0" w:color="auto"/>
        <w:left w:val="none" w:sz="0" w:space="0" w:color="auto"/>
        <w:bottom w:val="none" w:sz="0" w:space="0" w:color="auto"/>
        <w:right w:val="none" w:sz="0" w:space="0" w:color="auto"/>
      </w:divBdr>
    </w:div>
    <w:div w:id="1346135402">
      <w:marLeft w:val="0"/>
      <w:marRight w:val="0"/>
      <w:marTop w:val="10"/>
      <w:marBottom w:val="10"/>
      <w:divBdr>
        <w:top w:val="none" w:sz="0" w:space="0" w:color="auto"/>
        <w:left w:val="none" w:sz="0" w:space="0" w:color="auto"/>
        <w:bottom w:val="none" w:sz="0" w:space="0" w:color="auto"/>
        <w:right w:val="none" w:sz="0" w:space="0" w:color="auto"/>
      </w:divBdr>
    </w:div>
    <w:div w:id="1363744506">
      <w:marLeft w:val="0"/>
      <w:marRight w:val="0"/>
      <w:marTop w:val="10"/>
      <w:marBottom w:val="10"/>
      <w:divBdr>
        <w:top w:val="none" w:sz="0" w:space="0" w:color="auto"/>
        <w:left w:val="none" w:sz="0" w:space="0" w:color="auto"/>
        <w:bottom w:val="none" w:sz="0" w:space="0" w:color="auto"/>
        <w:right w:val="none" w:sz="0" w:space="0" w:color="auto"/>
      </w:divBdr>
    </w:div>
    <w:div w:id="1371422526">
      <w:marLeft w:val="0"/>
      <w:marRight w:val="0"/>
      <w:marTop w:val="10"/>
      <w:marBottom w:val="10"/>
      <w:divBdr>
        <w:top w:val="none" w:sz="0" w:space="0" w:color="auto"/>
        <w:left w:val="none" w:sz="0" w:space="0" w:color="auto"/>
        <w:bottom w:val="none" w:sz="0" w:space="0" w:color="auto"/>
        <w:right w:val="none" w:sz="0" w:space="0" w:color="auto"/>
      </w:divBdr>
    </w:div>
    <w:div w:id="1374576119">
      <w:marLeft w:val="0"/>
      <w:marRight w:val="0"/>
      <w:marTop w:val="10"/>
      <w:marBottom w:val="10"/>
      <w:divBdr>
        <w:top w:val="none" w:sz="0" w:space="0" w:color="auto"/>
        <w:left w:val="none" w:sz="0" w:space="0" w:color="auto"/>
        <w:bottom w:val="none" w:sz="0" w:space="0" w:color="auto"/>
        <w:right w:val="none" w:sz="0" w:space="0" w:color="auto"/>
      </w:divBdr>
    </w:div>
    <w:div w:id="1394811065">
      <w:marLeft w:val="0"/>
      <w:marRight w:val="0"/>
      <w:marTop w:val="10"/>
      <w:marBottom w:val="10"/>
      <w:divBdr>
        <w:top w:val="none" w:sz="0" w:space="0" w:color="auto"/>
        <w:left w:val="none" w:sz="0" w:space="0" w:color="auto"/>
        <w:bottom w:val="none" w:sz="0" w:space="0" w:color="auto"/>
        <w:right w:val="none" w:sz="0" w:space="0" w:color="auto"/>
      </w:divBdr>
    </w:div>
    <w:div w:id="1422678202">
      <w:marLeft w:val="0"/>
      <w:marRight w:val="0"/>
      <w:marTop w:val="10"/>
      <w:marBottom w:val="10"/>
      <w:divBdr>
        <w:top w:val="none" w:sz="0" w:space="0" w:color="auto"/>
        <w:left w:val="none" w:sz="0" w:space="0" w:color="auto"/>
        <w:bottom w:val="none" w:sz="0" w:space="0" w:color="auto"/>
        <w:right w:val="none" w:sz="0" w:space="0" w:color="auto"/>
      </w:divBdr>
    </w:div>
    <w:div w:id="1466239555">
      <w:marLeft w:val="0"/>
      <w:marRight w:val="0"/>
      <w:marTop w:val="10"/>
      <w:marBottom w:val="10"/>
      <w:divBdr>
        <w:top w:val="none" w:sz="0" w:space="0" w:color="auto"/>
        <w:left w:val="none" w:sz="0" w:space="0" w:color="auto"/>
        <w:bottom w:val="none" w:sz="0" w:space="0" w:color="auto"/>
        <w:right w:val="none" w:sz="0" w:space="0" w:color="auto"/>
      </w:divBdr>
    </w:div>
    <w:div w:id="1507206186">
      <w:marLeft w:val="0"/>
      <w:marRight w:val="0"/>
      <w:marTop w:val="10"/>
      <w:marBottom w:val="10"/>
      <w:divBdr>
        <w:top w:val="none" w:sz="0" w:space="0" w:color="auto"/>
        <w:left w:val="none" w:sz="0" w:space="0" w:color="auto"/>
        <w:bottom w:val="none" w:sz="0" w:space="0" w:color="auto"/>
        <w:right w:val="none" w:sz="0" w:space="0" w:color="auto"/>
      </w:divBdr>
    </w:div>
    <w:div w:id="1558590363">
      <w:marLeft w:val="0"/>
      <w:marRight w:val="0"/>
      <w:marTop w:val="10"/>
      <w:marBottom w:val="10"/>
      <w:divBdr>
        <w:top w:val="none" w:sz="0" w:space="0" w:color="auto"/>
        <w:left w:val="none" w:sz="0" w:space="0" w:color="auto"/>
        <w:bottom w:val="none" w:sz="0" w:space="0" w:color="auto"/>
        <w:right w:val="none" w:sz="0" w:space="0" w:color="auto"/>
      </w:divBdr>
    </w:div>
    <w:div w:id="1596593596">
      <w:marLeft w:val="0"/>
      <w:marRight w:val="0"/>
      <w:marTop w:val="10"/>
      <w:marBottom w:val="10"/>
      <w:divBdr>
        <w:top w:val="none" w:sz="0" w:space="0" w:color="auto"/>
        <w:left w:val="none" w:sz="0" w:space="0" w:color="auto"/>
        <w:bottom w:val="none" w:sz="0" w:space="0" w:color="auto"/>
        <w:right w:val="none" w:sz="0" w:space="0" w:color="auto"/>
      </w:divBdr>
    </w:div>
    <w:div w:id="1616600516">
      <w:marLeft w:val="0"/>
      <w:marRight w:val="0"/>
      <w:marTop w:val="10"/>
      <w:marBottom w:val="10"/>
      <w:divBdr>
        <w:top w:val="none" w:sz="0" w:space="0" w:color="auto"/>
        <w:left w:val="none" w:sz="0" w:space="0" w:color="auto"/>
        <w:bottom w:val="none" w:sz="0" w:space="0" w:color="auto"/>
        <w:right w:val="none" w:sz="0" w:space="0" w:color="auto"/>
      </w:divBdr>
    </w:div>
    <w:div w:id="1666861216">
      <w:marLeft w:val="0"/>
      <w:marRight w:val="0"/>
      <w:marTop w:val="10"/>
      <w:marBottom w:val="10"/>
      <w:divBdr>
        <w:top w:val="none" w:sz="0" w:space="0" w:color="auto"/>
        <w:left w:val="none" w:sz="0" w:space="0" w:color="auto"/>
        <w:bottom w:val="none" w:sz="0" w:space="0" w:color="auto"/>
        <w:right w:val="none" w:sz="0" w:space="0" w:color="auto"/>
      </w:divBdr>
    </w:div>
    <w:div w:id="1672753733">
      <w:marLeft w:val="0"/>
      <w:marRight w:val="0"/>
      <w:marTop w:val="10"/>
      <w:marBottom w:val="10"/>
      <w:divBdr>
        <w:top w:val="none" w:sz="0" w:space="0" w:color="auto"/>
        <w:left w:val="none" w:sz="0" w:space="0" w:color="auto"/>
        <w:bottom w:val="none" w:sz="0" w:space="0" w:color="auto"/>
        <w:right w:val="none" w:sz="0" w:space="0" w:color="auto"/>
      </w:divBdr>
    </w:div>
    <w:div w:id="1719281166">
      <w:marLeft w:val="0"/>
      <w:marRight w:val="720"/>
      <w:marTop w:val="10"/>
      <w:marBottom w:val="10"/>
      <w:divBdr>
        <w:top w:val="none" w:sz="0" w:space="0" w:color="auto"/>
        <w:left w:val="none" w:sz="0" w:space="0" w:color="auto"/>
        <w:bottom w:val="none" w:sz="0" w:space="0" w:color="auto"/>
        <w:right w:val="none" w:sz="0" w:space="0" w:color="auto"/>
      </w:divBdr>
    </w:div>
    <w:div w:id="1733579697">
      <w:marLeft w:val="0"/>
      <w:marRight w:val="720"/>
      <w:marTop w:val="10"/>
      <w:marBottom w:val="10"/>
      <w:divBdr>
        <w:top w:val="none" w:sz="0" w:space="0" w:color="auto"/>
        <w:left w:val="none" w:sz="0" w:space="0" w:color="auto"/>
        <w:bottom w:val="none" w:sz="0" w:space="0" w:color="auto"/>
        <w:right w:val="none" w:sz="0" w:space="0" w:color="auto"/>
      </w:divBdr>
    </w:div>
    <w:div w:id="1745951143">
      <w:marLeft w:val="0"/>
      <w:marRight w:val="0"/>
      <w:marTop w:val="10"/>
      <w:marBottom w:val="10"/>
      <w:divBdr>
        <w:top w:val="none" w:sz="0" w:space="0" w:color="auto"/>
        <w:left w:val="none" w:sz="0" w:space="0" w:color="auto"/>
        <w:bottom w:val="none" w:sz="0" w:space="0" w:color="auto"/>
        <w:right w:val="none" w:sz="0" w:space="0" w:color="auto"/>
      </w:divBdr>
    </w:div>
    <w:div w:id="1767001881">
      <w:marLeft w:val="0"/>
      <w:marRight w:val="0"/>
      <w:marTop w:val="10"/>
      <w:marBottom w:val="10"/>
      <w:divBdr>
        <w:top w:val="none" w:sz="0" w:space="0" w:color="auto"/>
        <w:left w:val="none" w:sz="0" w:space="0" w:color="auto"/>
        <w:bottom w:val="none" w:sz="0" w:space="0" w:color="auto"/>
        <w:right w:val="none" w:sz="0" w:space="0" w:color="auto"/>
      </w:divBdr>
    </w:div>
    <w:div w:id="1784226106">
      <w:marLeft w:val="0"/>
      <w:marRight w:val="0"/>
      <w:marTop w:val="10"/>
      <w:marBottom w:val="10"/>
      <w:divBdr>
        <w:top w:val="none" w:sz="0" w:space="0" w:color="auto"/>
        <w:left w:val="none" w:sz="0" w:space="0" w:color="auto"/>
        <w:bottom w:val="none" w:sz="0" w:space="0" w:color="auto"/>
        <w:right w:val="none" w:sz="0" w:space="0" w:color="auto"/>
      </w:divBdr>
    </w:div>
    <w:div w:id="1819687132">
      <w:marLeft w:val="0"/>
      <w:marRight w:val="0"/>
      <w:marTop w:val="10"/>
      <w:marBottom w:val="10"/>
      <w:divBdr>
        <w:top w:val="none" w:sz="0" w:space="0" w:color="auto"/>
        <w:left w:val="none" w:sz="0" w:space="0" w:color="auto"/>
        <w:bottom w:val="none" w:sz="0" w:space="0" w:color="auto"/>
        <w:right w:val="none" w:sz="0" w:space="0" w:color="auto"/>
      </w:divBdr>
    </w:div>
    <w:div w:id="1830898436">
      <w:marLeft w:val="0"/>
      <w:marRight w:val="0"/>
      <w:marTop w:val="10"/>
      <w:marBottom w:val="10"/>
      <w:divBdr>
        <w:top w:val="none" w:sz="0" w:space="0" w:color="auto"/>
        <w:left w:val="none" w:sz="0" w:space="0" w:color="auto"/>
        <w:bottom w:val="none" w:sz="0" w:space="0" w:color="auto"/>
        <w:right w:val="none" w:sz="0" w:space="0" w:color="auto"/>
      </w:divBdr>
    </w:div>
    <w:div w:id="1939021568">
      <w:marLeft w:val="0"/>
      <w:marRight w:val="0"/>
      <w:marTop w:val="10"/>
      <w:marBottom w:val="10"/>
      <w:divBdr>
        <w:top w:val="none" w:sz="0" w:space="0" w:color="auto"/>
        <w:left w:val="none" w:sz="0" w:space="0" w:color="auto"/>
        <w:bottom w:val="none" w:sz="0" w:space="0" w:color="auto"/>
        <w:right w:val="none" w:sz="0" w:space="0" w:color="auto"/>
      </w:divBdr>
    </w:div>
    <w:div w:id="2047830878">
      <w:marLeft w:val="0"/>
      <w:marRight w:val="0"/>
      <w:marTop w:val="10"/>
      <w:marBottom w:val="10"/>
      <w:divBdr>
        <w:top w:val="none" w:sz="0" w:space="0" w:color="auto"/>
        <w:left w:val="none" w:sz="0" w:space="0" w:color="auto"/>
        <w:bottom w:val="none" w:sz="0" w:space="0" w:color="auto"/>
        <w:right w:val="none" w:sz="0" w:space="0" w:color="auto"/>
      </w:divBdr>
    </w:div>
    <w:div w:id="2085492232">
      <w:marLeft w:val="0"/>
      <w:marRight w:val="0"/>
      <w:marTop w:val="10"/>
      <w:marBottom w:val="10"/>
      <w:divBdr>
        <w:top w:val="none" w:sz="0" w:space="0" w:color="auto"/>
        <w:left w:val="none" w:sz="0" w:space="0" w:color="auto"/>
        <w:bottom w:val="none" w:sz="0" w:space="0" w:color="auto"/>
        <w:right w:val="none" w:sz="0" w:space="0" w:color="auto"/>
      </w:divBdr>
    </w:div>
    <w:div w:id="2086683255">
      <w:marLeft w:val="0"/>
      <w:marRight w:val="0"/>
      <w:marTop w:val="10"/>
      <w:marBottom w:val="10"/>
      <w:divBdr>
        <w:top w:val="none" w:sz="0" w:space="0" w:color="auto"/>
        <w:left w:val="none" w:sz="0" w:space="0" w:color="auto"/>
        <w:bottom w:val="none" w:sz="0" w:space="0" w:color="auto"/>
        <w:right w:val="none" w:sz="0" w:space="0" w:color="auto"/>
      </w:divBdr>
    </w:div>
    <w:div w:id="2092391116">
      <w:marLeft w:val="0"/>
      <w:marRight w:val="720"/>
      <w:marTop w:val="10"/>
      <w:marBottom w:val="10"/>
      <w:divBdr>
        <w:top w:val="none" w:sz="0" w:space="0" w:color="auto"/>
        <w:left w:val="none" w:sz="0" w:space="0" w:color="auto"/>
        <w:bottom w:val="none" w:sz="0" w:space="0" w:color="auto"/>
        <w:right w:val="none" w:sz="0" w:space="0" w:color="auto"/>
      </w:divBdr>
    </w:div>
    <w:div w:id="20955882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1451</Words>
  <Characters>8271</Characters>
  <Application>Microsoft Office Word</Application>
  <DocSecurity>0</DocSecurity>
  <Lines>68</Lines>
  <Paragraphs>19</Paragraphs>
  <ScaleCrop>false</ScaleCrop>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