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E4E6B" w:rsidRDefault="006E4E6B">
      <w:pPr>
        <w:spacing w:line="500" w:lineRule="atLeast"/>
        <w:jc w:val="center"/>
        <w:divId w:val="1036662326"/>
        <w:rPr>
          <w:rFonts w:ascii="黑体" w:eastAsia="黑体" w:hAnsi="黑体"/>
          <w:sz w:val="36"/>
          <w:szCs w:val="36"/>
        </w:rPr>
      </w:pPr>
      <w:r>
        <w:rPr>
          <w:rFonts w:ascii="黑体" w:eastAsia="黑体" w:hAnsi="黑体" w:hint="eastAsia"/>
          <w:sz w:val="36"/>
          <w:szCs w:val="36"/>
        </w:rPr>
        <w:t>广东省深圳市福田区人民法院</w:t>
      </w:r>
    </w:p>
    <w:p w:rsidR="006E4E6B" w:rsidRDefault="006E4E6B">
      <w:pPr>
        <w:spacing w:line="500" w:lineRule="atLeast"/>
        <w:jc w:val="center"/>
        <w:divId w:val="156617950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6E4E6B" w:rsidRDefault="006E4E6B">
      <w:pPr>
        <w:spacing w:line="500" w:lineRule="atLeast"/>
        <w:jc w:val="right"/>
        <w:divId w:val="1118639860"/>
        <w:rPr>
          <w:rFonts w:hint="eastAsia"/>
          <w:sz w:val="30"/>
          <w:szCs w:val="30"/>
        </w:rPr>
      </w:pPr>
      <w:r>
        <w:rPr>
          <w:rFonts w:hint="eastAsia"/>
          <w:sz w:val="30"/>
          <w:szCs w:val="30"/>
        </w:rPr>
        <w:t>（</w:t>
      </w:r>
      <w:r>
        <w:rPr>
          <w:rFonts w:hint="eastAsia"/>
          <w:sz w:val="30"/>
          <w:szCs w:val="30"/>
        </w:rPr>
        <w:t>2013</w:t>
      </w:r>
      <w:r>
        <w:rPr>
          <w:rFonts w:hint="eastAsia"/>
          <w:sz w:val="30"/>
          <w:szCs w:val="30"/>
        </w:rPr>
        <w:t>）深福法刑初字第</w:t>
      </w:r>
      <w:r>
        <w:rPr>
          <w:rFonts w:hint="eastAsia"/>
          <w:sz w:val="30"/>
          <w:szCs w:val="30"/>
        </w:rPr>
        <w:t>543</w:t>
      </w:r>
      <w:r>
        <w:rPr>
          <w:rFonts w:hint="eastAsia"/>
          <w:sz w:val="30"/>
          <w:szCs w:val="30"/>
        </w:rPr>
        <w:t>号</w:t>
      </w:r>
    </w:p>
    <w:p w:rsidR="006E4E6B" w:rsidRDefault="006E4E6B">
      <w:pPr>
        <w:spacing w:line="500" w:lineRule="atLeast"/>
        <w:ind w:firstLine="600"/>
        <w:divId w:val="666982583"/>
        <w:rPr>
          <w:rFonts w:hint="eastAsia"/>
          <w:sz w:val="30"/>
          <w:szCs w:val="30"/>
        </w:rPr>
      </w:pPr>
      <w:r>
        <w:rPr>
          <w:rFonts w:hint="eastAsia"/>
          <w:sz w:val="30"/>
          <w:szCs w:val="30"/>
        </w:rPr>
        <w:t>公诉机关深圳市福田区人民检察院。</w:t>
      </w:r>
    </w:p>
    <w:p w:rsidR="006E4E6B" w:rsidRDefault="006E4E6B">
      <w:pPr>
        <w:spacing w:line="500" w:lineRule="atLeast"/>
        <w:ind w:firstLine="600"/>
        <w:divId w:val="215510802"/>
        <w:rPr>
          <w:rFonts w:hint="eastAsia"/>
          <w:sz w:val="30"/>
          <w:szCs w:val="30"/>
        </w:rPr>
      </w:pPr>
      <w:r>
        <w:rPr>
          <w:rFonts w:hint="eastAsia"/>
          <w:sz w:val="30"/>
          <w:szCs w:val="30"/>
        </w:rPr>
        <w:t>被告人王某清，男，汉族，中专文化，黑龙江省延寿县人，户籍所在地</w:t>
      </w:r>
      <w:r>
        <w:rPr>
          <w:rFonts w:hint="eastAsia"/>
          <w:sz w:val="30"/>
          <w:szCs w:val="30"/>
        </w:rPr>
        <w:t>:</w:t>
      </w:r>
      <w:r>
        <w:rPr>
          <w:rFonts w:hint="eastAsia"/>
          <w:sz w:val="30"/>
          <w:szCs w:val="30"/>
        </w:rPr>
        <w:t>深圳市福田区，曾系中国有色金属工业六冶深圳实业公司三处经理（</w:t>
      </w:r>
      <w:r>
        <w:rPr>
          <w:rFonts w:hint="eastAsia"/>
          <w:sz w:val="30"/>
          <w:szCs w:val="30"/>
        </w:rPr>
        <w:t>1999</w:t>
      </w:r>
      <w:r>
        <w:rPr>
          <w:rFonts w:hint="eastAsia"/>
          <w:sz w:val="30"/>
          <w:szCs w:val="30"/>
        </w:rPr>
        <w:t>年退休）。因本案于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日被深圳市人民检察院取保候审。</w:t>
      </w:r>
    </w:p>
    <w:p w:rsidR="006E4E6B" w:rsidRDefault="006E4E6B">
      <w:pPr>
        <w:spacing w:line="500" w:lineRule="atLeast"/>
        <w:ind w:firstLine="600"/>
        <w:divId w:val="801768564"/>
        <w:rPr>
          <w:rFonts w:hint="eastAsia"/>
          <w:sz w:val="30"/>
          <w:szCs w:val="30"/>
        </w:rPr>
      </w:pPr>
      <w:r>
        <w:rPr>
          <w:rFonts w:hint="eastAsia"/>
          <w:sz w:val="30"/>
          <w:szCs w:val="30"/>
        </w:rPr>
        <w:t>辩护人王全斌，广东瑞霆律师事务所律师。</w:t>
      </w:r>
    </w:p>
    <w:p w:rsidR="006E4E6B" w:rsidRDefault="006E4E6B">
      <w:pPr>
        <w:spacing w:line="500" w:lineRule="atLeast"/>
        <w:ind w:firstLine="600"/>
        <w:divId w:val="1818111281"/>
        <w:rPr>
          <w:rFonts w:hint="eastAsia"/>
          <w:sz w:val="30"/>
          <w:szCs w:val="30"/>
        </w:rPr>
      </w:pPr>
      <w:r>
        <w:rPr>
          <w:rFonts w:hint="eastAsia"/>
          <w:sz w:val="30"/>
          <w:szCs w:val="30"/>
        </w:rPr>
        <w:t>深圳市福田区人民检察院以深福检公一刑诉（</w:t>
      </w:r>
      <w:r>
        <w:rPr>
          <w:rFonts w:hint="eastAsia"/>
          <w:sz w:val="30"/>
          <w:szCs w:val="30"/>
        </w:rPr>
        <w:t>2013</w:t>
      </w:r>
      <w:r>
        <w:rPr>
          <w:rFonts w:hint="eastAsia"/>
          <w:sz w:val="30"/>
          <w:szCs w:val="30"/>
        </w:rPr>
        <w:t>）</w:t>
      </w:r>
      <w:r>
        <w:rPr>
          <w:rFonts w:hint="eastAsia"/>
          <w:sz w:val="30"/>
          <w:szCs w:val="30"/>
        </w:rPr>
        <w:t>252</w:t>
      </w:r>
      <w:r>
        <w:rPr>
          <w:rFonts w:hint="eastAsia"/>
          <w:sz w:val="30"/>
          <w:szCs w:val="30"/>
        </w:rPr>
        <w:t>号起诉书指控被告人王某清犯行贿罪，于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日向本院提起公诉。本院依法组成合议庭公开开庭审理了本案。深圳市福田区人民检察院指派检察员高勋出庭支持公诉，被告人王某清及辩护人王全斌到庭参加诉讼。期间经公诉机关补充侦查，现已审理终结。</w:t>
      </w:r>
    </w:p>
    <w:p w:rsidR="006E4E6B" w:rsidRDefault="006E4E6B">
      <w:pPr>
        <w:spacing w:line="500" w:lineRule="atLeast"/>
        <w:ind w:firstLine="600"/>
        <w:divId w:val="1248732662"/>
        <w:rPr>
          <w:rFonts w:hint="eastAsia"/>
          <w:sz w:val="30"/>
          <w:szCs w:val="30"/>
        </w:rPr>
      </w:pPr>
      <w:r>
        <w:rPr>
          <w:rFonts w:hint="eastAsia"/>
          <w:sz w:val="30"/>
          <w:szCs w:val="30"/>
        </w:rPr>
        <w:t>深圳市福田区人民检察院指控：</w:t>
      </w:r>
      <w:r>
        <w:rPr>
          <w:rFonts w:hint="eastAsia"/>
          <w:sz w:val="30"/>
          <w:szCs w:val="30"/>
        </w:rPr>
        <w:t>1999</w:t>
      </w:r>
      <w:r>
        <w:rPr>
          <w:rFonts w:hint="eastAsia"/>
          <w:sz w:val="30"/>
          <w:szCs w:val="30"/>
        </w:rPr>
        <w:t>年，中国有色金属工业六冶深圳公司</w:t>
      </w:r>
      <w:r>
        <w:rPr>
          <w:rFonts w:hint="eastAsia"/>
          <w:sz w:val="30"/>
          <w:szCs w:val="30"/>
        </w:rPr>
        <w:t>(1999</w:t>
      </w:r>
      <w:r>
        <w:rPr>
          <w:rFonts w:hint="eastAsia"/>
          <w:sz w:val="30"/>
          <w:szCs w:val="30"/>
        </w:rPr>
        <w:t>年</w:t>
      </w:r>
      <w:r>
        <w:rPr>
          <w:rFonts w:hint="eastAsia"/>
          <w:sz w:val="30"/>
          <w:szCs w:val="30"/>
        </w:rPr>
        <w:t>7</w:t>
      </w:r>
      <w:r>
        <w:rPr>
          <w:rFonts w:hint="eastAsia"/>
          <w:sz w:val="30"/>
          <w:szCs w:val="30"/>
        </w:rPr>
        <w:t>月变更登记为中国有色金属工业六冶深圳实业公司，以下或简称六冶深圳公司）因深圳市城市建设投资发展公司（以下或简称城投公司）拖欠北环路梅林段等四项市政建设工程款向罗湖区人民法院提起诉讼</w:t>
      </w:r>
      <w:r>
        <w:rPr>
          <w:rFonts w:hint="eastAsia"/>
          <w:sz w:val="30"/>
          <w:szCs w:val="30"/>
        </w:rPr>
        <w:t>,</w:t>
      </w:r>
      <w:r>
        <w:rPr>
          <w:rFonts w:hint="eastAsia"/>
          <w:sz w:val="30"/>
          <w:szCs w:val="30"/>
        </w:rPr>
        <w:t>城投公司作为代政府投资市政工程的企业，当时未应诉。</w:t>
      </w:r>
      <w:r>
        <w:rPr>
          <w:rFonts w:hint="eastAsia"/>
          <w:sz w:val="30"/>
          <w:szCs w:val="30"/>
        </w:rPr>
        <w:t>1999</w:t>
      </w:r>
      <w:r>
        <w:rPr>
          <w:rFonts w:hint="eastAsia"/>
          <w:sz w:val="30"/>
          <w:szCs w:val="30"/>
        </w:rPr>
        <w:t>年</w:t>
      </w:r>
      <w:r>
        <w:rPr>
          <w:rFonts w:hint="eastAsia"/>
          <w:sz w:val="30"/>
          <w:szCs w:val="30"/>
        </w:rPr>
        <w:t>7</w:t>
      </w:r>
      <w:r>
        <w:rPr>
          <w:rFonts w:hint="eastAsia"/>
          <w:sz w:val="30"/>
          <w:szCs w:val="30"/>
        </w:rPr>
        <w:t>月，罗湖区人民法院经审理，缺席判决城投公司应支付六冶深圳公司工程款四个案件合计人民币</w:t>
      </w:r>
      <w:r>
        <w:rPr>
          <w:rFonts w:hint="eastAsia"/>
          <w:sz w:val="30"/>
          <w:szCs w:val="30"/>
        </w:rPr>
        <w:t>2105</w:t>
      </w:r>
      <w:r>
        <w:rPr>
          <w:rFonts w:hint="eastAsia"/>
          <w:sz w:val="30"/>
          <w:szCs w:val="30"/>
        </w:rPr>
        <w:t>万余元，并按每日万分之五的标准支付滞纳金至实际支付之日止。</w:t>
      </w:r>
      <w:r>
        <w:rPr>
          <w:rFonts w:hint="eastAsia"/>
          <w:sz w:val="30"/>
          <w:szCs w:val="30"/>
        </w:rPr>
        <w:t>1999</w:t>
      </w:r>
      <w:r>
        <w:rPr>
          <w:rFonts w:hint="eastAsia"/>
          <w:sz w:val="30"/>
          <w:szCs w:val="30"/>
        </w:rPr>
        <w:t>年</w:t>
      </w:r>
      <w:r>
        <w:rPr>
          <w:rFonts w:hint="eastAsia"/>
          <w:sz w:val="30"/>
          <w:szCs w:val="30"/>
        </w:rPr>
        <w:t>8</w:t>
      </w:r>
      <w:r>
        <w:rPr>
          <w:rFonts w:hint="eastAsia"/>
          <w:sz w:val="30"/>
          <w:szCs w:val="30"/>
        </w:rPr>
        <w:t>月，上述四个案件的判决生效后，城投公司未履行生效判决确定的义务，六冶深圳公司遂依法申请强制执行，执行标的包括拖付的工程款和依判决计付的滞纳金，合计人民币</w:t>
      </w:r>
      <w:r>
        <w:rPr>
          <w:rFonts w:hint="eastAsia"/>
          <w:sz w:val="30"/>
          <w:szCs w:val="30"/>
        </w:rPr>
        <w:t>3800</w:t>
      </w:r>
      <w:r>
        <w:rPr>
          <w:rFonts w:hint="eastAsia"/>
          <w:sz w:val="30"/>
          <w:szCs w:val="30"/>
        </w:rPr>
        <w:t>余万元。同月，城投公司</w:t>
      </w:r>
      <w:r>
        <w:rPr>
          <w:rFonts w:hint="eastAsia"/>
          <w:sz w:val="30"/>
          <w:szCs w:val="30"/>
        </w:rPr>
        <w:lastRenderedPageBreak/>
        <w:t>被罗湖区人民法院强制执行人民币</w:t>
      </w:r>
      <w:r>
        <w:rPr>
          <w:rFonts w:hint="eastAsia"/>
          <w:sz w:val="30"/>
          <w:szCs w:val="30"/>
        </w:rPr>
        <w:t>3000</w:t>
      </w:r>
      <w:r>
        <w:rPr>
          <w:rFonts w:hint="eastAsia"/>
          <w:sz w:val="30"/>
          <w:szCs w:val="30"/>
        </w:rPr>
        <w:t>万元，余款人民币</w:t>
      </w:r>
      <w:r>
        <w:rPr>
          <w:rFonts w:hint="eastAsia"/>
          <w:sz w:val="30"/>
          <w:szCs w:val="30"/>
        </w:rPr>
        <w:t>846</w:t>
      </w:r>
      <w:r>
        <w:rPr>
          <w:rFonts w:hint="eastAsia"/>
          <w:sz w:val="30"/>
          <w:szCs w:val="30"/>
        </w:rPr>
        <w:t>万余元未予执行。由于深圳市开始着手清理政府工程，城投公司要求六冶深圳公司配合清理拖付的工程款，六冶深圳公司遂以与城投公司协商解决等为由，于</w:t>
      </w:r>
      <w:r>
        <w:rPr>
          <w:rFonts w:hint="eastAsia"/>
          <w:sz w:val="30"/>
          <w:szCs w:val="30"/>
        </w:rPr>
        <w:t>2000</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日向罗湖区人民法院申请中止执行。</w:t>
      </w:r>
    </w:p>
    <w:p w:rsidR="006E4E6B" w:rsidRDefault="006E4E6B">
      <w:pPr>
        <w:spacing w:line="500" w:lineRule="atLeast"/>
        <w:ind w:firstLine="600"/>
        <w:divId w:val="1834757802"/>
        <w:rPr>
          <w:rFonts w:hint="eastAsia"/>
          <w:sz w:val="30"/>
          <w:szCs w:val="30"/>
        </w:rPr>
      </w:pPr>
      <w:r>
        <w:rPr>
          <w:rFonts w:hint="eastAsia"/>
          <w:sz w:val="30"/>
          <w:szCs w:val="30"/>
        </w:rPr>
        <w:t>2004</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日，六冶深圳公司经和城投公司多次对账协商，由六冶深圳公司向城投公司出具了一份书面《报告》，确认城投公司尚未付执行款为人民币</w:t>
      </w:r>
      <w:r>
        <w:rPr>
          <w:rFonts w:hint="eastAsia"/>
          <w:sz w:val="30"/>
          <w:szCs w:val="30"/>
        </w:rPr>
        <w:t>846</w:t>
      </w:r>
      <w:r>
        <w:rPr>
          <w:rFonts w:hint="eastAsia"/>
          <w:sz w:val="30"/>
          <w:szCs w:val="30"/>
        </w:rPr>
        <w:t>万余元，并承诺“对于北环路审计差额</w:t>
      </w:r>
      <w:r>
        <w:rPr>
          <w:rFonts w:hint="eastAsia"/>
          <w:sz w:val="30"/>
          <w:szCs w:val="30"/>
        </w:rPr>
        <w:t>318.684</w:t>
      </w:r>
      <w:r>
        <w:rPr>
          <w:rFonts w:hint="eastAsia"/>
          <w:sz w:val="30"/>
          <w:szCs w:val="30"/>
        </w:rPr>
        <w:t>万元，按审计局漏审报告的确定处理，请贵公司将余款</w:t>
      </w:r>
      <w:r>
        <w:rPr>
          <w:rFonts w:hint="eastAsia"/>
          <w:sz w:val="30"/>
          <w:szCs w:val="30"/>
        </w:rPr>
        <w:t>527.3957</w:t>
      </w:r>
      <w:r>
        <w:rPr>
          <w:rFonts w:hint="eastAsia"/>
          <w:sz w:val="30"/>
          <w:szCs w:val="30"/>
        </w:rPr>
        <w:t>万元支付我司，以解决我司目前的困难，我司决不以此追索本案其他款项”。同年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日，城投公司向六冶深圳公司支付了人民币</w:t>
      </w:r>
      <w:r>
        <w:rPr>
          <w:rFonts w:hint="eastAsia"/>
          <w:sz w:val="30"/>
          <w:szCs w:val="30"/>
        </w:rPr>
        <w:t>527.3957</w:t>
      </w:r>
      <w:r>
        <w:rPr>
          <w:rFonts w:hint="eastAsia"/>
          <w:sz w:val="30"/>
          <w:szCs w:val="30"/>
        </w:rPr>
        <w:t>万元。</w:t>
      </w:r>
    </w:p>
    <w:p w:rsidR="006E4E6B" w:rsidRDefault="006E4E6B">
      <w:pPr>
        <w:spacing w:line="500" w:lineRule="atLeast"/>
        <w:ind w:firstLine="600"/>
        <w:divId w:val="1171678277"/>
        <w:rPr>
          <w:rFonts w:hint="eastAsia"/>
          <w:sz w:val="30"/>
          <w:szCs w:val="30"/>
        </w:rPr>
      </w:pPr>
      <w:r>
        <w:rPr>
          <w:rFonts w:hint="eastAsia"/>
          <w:sz w:val="30"/>
          <w:szCs w:val="30"/>
        </w:rPr>
        <w:t>2006</w:t>
      </w:r>
      <w:r>
        <w:rPr>
          <w:rFonts w:hint="eastAsia"/>
          <w:sz w:val="30"/>
          <w:szCs w:val="30"/>
        </w:rPr>
        <w:t>年</w:t>
      </w:r>
      <w:r>
        <w:rPr>
          <w:rFonts w:hint="eastAsia"/>
          <w:sz w:val="30"/>
          <w:szCs w:val="30"/>
        </w:rPr>
        <w:t>12</w:t>
      </w:r>
      <w:r>
        <w:rPr>
          <w:rFonts w:hint="eastAsia"/>
          <w:sz w:val="30"/>
          <w:szCs w:val="30"/>
        </w:rPr>
        <w:t>月，六冶深圳公司向罗湖区人民法院申请恢复强制执行，要求法院执行原生效判决，执行款包括先前未受偿的本金和连续计算的滞纳金，两案（另两案已由人民币</w:t>
      </w:r>
      <w:r>
        <w:rPr>
          <w:rFonts w:hint="eastAsia"/>
          <w:sz w:val="30"/>
          <w:szCs w:val="30"/>
        </w:rPr>
        <w:t>3000</w:t>
      </w:r>
      <w:r>
        <w:rPr>
          <w:rFonts w:hint="eastAsia"/>
          <w:sz w:val="30"/>
          <w:szCs w:val="30"/>
        </w:rPr>
        <w:t>万元执行款中受偿而执结）均由时任罗湖区人民法院执行局法官吴某</w:t>
      </w:r>
      <w:r>
        <w:rPr>
          <w:rFonts w:hint="eastAsia"/>
          <w:sz w:val="30"/>
          <w:szCs w:val="30"/>
        </w:rPr>
        <w:t>1</w:t>
      </w:r>
      <w:r>
        <w:rPr>
          <w:rFonts w:hint="eastAsia"/>
          <w:sz w:val="30"/>
          <w:szCs w:val="30"/>
        </w:rPr>
        <w:t>（已另案判决）承办。一直负责处理与城投公司因涉案四项工程的工程款纠纷诉讼、执行活动的被告人王某清（原六冶深圳公司三处经理，</w:t>
      </w:r>
      <w:r>
        <w:rPr>
          <w:rFonts w:hint="eastAsia"/>
          <w:sz w:val="30"/>
          <w:szCs w:val="30"/>
        </w:rPr>
        <w:t>1999</w:t>
      </w:r>
      <w:r>
        <w:rPr>
          <w:rFonts w:hint="eastAsia"/>
          <w:sz w:val="30"/>
          <w:szCs w:val="30"/>
        </w:rPr>
        <w:t>年退休），通过罗湖区人民法院督导室副调研员张某（已另案判决）介绍认识了吴某</w:t>
      </w:r>
      <w:r>
        <w:rPr>
          <w:rFonts w:hint="eastAsia"/>
          <w:sz w:val="30"/>
          <w:szCs w:val="30"/>
        </w:rPr>
        <w:t>1</w:t>
      </w:r>
      <w:r>
        <w:rPr>
          <w:rFonts w:hint="eastAsia"/>
          <w:sz w:val="30"/>
          <w:szCs w:val="30"/>
        </w:rPr>
        <w:t>并请吴某</w:t>
      </w:r>
      <w:r>
        <w:rPr>
          <w:rFonts w:hint="eastAsia"/>
          <w:sz w:val="30"/>
          <w:szCs w:val="30"/>
        </w:rPr>
        <w:t>1</w:t>
      </w:r>
      <w:r>
        <w:rPr>
          <w:rFonts w:hint="eastAsia"/>
          <w:sz w:val="30"/>
          <w:szCs w:val="30"/>
        </w:rPr>
        <w:t>关照，表示事后会给予感谢。</w:t>
      </w:r>
      <w:r>
        <w:rPr>
          <w:rFonts w:hint="eastAsia"/>
          <w:sz w:val="30"/>
          <w:szCs w:val="30"/>
        </w:rPr>
        <w:t>2007</w:t>
      </w:r>
      <w:r>
        <w:rPr>
          <w:rFonts w:hint="eastAsia"/>
          <w:sz w:val="30"/>
          <w:szCs w:val="30"/>
        </w:rPr>
        <w:t>年</w:t>
      </w:r>
      <w:r>
        <w:rPr>
          <w:rFonts w:hint="eastAsia"/>
          <w:sz w:val="30"/>
          <w:szCs w:val="30"/>
        </w:rPr>
        <w:t>1</w:t>
      </w:r>
      <w:r>
        <w:rPr>
          <w:rFonts w:hint="eastAsia"/>
          <w:sz w:val="30"/>
          <w:szCs w:val="30"/>
        </w:rPr>
        <w:t>月，吴某</w:t>
      </w:r>
      <w:r>
        <w:rPr>
          <w:rFonts w:hint="eastAsia"/>
          <w:sz w:val="30"/>
          <w:szCs w:val="30"/>
        </w:rPr>
        <w:t>1</w:t>
      </w:r>
      <w:r>
        <w:rPr>
          <w:rFonts w:hint="eastAsia"/>
          <w:sz w:val="30"/>
          <w:szCs w:val="30"/>
        </w:rPr>
        <w:t>向城投公司送达民事裁定书和执行通知书，要求城投公司限期（</w:t>
      </w:r>
      <w:r>
        <w:rPr>
          <w:rFonts w:hint="eastAsia"/>
          <w:sz w:val="30"/>
          <w:szCs w:val="30"/>
        </w:rPr>
        <w:t>2007</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日之前）支付执行款合计人民币</w:t>
      </w:r>
      <w:r>
        <w:rPr>
          <w:rFonts w:hint="eastAsia"/>
          <w:sz w:val="30"/>
          <w:szCs w:val="30"/>
        </w:rPr>
        <w:t>904</w:t>
      </w:r>
      <w:r>
        <w:rPr>
          <w:rFonts w:hint="eastAsia"/>
          <w:sz w:val="30"/>
          <w:szCs w:val="30"/>
        </w:rPr>
        <w:t>万余元（含执行款人民币</w:t>
      </w:r>
      <w:r>
        <w:rPr>
          <w:rFonts w:hint="eastAsia"/>
          <w:sz w:val="30"/>
          <w:szCs w:val="30"/>
        </w:rPr>
        <w:t>1</w:t>
      </w:r>
      <w:r>
        <w:rPr>
          <w:rFonts w:hint="eastAsia"/>
          <w:sz w:val="30"/>
          <w:szCs w:val="30"/>
        </w:rPr>
        <w:t>万余元）。</w:t>
      </w:r>
      <w:r>
        <w:rPr>
          <w:rFonts w:hint="eastAsia"/>
          <w:sz w:val="30"/>
          <w:szCs w:val="30"/>
        </w:rPr>
        <w:t>2007</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日，城投公司根据</w:t>
      </w:r>
      <w:r>
        <w:rPr>
          <w:rFonts w:hint="eastAsia"/>
          <w:sz w:val="30"/>
          <w:szCs w:val="30"/>
        </w:rPr>
        <w:t>2007</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日深圳市审计局的审计报告支付了六冶深圳公司人民币</w:t>
      </w:r>
      <w:r>
        <w:rPr>
          <w:rFonts w:hint="eastAsia"/>
          <w:sz w:val="30"/>
          <w:szCs w:val="30"/>
        </w:rPr>
        <w:t>318.684</w:t>
      </w:r>
      <w:r>
        <w:rPr>
          <w:rFonts w:hint="eastAsia"/>
          <w:sz w:val="30"/>
          <w:szCs w:val="30"/>
        </w:rPr>
        <w:t>元。</w:t>
      </w: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日，吴某</w:t>
      </w:r>
      <w:r>
        <w:rPr>
          <w:rFonts w:hint="eastAsia"/>
          <w:sz w:val="30"/>
          <w:szCs w:val="30"/>
        </w:rPr>
        <w:t>1</w:t>
      </w:r>
      <w:r>
        <w:rPr>
          <w:rFonts w:hint="eastAsia"/>
          <w:sz w:val="30"/>
          <w:szCs w:val="30"/>
        </w:rPr>
        <w:t>再次向城投公司送达执行通知书，其中滞纳金连续计算，本金、滞纳金合计人民币</w:t>
      </w:r>
      <w:r>
        <w:rPr>
          <w:rFonts w:hint="eastAsia"/>
          <w:sz w:val="30"/>
          <w:szCs w:val="30"/>
        </w:rPr>
        <w:t>777</w:t>
      </w:r>
      <w:r>
        <w:rPr>
          <w:rFonts w:hint="eastAsia"/>
          <w:sz w:val="30"/>
          <w:szCs w:val="30"/>
        </w:rPr>
        <w:t>万余元，并要求城投公司限期（</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日）支付。城投公司收悉后，于</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月中旬向罗湖区人民法院邮寄提交了书面《执行异议》、《报告》等，提出城投公司已履行《报告》约定</w:t>
      </w:r>
      <w:r>
        <w:rPr>
          <w:rFonts w:hint="eastAsia"/>
          <w:sz w:val="30"/>
          <w:szCs w:val="30"/>
        </w:rPr>
        <w:t>的全部义务，要求法院驳回六冶深圳公司的强制执行申请。同月</w:t>
      </w:r>
      <w:r>
        <w:rPr>
          <w:rFonts w:hint="eastAsia"/>
          <w:sz w:val="30"/>
          <w:szCs w:val="30"/>
        </w:rPr>
        <w:t>18</w:t>
      </w:r>
      <w:r>
        <w:rPr>
          <w:rFonts w:hint="eastAsia"/>
          <w:sz w:val="30"/>
          <w:szCs w:val="30"/>
        </w:rPr>
        <w:t>日，吴某</w:t>
      </w:r>
      <w:r>
        <w:rPr>
          <w:rFonts w:hint="eastAsia"/>
          <w:sz w:val="30"/>
          <w:szCs w:val="30"/>
        </w:rPr>
        <w:t>1</w:t>
      </w:r>
      <w:r>
        <w:rPr>
          <w:rFonts w:hint="eastAsia"/>
          <w:sz w:val="30"/>
          <w:szCs w:val="30"/>
        </w:rPr>
        <w:t>采取执行措施，冻结城投公司银行账户，查封城投公司位于龙华七里香榭花园的七套商铺。同月</w:t>
      </w:r>
      <w:r>
        <w:rPr>
          <w:rFonts w:hint="eastAsia"/>
          <w:sz w:val="30"/>
          <w:szCs w:val="30"/>
        </w:rPr>
        <w:t>29</w:t>
      </w:r>
      <w:r>
        <w:rPr>
          <w:rFonts w:hint="eastAsia"/>
          <w:sz w:val="30"/>
          <w:szCs w:val="30"/>
        </w:rPr>
        <w:t>日，城投公司与王某清代表的六冶深圳公司协商并达成和解协议，约定由六冶深圳公司向法院申请解封，城投公司在商铺解封三日内支付六冶深圳公司工程款和滞纳金合计人民币</w:t>
      </w:r>
      <w:r>
        <w:rPr>
          <w:rFonts w:hint="eastAsia"/>
          <w:sz w:val="30"/>
          <w:szCs w:val="30"/>
        </w:rPr>
        <w:t>584.425</w:t>
      </w:r>
      <w:r>
        <w:rPr>
          <w:rFonts w:hint="eastAsia"/>
          <w:sz w:val="30"/>
          <w:szCs w:val="30"/>
        </w:rPr>
        <w:t>万元，六冶深圳公司收款后向法院申请终结案件。同年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日，城投公司向六冶深圳公司支付人民币</w:t>
      </w:r>
      <w:r>
        <w:rPr>
          <w:rFonts w:hint="eastAsia"/>
          <w:sz w:val="30"/>
          <w:szCs w:val="30"/>
        </w:rPr>
        <w:t>584.425</w:t>
      </w:r>
      <w:r>
        <w:rPr>
          <w:rFonts w:hint="eastAsia"/>
          <w:sz w:val="30"/>
          <w:szCs w:val="30"/>
        </w:rPr>
        <w:t>元。</w:t>
      </w:r>
      <w:r>
        <w:rPr>
          <w:rFonts w:hint="eastAsia"/>
          <w:sz w:val="30"/>
          <w:szCs w:val="30"/>
        </w:rPr>
        <w:t>11</w:t>
      </w:r>
      <w:r>
        <w:rPr>
          <w:rFonts w:hint="eastAsia"/>
          <w:sz w:val="30"/>
          <w:szCs w:val="30"/>
        </w:rPr>
        <w:t>月</w:t>
      </w:r>
      <w:r>
        <w:rPr>
          <w:rFonts w:hint="eastAsia"/>
          <w:sz w:val="30"/>
          <w:szCs w:val="30"/>
        </w:rPr>
        <w:t>20</w:t>
      </w:r>
      <w:r>
        <w:rPr>
          <w:rFonts w:hint="eastAsia"/>
          <w:sz w:val="30"/>
          <w:szCs w:val="30"/>
        </w:rPr>
        <w:t>日，吴某</w:t>
      </w:r>
      <w:r>
        <w:rPr>
          <w:rFonts w:hint="eastAsia"/>
          <w:sz w:val="30"/>
          <w:szCs w:val="30"/>
        </w:rPr>
        <w:t>1</w:t>
      </w:r>
      <w:r>
        <w:rPr>
          <w:rFonts w:hint="eastAsia"/>
          <w:sz w:val="30"/>
          <w:szCs w:val="30"/>
        </w:rPr>
        <w:t>采取执行措施扣划城投公司款项人民币</w:t>
      </w:r>
      <w:r>
        <w:rPr>
          <w:rFonts w:hint="eastAsia"/>
          <w:sz w:val="30"/>
          <w:szCs w:val="30"/>
        </w:rPr>
        <w:t>220</w:t>
      </w:r>
      <w:r>
        <w:rPr>
          <w:rFonts w:hint="eastAsia"/>
          <w:sz w:val="30"/>
          <w:szCs w:val="30"/>
        </w:rPr>
        <w:t>万元，后对两案作了结案处理。此后，城投公司因不服罗湖区人民法院</w:t>
      </w:r>
      <w:r>
        <w:rPr>
          <w:rFonts w:hint="eastAsia"/>
          <w:sz w:val="30"/>
          <w:szCs w:val="30"/>
        </w:rPr>
        <w:t>1999</w:t>
      </w:r>
      <w:r>
        <w:rPr>
          <w:rFonts w:hint="eastAsia"/>
          <w:sz w:val="30"/>
          <w:szCs w:val="30"/>
        </w:rPr>
        <w:t>年因涉案四项工程所作判决，多次向司法机关申诉。</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日，深圳市人民检察院向深圳市中级人民法院提出抗诉。</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日和</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日，城投公司和六冶深圳公司先后签订《协议书》、《补充协议书》，约定由六冶深圳公司支付合计人民币</w:t>
      </w:r>
      <w:r>
        <w:rPr>
          <w:rFonts w:hint="eastAsia"/>
          <w:sz w:val="30"/>
          <w:szCs w:val="30"/>
        </w:rPr>
        <w:t>276</w:t>
      </w:r>
      <w:r>
        <w:rPr>
          <w:rFonts w:hint="eastAsia"/>
          <w:sz w:val="30"/>
          <w:szCs w:val="30"/>
        </w:rPr>
        <w:t>万余元后，城投公司不再进行申诉，六冶深圳公司依约支付了款项。</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日，深圳市中级人民法院裁定终结再审程序。</w:t>
      </w:r>
    </w:p>
    <w:p w:rsidR="006E4E6B" w:rsidRDefault="006E4E6B">
      <w:pPr>
        <w:spacing w:line="500" w:lineRule="atLeast"/>
        <w:ind w:firstLine="600"/>
        <w:divId w:val="1545563466"/>
        <w:rPr>
          <w:rFonts w:hint="eastAsia"/>
          <w:sz w:val="30"/>
          <w:szCs w:val="30"/>
        </w:rPr>
      </w:pPr>
      <w:r>
        <w:rPr>
          <w:rFonts w:hint="eastAsia"/>
          <w:sz w:val="30"/>
          <w:szCs w:val="30"/>
        </w:rPr>
        <w:t>2008</w:t>
      </w:r>
      <w:r>
        <w:rPr>
          <w:rFonts w:hint="eastAsia"/>
          <w:sz w:val="30"/>
          <w:szCs w:val="30"/>
        </w:rPr>
        <w:t>年春节前后，为感谢吴某</w:t>
      </w:r>
      <w:r>
        <w:rPr>
          <w:rFonts w:hint="eastAsia"/>
          <w:sz w:val="30"/>
          <w:szCs w:val="30"/>
        </w:rPr>
        <w:t>1</w:t>
      </w:r>
      <w:r>
        <w:rPr>
          <w:rFonts w:hint="eastAsia"/>
          <w:sz w:val="30"/>
          <w:szCs w:val="30"/>
        </w:rPr>
        <w:t>、张某的帮忙，被告人王某清先后分三次在深圳市福田区中心城、新洲路岁宝百货附近以及深圳市罗湖区梨园路的潮香园酒楼送给二人各人民币</w:t>
      </w:r>
      <w:r>
        <w:rPr>
          <w:rFonts w:hint="eastAsia"/>
          <w:sz w:val="30"/>
          <w:szCs w:val="30"/>
        </w:rPr>
        <w:t>25</w:t>
      </w:r>
      <w:r>
        <w:rPr>
          <w:rFonts w:hint="eastAsia"/>
          <w:sz w:val="30"/>
          <w:szCs w:val="30"/>
        </w:rPr>
        <w:t>万元，合计共人民币</w:t>
      </w:r>
      <w:r>
        <w:rPr>
          <w:rFonts w:hint="eastAsia"/>
          <w:sz w:val="30"/>
          <w:szCs w:val="30"/>
        </w:rPr>
        <w:t>50</w:t>
      </w:r>
      <w:r>
        <w:rPr>
          <w:rFonts w:hint="eastAsia"/>
          <w:sz w:val="30"/>
          <w:szCs w:val="30"/>
        </w:rPr>
        <w:t>万元。</w:t>
      </w:r>
    </w:p>
    <w:p w:rsidR="006E4E6B" w:rsidRDefault="006E4E6B">
      <w:pPr>
        <w:spacing w:line="500" w:lineRule="atLeast"/>
        <w:ind w:firstLine="600"/>
        <w:divId w:val="1519587580"/>
        <w:rPr>
          <w:rFonts w:hint="eastAsia"/>
          <w:sz w:val="30"/>
          <w:szCs w:val="30"/>
        </w:rPr>
      </w:pP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日，检察机关将被告人王某清抓获归案。</w:t>
      </w:r>
    </w:p>
    <w:p w:rsidR="006E4E6B" w:rsidRDefault="006E4E6B">
      <w:pPr>
        <w:spacing w:line="500" w:lineRule="atLeast"/>
        <w:ind w:firstLine="600"/>
        <w:divId w:val="784662556"/>
        <w:rPr>
          <w:rFonts w:hint="eastAsia"/>
          <w:sz w:val="30"/>
          <w:szCs w:val="30"/>
        </w:rPr>
      </w:pPr>
      <w:r>
        <w:rPr>
          <w:rFonts w:hint="eastAsia"/>
          <w:sz w:val="30"/>
          <w:szCs w:val="30"/>
        </w:rPr>
        <w:t>另查明，六冶深圳公司为国有企业，被告人王某清原系该公司职工，</w:t>
      </w:r>
      <w:r>
        <w:rPr>
          <w:rFonts w:hint="eastAsia"/>
          <w:sz w:val="30"/>
          <w:szCs w:val="30"/>
        </w:rPr>
        <w:t>1993</w:t>
      </w:r>
      <w:r>
        <w:rPr>
          <w:rFonts w:hint="eastAsia"/>
          <w:sz w:val="30"/>
          <w:szCs w:val="30"/>
        </w:rPr>
        <w:t>年至</w:t>
      </w:r>
      <w:r>
        <w:rPr>
          <w:rFonts w:hint="eastAsia"/>
          <w:sz w:val="30"/>
          <w:szCs w:val="30"/>
        </w:rPr>
        <w:t>1995</w:t>
      </w:r>
      <w:r>
        <w:rPr>
          <w:rFonts w:hint="eastAsia"/>
          <w:sz w:val="30"/>
          <w:szCs w:val="30"/>
        </w:rPr>
        <w:t>年期间内部承包该公司三处（机械工程处），任职经理。承包期间，六冶深圳公司按比例收取分包工程费，其余收益归承包人所有。涉案北环路梅林段等四项市政建设工程均是三处在</w:t>
      </w:r>
      <w:r>
        <w:rPr>
          <w:rFonts w:hint="eastAsia"/>
          <w:sz w:val="30"/>
          <w:szCs w:val="30"/>
        </w:rPr>
        <w:t>1995</w:t>
      </w:r>
      <w:r>
        <w:rPr>
          <w:rFonts w:hint="eastAsia"/>
          <w:sz w:val="30"/>
          <w:szCs w:val="30"/>
        </w:rPr>
        <w:t>年前的工程。</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月六冶深圳公司申请恢复强制执行前，六冶深圳公司应收取的费用已全数收讫。</w:t>
      </w:r>
    </w:p>
    <w:p w:rsidR="006E4E6B" w:rsidRDefault="006E4E6B">
      <w:pPr>
        <w:spacing w:line="500" w:lineRule="atLeast"/>
        <w:ind w:firstLine="600"/>
        <w:divId w:val="1248735553"/>
        <w:rPr>
          <w:rFonts w:hint="eastAsia"/>
          <w:sz w:val="30"/>
          <w:szCs w:val="30"/>
        </w:rPr>
      </w:pPr>
      <w:r>
        <w:rPr>
          <w:rFonts w:hint="eastAsia"/>
          <w:sz w:val="30"/>
          <w:szCs w:val="30"/>
        </w:rPr>
        <w:t>公诉机关当庭出示了书证、证人证言、被告人供述及辩解等证据，并据此认为被告人王某清的行为已构成行贿罪，应依法追究其刑事责任。提请本院依法判处。</w:t>
      </w:r>
    </w:p>
    <w:p w:rsidR="006E4E6B" w:rsidRDefault="006E4E6B">
      <w:pPr>
        <w:spacing w:line="500" w:lineRule="atLeast"/>
        <w:ind w:firstLine="600"/>
        <w:divId w:val="660276336"/>
        <w:rPr>
          <w:rFonts w:hint="eastAsia"/>
          <w:sz w:val="30"/>
          <w:szCs w:val="30"/>
        </w:rPr>
      </w:pPr>
      <w:r>
        <w:rPr>
          <w:rFonts w:hint="eastAsia"/>
          <w:sz w:val="30"/>
          <w:szCs w:val="30"/>
        </w:rPr>
        <w:t>被告人王某清对指控的事实基本无异议，表示其行为违法，但认为其谋取的是正当合法的利益，请求法庭从轻处罚。</w:t>
      </w:r>
    </w:p>
    <w:p w:rsidR="006E4E6B" w:rsidRDefault="006E4E6B">
      <w:pPr>
        <w:spacing w:line="500" w:lineRule="atLeast"/>
        <w:ind w:firstLine="600"/>
        <w:divId w:val="1248268026"/>
        <w:rPr>
          <w:rFonts w:hint="eastAsia"/>
          <w:sz w:val="30"/>
          <w:szCs w:val="30"/>
        </w:rPr>
      </w:pPr>
      <w:r>
        <w:rPr>
          <w:rFonts w:hint="eastAsia"/>
          <w:sz w:val="30"/>
          <w:szCs w:val="30"/>
        </w:rPr>
        <w:t>辩护人认为：一、被告人王某清主张的利益是合法利益且经生效判决确认，并非违反法律、法规、国家政策和国务院各部门规章规定的利益。二、吴某</w:t>
      </w:r>
      <w:r>
        <w:rPr>
          <w:rFonts w:hint="eastAsia"/>
          <w:sz w:val="30"/>
          <w:szCs w:val="30"/>
        </w:rPr>
        <w:t>1</w:t>
      </w:r>
      <w:r>
        <w:rPr>
          <w:rFonts w:hint="eastAsia"/>
          <w:sz w:val="30"/>
          <w:szCs w:val="30"/>
        </w:rPr>
        <w:t>对城投公司提出的《报告》进行了审查并认为案件不存在异议，是城投公司自己放弃了举行听证的权利，故王某清也没有要求提供违法的帮助或便利条件。三、王某清没有谋取不正当利益的行为和主观意图。</w:t>
      </w:r>
      <w:r>
        <w:rPr>
          <w:rFonts w:hint="eastAsia"/>
          <w:sz w:val="30"/>
          <w:szCs w:val="30"/>
        </w:rPr>
        <w:t>1</w:t>
      </w:r>
      <w:r>
        <w:rPr>
          <w:rFonts w:hint="eastAsia"/>
          <w:sz w:val="30"/>
          <w:szCs w:val="30"/>
        </w:rPr>
        <w:t>、</w:t>
      </w:r>
      <w:r>
        <w:rPr>
          <w:rFonts w:hint="eastAsia"/>
          <w:sz w:val="30"/>
          <w:szCs w:val="30"/>
        </w:rPr>
        <w:t>2004</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六冶深圳公司向城投公司出具的《报告》是城投公司胁迫的产物，显失公平，应属无效；即使该《报告》有效，也仅为六冶深圳公司的单方请款报告，并非双方的执行和解协议，在城投公司一直不履行约定的第二笔款项的情况下，六冶深圳公司当然可以根据法律规定申请恢复强制执行。</w:t>
      </w:r>
      <w:r>
        <w:rPr>
          <w:rFonts w:hint="eastAsia"/>
          <w:sz w:val="30"/>
          <w:szCs w:val="30"/>
        </w:rPr>
        <w:t>2</w:t>
      </w:r>
      <w:r>
        <w:rPr>
          <w:rFonts w:hint="eastAsia"/>
          <w:sz w:val="30"/>
          <w:szCs w:val="30"/>
        </w:rPr>
        <w:t>、从城投公司的行为来看，城投公司对涉案执行款也是完全承认的，且在</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签订了执行和解协议，故其所提出的执行异议根本没有效力。四、执行案件的当事人是六冶深圳公司与城投公司，王某清只是六冶深圳公司的代理人，案件执行款只是由六冶深圳公司收取，王某清本人并未与城投公司发生法律关系；王某清从六冶深圳公司账户提取款项属于其与六冶深圳公司之间的内部账务关系，与执行案件无关，故王某清个人未从案件获取不正当利益。综上，被告人王某清的行为不符合行贿罪的构成要件，不构成行贿罪。五、王某清还具有以下从轻及减轻处罚的情节。</w:t>
      </w:r>
      <w:r>
        <w:rPr>
          <w:rFonts w:hint="eastAsia"/>
          <w:sz w:val="30"/>
          <w:szCs w:val="30"/>
        </w:rPr>
        <w:t>1</w:t>
      </w:r>
      <w:r>
        <w:rPr>
          <w:rFonts w:hint="eastAsia"/>
          <w:sz w:val="30"/>
          <w:szCs w:val="30"/>
        </w:rPr>
        <w:t>、王某清在被追诉前主动交代行贿行为，依法</w:t>
      </w:r>
      <w:r>
        <w:rPr>
          <w:rFonts w:hint="eastAsia"/>
          <w:sz w:val="30"/>
          <w:szCs w:val="30"/>
        </w:rPr>
        <w:t>可以减轻或者免除处罚。</w:t>
      </w:r>
      <w:r>
        <w:rPr>
          <w:rFonts w:hint="eastAsia"/>
          <w:sz w:val="30"/>
          <w:szCs w:val="30"/>
        </w:rPr>
        <w:t>2</w:t>
      </w:r>
      <w:r>
        <w:rPr>
          <w:rFonts w:hint="eastAsia"/>
          <w:sz w:val="30"/>
          <w:szCs w:val="30"/>
        </w:rPr>
        <w:t>、王某清已近</w:t>
      </w:r>
      <w:r>
        <w:rPr>
          <w:rFonts w:hint="eastAsia"/>
          <w:sz w:val="30"/>
          <w:szCs w:val="30"/>
        </w:rPr>
        <w:t>75</w:t>
      </w:r>
      <w:r>
        <w:rPr>
          <w:rFonts w:hint="eastAsia"/>
          <w:sz w:val="30"/>
          <w:szCs w:val="30"/>
        </w:rPr>
        <w:t>岁，体弱多病。</w:t>
      </w:r>
      <w:r>
        <w:rPr>
          <w:rFonts w:hint="eastAsia"/>
          <w:sz w:val="30"/>
          <w:szCs w:val="30"/>
        </w:rPr>
        <w:t>3</w:t>
      </w:r>
      <w:r>
        <w:rPr>
          <w:rFonts w:hint="eastAsia"/>
          <w:sz w:val="30"/>
          <w:szCs w:val="30"/>
        </w:rPr>
        <w:t>、王某清主观恶性小、认罪态度好、有悔罪表现、系初犯。综上，请求法庭依法判处。</w:t>
      </w:r>
    </w:p>
    <w:p w:rsidR="006E4E6B" w:rsidRDefault="006E4E6B">
      <w:pPr>
        <w:spacing w:line="500" w:lineRule="atLeast"/>
        <w:ind w:firstLine="600"/>
        <w:divId w:val="658192461"/>
        <w:rPr>
          <w:rFonts w:hint="eastAsia"/>
          <w:sz w:val="30"/>
          <w:szCs w:val="30"/>
        </w:rPr>
      </w:pPr>
      <w:r>
        <w:rPr>
          <w:rFonts w:hint="eastAsia"/>
          <w:sz w:val="30"/>
          <w:szCs w:val="30"/>
        </w:rPr>
        <w:t>经审理查明：</w:t>
      </w:r>
      <w:r>
        <w:rPr>
          <w:rFonts w:hint="eastAsia"/>
          <w:sz w:val="30"/>
          <w:szCs w:val="30"/>
        </w:rPr>
        <w:t>1999</w:t>
      </w:r>
      <w:r>
        <w:rPr>
          <w:rFonts w:hint="eastAsia"/>
          <w:sz w:val="30"/>
          <w:szCs w:val="30"/>
        </w:rPr>
        <w:t>年，中国有色金属工业六冶深圳公司</w:t>
      </w:r>
      <w:r>
        <w:rPr>
          <w:rFonts w:hint="eastAsia"/>
          <w:sz w:val="30"/>
          <w:szCs w:val="30"/>
        </w:rPr>
        <w:t>(1999</w:t>
      </w:r>
      <w:r>
        <w:rPr>
          <w:rFonts w:hint="eastAsia"/>
          <w:sz w:val="30"/>
          <w:szCs w:val="30"/>
        </w:rPr>
        <w:t>年</w:t>
      </w:r>
      <w:r>
        <w:rPr>
          <w:rFonts w:hint="eastAsia"/>
          <w:sz w:val="30"/>
          <w:szCs w:val="30"/>
        </w:rPr>
        <w:t>7</w:t>
      </w:r>
      <w:r>
        <w:rPr>
          <w:rFonts w:hint="eastAsia"/>
          <w:sz w:val="30"/>
          <w:szCs w:val="30"/>
        </w:rPr>
        <w:t>月变更登记为中国有色金属工业六冶深圳实业公司，以下或简称六冶深圳公司）因深圳市城市建设投资发展公司（以下或简称城投公司）拖欠北环路梅林段等四项市政建设工程款向罗湖区人民法院提起诉讼</w:t>
      </w:r>
      <w:r>
        <w:rPr>
          <w:rFonts w:hint="eastAsia"/>
          <w:sz w:val="30"/>
          <w:szCs w:val="30"/>
        </w:rPr>
        <w:t>,</w:t>
      </w:r>
      <w:r>
        <w:rPr>
          <w:rFonts w:hint="eastAsia"/>
          <w:sz w:val="30"/>
          <w:szCs w:val="30"/>
        </w:rPr>
        <w:t>城投公司作为代政府投资市政工程的企业，当时未应诉。</w:t>
      </w:r>
      <w:r>
        <w:rPr>
          <w:rFonts w:hint="eastAsia"/>
          <w:sz w:val="30"/>
          <w:szCs w:val="30"/>
        </w:rPr>
        <w:t>1999</w:t>
      </w:r>
      <w:r>
        <w:rPr>
          <w:rFonts w:hint="eastAsia"/>
          <w:sz w:val="30"/>
          <w:szCs w:val="30"/>
        </w:rPr>
        <w:t>年</w:t>
      </w:r>
      <w:r>
        <w:rPr>
          <w:rFonts w:hint="eastAsia"/>
          <w:sz w:val="30"/>
          <w:szCs w:val="30"/>
        </w:rPr>
        <w:t>7</w:t>
      </w:r>
      <w:r>
        <w:rPr>
          <w:rFonts w:hint="eastAsia"/>
          <w:sz w:val="30"/>
          <w:szCs w:val="30"/>
        </w:rPr>
        <w:t>月，罗湖区人民法院经审理，缺席判决城投公司应支付六冶深圳公司工程款四个案件合计人民币</w:t>
      </w:r>
      <w:r>
        <w:rPr>
          <w:rFonts w:hint="eastAsia"/>
          <w:sz w:val="30"/>
          <w:szCs w:val="30"/>
        </w:rPr>
        <w:t>2105</w:t>
      </w:r>
      <w:r>
        <w:rPr>
          <w:rFonts w:hint="eastAsia"/>
          <w:sz w:val="30"/>
          <w:szCs w:val="30"/>
        </w:rPr>
        <w:t>万余元，并按每日万分之五的标准支付滞纳金至实际支付之日止。</w:t>
      </w:r>
      <w:r>
        <w:rPr>
          <w:rFonts w:hint="eastAsia"/>
          <w:sz w:val="30"/>
          <w:szCs w:val="30"/>
        </w:rPr>
        <w:t>1999</w:t>
      </w:r>
      <w:r>
        <w:rPr>
          <w:rFonts w:hint="eastAsia"/>
          <w:sz w:val="30"/>
          <w:szCs w:val="30"/>
        </w:rPr>
        <w:t>年</w:t>
      </w:r>
      <w:r>
        <w:rPr>
          <w:rFonts w:hint="eastAsia"/>
          <w:sz w:val="30"/>
          <w:szCs w:val="30"/>
        </w:rPr>
        <w:t>8</w:t>
      </w:r>
      <w:r>
        <w:rPr>
          <w:rFonts w:hint="eastAsia"/>
          <w:sz w:val="30"/>
          <w:szCs w:val="30"/>
        </w:rPr>
        <w:t>月，上述四个案件的判决生效后，城投公司未履行生效判决确定的义务，六冶深圳公司遂依法申请强制执行，执行标的包括拖付的工程款和依判决计付的滞纳金，合计人民币</w:t>
      </w:r>
      <w:r>
        <w:rPr>
          <w:rFonts w:hint="eastAsia"/>
          <w:sz w:val="30"/>
          <w:szCs w:val="30"/>
        </w:rPr>
        <w:t>3800</w:t>
      </w:r>
      <w:r>
        <w:rPr>
          <w:rFonts w:hint="eastAsia"/>
          <w:sz w:val="30"/>
          <w:szCs w:val="30"/>
        </w:rPr>
        <w:t>余万元。同月，城投公司被罗湖区人民法院强制执行人民币</w:t>
      </w:r>
      <w:r>
        <w:rPr>
          <w:rFonts w:hint="eastAsia"/>
          <w:sz w:val="30"/>
          <w:szCs w:val="30"/>
        </w:rPr>
        <w:t>3000</w:t>
      </w:r>
      <w:r>
        <w:rPr>
          <w:rFonts w:hint="eastAsia"/>
          <w:sz w:val="30"/>
          <w:szCs w:val="30"/>
        </w:rPr>
        <w:t>万元，余款人民币</w:t>
      </w:r>
      <w:r>
        <w:rPr>
          <w:rFonts w:hint="eastAsia"/>
          <w:sz w:val="30"/>
          <w:szCs w:val="30"/>
        </w:rPr>
        <w:t>846</w:t>
      </w:r>
      <w:r>
        <w:rPr>
          <w:rFonts w:hint="eastAsia"/>
          <w:sz w:val="30"/>
          <w:szCs w:val="30"/>
        </w:rPr>
        <w:t>万余元未予执行。由于深圳市开始着手清理政府工程，城投公司要求六冶深圳公司配合清理拖付的工程款，六冶深圳公司遂以与城投公司协商解决等为由，于</w:t>
      </w:r>
      <w:r>
        <w:rPr>
          <w:rFonts w:hint="eastAsia"/>
          <w:sz w:val="30"/>
          <w:szCs w:val="30"/>
        </w:rPr>
        <w:t>2000</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日向罗湖区人民法院申请中止执行。</w:t>
      </w:r>
    </w:p>
    <w:p w:rsidR="006E4E6B" w:rsidRDefault="006E4E6B">
      <w:pPr>
        <w:spacing w:line="500" w:lineRule="atLeast"/>
        <w:ind w:firstLine="600"/>
        <w:divId w:val="1836608819"/>
        <w:rPr>
          <w:rFonts w:hint="eastAsia"/>
          <w:sz w:val="30"/>
          <w:szCs w:val="30"/>
        </w:rPr>
      </w:pPr>
      <w:r>
        <w:rPr>
          <w:rFonts w:hint="eastAsia"/>
          <w:sz w:val="30"/>
          <w:szCs w:val="30"/>
        </w:rPr>
        <w:t>2004</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日，六冶深圳公司经和城投公司多次对账协商，由六冶深圳公司向城投公司出具了一份书面《报告》，确认城投公司尚未付执行款为人民币</w:t>
      </w:r>
      <w:r>
        <w:rPr>
          <w:rFonts w:hint="eastAsia"/>
          <w:sz w:val="30"/>
          <w:szCs w:val="30"/>
        </w:rPr>
        <w:t>846</w:t>
      </w:r>
      <w:r>
        <w:rPr>
          <w:rFonts w:hint="eastAsia"/>
          <w:sz w:val="30"/>
          <w:szCs w:val="30"/>
        </w:rPr>
        <w:t>万余元，并承诺“对于北环路审计差额</w:t>
      </w:r>
      <w:r>
        <w:rPr>
          <w:rFonts w:hint="eastAsia"/>
          <w:sz w:val="30"/>
          <w:szCs w:val="30"/>
        </w:rPr>
        <w:t>318.684</w:t>
      </w:r>
      <w:r>
        <w:rPr>
          <w:rFonts w:hint="eastAsia"/>
          <w:sz w:val="30"/>
          <w:szCs w:val="30"/>
        </w:rPr>
        <w:t>万元，按审计局漏审报告的确定处理，请贵公司将余款</w:t>
      </w:r>
      <w:r>
        <w:rPr>
          <w:rFonts w:hint="eastAsia"/>
          <w:sz w:val="30"/>
          <w:szCs w:val="30"/>
        </w:rPr>
        <w:t>527.3957</w:t>
      </w:r>
      <w:r>
        <w:rPr>
          <w:rFonts w:hint="eastAsia"/>
          <w:sz w:val="30"/>
          <w:szCs w:val="30"/>
        </w:rPr>
        <w:t>万元支付我司，以解决我司目前的困难，我司决不以此追索本案其他款项”。同年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日，城投公司向六冶深圳公司支付了人民币</w:t>
      </w:r>
      <w:r>
        <w:rPr>
          <w:rFonts w:hint="eastAsia"/>
          <w:sz w:val="30"/>
          <w:szCs w:val="30"/>
        </w:rPr>
        <w:t>527.3957</w:t>
      </w:r>
      <w:r>
        <w:rPr>
          <w:rFonts w:hint="eastAsia"/>
          <w:sz w:val="30"/>
          <w:szCs w:val="30"/>
        </w:rPr>
        <w:t>万元。</w:t>
      </w:r>
    </w:p>
    <w:p w:rsidR="006E4E6B" w:rsidRDefault="006E4E6B">
      <w:pPr>
        <w:spacing w:line="500" w:lineRule="atLeast"/>
        <w:ind w:firstLine="600"/>
        <w:divId w:val="1892614576"/>
        <w:rPr>
          <w:rFonts w:hint="eastAsia"/>
          <w:sz w:val="30"/>
          <w:szCs w:val="30"/>
        </w:rPr>
      </w:pPr>
      <w:r>
        <w:rPr>
          <w:rFonts w:hint="eastAsia"/>
          <w:sz w:val="30"/>
          <w:szCs w:val="30"/>
        </w:rPr>
        <w:t>2006</w:t>
      </w:r>
      <w:r>
        <w:rPr>
          <w:rFonts w:hint="eastAsia"/>
          <w:sz w:val="30"/>
          <w:szCs w:val="30"/>
        </w:rPr>
        <w:t>年</w:t>
      </w:r>
      <w:r>
        <w:rPr>
          <w:rFonts w:hint="eastAsia"/>
          <w:sz w:val="30"/>
          <w:szCs w:val="30"/>
        </w:rPr>
        <w:t>12</w:t>
      </w:r>
      <w:r>
        <w:rPr>
          <w:rFonts w:hint="eastAsia"/>
          <w:sz w:val="30"/>
          <w:szCs w:val="30"/>
        </w:rPr>
        <w:t>月，六冶深圳公司向罗湖区人民法院申请恢复强制执行，要求法院执行原生效判决，执行款包括先前未受偿的本金和连续计算的滞纳金，两案（另两案已由人民币</w:t>
      </w:r>
      <w:r>
        <w:rPr>
          <w:rFonts w:hint="eastAsia"/>
          <w:sz w:val="30"/>
          <w:szCs w:val="30"/>
        </w:rPr>
        <w:t>3000</w:t>
      </w:r>
      <w:r>
        <w:rPr>
          <w:rFonts w:hint="eastAsia"/>
          <w:sz w:val="30"/>
          <w:szCs w:val="30"/>
        </w:rPr>
        <w:t>万元执行款中受偿而执结）均由时任罗湖区人民法院执行局法官吴某</w:t>
      </w:r>
      <w:r>
        <w:rPr>
          <w:rFonts w:hint="eastAsia"/>
          <w:sz w:val="30"/>
          <w:szCs w:val="30"/>
        </w:rPr>
        <w:t>1</w:t>
      </w:r>
      <w:r>
        <w:rPr>
          <w:rFonts w:hint="eastAsia"/>
          <w:sz w:val="30"/>
          <w:szCs w:val="30"/>
        </w:rPr>
        <w:t>（已另案判决）承办。一直负责处理与城投公司因涉案四项工程的工程款纠纷诉讼、执行活动的被告人王某清（原六冶深圳公司三处经理，</w:t>
      </w:r>
      <w:r>
        <w:rPr>
          <w:rFonts w:hint="eastAsia"/>
          <w:sz w:val="30"/>
          <w:szCs w:val="30"/>
        </w:rPr>
        <w:t>1999</w:t>
      </w:r>
      <w:r>
        <w:rPr>
          <w:rFonts w:hint="eastAsia"/>
          <w:sz w:val="30"/>
          <w:szCs w:val="30"/>
        </w:rPr>
        <w:t>年退休），通过罗湖区人民法院督导室副调研员张某（已另案判决）介绍认识了吴某</w:t>
      </w:r>
      <w:r>
        <w:rPr>
          <w:rFonts w:hint="eastAsia"/>
          <w:sz w:val="30"/>
          <w:szCs w:val="30"/>
        </w:rPr>
        <w:t>1</w:t>
      </w:r>
      <w:r>
        <w:rPr>
          <w:rFonts w:hint="eastAsia"/>
          <w:sz w:val="30"/>
          <w:szCs w:val="30"/>
        </w:rPr>
        <w:t>并请吴某</w:t>
      </w:r>
      <w:r>
        <w:rPr>
          <w:rFonts w:hint="eastAsia"/>
          <w:sz w:val="30"/>
          <w:szCs w:val="30"/>
        </w:rPr>
        <w:t>1</w:t>
      </w:r>
      <w:r>
        <w:rPr>
          <w:rFonts w:hint="eastAsia"/>
          <w:sz w:val="30"/>
          <w:szCs w:val="30"/>
        </w:rPr>
        <w:t>对该执行案件进行关照，表示事后会给予感谢。</w:t>
      </w:r>
      <w:r>
        <w:rPr>
          <w:rFonts w:hint="eastAsia"/>
          <w:sz w:val="30"/>
          <w:szCs w:val="30"/>
        </w:rPr>
        <w:t>2007</w:t>
      </w:r>
      <w:r>
        <w:rPr>
          <w:rFonts w:hint="eastAsia"/>
          <w:sz w:val="30"/>
          <w:szCs w:val="30"/>
        </w:rPr>
        <w:t>年</w:t>
      </w:r>
      <w:r>
        <w:rPr>
          <w:rFonts w:hint="eastAsia"/>
          <w:sz w:val="30"/>
          <w:szCs w:val="30"/>
        </w:rPr>
        <w:t>1</w:t>
      </w:r>
      <w:r>
        <w:rPr>
          <w:rFonts w:hint="eastAsia"/>
          <w:sz w:val="30"/>
          <w:szCs w:val="30"/>
        </w:rPr>
        <w:t>月，吴某</w:t>
      </w:r>
      <w:r>
        <w:rPr>
          <w:rFonts w:hint="eastAsia"/>
          <w:sz w:val="30"/>
          <w:szCs w:val="30"/>
        </w:rPr>
        <w:t>1</w:t>
      </w:r>
      <w:r>
        <w:rPr>
          <w:rFonts w:hint="eastAsia"/>
          <w:sz w:val="30"/>
          <w:szCs w:val="30"/>
        </w:rPr>
        <w:t>向城投公司送达民事裁定书和执行通知书，要求城投公司限期（</w:t>
      </w:r>
      <w:r>
        <w:rPr>
          <w:rFonts w:hint="eastAsia"/>
          <w:sz w:val="30"/>
          <w:szCs w:val="30"/>
        </w:rPr>
        <w:t>2007</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日之前）支付执行款合计人民币</w:t>
      </w:r>
      <w:r>
        <w:rPr>
          <w:rFonts w:hint="eastAsia"/>
          <w:sz w:val="30"/>
          <w:szCs w:val="30"/>
        </w:rPr>
        <w:t>904</w:t>
      </w:r>
      <w:r>
        <w:rPr>
          <w:rFonts w:hint="eastAsia"/>
          <w:sz w:val="30"/>
          <w:szCs w:val="30"/>
        </w:rPr>
        <w:t>万余元（含执行款人民币</w:t>
      </w:r>
      <w:r>
        <w:rPr>
          <w:rFonts w:hint="eastAsia"/>
          <w:sz w:val="30"/>
          <w:szCs w:val="30"/>
        </w:rPr>
        <w:t>1</w:t>
      </w:r>
      <w:r>
        <w:rPr>
          <w:rFonts w:hint="eastAsia"/>
          <w:sz w:val="30"/>
          <w:szCs w:val="30"/>
        </w:rPr>
        <w:t>万余元）。</w:t>
      </w:r>
      <w:r>
        <w:rPr>
          <w:rFonts w:hint="eastAsia"/>
          <w:sz w:val="30"/>
          <w:szCs w:val="30"/>
        </w:rPr>
        <w:t>2007</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日，城投公司根据</w:t>
      </w:r>
      <w:r>
        <w:rPr>
          <w:rFonts w:hint="eastAsia"/>
          <w:sz w:val="30"/>
          <w:szCs w:val="30"/>
        </w:rPr>
        <w:t>2007</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日深圳市审计局的审计报告支付给六冶深圳公司人民币</w:t>
      </w:r>
      <w:r>
        <w:rPr>
          <w:rFonts w:hint="eastAsia"/>
          <w:sz w:val="30"/>
          <w:szCs w:val="30"/>
        </w:rPr>
        <w:t>318.684</w:t>
      </w:r>
      <w:r>
        <w:rPr>
          <w:rFonts w:hint="eastAsia"/>
          <w:sz w:val="30"/>
          <w:szCs w:val="30"/>
        </w:rPr>
        <w:t>元。</w:t>
      </w: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日，吴某</w:t>
      </w:r>
      <w:r>
        <w:rPr>
          <w:rFonts w:hint="eastAsia"/>
          <w:sz w:val="30"/>
          <w:szCs w:val="30"/>
        </w:rPr>
        <w:t>1</w:t>
      </w:r>
      <w:r>
        <w:rPr>
          <w:rFonts w:hint="eastAsia"/>
          <w:sz w:val="30"/>
          <w:szCs w:val="30"/>
        </w:rPr>
        <w:t>再次向城投公司送达执行通知书，其中滞纳金连续计算，本金、滞纳金合计人民币</w:t>
      </w:r>
      <w:r>
        <w:rPr>
          <w:rFonts w:hint="eastAsia"/>
          <w:sz w:val="30"/>
          <w:szCs w:val="30"/>
        </w:rPr>
        <w:t>777</w:t>
      </w:r>
      <w:r>
        <w:rPr>
          <w:rFonts w:hint="eastAsia"/>
          <w:sz w:val="30"/>
          <w:szCs w:val="30"/>
        </w:rPr>
        <w:t>万余元，并要求城投公司限期（</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日）支付。城投公司收悉后，于</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月中旬向罗湖区人民法院邮寄提交了书面《执行异议》、《报告》等，提出城投公司已</w:t>
      </w:r>
      <w:r>
        <w:rPr>
          <w:rFonts w:hint="eastAsia"/>
          <w:sz w:val="30"/>
          <w:szCs w:val="30"/>
        </w:rPr>
        <w:t>履行《报告》约定的全部义务，要求法院驳回六冶深圳公司的强制执行申请。</w:t>
      </w:r>
      <w:r>
        <w:rPr>
          <w:rFonts w:hint="eastAsia"/>
          <w:sz w:val="30"/>
          <w:szCs w:val="30"/>
        </w:rPr>
        <w:t>10</w:t>
      </w:r>
      <w:r>
        <w:rPr>
          <w:rFonts w:hint="eastAsia"/>
          <w:sz w:val="30"/>
          <w:szCs w:val="30"/>
        </w:rPr>
        <w:t>月</w:t>
      </w:r>
      <w:r>
        <w:rPr>
          <w:rFonts w:hint="eastAsia"/>
          <w:sz w:val="30"/>
          <w:szCs w:val="30"/>
        </w:rPr>
        <w:t>18</w:t>
      </w:r>
      <w:r>
        <w:rPr>
          <w:rFonts w:hint="eastAsia"/>
          <w:sz w:val="30"/>
          <w:szCs w:val="30"/>
        </w:rPr>
        <w:t>日，吴某</w:t>
      </w:r>
      <w:r>
        <w:rPr>
          <w:rFonts w:hint="eastAsia"/>
          <w:sz w:val="30"/>
          <w:szCs w:val="30"/>
        </w:rPr>
        <w:t>1</w:t>
      </w:r>
      <w:r>
        <w:rPr>
          <w:rFonts w:hint="eastAsia"/>
          <w:sz w:val="30"/>
          <w:szCs w:val="30"/>
        </w:rPr>
        <w:t>采取执行措施，冻结城投公司银行账户，查封城投公司位于龙华七里香榭花园的七套商铺。</w:t>
      </w:r>
      <w:r>
        <w:rPr>
          <w:rFonts w:hint="eastAsia"/>
          <w:sz w:val="30"/>
          <w:szCs w:val="30"/>
        </w:rPr>
        <w:t>10</w:t>
      </w:r>
      <w:r>
        <w:rPr>
          <w:rFonts w:hint="eastAsia"/>
          <w:sz w:val="30"/>
          <w:szCs w:val="30"/>
        </w:rPr>
        <w:t>月</w:t>
      </w:r>
      <w:r>
        <w:rPr>
          <w:rFonts w:hint="eastAsia"/>
          <w:sz w:val="30"/>
          <w:szCs w:val="30"/>
        </w:rPr>
        <w:t>29</w:t>
      </w:r>
      <w:r>
        <w:rPr>
          <w:rFonts w:hint="eastAsia"/>
          <w:sz w:val="30"/>
          <w:szCs w:val="30"/>
        </w:rPr>
        <w:t>日，城投公司与王某清代表的六冶深圳公司协商并达成和解协议，约定由六冶深圳公司向法院申请解封，城投公司在商铺解封三日内支付六冶深圳公司工程款和滞纳金合计人民币</w:t>
      </w:r>
      <w:r>
        <w:rPr>
          <w:rFonts w:hint="eastAsia"/>
          <w:sz w:val="30"/>
          <w:szCs w:val="30"/>
        </w:rPr>
        <w:t>584.425</w:t>
      </w:r>
      <w:r>
        <w:rPr>
          <w:rFonts w:hint="eastAsia"/>
          <w:sz w:val="30"/>
          <w:szCs w:val="30"/>
        </w:rPr>
        <w:t>万元，六冶深圳公司收款后向法院申请终结案件。</w:t>
      </w:r>
      <w:r>
        <w:rPr>
          <w:rFonts w:hint="eastAsia"/>
          <w:sz w:val="30"/>
          <w:szCs w:val="30"/>
        </w:rPr>
        <w:t>11</w:t>
      </w:r>
      <w:r>
        <w:rPr>
          <w:rFonts w:hint="eastAsia"/>
          <w:sz w:val="30"/>
          <w:szCs w:val="30"/>
        </w:rPr>
        <w:t>月</w:t>
      </w:r>
      <w:r>
        <w:rPr>
          <w:rFonts w:hint="eastAsia"/>
          <w:sz w:val="30"/>
          <w:szCs w:val="30"/>
        </w:rPr>
        <w:t>15</w:t>
      </w:r>
      <w:r>
        <w:rPr>
          <w:rFonts w:hint="eastAsia"/>
          <w:sz w:val="30"/>
          <w:szCs w:val="30"/>
        </w:rPr>
        <w:t>日，城投公司向六冶深圳公司支付人民币</w:t>
      </w:r>
      <w:r>
        <w:rPr>
          <w:rFonts w:hint="eastAsia"/>
          <w:sz w:val="30"/>
          <w:szCs w:val="30"/>
        </w:rPr>
        <w:t>584.425</w:t>
      </w:r>
      <w:r>
        <w:rPr>
          <w:rFonts w:hint="eastAsia"/>
          <w:sz w:val="30"/>
          <w:szCs w:val="30"/>
        </w:rPr>
        <w:t>元。</w:t>
      </w:r>
      <w:r>
        <w:rPr>
          <w:rFonts w:hint="eastAsia"/>
          <w:sz w:val="30"/>
          <w:szCs w:val="30"/>
        </w:rPr>
        <w:t>11</w:t>
      </w:r>
      <w:r>
        <w:rPr>
          <w:rFonts w:hint="eastAsia"/>
          <w:sz w:val="30"/>
          <w:szCs w:val="30"/>
        </w:rPr>
        <w:t>月</w:t>
      </w:r>
      <w:r>
        <w:rPr>
          <w:rFonts w:hint="eastAsia"/>
          <w:sz w:val="30"/>
          <w:szCs w:val="30"/>
        </w:rPr>
        <w:t>20</w:t>
      </w:r>
      <w:r>
        <w:rPr>
          <w:rFonts w:hint="eastAsia"/>
          <w:sz w:val="30"/>
          <w:szCs w:val="30"/>
        </w:rPr>
        <w:t>日，吴某</w:t>
      </w:r>
      <w:r>
        <w:rPr>
          <w:rFonts w:hint="eastAsia"/>
          <w:sz w:val="30"/>
          <w:szCs w:val="30"/>
        </w:rPr>
        <w:t>1</w:t>
      </w:r>
      <w:r>
        <w:rPr>
          <w:rFonts w:hint="eastAsia"/>
          <w:sz w:val="30"/>
          <w:szCs w:val="30"/>
        </w:rPr>
        <w:t>采取执行措施扣划城投公司款项人民币</w:t>
      </w:r>
      <w:r>
        <w:rPr>
          <w:rFonts w:hint="eastAsia"/>
          <w:sz w:val="30"/>
          <w:szCs w:val="30"/>
        </w:rPr>
        <w:t>220</w:t>
      </w:r>
      <w:r>
        <w:rPr>
          <w:rFonts w:hint="eastAsia"/>
          <w:sz w:val="30"/>
          <w:szCs w:val="30"/>
        </w:rPr>
        <w:t>万元，后对两案作了结案处理。此后，城投公司因不服罗湖区人民法院</w:t>
      </w:r>
      <w:r>
        <w:rPr>
          <w:rFonts w:hint="eastAsia"/>
          <w:sz w:val="30"/>
          <w:szCs w:val="30"/>
        </w:rPr>
        <w:t>1999</w:t>
      </w:r>
      <w:r>
        <w:rPr>
          <w:rFonts w:hint="eastAsia"/>
          <w:sz w:val="30"/>
          <w:szCs w:val="30"/>
        </w:rPr>
        <w:t>年因涉案四项工程所作判决，多次向司法机关申诉。</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日，深圳市人民检察院向深圳市中级人民法院提出抗诉。</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日和</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日，城投公司和六冶深圳公司先后签订《协议书》、《补充协议书》，约定由六冶深圳公司支付合计人民币</w:t>
      </w:r>
      <w:r>
        <w:rPr>
          <w:rFonts w:hint="eastAsia"/>
          <w:sz w:val="30"/>
          <w:szCs w:val="30"/>
        </w:rPr>
        <w:t>276</w:t>
      </w:r>
      <w:r>
        <w:rPr>
          <w:rFonts w:hint="eastAsia"/>
          <w:sz w:val="30"/>
          <w:szCs w:val="30"/>
        </w:rPr>
        <w:t>万余元后，城投公司不再进行申诉，六冶深圳公司依约支付了款项。</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日，深圳市中级人民法院裁定终结再审程序。</w:t>
      </w:r>
    </w:p>
    <w:p w:rsidR="006E4E6B" w:rsidRDefault="006E4E6B">
      <w:pPr>
        <w:spacing w:line="500" w:lineRule="atLeast"/>
        <w:ind w:firstLine="600"/>
        <w:divId w:val="1180123414"/>
        <w:rPr>
          <w:rFonts w:hint="eastAsia"/>
          <w:sz w:val="30"/>
          <w:szCs w:val="30"/>
        </w:rPr>
      </w:pPr>
      <w:r>
        <w:rPr>
          <w:rFonts w:hint="eastAsia"/>
          <w:sz w:val="30"/>
          <w:szCs w:val="30"/>
        </w:rPr>
        <w:t>2008</w:t>
      </w:r>
      <w:r>
        <w:rPr>
          <w:rFonts w:hint="eastAsia"/>
          <w:sz w:val="30"/>
          <w:szCs w:val="30"/>
        </w:rPr>
        <w:t>年春节前后，为感谢吴某</w:t>
      </w:r>
      <w:r>
        <w:rPr>
          <w:rFonts w:hint="eastAsia"/>
          <w:sz w:val="30"/>
          <w:szCs w:val="30"/>
        </w:rPr>
        <w:t>1</w:t>
      </w:r>
      <w:r>
        <w:rPr>
          <w:rFonts w:hint="eastAsia"/>
          <w:sz w:val="30"/>
          <w:szCs w:val="30"/>
        </w:rPr>
        <w:t>、张某的帮忙，被告人王某清先后分三次在深圳市福田区中心城、新洲路岁宝百货附近以及深圳市罗湖区梨园路的潮香园酒楼送给二人各人民币</w:t>
      </w:r>
      <w:r>
        <w:rPr>
          <w:rFonts w:hint="eastAsia"/>
          <w:sz w:val="30"/>
          <w:szCs w:val="30"/>
        </w:rPr>
        <w:t>25</w:t>
      </w:r>
      <w:r>
        <w:rPr>
          <w:rFonts w:hint="eastAsia"/>
          <w:sz w:val="30"/>
          <w:szCs w:val="30"/>
        </w:rPr>
        <w:t>万元，合计共人民币</w:t>
      </w:r>
      <w:r>
        <w:rPr>
          <w:rFonts w:hint="eastAsia"/>
          <w:sz w:val="30"/>
          <w:szCs w:val="30"/>
        </w:rPr>
        <w:t>50</w:t>
      </w:r>
      <w:r>
        <w:rPr>
          <w:rFonts w:hint="eastAsia"/>
          <w:sz w:val="30"/>
          <w:szCs w:val="30"/>
        </w:rPr>
        <w:t>万元。</w:t>
      </w:r>
    </w:p>
    <w:p w:rsidR="006E4E6B" w:rsidRDefault="006E4E6B">
      <w:pPr>
        <w:spacing w:line="500" w:lineRule="atLeast"/>
        <w:ind w:firstLine="600"/>
        <w:divId w:val="113405869"/>
        <w:rPr>
          <w:rFonts w:hint="eastAsia"/>
          <w:sz w:val="30"/>
          <w:szCs w:val="30"/>
        </w:rPr>
      </w:pPr>
      <w:r>
        <w:rPr>
          <w:rFonts w:hint="eastAsia"/>
          <w:sz w:val="30"/>
          <w:szCs w:val="30"/>
        </w:rPr>
        <w:t>2010</w:t>
      </w:r>
      <w:r>
        <w:rPr>
          <w:rFonts w:hint="eastAsia"/>
          <w:sz w:val="30"/>
          <w:szCs w:val="30"/>
        </w:rPr>
        <w:t>年</w:t>
      </w:r>
      <w:r>
        <w:rPr>
          <w:rFonts w:hint="eastAsia"/>
          <w:sz w:val="30"/>
          <w:szCs w:val="30"/>
        </w:rPr>
        <w:t>8</w:t>
      </w:r>
      <w:r>
        <w:rPr>
          <w:rFonts w:hint="eastAsia"/>
          <w:sz w:val="30"/>
          <w:szCs w:val="30"/>
        </w:rPr>
        <w:t>月，在侦办吴某</w:t>
      </w:r>
      <w:r>
        <w:rPr>
          <w:rFonts w:hint="eastAsia"/>
          <w:sz w:val="30"/>
          <w:szCs w:val="30"/>
        </w:rPr>
        <w:t>1</w:t>
      </w:r>
      <w:r>
        <w:rPr>
          <w:rFonts w:hint="eastAsia"/>
          <w:sz w:val="30"/>
          <w:szCs w:val="30"/>
        </w:rPr>
        <w:t>、张某案件的过程中，被告人王某清主动向检察机关交代了涉案的相关事实，检察机关于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日决定对王某清涉嫌行贿一案立案。</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日，检察人员在王某清的住处将其传唤至检察机关并于同日对其取保候审。</w:t>
      </w:r>
    </w:p>
    <w:p w:rsidR="006E4E6B" w:rsidRDefault="006E4E6B">
      <w:pPr>
        <w:spacing w:line="500" w:lineRule="atLeast"/>
        <w:ind w:firstLine="600"/>
        <w:divId w:val="1534416186"/>
        <w:rPr>
          <w:rFonts w:hint="eastAsia"/>
          <w:sz w:val="30"/>
          <w:szCs w:val="30"/>
        </w:rPr>
      </w:pPr>
      <w:r>
        <w:rPr>
          <w:rFonts w:hint="eastAsia"/>
          <w:sz w:val="30"/>
          <w:szCs w:val="30"/>
        </w:rPr>
        <w:t>另查明，六冶深圳公司为国有企业，被告人王某清原系该公司职工，</w:t>
      </w:r>
      <w:r>
        <w:rPr>
          <w:rFonts w:hint="eastAsia"/>
          <w:sz w:val="30"/>
          <w:szCs w:val="30"/>
        </w:rPr>
        <w:t>1993</w:t>
      </w:r>
      <w:r>
        <w:rPr>
          <w:rFonts w:hint="eastAsia"/>
          <w:sz w:val="30"/>
          <w:szCs w:val="30"/>
        </w:rPr>
        <w:t>年至</w:t>
      </w:r>
      <w:r>
        <w:rPr>
          <w:rFonts w:hint="eastAsia"/>
          <w:sz w:val="30"/>
          <w:szCs w:val="30"/>
        </w:rPr>
        <w:t>1995</w:t>
      </w:r>
      <w:r>
        <w:rPr>
          <w:rFonts w:hint="eastAsia"/>
          <w:sz w:val="30"/>
          <w:szCs w:val="30"/>
        </w:rPr>
        <w:t>年期间内部承包该公司三处（机械工程处），任职经理。承包期间，六冶深圳公司按比例收取分包工程费，其余收益归承包人所有。涉案北环路梅林段等四项市政建设工程均是三处在</w:t>
      </w:r>
      <w:r>
        <w:rPr>
          <w:rFonts w:hint="eastAsia"/>
          <w:sz w:val="30"/>
          <w:szCs w:val="30"/>
        </w:rPr>
        <w:t>1995</w:t>
      </w:r>
      <w:r>
        <w:rPr>
          <w:rFonts w:hint="eastAsia"/>
          <w:sz w:val="30"/>
          <w:szCs w:val="30"/>
        </w:rPr>
        <w:t>年前的工程。</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月六冶深圳公司申请恢复强制执行前，六冶深圳公司应收取的费用已全数收讫。</w:t>
      </w:r>
    </w:p>
    <w:p w:rsidR="006E4E6B" w:rsidRDefault="006E4E6B">
      <w:pPr>
        <w:spacing w:line="500" w:lineRule="atLeast"/>
        <w:ind w:firstLine="600"/>
        <w:divId w:val="667707441"/>
        <w:rPr>
          <w:rFonts w:hint="eastAsia"/>
          <w:sz w:val="30"/>
          <w:szCs w:val="30"/>
        </w:rPr>
      </w:pPr>
      <w:r>
        <w:rPr>
          <w:rFonts w:hint="eastAsia"/>
          <w:sz w:val="30"/>
          <w:szCs w:val="30"/>
        </w:rPr>
        <w:t>上述事实，有控辩双方提交并经法庭质证、认证的下列证据予以证明：被告人王某清的身份及任职材料、罗湖法院（</w:t>
      </w:r>
      <w:r>
        <w:rPr>
          <w:rFonts w:hint="eastAsia"/>
          <w:sz w:val="30"/>
          <w:szCs w:val="30"/>
        </w:rPr>
        <w:t>1999</w:t>
      </w:r>
      <w:r>
        <w:rPr>
          <w:rFonts w:hint="eastAsia"/>
          <w:sz w:val="30"/>
          <w:szCs w:val="30"/>
        </w:rPr>
        <w:t>）深罗法经字第</w:t>
      </w:r>
      <w:r>
        <w:rPr>
          <w:rFonts w:hint="eastAsia"/>
          <w:sz w:val="30"/>
          <w:szCs w:val="30"/>
        </w:rPr>
        <w:t>489-492</w:t>
      </w:r>
      <w:r>
        <w:rPr>
          <w:rFonts w:hint="eastAsia"/>
          <w:sz w:val="30"/>
          <w:szCs w:val="30"/>
        </w:rPr>
        <w:t>号民事判决书及执行、恢复执行材料、《报告》、《北环路等四案判决款项划分表》、城投申诉的情况说明、</w:t>
      </w:r>
      <w:r>
        <w:rPr>
          <w:rFonts w:hint="eastAsia"/>
          <w:sz w:val="30"/>
          <w:szCs w:val="30"/>
        </w:rPr>
        <w:t>2009</w:t>
      </w:r>
      <w:r>
        <w:rPr>
          <w:rFonts w:hint="eastAsia"/>
          <w:sz w:val="30"/>
          <w:szCs w:val="30"/>
        </w:rPr>
        <w:t>年、</w:t>
      </w:r>
      <w:r>
        <w:rPr>
          <w:rFonts w:hint="eastAsia"/>
          <w:sz w:val="30"/>
          <w:szCs w:val="30"/>
        </w:rPr>
        <w:t>2010</w:t>
      </w:r>
      <w:r>
        <w:rPr>
          <w:rFonts w:hint="eastAsia"/>
          <w:sz w:val="30"/>
          <w:szCs w:val="30"/>
        </w:rPr>
        <w:t>年城投与六冶深圳公司签订的《协议书》、《补充协议书》、深圳市中级人民法院的再审裁定、银行进帐单、收款收据等凭证、六冶深圳公司营业执照、变更登记资料、刑事判决书、补充侦查终结报告等书证；证人李某</w:t>
      </w:r>
      <w:r>
        <w:rPr>
          <w:rFonts w:hint="eastAsia"/>
          <w:sz w:val="30"/>
          <w:szCs w:val="30"/>
        </w:rPr>
        <w:t>1</w:t>
      </w:r>
      <w:r>
        <w:rPr>
          <w:rFonts w:hint="eastAsia"/>
          <w:sz w:val="30"/>
          <w:szCs w:val="30"/>
        </w:rPr>
        <w:t>、温某、李某</w:t>
      </w:r>
      <w:r>
        <w:rPr>
          <w:rFonts w:hint="eastAsia"/>
          <w:sz w:val="30"/>
          <w:szCs w:val="30"/>
        </w:rPr>
        <w:t>2</w:t>
      </w:r>
      <w:r>
        <w:rPr>
          <w:rFonts w:hint="eastAsia"/>
          <w:sz w:val="30"/>
          <w:szCs w:val="30"/>
        </w:rPr>
        <w:t>、江某、郑某、张某、吴某</w:t>
      </w:r>
      <w:r>
        <w:rPr>
          <w:rFonts w:hint="eastAsia"/>
          <w:sz w:val="30"/>
          <w:szCs w:val="30"/>
        </w:rPr>
        <w:t>1</w:t>
      </w:r>
      <w:r>
        <w:rPr>
          <w:rFonts w:hint="eastAsia"/>
          <w:sz w:val="30"/>
          <w:szCs w:val="30"/>
        </w:rPr>
        <w:t>的证言；被告人王某清的供述和辩解；视听资料等。事实清楚，证据确实、充分，足以认定。本院予以确认。</w:t>
      </w:r>
    </w:p>
    <w:p w:rsidR="006E4E6B" w:rsidRDefault="006E4E6B">
      <w:pPr>
        <w:spacing w:line="500" w:lineRule="atLeast"/>
        <w:ind w:firstLine="600"/>
        <w:divId w:val="1340085853"/>
        <w:rPr>
          <w:rFonts w:hint="eastAsia"/>
          <w:sz w:val="30"/>
          <w:szCs w:val="30"/>
        </w:rPr>
      </w:pPr>
      <w:r>
        <w:rPr>
          <w:rFonts w:hint="eastAsia"/>
          <w:sz w:val="30"/>
          <w:szCs w:val="30"/>
        </w:rPr>
        <w:t>本院认为，被告人王某清无视国家法律，为谋取不正当利益，给予国家工作人员以财物，其行为已构成行贿罪，应依法予以惩罚。公诉机关指控的罪名成立。根据法律规定，“谋取不正当利益”是指谋取违反法律、法规、国家政策和国务院各部门规章规定的利益，以及要求国家工作人员或者有关单位提供违反法律、法规、国家政策和国务院各部门规章规定的帮助或者方便条件。故被告人及辩护人认为不属于不正当利益的意见，本院不予采纳。在被告人王某清行贿时，相关司法解释已对行贿罪的追诉标准作了规定，新司法解释（</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正式施行）对行贿罪的追诉标准重新作了规定并相对严格了情节严重、情节特别严重等认定标准，适用原司法解释对被告人更为有利。根据刑法“从旧兼从轻”原则，应当适用被告人实施犯罪行为时的司法解释对被告人定罪量刑。经查，被告人王某清在检察机关立案追诉之前，主动交代了行贿罪行，依法可以减轻或者免除处罚。被告人王某清现已年近七十五岁，且身体多病，亦可对其酌情从轻处罚。综上情节，本院认为被告人的犯罪情节较轻；有悔罪表现；没有再犯罪的危险；宣告缓刑对所居住社区没有重大不良影响；可对其宣告缓刑。依照《中华人民共和国刑法》第三百八十九条第一款、第三百九十条、第七十二条和第七十三条之规定，判决如下：</w:t>
      </w:r>
    </w:p>
    <w:p w:rsidR="006E4E6B" w:rsidRDefault="006E4E6B">
      <w:pPr>
        <w:spacing w:line="500" w:lineRule="atLeast"/>
        <w:ind w:firstLine="600"/>
        <w:divId w:val="2108653430"/>
        <w:rPr>
          <w:rFonts w:hint="eastAsia"/>
          <w:sz w:val="30"/>
          <w:szCs w:val="30"/>
        </w:rPr>
      </w:pPr>
      <w:r>
        <w:rPr>
          <w:rFonts w:hint="eastAsia"/>
          <w:sz w:val="30"/>
          <w:szCs w:val="30"/>
        </w:rPr>
        <w:t>被告人王某清犯行贿罪，判处有期徒刑三年，缓刑五年。</w:t>
      </w:r>
    </w:p>
    <w:p w:rsidR="006E4E6B" w:rsidRDefault="006E4E6B">
      <w:pPr>
        <w:spacing w:line="500" w:lineRule="atLeast"/>
        <w:ind w:firstLine="600"/>
        <w:divId w:val="318506093"/>
        <w:rPr>
          <w:rFonts w:hint="eastAsia"/>
          <w:sz w:val="30"/>
          <w:szCs w:val="30"/>
        </w:rPr>
      </w:pPr>
      <w:r>
        <w:rPr>
          <w:rFonts w:hint="eastAsia"/>
          <w:sz w:val="30"/>
          <w:szCs w:val="30"/>
        </w:rPr>
        <w:t>（缓刑考验期限，从判决确定之日起计算。）</w:t>
      </w:r>
    </w:p>
    <w:p w:rsidR="006E4E6B" w:rsidRDefault="006E4E6B">
      <w:pPr>
        <w:spacing w:line="500" w:lineRule="atLeast"/>
        <w:ind w:firstLine="600"/>
        <w:divId w:val="1551376138"/>
        <w:rPr>
          <w:rFonts w:hint="eastAsia"/>
          <w:sz w:val="30"/>
          <w:szCs w:val="30"/>
        </w:rPr>
      </w:pPr>
      <w:r>
        <w:rPr>
          <w:rFonts w:hint="eastAsia"/>
          <w:sz w:val="30"/>
          <w:szCs w:val="30"/>
        </w:rPr>
        <w:t>如不服本判决，可在接到判决书的第二日起十日内，通过本院或者直接向深圳市中级人民法院提出上诉。书面上诉的，应当提交上诉状正本一份，副本二份。</w:t>
      </w:r>
    </w:p>
    <w:p w:rsidR="006E4E6B" w:rsidRDefault="006E4E6B">
      <w:pPr>
        <w:spacing w:line="500" w:lineRule="atLeast"/>
        <w:jc w:val="right"/>
        <w:divId w:val="1536038407"/>
        <w:rPr>
          <w:rFonts w:hint="eastAsia"/>
          <w:sz w:val="30"/>
          <w:szCs w:val="30"/>
        </w:rPr>
      </w:pPr>
      <w:r>
        <w:rPr>
          <w:rFonts w:hint="eastAsia"/>
          <w:sz w:val="30"/>
          <w:szCs w:val="30"/>
        </w:rPr>
        <w:t>审　判　长　　胡　超</w:t>
      </w:r>
    </w:p>
    <w:p w:rsidR="006E4E6B" w:rsidRDefault="006E4E6B">
      <w:pPr>
        <w:spacing w:line="500" w:lineRule="atLeast"/>
        <w:jc w:val="right"/>
        <w:divId w:val="481433059"/>
        <w:rPr>
          <w:rFonts w:hint="eastAsia"/>
          <w:sz w:val="30"/>
          <w:szCs w:val="30"/>
        </w:rPr>
      </w:pPr>
      <w:r>
        <w:rPr>
          <w:rFonts w:hint="eastAsia"/>
          <w:sz w:val="30"/>
          <w:szCs w:val="30"/>
        </w:rPr>
        <w:t>人民陪审员　　王晓端</w:t>
      </w:r>
    </w:p>
    <w:p w:rsidR="006E4E6B" w:rsidRDefault="006E4E6B">
      <w:pPr>
        <w:spacing w:line="500" w:lineRule="atLeast"/>
        <w:jc w:val="right"/>
        <w:divId w:val="932935417"/>
        <w:rPr>
          <w:rFonts w:hint="eastAsia"/>
          <w:sz w:val="30"/>
          <w:szCs w:val="30"/>
        </w:rPr>
      </w:pPr>
      <w:r>
        <w:rPr>
          <w:rFonts w:hint="eastAsia"/>
          <w:sz w:val="30"/>
          <w:szCs w:val="30"/>
        </w:rPr>
        <w:t>人民陪审员　　刘小雄</w:t>
      </w:r>
    </w:p>
    <w:p w:rsidR="006E4E6B" w:rsidRDefault="006E4E6B">
      <w:pPr>
        <w:spacing w:line="500" w:lineRule="atLeast"/>
        <w:jc w:val="right"/>
        <w:divId w:val="1552378398"/>
        <w:rPr>
          <w:rFonts w:hint="eastAsia"/>
          <w:sz w:val="30"/>
          <w:szCs w:val="30"/>
        </w:rPr>
      </w:pPr>
      <w:r>
        <w:rPr>
          <w:rFonts w:hint="eastAsia"/>
          <w:sz w:val="30"/>
          <w:szCs w:val="30"/>
        </w:rPr>
        <w:t>二〇一三年七月十二日</w:t>
      </w:r>
    </w:p>
    <w:p w:rsidR="006E4E6B" w:rsidRDefault="006E4E6B">
      <w:pPr>
        <w:spacing w:line="500" w:lineRule="atLeast"/>
        <w:jc w:val="right"/>
        <w:divId w:val="672224855"/>
        <w:rPr>
          <w:rFonts w:hint="eastAsia"/>
          <w:sz w:val="30"/>
          <w:szCs w:val="30"/>
        </w:rPr>
      </w:pPr>
      <w:r>
        <w:rPr>
          <w:rFonts w:hint="eastAsia"/>
          <w:sz w:val="30"/>
          <w:szCs w:val="30"/>
        </w:rPr>
        <w:t>书　记　员　　涂　超</w:t>
      </w:r>
    </w:p>
    <w:p w:rsidR="006E4E6B" w:rsidRDefault="006E4E6B">
      <w:pPr>
        <w:spacing w:line="500" w:lineRule="atLeast"/>
        <w:ind w:firstLine="600"/>
        <w:divId w:val="1616910929"/>
        <w:rPr>
          <w:rFonts w:hint="eastAsia"/>
          <w:sz w:val="30"/>
          <w:szCs w:val="30"/>
        </w:rPr>
      </w:pPr>
      <w:r>
        <w:rPr>
          <w:rFonts w:hint="eastAsia"/>
          <w:sz w:val="30"/>
          <w:szCs w:val="30"/>
        </w:rPr>
        <w:t>附：相关法律条文</w:t>
      </w:r>
    </w:p>
    <w:p w:rsidR="006E4E6B" w:rsidRDefault="006E4E6B">
      <w:pPr>
        <w:spacing w:line="500" w:lineRule="atLeast"/>
        <w:ind w:firstLine="600"/>
        <w:divId w:val="653728004"/>
        <w:rPr>
          <w:rFonts w:hint="eastAsia"/>
          <w:sz w:val="30"/>
          <w:szCs w:val="30"/>
        </w:rPr>
      </w:pPr>
      <w:r>
        <w:rPr>
          <w:rFonts w:hint="eastAsia"/>
          <w:sz w:val="30"/>
          <w:szCs w:val="30"/>
        </w:rPr>
        <w:t>《中华人民共和国刑法》</w:t>
      </w:r>
    </w:p>
    <w:p w:rsidR="006E4E6B" w:rsidRDefault="006E4E6B">
      <w:pPr>
        <w:spacing w:line="500" w:lineRule="atLeast"/>
        <w:ind w:firstLine="600"/>
        <w:divId w:val="1262954625"/>
        <w:rPr>
          <w:rFonts w:hint="eastAsia"/>
          <w:sz w:val="30"/>
          <w:szCs w:val="30"/>
        </w:rPr>
      </w:pPr>
      <w:r>
        <w:rPr>
          <w:rFonts w:hint="eastAsia"/>
          <w:sz w:val="30"/>
          <w:szCs w:val="30"/>
        </w:rPr>
        <w:t>第三百八十九条为谋取不正当利益，给予国家工作人员以财物的，是行贿罪。</w:t>
      </w:r>
    </w:p>
    <w:p w:rsidR="006E4E6B" w:rsidRDefault="006E4E6B">
      <w:pPr>
        <w:spacing w:line="500" w:lineRule="atLeast"/>
        <w:ind w:firstLine="600"/>
        <w:divId w:val="1668557663"/>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rsidR="006E4E6B" w:rsidRDefault="006E4E6B">
      <w:pPr>
        <w:spacing w:line="500" w:lineRule="atLeast"/>
        <w:ind w:firstLine="600"/>
        <w:divId w:val="2001154136"/>
        <w:rPr>
          <w:rFonts w:hint="eastAsia"/>
          <w:sz w:val="30"/>
          <w:szCs w:val="30"/>
        </w:rPr>
      </w:pPr>
      <w:r>
        <w:rPr>
          <w:rFonts w:hint="eastAsia"/>
          <w:sz w:val="30"/>
          <w:szCs w:val="30"/>
        </w:rPr>
        <w:t>因被勒索给予国家工作人员以财物，没有获得不正当利益的，不是行贿。</w:t>
      </w:r>
    </w:p>
    <w:p w:rsidR="006E4E6B" w:rsidRDefault="006E4E6B">
      <w:pPr>
        <w:spacing w:line="500" w:lineRule="atLeast"/>
        <w:ind w:firstLine="600"/>
        <w:divId w:val="1105154506"/>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额可以并处没收财产。</w:t>
      </w:r>
    </w:p>
    <w:p w:rsidR="006E4E6B" w:rsidRDefault="006E4E6B">
      <w:pPr>
        <w:spacing w:line="500" w:lineRule="atLeast"/>
        <w:ind w:firstLine="600"/>
        <w:divId w:val="1694724560"/>
        <w:rPr>
          <w:rFonts w:hint="eastAsia"/>
          <w:sz w:val="30"/>
          <w:szCs w:val="30"/>
        </w:rPr>
      </w:pPr>
      <w:r>
        <w:rPr>
          <w:rFonts w:hint="eastAsia"/>
          <w:sz w:val="30"/>
          <w:szCs w:val="30"/>
        </w:rPr>
        <w:t>行贿人在被追诉前主动交代行贿行为的，可以减轻处罚或者免除处罚。</w:t>
      </w:r>
    </w:p>
    <w:p w:rsidR="006E4E6B" w:rsidRDefault="006E4E6B">
      <w:pPr>
        <w:spacing w:line="500" w:lineRule="atLeast"/>
        <w:ind w:firstLine="600"/>
        <w:divId w:val="1708675850"/>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6E4E6B" w:rsidRDefault="006E4E6B">
      <w:pPr>
        <w:spacing w:line="500" w:lineRule="atLeast"/>
        <w:ind w:firstLine="600"/>
        <w:divId w:val="1468743547"/>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r>
        <w:rPr>
          <w:rFonts w:hint="eastAsia"/>
          <w:sz w:val="30"/>
          <w:szCs w:val="30"/>
        </w:rPr>
        <w:t>;</w:t>
      </w:r>
    </w:p>
    <w:p w:rsidR="006E4E6B" w:rsidRDefault="006E4E6B">
      <w:pPr>
        <w:spacing w:line="500" w:lineRule="atLeast"/>
        <w:ind w:firstLine="600"/>
        <w:divId w:val="1622495768"/>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r>
        <w:rPr>
          <w:rFonts w:hint="eastAsia"/>
          <w:sz w:val="30"/>
          <w:szCs w:val="30"/>
        </w:rPr>
        <w:t>;</w:t>
      </w:r>
    </w:p>
    <w:p w:rsidR="006E4E6B" w:rsidRDefault="006E4E6B">
      <w:pPr>
        <w:spacing w:line="500" w:lineRule="atLeast"/>
        <w:ind w:firstLine="600"/>
        <w:divId w:val="181357905"/>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r>
        <w:rPr>
          <w:rFonts w:hint="eastAsia"/>
          <w:sz w:val="30"/>
          <w:szCs w:val="30"/>
        </w:rPr>
        <w:t>;</w:t>
      </w:r>
    </w:p>
    <w:p w:rsidR="006E4E6B" w:rsidRDefault="006E4E6B">
      <w:pPr>
        <w:spacing w:line="500" w:lineRule="atLeast"/>
        <w:ind w:firstLine="600"/>
        <w:divId w:val="1167284529"/>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rsidR="006E4E6B" w:rsidRDefault="006E4E6B">
      <w:pPr>
        <w:spacing w:line="500" w:lineRule="atLeast"/>
        <w:ind w:firstLine="600"/>
        <w:divId w:val="1316685080"/>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6E4E6B" w:rsidRDefault="006E4E6B">
      <w:pPr>
        <w:spacing w:line="500" w:lineRule="atLeast"/>
        <w:ind w:firstLine="600"/>
        <w:divId w:val="1611621507"/>
        <w:rPr>
          <w:rFonts w:hint="eastAsia"/>
          <w:sz w:val="30"/>
          <w:szCs w:val="30"/>
        </w:rPr>
      </w:pPr>
      <w:r>
        <w:rPr>
          <w:rFonts w:hint="eastAsia"/>
          <w:sz w:val="30"/>
          <w:szCs w:val="30"/>
        </w:rPr>
        <w:t>被宣告缓刑的犯罪分子，如果被判处附加刑，附加刑仍须执行。</w:t>
      </w:r>
    </w:p>
    <w:p w:rsidR="006E4E6B" w:rsidRDefault="006E4E6B">
      <w:pPr>
        <w:spacing w:line="500" w:lineRule="atLeast"/>
        <w:ind w:firstLine="600"/>
        <w:divId w:val="602032578"/>
        <w:rPr>
          <w:rFonts w:hint="eastAsia"/>
          <w:sz w:val="30"/>
          <w:szCs w:val="30"/>
        </w:rPr>
      </w:pPr>
      <w:r>
        <w:rPr>
          <w:rFonts w:hint="eastAsia"/>
          <w:sz w:val="30"/>
          <w:szCs w:val="30"/>
        </w:rPr>
        <w:t>第七十三条拘役的缓刑考验期限为原判刑期以上一年以下，但是不能少于二个月。</w:t>
      </w:r>
    </w:p>
    <w:p w:rsidR="006E4E6B" w:rsidRDefault="006E4E6B">
      <w:pPr>
        <w:spacing w:line="500" w:lineRule="atLeast"/>
        <w:ind w:firstLine="600"/>
        <w:divId w:val="740176587"/>
        <w:rPr>
          <w:rFonts w:hint="eastAsia"/>
          <w:sz w:val="30"/>
          <w:szCs w:val="30"/>
        </w:rPr>
      </w:pPr>
      <w:r>
        <w:rPr>
          <w:rFonts w:hint="eastAsia"/>
          <w:sz w:val="30"/>
          <w:szCs w:val="30"/>
        </w:rPr>
        <w:t>有期徒刑的缓刑考验期限为原判刑期以上五年以下，但是不能少于一年。</w:t>
      </w:r>
    </w:p>
    <w:p w:rsidR="006E4E6B" w:rsidRDefault="006E4E6B">
      <w:pPr>
        <w:spacing w:line="500" w:lineRule="atLeast"/>
        <w:ind w:firstLine="600"/>
        <w:divId w:val="849837264"/>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E4E6B" w:rsidRDefault="006E4E6B" w:rsidP="006E4E6B">
      <w:pPr>
        <w:rPr>
          <w:rFonts w:hint="eastAsia"/>
        </w:rPr>
      </w:pPr>
      <w:r>
        <w:separator/>
      </w:r>
    </w:p>
  </w:endnote>
  <w:endnote w:type="continuationSeparator" w:id="0">
    <w:p w:rsidR="006E4E6B" w:rsidRDefault="006E4E6B" w:rsidP="006E4E6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E4E6B" w:rsidRDefault="006E4E6B" w:rsidP="006E4E6B">
      <w:pPr>
        <w:rPr>
          <w:rFonts w:hint="eastAsia"/>
        </w:rPr>
      </w:pPr>
      <w:r>
        <w:separator/>
      </w:r>
    </w:p>
  </w:footnote>
  <w:footnote w:type="continuationSeparator" w:id="0">
    <w:p w:rsidR="006E4E6B" w:rsidRDefault="006E4E6B" w:rsidP="006E4E6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E4E6B"/>
    <w:rsid w:val="006E4E6B"/>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6E4E6B"/>
    <w:pPr>
      <w:tabs>
        <w:tab w:val="center" w:pos="4153"/>
        <w:tab w:val="right" w:pos="8306"/>
      </w:tabs>
      <w:snapToGrid w:val="0"/>
      <w:jc w:val="center"/>
    </w:pPr>
    <w:rPr>
      <w:sz w:val="18"/>
      <w:szCs w:val="18"/>
    </w:rPr>
  </w:style>
  <w:style w:type="character" w:customStyle="1" w:styleId="a5">
    <w:name w:val="页眉 字符"/>
    <w:basedOn w:val="a0"/>
    <w:link w:val="a4"/>
    <w:uiPriority w:val="99"/>
    <w:rsid w:val="006E4E6B"/>
    <w:rPr>
      <w:rFonts w:ascii="宋体" w:eastAsia="宋体" w:hAnsi="宋体" w:cs="宋体"/>
      <w:sz w:val="18"/>
      <w:szCs w:val="18"/>
    </w:rPr>
  </w:style>
  <w:style w:type="paragraph" w:styleId="a6">
    <w:name w:val="footer"/>
    <w:basedOn w:val="a"/>
    <w:link w:val="a7"/>
    <w:uiPriority w:val="99"/>
    <w:unhideWhenUsed/>
    <w:rsid w:val="006E4E6B"/>
    <w:pPr>
      <w:tabs>
        <w:tab w:val="center" w:pos="4153"/>
        <w:tab w:val="right" w:pos="8306"/>
      </w:tabs>
      <w:snapToGrid w:val="0"/>
    </w:pPr>
    <w:rPr>
      <w:sz w:val="18"/>
      <w:szCs w:val="18"/>
    </w:rPr>
  </w:style>
  <w:style w:type="character" w:customStyle="1" w:styleId="a7">
    <w:name w:val="页脚 字符"/>
    <w:basedOn w:val="a0"/>
    <w:link w:val="a6"/>
    <w:uiPriority w:val="99"/>
    <w:rsid w:val="006E4E6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405869">
      <w:marLeft w:val="0"/>
      <w:marRight w:val="0"/>
      <w:marTop w:val="10"/>
      <w:marBottom w:val="10"/>
      <w:divBdr>
        <w:top w:val="none" w:sz="0" w:space="0" w:color="auto"/>
        <w:left w:val="none" w:sz="0" w:space="0" w:color="auto"/>
        <w:bottom w:val="none" w:sz="0" w:space="0" w:color="auto"/>
        <w:right w:val="none" w:sz="0" w:space="0" w:color="auto"/>
      </w:divBdr>
    </w:div>
    <w:div w:id="181357905">
      <w:marLeft w:val="0"/>
      <w:marRight w:val="0"/>
      <w:marTop w:val="10"/>
      <w:marBottom w:val="10"/>
      <w:divBdr>
        <w:top w:val="none" w:sz="0" w:space="0" w:color="auto"/>
        <w:left w:val="none" w:sz="0" w:space="0" w:color="auto"/>
        <w:bottom w:val="none" w:sz="0" w:space="0" w:color="auto"/>
        <w:right w:val="none" w:sz="0" w:space="0" w:color="auto"/>
      </w:divBdr>
    </w:div>
    <w:div w:id="215510802">
      <w:marLeft w:val="0"/>
      <w:marRight w:val="0"/>
      <w:marTop w:val="10"/>
      <w:marBottom w:val="10"/>
      <w:divBdr>
        <w:top w:val="none" w:sz="0" w:space="0" w:color="auto"/>
        <w:left w:val="none" w:sz="0" w:space="0" w:color="auto"/>
        <w:bottom w:val="none" w:sz="0" w:space="0" w:color="auto"/>
        <w:right w:val="none" w:sz="0" w:space="0" w:color="auto"/>
      </w:divBdr>
    </w:div>
    <w:div w:id="318506093">
      <w:marLeft w:val="0"/>
      <w:marRight w:val="0"/>
      <w:marTop w:val="10"/>
      <w:marBottom w:val="10"/>
      <w:divBdr>
        <w:top w:val="none" w:sz="0" w:space="0" w:color="auto"/>
        <w:left w:val="none" w:sz="0" w:space="0" w:color="auto"/>
        <w:bottom w:val="none" w:sz="0" w:space="0" w:color="auto"/>
        <w:right w:val="none" w:sz="0" w:space="0" w:color="auto"/>
      </w:divBdr>
    </w:div>
    <w:div w:id="481433059">
      <w:marLeft w:val="0"/>
      <w:marRight w:val="720"/>
      <w:marTop w:val="10"/>
      <w:marBottom w:val="10"/>
      <w:divBdr>
        <w:top w:val="none" w:sz="0" w:space="0" w:color="auto"/>
        <w:left w:val="none" w:sz="0" w:space="0" w:color="auto"/>
        <w:bottom w:val="none" w:sz="0" w:space="0" w:color="auto"/>
        <w:right w:val="none" w:sz="0" w:space="0" w:color="auto"/>
      </w:divBdr>
    </w:div>
    <w:div w:id="602032578">
      <w:marLeft w:val="0"/>
      <w:marRight w:val="0"/>
      <w:marTop w:val="10"/>
      <w:marBottom w:val="10"/>
      <w:divBdr>
        <w:top w:val="none" w:sz="0" w:space="0" w:color="auto"/>
        <w:left w:val="none" w:sz="0" w:space="0" w:color="auto"/>
        <w:bottom w:val="none" w:sz="0" w:space="0" w:color="auto"/>
        <w:right w:val="none" w:sz="0" w:space="0" w:color="auto"/>
      </w:divBdr>
    </w:div>
    <w:div w:id="653728004">
      <w:marLeft w:val="0"/>
      <w:marRight w:val="0"/>
      <w:marTop w:val="10"/>
      <w:marBottom w:val="10"/>
      <w:divBdr>
        <w:top w:val="none" w:sz="0" w:space="0" w:color="auto"/>
        <w:left w:val="none" w:sz="0" w:space="0" w:color="auto"/>
        <w:bottom w:val="none" w:sz="0" w:space="0" w:color="auto"/>
        <w:right w:val="none" w:sz="0" w:space="0" w:color="auto"/>
      </w:divBdr>
    </w:div>
    <w:div w:id="658192461">
      <w:marLeft w:val="0"/>
      <w:marRight w:val="0"/>
      <w:marTop w:val="10"/>
      <w:marBottom w:val="10"/>
      <w:divBdr>
        <w:top w:val="none" w:sz="0" w:space="0" w:color="auto"/>
        <w:left w:val="none" w:sz="0" w:space="0" w:color="auto"/>
        <w:bottom w:val="none" w:sz="0" w:space="0" w:color="auto"/>
        <w:right w:val="none" w:sz="0" w:space="0" w:color="auto"/>
      </w:divBdr>
    </w:div>
    <w:div w:id="660276336">
      <w:marLeft w:val="0"/>
      <w:marRight w:val="0"/>
      <w:marTop w:val="10"/>
      <w:marBottom w:val="10"/>
      <w:divBdr>
        <w:top w:val="none" w:sz="0" w:space="0" w:color="auto"/>
        <w:left w:val="none" w:sz="0" w:space="0" w:color="auto"/>
        <w:bottom w:val="none" w:sz="0" w:space="0" w:color="auto"/>
        <w:right w:val="none" w:sz="0" w:space="0" w:color="auto"/>
      </w:divBdr>
    </w:div>
    <w:div w:id="666982583">
      <w:marLeft w:val="0"/>
      <w:marRight w:val="0"/>
      <w:marTop w:val="10"/>
      <w:marBottom w:val="10"/>
      <w:divBdr>
        <w:top w:val="none" w:sz="0" w:space="0" w:color="auto"/>
        <w:left w:val="none" w:sz="0" w:space="0" w:color="auto"/>
        <w:bottom w:val="none" w:sz="0" w:space="0" w:color="auto"/>
        <w:right w:val="none" w:sz="0" w:space="0" w:color="auto"/>
      </w:divBdr>
    </w:div>
    <w:div w:id="667707441">
      <w:marLeft w:val="0"/>
      <w:marRight w:val="0"/>
      <w:marTop w:val="10"/>
      <w:marBottom w:val="10"/>
      <w:divBdr>
        <w:top w:val="none" w:sz="0" w:space="0" w:color="auto"/>
        <w:left w:val="none" w:sz="0" w:space="0" w:color="auto"/>
        <w:bottom w:val="none" w:sz="0" w:space="0" w:color="auto"/>
        <w:right w:val="none" w:sz="0" w:space="0" w:color="auto"/>
      </w:divBdr>
    </w:div>
    <w:div w:id="672224855">
      <w:marLeft w:val="0"/>
      <w:marRight w:val="720"/>
      <w:marTop w:val="10"/>
      <w:marBottom w:val="10"/>
      <w:divBdr>
        <w:top w:val="none" w:sz="0" w:space="0" w:color="auto"/>
        <w:left w:val="none" w:sz="0" w:space="0" w:color="auto"/>
        <w:bottom w:val="none" w:sz="0" w:space="0" w:color="auto"/>
        <w:right w:val="none" w:sz="0" w:space="0" w:color="auto"/>
      </w:divBdr>
    </w:div>
    <w:div w:id="740176587">
      <w:marLeft w:val="0"/>
      <w:marRight w:val="0"/>
      <w:marTop w:val="10"/>
      <w:marBottom w:val="10"/>
      <w:divBdr>
        <w:top w:val="none" w:sz="0" w:space="0" w:color="auto"/>
        <w:left w:val="none" w:sz="0" w:space="0" w:color="auto"/>
        <w:bottom w:val="none" w:sz="0" w:space="0" w:color="auto"/>
        <w:right w:val="none" w:sz="0" w:space="0" w:color="auto"/>
      </w:divBdr>
    </w:div>
    <w:div w:id="784662556">
      <w:marLeft w:val="0"/>
      <w:marRight w:val="0"/>
      <w:marTop w:val="10"/>
      <w:marBottom w:val="10"/>
      <w:divBdr>
        <w:top w:val="none" w:sz="0" w:space="0" w:color="auto"/>
        <w:left w:val="none" w:sz="0" w:space="0" w:color="auto"/>
        <w:bottom w:val="none" w:sz="0" w:space="0" w:color="auto"/>
        <w:right w:val="none" w:sz="0" w:space="0" w:color="auto"/>
      </w:divBdr>
    </w:div>
    <w:div w:id="801768564">
      <w:marLeft w:val="0"/>
      <w:marRight w:val="0"/>
      <w:marTop w:val="10"/>
      <w:marBottom w:val="10"/>
      <w:divBdr>
        <w:top w:val="none" w:sz="0" w:space="0" w:color="auto"/>
        <w:left w:val="none" w:sz="0" w:space="0" w:color="auto"/>
        <w:bottom w:val="none" w:sz="0" w:space="0" w:color="auto"/>
        <w:right w:val="none" w:sz="0" w:space="0" w:color="auto"/>
      </w:divBdr>
    </w:div>
    <w:div w:id="849837264">
      <w:marLeft w:val="0"/>
      <w:marRight w:val="0"/>
      <w:marTop w:val="10"/>
      <w:marBottom w:val="10"/>
      <w:divBdr>
        <w:top w:val="none" w:sz="0" w:space="0" w:color="auto"/>
        <w:left w:val="none" w:sz="0" w:space="0" w:color="auto"/>
        <w:bottom w:val="none" w:sz="0" w:space="0" w:color="auto"/>
        <w:right w:val="none" w:sz="0" w:space="0" w:color="auto"/>
      </w:divBdr>
    </w:div>
    <w:div w:id="932935417">
      <w:marLeft w:val="0"/>
      <w:marRight w:val="720"/>
      <w:marTop w:val="10"/>
      <w:marBottom w:val="10"/>
      <w:divBdr>
        <w:top w:val="none" w:sz="0" w:space="0" w:color="auto"/>
        <w:left w:val="none" w:sz="0" w:space="0" w:color="auto"/>
        <w:bottom w:val="none" w:sz="0" w:space="0" w:color="auto"/>
        <w:right w:val="none" w:sz="0" w:space="0" w:color="auto"/>
      </w:divBdr>
    </w:div>
    <w:div w:id="1036662326">
      <w:marLeft w:val="0"/>
      <w:marRight w:val="0"/>
      <w:marTop w:val="10"/>
      <w:marBottom w:val="10"/>
      <w:divBdr>
        <w:top w:val="none" w:sz="0" w:space="0" w:color="auto"/>
        <w:left w:val="none" w:sz="0" w:space="0" w:color="auto"/>
        <w:bottom w:val="none" w:sz="0" w:space="0" w:color="auto"/>
        <w:right w:val="none" w:sz="0" w:space="0" w:color="auto"/>
      </w:divBdr>
    </w:div>
    <w:div w:id="1105154506">
      <w:marLeft w:val="0"/>
      <w:marRight w:val="0"/>
      <w:marTop w:val="10"/>
      <w:marBottom w:val="10"/>
      <w:divBdr>
        <w:top w:val="none" w:sz="0" w:space="0" w:color="auto"/>
        <w:left w:val="none" w:sz="0" w:space="0" w:color="auto"/>
        <w:bottom w:val="none" w:sz="0" w:space="0" w:color="auto"/>
        <w:right w:val="none" w:sz="0" w:space="0" w:color="auto"/>
      </w:divBdr>
    </w:div>
    <w:div w:id="1118639860">
      <w:marLeft w:val="0"/>
      <w:marRight w:val="0"/>
      <w:marTop w:val="10"/>
      <w:marBottom w:val="10"/>
      <w:divBdr>
        <w:top w:val="none" w:sz="0" w:space="0" w:color="auto"/>
        <w:left w:val="none" w:sz="0" w:space="0" w:color="auto"/>
        <w:bottom w:val="none" w:sz="0" w:space="0" w:color="auto"/>
        <w:right w:val="none" w:sz="0" w:space="0" w:color="auto"/>
      </w:divBdr>
    </w:div>
    <w:div w:id="1167284529">
      <w:marLeft w:val="0"/>
      <w:marRight w:val="0"/>
      <w:marTop w:val="10"/>
      <w:marBottom w:val="10"/>
      <w:divBdr>
        <w:top w:val="none" w:sz="0" w:space="0" w:color="auto"/>
        <w:left w:val="none" w:sz="0" w:space="0" w:color="auto"/>
        <w:bottom w:val="none" w:sz="0" w:space="0" w:color="auto"/>
        <w:right w:val="none" w:sz="0" w:space="0" w:color="auto"/>
      </w:divBdr>
    </w:div>
    <w:div w:id="1171678277">
      <w:marLeft w:val="0"/>
      <w:marRight w:val="0"/>
      <w:marTop w:val="10"/>
      <w:marBottom w:val="10"/>
      <w:divBdr>
        <w:top w:val="none" w:sz="0" w:space="0" w:color="auto"/>
        <w:left w:val="none" w:sz="0" w:space="0" w:color="auto"/>
        <w:bottom w:val="none" w:sz="0" w:space="0" w:color="auto"/>
        <w:right w:val="none" w:sz="0" w:space="0" w:color="auto"/>
      </w:divBdr>
    </w:div>
    <w:div w:id="1180123414">
      <w:marLeft w:val="0"/>
      <w:marRight w:val="0"/>
      <w:marTop w:val="10"/>
      <w:marBottom w:val="10"/>
      <w:divBdr>
        <w:top w:val="none" w:sz="0" w:space="0" w:color="auto"/>
        <w:left w:val="none" w:sz="0" w:space="0" w:color="auto"/>
        <w:bottom w:val="none" w:sz="0" w:space="0" w:color="auto"/>
        <w:right w:val="none" w:sz="0" w:space="0" w:color="auto"/>
      </w:divBdr>
    </w:div>
    <w:div w:id="1248268026">
      <w:marLeft w:val="0"/>
      <w:marRight w:val="0"/>
      <w:marTop w:val="10"/>
      <w:marBottom w:val="10"/>
      <w:divBdr>
        <w:top w:val="none" w:sz="0" w:space="0" w:color="auto"/>
        <w:left w:val="none" w:sz="0" w:space="0" w:color="auto"/>
        <w:bottom w:val="none" w:sz="0" w:space="0" w:color="auto"/>
        <w:right w:val="none" w:sz="0" w:space="0" w:color="auto"/>
      </w:divBdr>
    </w:div>
    <w:div w:id="1248732662">
      <w:marLeft w:val="0"/>
      <w:marRight w:val="0"/>
      <w:marTop w:val="10"/>
      <w:marBottom w:val="10"/>
      <w:divBdr>
        <w:top w:val="none" w:sz="0" w:space="0" w:color="auto"/>
        <w:left w:val="none" w:sz="0" w:space="0" w:color="auto"/>
        <w:bottom w:val="none" w:sz="0" w:space="0" w:color="auto"/>
        <w:right w:val="none" w:sz="0" w:space="0" w:color="auto"/>
      </w:divBdr>
    </w:div>
    <w:div w:id="1248735553">
      <w:marLeft w:val="0"/>
      <w:marRight w:val="0"/>
      <w:marTop w:val="10"/>
      <w:marBottom w:val="10"/>
      <w:divBdr>
        <w:top w:val="none" w:sz="0" w:space="0" w:color="auto"/>
        <w:left w:val="none" w:sz="0" w:space="0" w:color="auto"/>
        <w:bottom w:val="none" w:sz="0" w:space="0" w:color="auto"/>
        <w:right w:val="none" w:sz="0" w:space="0" w:color="auto"/>
      </w:divBdr>
    </w:div>
    <w:div w:id="1262954625">
      <w:marLeft w:val="0"/>
      <w:marRight w:val="0"/>
      <w:marTop w:val="10"/>
      <w:marBottom w:val="10"/>
      <w:divBdr>
        <w:top w:val="none" w:sz="0" w:space="0" w:color="auto"/>
        <w:left w:val="none" w:sz="0" w:space="0" w:color="auto"/>
        <w:bottom w:val="none" w:sz="0" w:space="0" w:color="auto"/>
        <w:right w:val="none" w:sz="0" w:space="0" w:color="auto"/>
      </w:divBdr>
    </w:div>
    <w:div w:id="1316685080">
      <w:marLeft w:val="0"/>
      <w:marRight w:val="0"/>
      <w:marTop w:val="10"/>
      <w:marBottom w:val="10"/>
      <w:divBdr>
        <w:top w:val="none" w:sz="0" w:space="0" w:color="auto"/>
        <w:left w:val="none" w:sz="0" w:space="0" w:color="auto"/>
        <w:bottom w:val="none" w:sz="0" w:space="0" w:color="auto"/>
        <w:right w:val="none" w:sz="0" w:space="0" w:color="auto"/>
      </w:divBdr>
    </w:div>
    <w:div w:id="1340085853">
      <w:marLeft w:val="0"/>
      <w:marRight w:val="0"/>
      <w:marTop w:val="10"/>
      <w:marBottom w:val="10"/>
      <w:divBdr>
        <w:top w:val="none" w:sz="0" w:space="0" w:color="auto"/>
        <w:left w:val="none" w:sz="0" w:space="0" w:color="auto"/>
        <w:bottom w:val="none" w:sz="0" w:space="0" w:color="auto"/>
        <w:right w:val="none" w:sz="0" w:space="0" w:color="auto"/>
      </w:divBdr>
    </w:div>
    <w:div w:id="1468743547">
      <w:marLeft w:val="0"/>
      <w:marRight w:val="0"/>
      <w:marTop w:val="10"/>
      <w:marBottom w:val="10"/>
      <w:divBdr>
        <w:top w:val="none" w:sz="0" w:space="0" w:color="auto"/>
        <w:left w:val="none" w:sz="0" w:space="0" w:color="auto"/>
        <w:bottom w:val="none" w:sz="0" w:space="0" w:color="auto"/>
        <w:right w:val="none" w:sz="0" w:space="0" w:color="auto"/>
      </w:divBdr>
    </w:div>
    <w:div w:id="1519587580">
      <w:marLeft w:val="0"/>
      <w:marRight w:val="0"/>
      <w:marTop w:val="10"/>
      <w:marBottom w:val="10"/>
      <w:divBdr>
        <w:top w:val="none" w:sz="0" w:space="0" w:color="auto"/>
        <w:left w:val="none" w:sz="0" w:space="0" w:color="auto"/>
        <w:bottom w:val="none" w:sz="0" w:space="0" w:color="auto"/>
        <w:right w:val="none" w:sz="0" w:space="0" w:color="auto"/>
      </w:divBdr>
    </w:div>
    <w:div w:id="1534416186">
      <w:marLeft w:val="0"/>
      <w:marRight w:val="0"/>
      <w:marTop w:val="10"/>
      <w:marBottom w:val="10"/>
      <w:divBdr>
        <w:top w:val="none" w:sz="0" w:space="0" w:color="auto"/>
        <w:left w:val="none" w:sz="0" w:space="0" w:color="auto"/>
        <w:bottom w:val="none" w:sz="0" w:space="0" w:color="auto"/>
        <w:right w:val="none" w:sz="0" w:space="0" w:color="auto"/>
      </w:divBdr>
    </w:div>
    <w:div w:id="1536038407">
      <w:marLeft w:val="0"/>
      <w:marRight w:val="720"/>
      <w:marTop w:val="10"/>
      <w:marBottom w:val="10"/>
      <w:divBdr>
        <w:top w:val="none" w:sz="0" w:space="0" w:color="auto"/>
        <w:left w:val="none" w:sz="0" w:space="0" w:color="auto"/>
        <w:bottom w:val="none" w:sz="0" w:space="0" w:color="auto"/>
        <w:right w:val="none" w:sz="0" w:space="0" w:color="auto"/>
      </w:divBdr>
    </w:div>
    <w:div w:id="1545563466">
      <w:marLeft w:val="0"/>
      <w:marRight w:val="0"/>
      <w:marTop w:val="10"/>
      <w:marBottom w:val="10"/>
      <w:divBdr>
        <w:top w:val="none" w:sz="0" w:space="0" w:color="auto"/>
        <w:left w:val="none" w:sz="0" w:space="0" w:color="auto"/>
        <w:bottom w:val="none" w:sz="0" w:space="0" w:color="auto"/>
        <w:right w:val="none" w:sz="0" w:space="0" w:color="auto"/>
      </w:divBdr>
    </w:div>
    <w:div w:id="1551376138">
      <w:marLeft w:val="0"/>
      <w:marRight w:val="0"/>
      <w:marTop w:val="10"/>
      <w:marBottom w:val="10"/>
      <w:divBdr>
        <w:top w:val="none" w:sz="0" w:space="0" w:color="auto"/>
        <w:left w:val="none" w:sz="0" w:space="0" w:color="auto"/>
        <w:bottom w:val="none" w:sz="0" w:space="0" w:color="auto"/>
        <w:right w:val="none" w:sz="0" w:space="0" w:color="auto"/>
      </w:divBdr>
    </w:div>
    <w:div w:id="1552378398">
      <w:marLeft w:val="0"/>
      <w:marRight w:val="720"/>
      <w:marTop w:val="10"/>
      <w:marBottom w:val="10"/>
      <w:divBdr>
        <w:top w:val="none" w:sz="0" w:space="0" w:color="auto"/>
        <w:left w:val="none" w:sz="0" w:space="0" w:color="auto"/>
        <w:bottom w:val="none" w:sz="0" w:space="0" w:color="auto"/>
        <w:right w:val="none" w:sz="0" w:space="0" w:color="auto"/>
      </w:divBdr>
    </w:div>
    <w:div w:id="1566179506">
      <w:marLeft w:val="0"/>
      <w:marRight w:val="0"/>
      <w:marTop w:val="10"/>
      <w:marBottom w:val="10"/>
      <w:divBdr>
        <w:top w:val="none" w:sz="0" w:space="0" w:color="auto"/>
        <w:left w:val="none" w:sz="0" w:space="0" w:color="auto"/>
        <w:bottom w:val="none" w:sz="0" w:space="0" w:color="auto"/>
        <w:right w:val="none" w:sz="0" w:space="0" w:color="auto"/>
      </w:divBdr>
    </w:div>
    <w:div w:id="1611621507">
      <w:marLeft w:val="0"/>
      <w:marRight w:val="0"/>
      <w:marTop w:val="10"/>
      <w:marBottom w:val="10"/>
      <w:divBdr>
        <w:top w:val="none" w:sz="0" w:space="0" w:color="auto"/>
        <w:left w:val="none" w:sz="0" w:space="0" w:color="auto"/>
        <w:bottom w:val="none" w:sz="0" w:space="0" w:color="auto"/>
        <w:right w:val="none" w:sz="0" w:space="0" w:color="auto"/>
      </w:divBdr>
    </w:div>
    <w:div w:id="1616910929">
      <w:marLeft w:val="0"/>
      <w:marRight w:val="0"/>
      <w:marTop w:val="10"/>
      <w:marBottom w:val="10"/>
      <w:divBdr>
        <w:top w:val="none" w:sz="0" w:space="0" w:color="auto"/>
        <w:left w:val="none" w:sz="0" w:space="0" w:color="auto"/>
        <w:bottom w:val="none" w:sz="0" w:space="0" w:color="auto"/>
        <w:right w:val="none" w:sz="0" w:space="0" w:color="auto"/>
      </w:divBdr>
    </w:div>
    <w:div w:id="1622495768">
      <w:marLeft w:val="0"/>
      <w:marRight w:val="0"/>
      <w:marTop w:val="10"/>
      <w:marBottom w:val="10"/>
      <w:divBdr>
        <w:top w:val="none" w:sz="0" w:space="0" w:color="auto"/>
        <w:left w:val="none" w:sz="0" w:space="0" w:color="auto"/>
        <w:bottom w:val="none" w:sz="0" w:space="0" w:color="auto"/>
        <w:right w:val="none" w:sz="0" w:space="0" w:color="auto"/>
      </w:divBdr>
    </w:div>
    <w:div w:id="1668557663">
      <w:marLeft w:val="0"/>
      <w:marRight w:val="0"/>
      <w:marTop w:val="10"/>
      <w:marBottom w:val="10"/>
      <w:divBdr>
        <w:top w:val="none" w:sz="0" w:space="0" w:color="auto"/>
        <w:left w:val="none" w:sz="0" w:space="0" w:color="auto"/>
        <w:bottom w:val="none" w:sz="0" w:space="0" w:color="auto"/>
        <w:right w:val="none" w:sz="0" w:space="0" w:color="auto"/>
      </w:divBdr>
    </w:div>
    <w:div w:id="1694724560">
      <w:marLeft w:val="0"/>
      <w:marRight w:val="0"/>
      <w:marTop w:val="10"/>
      <w:marBottom w:val="10"/>
      <w:divBdr>
        <w:top w:val="none" w:sz="0" w:space="0" w:color="auto"/>
        <w:left w:val="none" w:sz="0" w:space="0" w:color="auto"/>
        <w:bottom w:val="none" w:sz="0" w:space="0" w:color="auto"/>
        <w:right w:val="none" w:sz="0" w:space="0" w:color="auto"/>
      </w:divBdr>
    </w:div>
    <w:div w:id="1708675850">
      <w:marLeft w:val="0"/>
      <w:marRight w:val="0"/>
      <w:marTop w:val="10"/>
      <w:marBottom w:val="10"/>
      <w:divBdr>
        <w:top w:val="none" w:sz="0" w:space="0" w:color="auto"/>
        <w:left w:val="none" w:sz="0" w:space="0" w:color="auto"/>
        <w:bottom w:val="none" w:sz="0" w:space="0" w:color="auto"/>
        <w:right w:val="none" w:sz="0" w:space="0" w:color="auto"/>
      </w:divBdr>
    </w:div>
    <w:div w:id="1818111281">
      <w:marLeft w:val="0"/>
      <w:marRight w:val="0"/>
      <w:marTop w:val="10"/>
      <w:marBottom w:val="10"/>
      <w:divBdr>
        <w:top w:val="none" w:sz="0" w:space="0" w:color="auto"/>
        <w:left w:val="none" w:sz="0" w:space="0" w:color="auto"/>
        <w:bottom w:val="none" w:sz="0" w:space="0" w:color="auto"/>
        <w:right w:val="none" w:sz="0" w:space="0" w:color="auto"/>
      </w:divBdr>
    </w:div>
    <w:div w:id="1834757802">
      <w:marLeft w:val="0"/>
      <w:marRight w:val="0"/>
      <w:marTop w:val="10"/>
      <w:marBottom w:val="10"/>
      <w:divBdr>
        <w:top w:val="none" w:sz="0" w:space="0" w:color="auto"/>
        <w:left w:val="none" w:sz="0" w:space="0" w:color="auto"/>
        <w:bottom w:val="none" w:sz="0" w:space="0" w:color="auto"/>
        <w:right w:val="none" w:sz="0" w:space="0" w:color="auto"/>
      </w:divBdr>
    </w:div>
    <w:div w:id="1836608819">
      <w:marLeft w:val="0"/>
      <w:marRight w:val="0"/>
      <w:marTop w:val="10"/>
      <w:marBottom w:val="10"/>
      <w:divBdr>
        <w:top w:val="none" w:sz="0" w:space="0" w:color="auto"/>
        <w:left w:val="none" w:sz="0" w:space="0" w:color="auto"/>
        <w:bottom w:val="none" w:sz="0" w:space="0" w:color="auto"/>
        <w:right w:val="none" w:sz="0" w:space="0" w:color="auto"/>
      </w:divBdr>
    </w:div>
    <w:div w:id="1892614576">
      <w:marLeft w:val="0"/>
      <w:marRight w:val="0"/>
      <w:marTop w:val="10"/>
      <w:marBottom w:val="10"/>
      <w:divBdr>
        <w:top w:val="none" w:sz="0" w:space="0" w:color="auto"/>
        <w:left w:val="none" w:sz="0" w:space="0" w:color="auto"/>
        <w:bottom w:val="none" w:sz="0" w:space="0" w:color="auto"/>
        <w:right w:val="none" w:sz="0" w:space="0" w:color="auto"/>
      </w:divBdr>
    </w:div>
    <w:div w:id="2001154136">
      <w:marLeft w:val="0"/>
      <w:marRight w:val="0"/>
      <w:marTop w:val="10"/>
      <w:marBottom w:val="10"/>
      <w:divBdr>
        <w:top w:val="none" w:sz="0" w:space="0" w:color="auto"/>
        <w:left w:val="none" w:sz="0" w:space="0" w:color="auto"/>
        <w:bottom w:val="none" w:sz="0" w:space="0" w:color="auto"/>
        <w:right w:val="none" w:sz="0" w:space="0" w:color="auto"/>
      </w:divBdr>
    </w:div>
    <w:div w:id="210865343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997</Words>
  <Characters>5688</Characters>
  <Application>Microsoft Office Word</Application>
  <DocSecurity>0</DocSecurity>
  <Lines>47</Lines>
  <Paragraphs>13</Paragraphs>
  <ScaleCrop>false</ScaleCrop>
  <Company/>
  <LinksUpToDate>false</LinksUpToDate>
  <CharactersWithSpaces>6672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2025-04-30T09:49:00Z</dcterms:created>
  <dcterms:modified xsi:type="dcterms:W3CDTF">2025-04-30T09:49:00Z</dcterms:modified>
</cp:coreProperties>
</file>