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93B535" w14:textId="77777777" w:rsidR="009B5C9B" w:rsidRDefault="009B5C9B">
      <w:pPr>
        <w:spacing w:line="500" w:lineRule="atLeast"/>
        <w:jc w:val="center"/>
        <w:divId w:val="79836350"/>
        <w:rPr>
          <w:rFonts w:ascii="黑体" w:eastAsia="黑体" w:hAnsi="黑体"/>
          <w:sz w:val="36"/>
          <w:szCs w:val="36"/>
        </w:rPr>
      </w:pPr>
      <w:r>
        <w:rPr>
          <w:rFonts w:ascii="黑体" w:eastAsia="黑体" w:hAnsi="黑体" w:hint="eastAsia"/>
          <w:sz w:val="36"/>
          <w:szCs w:val="36"/>
        </w:rPr>
        <w:t>广东省龙川县人民法院</w:t>
      </w:r>
    </w:p>
    <w:p w14:paraId="169B6B21" w14:textId="77777777" w:rsidR="009B5C9B" w:rsidRDefault="009B5C9B">
      <w:pPr>
        <w:spacing w:line="500" w:lineRule="atLeast"/>
        <w:jc w:val="center"/>
        <w:divId w:val="7374945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63697F4B" w14:textId="77777777" w:rsidR="009B5C9B" w:rsidRDefault="009B5C9B">
      <w:pPr>
        <w:spacing w:line="500" w:lineRule="atLeast"/>
        <w:jc w:val="right"/>
        <w:divId w:val="71202207"/>
        <w:rPr>
          <w:rFonts w:hint="eastAsia"/>
          <w:sz w:val="30"/>
          <w:szCs w:val="30"/>
        </w:rPr>
      </w:pPr>
      <w:r>
        <w:rPr>
          <w:rFonts w:hint="eastAsia"/>
          <w:sz w:val="30"/>
          <w:szCs w:val="30"/>
        </w:rPr>
        <w:t>（</w:t>
      </w:r>
      <w:r>
        <w:rPr>
          <w:rFonts w:hint="eastAsia"/>
          <w:sz w:val="30"/>
          <w:szCs w:val="30"/>
        </w:rPr>
        <w:t>2015</w:t>
      </w:r>
      <w:r>
        <w:rPr>
          <w:rFonts w:hint="eastAsia"/>
          <w:sz w:val="30"/>
          <w:szCs w:val="30"/>
        </w:rPr>
        <w:t>）河龙法刑初字第</w:t>
      </w:r>
      <w:r>
        <w:rPr>
          <w:rFonts w:hint="eastAsia"/>
          <w:sz w:val="30"/>
          <w:szCs w:val="30"/>
        </w:rPr>
        <w:t>107</w:t>
      </w:r>
      <w:r>
        <w:rPr>
          <w:rFonts w:hint="eastAsia"/>
          <w:sz w:val="30"/>
          <w:szCs w:val="30"/>
        </w:rPr>
        <w:t>号</w:t>
      </w:r>
    </w:p>
    <w:p w14:paraId="614543D3" w14:textId="77777777" w:rsidR="009B5C9B" w:rsidRDefault="009B5C9B">
      <w:pPr>
        <w:spacing w:line="500" w:lineRule="atLeast"/>
        <w:ind w:firstLine="600"/>
        <w:divId w:val="284510071"/>
        <w:rPr>
          <w:rFonts w:hint="eastAsia"/>
          <w:sz w:val="30"/>
          <w:szCs w:val="30"/>
        </w:rPr>
      </w:pPr>
      <w:r>
        <w:rPr>
          <w:rFonts w:hint="eastAsia"/>
          <w:sz w:val="30"/>
          <w:szCs w:val="30"/>
        </w:rPr>
        <w:t>公诉机关龙川县人民检察院。</w:t>
      </w:r>
    </w:p>
    <w:p w14:paraId="3947DEDA" w14:textId="77777777" w:rsidR="009B5C9B" w:rsidRDefault="009B5C9B">
      <w:pPr>
        <w:spacing w:line="500" w:lineRule="atLeast"/>
        <w:ind w:firstLine="600"/>
        <w:divId w:val="984967880"/>
        <w:rPr>
          <w:rFonts w:hint="eastAsia"/>
          <w:sz w:val="30"/>
          <w:szCs w:val="30"/>
        </w:rPr>
      </w:pPr>
      <w:r>
        <w:rPr>
          <w:rFonts w:hint="eastAsia"/>
          <w:sz w:val="30"/>
          <w:szCs w:val="30"/>
        </w:rPr>
        <w:t>被告人王某新，男，因本案于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日被龙川县人民检察院立案侦查，同年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日被龙川县人民检察院取保候审，同年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日被本院继续取保侯审。</w:t>
      </w:r>
    </w:p>
    <w:p w14:paraId="153D2BF0" w14:textId="77777777" w:rsidR="009B5C9B" w:rsidRDefault="009B5C9B">
      <w:pPr>
        <w:spacing w:line="500" w:lineRule="atLeast"/>
        <w:ind w:firstLine="600"/>
        <w:divId w:val="757022846"/>
        <w:rPr>
          <w:rFonts w:hint="eastAsia"/>
          <w:sz w:val="30"/>
          <w:szCs w:val="30"/>
        </w:rPr>
      </w:pPr>
      <w:r>
        <w:rPr>
          <w:rFonts w:hint="eastAsia"/>
          <w:sz w:val="30"/>
          <w:szCs w:val="30"/>
        </w:rPr>
        <w:t>被告人王某巧，男，因本案于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日被龙川县人民检察院立案侦查，同年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日被龙川县人民检察院取保候审，同年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日被本院继续取保侯审。</w:t>
      </w:r>
    </w:p>
    <w:p w14:paraId="66CB4863" w14:textId="77777777" w:rsidR="009B5C9B" w:rsidRDefault="009B5C9B">
      <w:pPr>
        <w:spacing w:line="500" w:lineRule="atLeast"/>
        <w:ind w:firstLine="600"/>
        <w:divId w:val="768935904"/>
        <w:rPr>
          <w:rFonts w:hint="eastAsia"/>
          <w:sz w:val="30"/>
          <w:szCs w:val="30"/>
        </w:rPr>
      </w:pPr>
      <w:r>
        <w:rPr>
          <w:rFonts w:hint="eastAsia"/>
          <w:sz w:val="30"/>
          <w:szCs w:val="30"/>
        </w:rPr>
        <w:t>被告人王某能，男，因本案于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日被龙川县人民检察院立案侦查，同年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日被龙川县人民检察院取保候审，同年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日被本院继续取保侯审。</w:t>
      </w:r>
    </w:p>
    <w:p w14:paraId="1FA4F2A1" w14:textId="77777777" w:rsidR="009B5C9B" w:rsidRDefault="009B5C9B">
      <w:pPr>
        <w:spacing w:line="500" w:lineRule="atLeast"/>
        <w:ind w:firstLine="600"/>
        <w:divId w:val="471799778"/>
        <w:rPr>
          <w:rFonts w:hint="eastAsia"/>
          <w:sz w:val="30"/>
          <w:szCs w:val="30"/>
        </w:rPr>
      </w:pPr>
      <w:r>
        <w:rPr>
          <w:rFonts w:hint="eastAsia"/>
          <w:sz w:val="30"/>
          <w:szCs w:val="30"/>
        </w:rPr>
        <w:t>被告人张某龙，女，因本案于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日被龙川县人民检察院立案侦查，同年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日被龙川县人民检察院取保候审，同年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日被本院继续取保侯审。</w:t>
      </w:r>
    </w:p>
    <w:p w14:paraId="15FCDD36" w14:textId="77777777" w:rsidR="009B5C9B" w:rsidRDefault="009B5C9B">
      <w:pPr>
        <w:spacing w:line="500" w:lineRule="atLeast"/>
        <w:ind w:firstLine="600"/>
        <w:divId w:val="919412442"/>
        <w:rPr>
          <w:rFonts w:hint="eastAsia"/>
          <w:sz w:val="30"/>
          <w:szCs w:val="30"/>
        </w:rPr>
      </w:pPr>
      <w:r>
        <w:rPr>
          <w:rFonts w:hint="eastAsia"/>
          <w:sz w:val="30"/>
          <w:szCs w:val="30"/>
        </w:rPr>
        <w:t>被告人黄某，男，因本案于</w:t>
      </w:r>
      <w:r>
        <w:rPr>
          <w:rFonts w:hint="eastAsia"/>
          <w:sz w:val="30"/>
          <w:szCs w:val="30"/>
        </w:rPr>
        <w:t>2015</w:t>
      </w:r>
      <w:r>
        <w:rPr>
          <w:rFonts w:hint="eastAsia"/>
          <w:sz w:val="30"/>
          <w:szCs w:val="30"/>
        </w:rPr>
        <w:t>年</w:t>
      </w:r>
      <w:r>
        <w:rPr>
          <w:rFonts w:hint="eastAsia"/>
          <w:sz w:val="30"/>
          <w:szCs w:val="30"/>
        </w:rPr>
        <w:t>4</w:t>
      </w:r>
      <w:r>
        <w:rPr>
          <w:rFonts w:hint="eastAsia"/>
          <w:sz w:val="30"/>
          <w:szCs w:val="30"/>
        </w:rPr>
        <w:t>月</w:t>
      </w:r>
      <w:r>
        <w:rPr>
          <w:rFonts w:hint="eastAsia"/>
          <w:sz w:val="30"/>
          <w:szCs w:val="30"/>
        </w:rPr>
        <w:t>16</w:t>
      </w:r>
      <w:r>
        <w:rPr>
          <w:rFonts w:hint="eastAsia"/>
          <w:sz w:val="30"/>
          <w:szCs w:val="30"/>
        </w:rPr>
        <w:t>日被龙川县人民检察院立案侦查，同年</w:t>
      </w:r>
      <w:r>
        <w:rPr>
          <w:rFonts w:hint="eastAsia"/>
          <w:sz w:val="30"/>
          <w:szCs w:val="30"/>
        </w:rPr>
        <w:t>4</w:t>
      </w:r>
      <w:r>
        <w:rPr>
          <w:rFonts w:hint="eastAsia"/>
          <w:sz w:val="30"/>
          <w:szCs w:val="30"/>
        </w:rPr>
        <w:t>月</w:t>
      </w:r>
      <w:r>
        <w:rPr>
          <w:rFonts w:hint="eastAsia"/>
          <w:sz w:val="30"/>
          <w:szCs w:val="30"/>
        </w:rPr>
        <w:t>20</w:t>
      </w:r>
      <w:r>
        <w:rPr>
          <w:rFonts w:hint="eastAsia"/>
          <w:sz w:val="30"/>
          <w:szCs w:val="30"/>
        </w:rPr>
        <w:t>日被龙川县人民检察院取保候审，同年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日被本院继续取保侯审。</w:t>
      </w:r>
    </w:p>
    <w:p w14:paraId="20BF287A" w14:textId="77777777" w:rsidR="009B5C9B" w:rsidRDefault="009B5C9B">
      <w:pPr>
        <w:spacing w:line="500" w:lineRule="atLeast"/>
        <w:ind w:firstLine="600"/>
        <w:divId w:val="309411150"/>
        <w:rPr>
          <w:rFonts w:hint="eastAsia"/>
          <w:sz w:val="30"/>
          <w:szCs w:val="30"/>
        </w:rPr>
      </w:pPr>
      <w:r>
        <w:rPr>
          <w:rFonts w:hint="eastAsia"/>
          <w:sz w:val="30"/>
          <w:szCs w:val="30"/>
        </w:rPr>
        <w:t>龙川县人民检察院以龙检诉刑诉（</w:t>
      </w:r>
      <w:r>
        <w:rPr>
          <w:rFonts w:hint="eastAsia"/>
          <w:sz w:val="30"/>
          <w:szCs w:val="30"/>
        </w:rPr>
        <w:t>2015</w:t>
      </w:r>
      <w:r>
        <w:rPr>
          <w:rFonts w:hint="eastAsia"/>
          <w:sz w:val="30"/>
          <w:szCs w:val="30"/>
        </w:rPr>
        <w:t>）</w:t>
      </w:r>
      <w:r>
        <w:rPr>
          <w:rFonts w:hint="eastAsia"/>
          <w:sz w:val="30"/>
          <w:szCs w:val="30"/>
        </w:rPr>
        <w:t>69</w:t>
      </w:r>
      <w:r>
        <w:rPr>
          <w:rFonts w:hint="eastAsia"/>
          <w:sz w:val="30"/>
          <w:szCs w:val="30"/>
        </w:rPr>
        <w:t>号起诉书指控被告人王某新、王某巧、王某能、张某龙、黄某犯贪污罪，于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11</w:t>
      </w:r>
      <w:r>
        <w:rPr>
          <w:rFonts w:hint="eastAsia"/>
          <w:sz w:val="30"/>
          <w:szCs w:val="30"/>
        </w:rPr>
        <w:t>日向本院提起公诉。因需要补充侦查，龙川县人民检察院于</w:t>
      </w:r>
      <w:r>
        <w:rPr>
          <w:rFonts w:hint="eastAsia"/>
          <w:sz w:val="30"/>
          <w:szCs w:val="30"/>
        </w:rPr>
        <w:t>2015</w:t>
      </w:r>
      <w:r>
        <w:rPr>
          <w:rFonts w:hint="eastAsia"/>
          <w:sz w:val="30"/>
          <w:szCs w:val="30"/>
        </w:rPr>
        <w:t>年</w:t>
      </w:r>
      <w:r>
        <w:rPr>
          <w:rFonts w:hint="eastAsia"/>
          <w:sz w:val="30"/>
          <w:szCs w:val="30"/>
        </w:rPr>
        <w:t>8</w:t>
      </w:r>
      <w:r>
        <w:rPr>
          <w:rFonts w:hint="eastAsia"/>
          <w:sz w:val="30"/>
          <w:szCs w:val="30"/>
        </w:rPr>
        <w:t>月</w:t>
      </w:r>
      <w:r>
        <w:rPr>
          <w:rFonts w:hint="eastAsia"/>
          <w:sz w:val="30"/>
          <w:szCs w:val="30"/>
        </w:rPr>
        <w:t>19</w:t>
      </w:r>
      <w:r>
        <w:rPr>
          <w:rFonts w:hint="eastAsia"/>
          <w:sz w:val="30"/>
          <w:szCs w:val="30"/>
        </w:rPr>
        <w:t>日书面建议对本案延期审理，本院于同日决定对本案延期审理；同年</w:t>
      </w:r>
      <w:r>
        <w:rPr>
          <w:rFonts w:hint="eastAsia"/>
          <w:sz w:val="30"/>
          <w:szCs w:val="30"/>
        </w:rPr>
        <w:t>9</w:t>
      </w:r>
      <w:r>
        <w:rPr>
          <w:rFonts w:hint="eastAsia"/>
          <w:sz w:val="30"/>
          <w:szCs w:val="30"/>
        </w:rPr>
        <w:t>月</w:t>
      </w:r>
      <w:r>
        <w:rPr>
          <w:rFonts w:hint="eastAsia"/>
          <w:sz w:val="30"/>
          <w:szCs w:val="30"/>
        </w:rPr>
        <w:t>1</w:t>
      </w:r>
      <w:r>
        <w:rPr>
          <w:rFonts w:hint="eastAsia"/>
          <w:sz w:val="30"/>
          <w:szCs w:val="30"/>
        </w:rPr>
        <w:t>日，龙川县人民检察院建议恢复庭审。本案依法延长审限三个月。本院受理后，依法组成合议庭，公开开庭审理了本案。龙川县人民检察院指</w:t>
      </w:r>
      <w:r>
        <w:rPr>
          <w:rFonts w:hint="eastAsia"/>
          <w:sz w:val="30"/>
          <w:szCs w:val="30"/>
        </w:rPr>
        <w:lastRenderedPageBreak/>
        <w:t>派代理检察员黄勇强出庭支持公诉，被告人王某新、王某巧、王某能、张某龙、黄某到庭参加了诉讼。现已审理终结。</w:t>
      </w:r>
    </w:p>
    <w:p w14:paraId="60808B36" w14:textId="77777777" w:rsidR="009B5C9B" w:rsidRDefault="009B5C9B">
      <w:pPr>
        <w:spacing w:line="500" w:lineRule="atLeast"/>
        <w:ind w:firstLine="600"/>
        <w:divId w:val="1990667833"/>
        <w:rPr>
          <w:rFonts w:hint="eastAsia"/>
          <w:sz w:val="30"/>
          <w:szCs w:val="30"/>
        </w:rPr>
      </w:pPr>
      <w:r>
        <w:rPr>
          <w:rFonts w:hint="eastAsia"/>
          <w:sz w:val="30"/>
          <w:szCs w:val="30"/>
        </w:rPr>
        <w:t>龙川县人民检察院指控，</w:t>
      </w:r>
      <w:r>
        <w:rPr>
          <w:rFonts w:hint="eastAsia"/>
          <w:sz w:val="30"/>
          <w:szCs w:val="30"/>
        </w:rPr>
        <w:t>2012</w:t>
      </w:r>
      <w:r>
        <w:rPr>
          <w:rFonts w:hint="eastAsia"/>
          <w:sz w:val="30"/>
          <w:szCs w:val="30"/>
        </w:rPr>
        <w:t>年初，龙川县某镇某村村委会向县扶贫办争取到“两不具备”整村搬迁项目，将某镇某村某自然村确定为“两不具备”搬迁村，规划搬迁户</w:t>
      </w:r>
      <w:r>
        <w:rPr>
          <w:rFonts w:hint="eastAsia"/>
          <w:sz w:val="30"/>
          <w:szCs w:val="30"/>
        </w:rPr>
        <w:t>34</w:t>
      </w:r>
      <w:r>
        <w:rPr>
          <w:rFonts w:hint="eastAsia"/>
          <w:sz w:val="30"/>
          <w:szCs w:val="30"/>
        </w:rPr>
        <w:t>户。在上报搬迁户名单时，时任某镇某村村委会书记兼主任的被告人王某新与村委会其他组成人员被告人王某巧、王某能、张某龙、黄某商量决定每名村干部各虚报一户，以领取补助款。其中，被告人王某新以其儿媳谢某梅的名义上报，被告人王某巧以其妻子王某英的名义上报，被告人王某能以其儿子王某邦的名义上报，被告人张某龙以其儿媳钟某玉的名义上报，被告人黄某以其妻子谢某珍的名义上报。</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月份，搬迁户每户补助款</w:t>
      </w:r>
      <w:r>
        <w:rPr>
          <w:rFonts w:hint="eastAsia"/>
          <w:sz w:val="30"/>
          <w:szCs w:val="30"/>
        </w:rPr>
        <w:t>1</w:t>
      </w:r>
      <w:r>
        <w:rPr>
          <w:rFonts w:hint="eastAsia"/>
          <w:sz w:val="30"/>
          <w:szCs w:val="30"/>
        </w:rPr>
        <w:t>万元下发到各搬迁户账户，五被告人分别将补助款</w:t>
      </w:r>
      <w:r>
        <w:rPr>
          <w:rFonts w:hint="eastAsia"/>
          <w:sz w:val="30"/>
          <w:szCs w:val="30"/>
        </w:rPr>
        <w:t>1</w:t>
      </w:r>
      <w:r>
        <w:rPr>
          <w:rFonts w:hint="eastAsia"/>
          <w:sz w:val="30"/>
          <w:szCs w:val="30"/>
        </w:rPr>
        <w:t>万元取出用于家庭开支。</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日，五被告人在检察机关摸查期间主动交代了犯罪事实，并各自退清了所得赃款</w:t>
      </w:r>
      <w:r>
        <w:rPr>
          <w:rFonts w:hint="eastAsia"/>
          <w:sz w:val="30"/>
          <w:szCs w:val="30"/>
        </w:rPr>
        <w:t>1</w:t>
      </w:r>
      <w:r>
        <w:rPr>
          <w:rFonts w:hint="eastAsia"/>
          <w:sz w:val="30"/>
          <w:szCs w:val="30"/>
        </w:rPr>
        <w:t>万元。公诉机关认为，五被告人作为协助人民政府管理公共事务的农村基层组织人员，在办理“两不具备”搬迁村项目过程中利用职务之便，共同套取补助款共计</w:t>
      </w:r>
      <w:r>
        <w:rPr>
          <w:rFonts w:hint="eastAsia"/>
          <w:sz w:val="30"/>
          <w:szCs w:val="30"/>
        </w:rPr>
        <w:t>5</w:t>
      </w:r>
      <w:r>
        <w:rPr>
          <w:rFonts w:hint="eastAsia"/>
          <w:sz w:val="30"/>
          <w:szCs w:val="30"/>
        </w:rPr>
        <w:t>万元，其行为触犯了《中华人民共和国刑法》第三百八十二条第二款、三百八十三条的规定，均构成贪污罪。鉴于五被告人在侦查机关摸查期间主动交代犯罪事实，属自首，依法可以从轻或减轻处罚。公诉机关提供了相应</w:t>
      </w:r>
      <w:r>
        <w:rPr>
          <w:rFonts w:hint="eastAsia"/>
          <w:sz w:val="30"/>
          <w:szCs w:val="30"/>
        </w:rPr>
        <w:t>的证据证实，提请本院依法判处。</w:t>
      </w:r>
    </w:p>
    <w:p w14:paraId="3E698DFA" w14:textId="77777777" w:rsidR="009B5C9B" w:rsidRDefault="009B5C9B">
      <w:pPr>
        <w:spacing w:line="500" w:lineRule="atLeast"/>
        <w:ind w:firstLine="600"/>
        <w:divId w:val="1261639397"/>
        <w:rPr>
          <w:rFonts w:hint="eastAsia"/>
          <w:sz w:val="30"/>
          <w:szCs w:val="30"/>
        </w:rPr>
      </w:pPr>
      <w:r>
        <w:rPr>
          <w:rFonts w:hint="eastAsia"/>
          <w:sz w:val="30"/>
          <w:szCs w:val="30"/>
        </w:rPr>
        <w:t>被告人王某新、王某巧、王某能、张某龙、黄某对起诉书指控的犯罪事实无异议，并供述了作案经过。</w:t>
      </w:r>
    </w:p>
    <w:p w14:paraId="72789738" w14:textId="77777777" w:rsidR="009B5C9B" w:rsidRDefault="009B5C9B">
      <w:pPr>
        <w:spacing w:line="500" w:lineRule="atLeast"/>
        <w:ind w:firstLine="600"/>
        <w:divId w:val="1629893410"/>
        <w:rPr>
          <w:rFonts w:hint="eastAsia"/>
          <w:sz w:val="30"/>
          <w:szCs w:val="30"/>
        </w:rPr>
      </w:pPr>
      <w:r>
        <w:rPr>
          <w:rFonts w:hint="eastAsia"/>
          <w:sz w:val="30"/>
          <w:szCs w:val="30"/>
        </w:rPr>
        <w:t>经审理查明，</w:t>
      </w:r>
      <w:r>
        <w:rPr>
          <w:rFonts w:hint="eastAsia"/>
          <w:sz w:val="30"/>
          <w:szCs w:val="30"/>
        </w:rPr>
        <w:t>2012</w:t>
      </w:r>
      <w:r>
        <w:rPr>
          <w:rFonts w:hint="eastAsia"/>
          <w:sz w:val="30"/>
          <w:szCs w:val="30"/>
        </w:rPr>
        <w:t>年初，龙川县某镇某村村委会向龙川县扶贫办争取到“两不具备”整村搬迁项目，并将某镇某村某自然村确定为“两不具备”搬迁村，规划搬迁户</w:t>
      </w:r>
      <w:r>
        <w:rPr>
          <w:rFonts w:hint="eastAsia"/>
          <w:sz w:val="30"/>
          <w:szCs w:val="30"/>
        </w:rPr>
        <w:t>34</w:t>
      </w:r>
      <w:r>
        <w:rPr>
          <w:rFonts w:hint="eastAsia"/>
          <w:sz w:val="30"/>
          <w:szCs w:val="30"/>
        </w:rPr>
        <w:t>户。在上报搬迁户名单时，时任某村村党支部书记兼村委会主任的被告人王某新与村委会委员王某巧、王某能、张某龙、黄某经共同商量，决定每名村干部各虚报一户以领取建房补助款。后被告人王某新以其儿媳谢某梅的名义上报，被告人王某能以其儿子王某邦的名义上报，被告人张某龙以其儿媳钟某玉的名义上报，被告人黄某以其妻子谢某珍的名义上报，被告人王某巧先以王德才的名义上报后在发搬迁补助款时以其妻子王某英代替。</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25</w:t>
      </w:r>
      <w:r>
        <w:rPr>
          <w:rFonts w:hint="eastAsia"/>
          <w:sz w:val="30"/>
          <w:szCs w:val="30"/>
        </w:rPr>
        <w:t>日，龙川县扶贫办将某镇某村某自然村“两不具备”搬迁建房补助款</w:t>
      </w:r>
      <w:r>
        <w:rPr>
          <w:rFonts w:hint="eastAsia"/>
          <w:sz w:val="30"/>
          <w:szCs w:val="30"/>
        </w:rPr>
        <w:t>34</w:t>
      </w:r>
      <w:r>
        <w:rPr>
          <w:rFonts w:hint="eastAsia"/>
          <w:sz w:val="30"/>
          <w:szCs w:val="30"/>
        </w:rPr>
        <w:t>万元、</w:t>
      </w:r>
      <w:r>
        <w:rPr>
          <w:rFonts w:hint="eastAsia"/>
          <w:sz w:val="30"/>
          <w:szCs w:val="30"/>
        </w:rPr>
        <w:t>68</w:t>
      </w:r>
      <w:r>
        <w:rPr>
          <w:rFonts w:hint="eastAsia"/>
          <w:sz w:val="30"/>
          <w:szCs w:val="30"/>
        </w:rPr>
        <w:t>万元分别拨入龙川县某镇财政结算中心账户。</w:t>
      </w:r>
      <w:r>
        <w:rPr>
          <w:rFonts w:hint="eastAsia"/>
          <w:sz w:val="30"/>
          <w:szCs w:val="30"/>
        </w:rPr>
        <w:t>2013</w:t>
      </w:r>
      <w:r>
        <w:rPr>
          <w:rFonts w:hint="eastAsia"/>
          <w:sz w:val="30"/>
          <w:szCs w:val="30"/>
        </w:rPr>
        <w:t>年</w:t>
      </w:r>
      <w:r>
        <w:rPr>
          <w:rFonts w:hint="eastAsia"/>
          <w:sz w:val="30"/>
          <w:szCs w:val="30"/>
        </w:rPr>
        <w:t>8</w:t>
      </w:r>
      <w:r>
        <w:rPr>
          <w:rFonts w:hint="eastAsia"/>
          <w:sz w:val="30"/>
          <w:szCs w:val="30"/>
        </w:rPr>
        <w:t>月，龙川县某镇农村信用社将每户</w:t>
      </w:r>
      <w:r>
        <w:rPr>
          <w:rFonts w:hint="eastAsia"/>
          <w:sz w:val="30"/>
          <w:szCs w:val="30"/>
        </w:rPr>
        <w:t>1</w:t>
      </w:r>
      <w:r>
        <w:rPr>
          <w:rFonts w:hint="eastAsia"/>
          <w:sz w:val="30"/>
          <w:szCs w:val="30"/>
        </w:rPr>
        <w:t>万元的补助款发至</w:t>
      </w:r>
      <w:r>
        <w:rPr>
          <w:rFonts w:hint="eastAsia"/>
          <w:sz w:val="30"/>
          <w:szCs w:val="30"/>
        </w:rPr>
        <w:t>34</w:t>
      </w:r>
      <w:r>
        <w:rPr>
          <w:rFonts w:hint="eastAsia"/>
          <w:sz w:val="30"/>
          <w:szCs w:val="30"/>
        </w:rPr>
        <w:t>户搬迁户的银行账户。此后，被告人王某新、王某巧、王某能、张某龙、黄某分别将套取的</w:t>
      </w:r>
      <w:r>
        <w:rPr>
          <w:rFonts w:hint="eastAsia"/>
          <w:sz w:val="30"/>
          <w:szCs w:val="30"/>
        </w:rPr>
        <w:t>1</w:t>
      </w:r>
      <w:r>
        <w:rPr>
          <w:rFonts w:hint="eastAsia"/>
          <w:sz w:val="30"/>
          <w:szCs w:val="30"/>
        </w:rPr>
        <w:t>万元补助款取出用于家庭开支。第二次下拨的搬迁建房补助款</w:t>
      </w:r>
      <w:r>
        <w:rPr>
          <w:rFonts w:hint="eastAsia"/>
          <w:sz w:val="30"/>
          <w:szCs w:val="30"/>
        </w:rPr>
        <w:t>68</w:t>
      </w:r>
      <w:r>
        <w:rPr>
          <w:rFonts w:hint="eastAsia"/>
          <w:sz w:val="30"/>
          <w:szCs w:val="30"/>
        </w:rPr>
        <w:t>万元则至案发时止仍放在某镇财政结算中心账户，未发放给搬迁户。</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14</w:t>
      </w:r>
      <w:r>
        <w:rPr>
          <w:rFonts w:hint="eastAsia"/>
          <w:sz w:val="30"/>
          <w:szCs w:val="30"/>
        </w:rPr>
        <w:t>日，被告人王某新、王某巧、王某能、张某龙、黄某在检察机关摸查期间主动交代了</w:t>
      </w:r>
      <w:r>
        <w:rPr>
          <w:rFonts w:hint="eastAsia"/>
          <w:sz w:val="30"/>
          <w:szCs w:val="30"/>
        </w:rPr>
        <w:t>他们共同虚报</w:t>
      </w:r>
      <w:r>
        <w:rPr>
          <w:rFonts w:hint="eastAsia"/>
          <w:sz w:val="30"/>
          <w:szCs w:val="30"/>
        </w:rPr>
        <w:t>5</w:t>
      </w:r>
      <w:r>
        <w:rPr>
          <w:rFonts w:hint="eastAsia"/>
          <w:sz w:val="30"/>
          <w:szCs w:val="30"/>
        </w:rPr>
        <w:t>户，每人占一户并获得赃款</w:t>
      </w:r>
      <w:r>
        <w:rPr>
          <w:rFonts w:hint="eastAsia"/>
          <w:sz w:val="30"/>
          <w:szCs w:val="30"/>
        </w:rPr>
        <w:t>1</w:t>
      </w:r>
      <w:r>
        <w:rPr>
          <w:rFonts w:hint="eastAsia"/>
          <w:sz w:val="30"/>
          <w:szCs w:val="30"/>
        </w:rPr>
        <w:t>万元的犯罪事实，并于同年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日将各自所得的赃款</w:t>
      </w:r>
      <w:r>
        <w:rPr>
          <w:rFonts w:hint="eastAsia"/>
          <w:sz w:val="30"/>
          <w:szCs w:val="30"/>
        </w:rPr>
        <w:t>1</w:t>
      </w:r>
      <w:r>
        <w:rPr>
          <w:rFonts w:hint="eastAsia"/>
          <w:sz w:val="30"/>
          <w:szCs w:val="30"/>
        </w:rPr>
        <w:t>万元退至龙川县人民检察院。</w:t>
      </w:r>
    </w:p>
    <w:p w14:paraId="174E32A9" w14:textId="77777777" w:rsidR="009B5C9B" w:rsidRDefault="009B5C9B">
      <w:pPr>
        <w:spacing w:line="500" w:lineRule="atLeast"/>
        <w:ind w:firstLine="600"/>
        <w:divId w:val="1219710898"/>
        <w:rPr>
          <w:rFonts w:hint="eastAsia"/>
          <w:sz w:val="30"/>
          <w:szCs w:val="30"/>
        </w:rPr>
      </w:pPr>
      <w:r>
        <w:rPr>
          <w:rFonts w:hint="eastAsia"/>
          <w:sz w:val="30"/>
          <w:szCs w:val="30"/>
        </w:rPr>
        <w:t>以上事实有以下证据证实：</w:t>
      </w:r>
    </w:p>
    <w:p w14:paraId="2DFA45DA" w14:textId="77777777" w:rsidR="009B5C9B" w:rsidRDefault="009B5C9B">
      <w:pPr>
        <w:spacing w:line="500" w:lineRule="atLeast"/>
        <w:ind w:firstLine="600"/>
        <w:divId w:val="2140955948"/>
        <w:rPr>
          <w:rFonts w:hint="eastAsia"/>
          <w:sz w:val="30"/>
          <w:szCs w:val="30"/>
        </w:rPr>
      </w:pPr>
      <w:r>
        <w:rPr>
          <w:rFonts w:hint="eastAsia"/>
          <w:sz w:val="30"/>
          <w:szCs w:val="30"/>
        </w:rPr>
        <w:t>1</w:t>
      </w:r>
      <w:r>
        <w:rPr>
          <w:rFonts w:hint="eastAsia"/>
          <w:sz w:val="30"/>
          <w:szCs w:val="30"/>
        </w:rPr>
        <w:t>、证人袁某梅的证言，证实她系龙川县某镇镇委副书记。</w:t>
      </w:r>
      <w:r>
        <w:rPr>
          <w:rFonts w:hint="eastAsia"/>
          <w:sz w:val="30"/>
          <w:szCs w:val="30"/>
        </w:rPr>
        <w:t>2012</w:t>
      </w:r>
      <w:r>
        <w:rPr>
          <w:rFonts w:hint="eastAsia"/>
          <w:sz w:val="30"/>
          <w:szCs w:val="30"/>
        </w:rPr>
        <w:t>年前后，某村申报过“两不具备”搬迁村项目，补助款于</w:t>
      </w:r>
      <w:r>
        <w:rPr>
          <w:rFonts w:hint="eastAsia"/>
          <w:sz w:val="30"/>
          <w:szCs w:val="30"/>
        </w:rPr>
        <w:t>2013</w:t>
      </w:r>
      <w:r>
        <w:rPr>
          <w:rFonts w:hint="eastAsia"/>
          <w:sz w:val="30"/>
          <w:szCs w:val="30"/>
        </w:rPr>
        <w:t>年下拨，第一批每户</w:t>
      </w:r>
      <w:r>
        <w:rPr>
          <w:rFonts w:hint="eastAsia"/>
          <w:sz w:val="30"/>
          <w:szCs w:val="30"/>
        </w:rPr>
        <w:t>1</w:t>
      </w:r>
      <w:r>
        <w:rPr>
          <w:rFonts w:hint="eastAsia"/>
          <w:sz w:val="30"/>
          <w:szCs w:val="30"/>
        </w:rPr>
        <w:t>万元已经发放。后来她才知道上报的</w:t>
      </w:r>
      <w:r>
        <w:rPr>
          <w:rFonts w:hint="eastAsia"/>
          <w:sz w:val="30"/>
          <w:szCs w:val="30"/>
        </w:rPr>
        <w:t>34</w:t>
      </w:r>
      <w:r>
        <w:rPr>
          <w:rFonts w:hint="eastAsia"/>
          <w:sz w:val="30"/>
          <w:szCs w:val="30"/>
        </w:rPr>
        <w:t>户有些不是某村的。当时她也交待了一户，是她亲戚吴某燕，吴某燕也不符合条件，后来吴某燕领取了</w:t>
      </w:r>
      <w:r>
        <w:rPr>
          <w:rFonts w:hint="eastAsia"/>
          <w:sz w:val="30"/>
          <w:szCs w:val="30"/>
        </w:rPr>
        <w:t>1</w:t>
      </w:r>
      <w:r>
        <w:rPr>
          <w:rFonts w:hint="eastAsia"/>
          <w:sz w:val="30"/>
          <w:szCs w:val="30"/>
        </w:rPr>
        <w:t>万元补助款。</w:t>
      </w:r>
    </w:p>
    <w:p w14:paraId="75568878" w14:textId="77777777" w:rsidR="009B5C9B" w:rsidRDefault="009B5C9B">
      <w:pPr>
        <w:spacing w:line="500" w:lineRule="atLeast"/>
        <w:ind w:firstLine="600"/>
        <w:divId w:val="27071851"/>
        <w:rPr>
          <w:rFonts w:hint="eastAsia"/>
          <w:sz w:val="30"/>
          <w:szCs w:val="30"/>
        </w:rPr>
      </w:pPr>
      <w:r>
        <w:rPr>
          <w:rFonts w:hint="eastAsia"/>
          <w:sz w:val="30"/>
          <w:szCs w:val="30"/>
        </w:rPr>
        <w:t>2</w:t>
      </w:r>
      <w:r>
        <w:rPr>
          <w:rFonts w:hint="eastAsia"/>
          <w:sz w:val="30"/>
          <w:szCs w:val="30"/>
        </w:rPr>
        <w:t>、证人邹某华的证言，证实他在龙川县某镇镇府负责扶贫工作。</w:t>
      </w:r>
      <w:r>
        <w:rPr>
          <w:rFonts w:hint="eastAsia"/>
          <w:sz w:val="30"/>
          <w:szCs w:val="30"/>
        </w:rPr>
        <w:t>2012</w:t>
      </w:r>
      <w:r>
        <w:rPr>
          <w:rFonts w:hint="eastAsia"/>
          <w:sz w:val="30"/>
          <w:szCs w:val="30"/>
        </w:rPr>
        <w:t>年春节前后某自然村申报为“两不具备”搬迁村，补助标准是</w:t>
      </w:r>
      <w:r>
        <w:rPr>
          <w:rFonts w:hint="eastAsia"/>
          <w:sz w:val="30"/>
          <w:szCs w:val="30"/>
        </w:rPr>
        <w:t>3</w:t>
      </w:r>
      <w:r>
        <w:rPr>
          <w:rFonts w:hint="eastAsia"/>
          <w:sz w:val="30"/>
          <w:szCs w:val="30"/>
        </w:rPr>
        <w:t>万元。听袁某梅副书记讲，是某村村书记王某新与县扶贫办叶某康沟通定下来的。之后袁某梅副书记就交代他去收集有关申报材料，共上报了</w:t>
      </w:r>
      <w:r>
        <w:rPr>
          <w:rFonts w:hint="eastAsia"/>
          <w:sz w:val="30"/>
          <w:szCs w:val="30"/>
        </w:rPr>
        <w:t>34</w:t>
      </w:r>
      <w:r>
        <w:rPr>
          <w:rFonts w:hint="eastAsia"/>
          <w:sz w:val="30"/>
          <w:szCs w:val="30"/>
        </w:rPr>
        <w:t>户，大部分不是某村人。至目前为止，搬迁户得到</w:t>
      </w:r>
      <w:r>
        <w:rPr>
          <w:rFonts w:hint="eastAsia"/>
          <w:sz w:val="30"/>
          <w:szCs w:val="30"/>
        </w:rPr>
        <w:t>1</w:t>
      </w:r>
      <w:r>
        <w:rPr>
          <w:rFonts w:hint="eastAsia"/>
          <w:sz w:val="30"/>
          <w:szCs w:val="30"/>
        </w:rPr>
        <w:t>万元补助。他把亲戚王志恩当作某自然村的搬迁户报了上去，王志恩不符合条件，后来王志恩领取了</w:t>
      </w:r>
      <w:r>
        <w:rPr>
          <w:rFonts w:hint="eastAsia"/>
          <w:sz w:val="30"/>
          <w:szCs w:val="30"/>
        </w:rPr>
        <w:t>1</w:t>
      </w:r>
      <w:r>
        <w:rPr>
          <w:rFonts w:hint="eastAsia"/>
          <w:sz w:val="30"/>
          <w:szCs w:val="30"/>
        </w:rPr>
        <w:t>万元补助款。</w:t>
      </w:r>
    </w:p>
    <w:p w14:paraId="13BE605A" w14:textId="77777777" w:rsidR="009B5C9B" w:rsidRDefault="009B5C9B">
      <w:pPr>
        <w:spacing w:line="500" w:lineRule="atLeast"/>
        <w:ind w:firstLine="600"/>
        <w:divId w:val="1073628603"/>
        <w:rPr>
          <w:rFonts w:hint="eastAsia"/>
          <w:sz w:val="30"/>
          <w:szCs w:val="30"/>
        </w:rPr>
      </w:pPr>
      <w:r>
        <w:rPr>
          <w:rFonts w:hint="eastAsia"/>
          <w:sz w:val="30"/>
          <w:szCs w:val="30"/>
        </w:rPr>
        <w:t>3</w:t>
      </w:r>
      <w:r>
        <w:rPr>
          <w:rFonts w:hint="eastAsia"/>
          <w:sz w:val="30"/>
          <w:szCs w:val="30"/>
        </w:rPr>
        <w:t>、证人叶某康的证言，证实</w:t>
      </w:r>
      <w:r>
        <w:rPr>
          <w:rFonts w:hint="eastAsia"/>
          <w:sz w:val="30"/>
          <w:szCs w:val="30"/>
        </w:rPr>
        <w:t>2012</w:t>
      </w:r>
      <w:r>
        <w:rPr>
          <w:rFonts w:hint="eastAsia"/>
          <w:sz w:val="30"/>
          <w:szCs w:val="30"/>
        </w:rPr>
        <w:t>年初的一天，某镇某村村书记王某新在老隆给他送过</w:t>
      </w:r>
      <w:r>
        <w:rPr>
          <w:rFonts w:hint="eastAsia"/>
          <w:sz w:val="30"/>
          <w:szCs w:val="30"/>
        </w:rPr>
        <w:t>1</w:t>
      </w:r>
      <w:r>
        <w:rPr>
          <w:rFonts w:hint="eastAsia"/>
          <w:sz w:val="30"/>
          <w:szCs w:val="30"/>
        </w:rPr>
        <w:t>万元，说村里面还有七八户人家没有落实农房改造补助，问他有没办法弥补。他当时跟王某新说县里有“两不具备”项目，看看是否符合申报条件，并答应王某新报十一二户，最后上报了</w:t>
      </w:r>
      <w:r>
        <w:rPr>
          <w:rFonts w:hint="eastAsia"/>
          <w:sz w:val="30"/>
          <w:szCs w:val="30"/>
        </w:rPr>
        <w:t>34</w:t>
      </w:r>
      <w:r>
        <w:rPr>
          <w:rFonts w:hint="eastAsia"/>
          <w:sz w:val="30"/>
          <w:szCs w:val="30"/>
        </w:rPr>
        <w:t>户。当时王某新提出能否放多两个名额给镇领导袁某梅和邹某华，他表示默认。</w:t>
      </w:r>
    </w:p>
    <w:p w14:paraId="098320CF" w14:textId="77777777" w:rsidR="009B5C9B" w:rsidRDefault="009B5C9B">
      <w:pPr>
        <w:spacing w:line="500" w:lineRule="atLeast"/>
        <w:ind w:firstLine="600"/>
        <w:divId w:val="594751937"/>
        <w:rPr>
          <w:rFonts w:hint="eastAsia"/>
          <w:sz w:val="30"/>
          <w:szCs w:val="30"/>
        </w:rPr>
      </w:pPr>
      <w:r>
        <w:rPr>
          <w:rFonts w:hint="eastAsia"/>
          <w:sz w:val="30"/>
          <w:szCs w:val="30"/>
        </w:rPr>
        <w:t>4</w:t>
      </w:r>
      <w:r>
        <w:rPr>
          <w:rFonts w:hint="eastAsia"/>
          <w:sz w:val="30"/>
          <w:szCs w:val="30"/>
        </w:rPr>
        <w:t>、任职证明及户籍资料，证实被告人王某新、王某巧、王某能、张某龙、黄某的身份情况；另证实谢某梅、王某英、王某邦、钟某玉、谢某珍不属于龙川县某镇某村村某村村民。</w:t>
      </w:r>
    </w:p>
    <w:p w14:paraId="068E5CF3" w14:textId="77777777" w:rsidR="009B5C9B" w:rsidRDefault="009B5C9B">
      <w:pPr>
        <w:spacing w:line="500" w:lineRule="atLeast"/>
        <w:ind w:firstLine="600"/>
        <w:divId w:val="1444229236"/>
        <w:rPr>
          <w:rFonts w:hint="eastAsia"/>
          <w:sz w:val="30"/>
          <w:szCs w:val="30"/>
        </w:rPr>
      </w:pPr>
      <w:r>
        <w:rPr>
          <w:rFonts w:hint="eastAsia"/>
          <w:sz w:val="30"/>
          <w:szCs w:val="30"/>
        </w:rPr>
        <w:t>5</w:t>
      </w:r>
      <w:r>
        <w:rPr>
          <w:rFonts w:hint="eastAsia"/>
          <w:sz w:val="30"/>
          <w:szCs w:val="30"/>
        </w:rPr>
        <w:t>、关于龙川县某镇某村革命老区某村庄整村搬迁的请示、龙川县某镇某村某自然村“两不具备”村庄搬迁可行性报告、会议纪要、村民大会表决书、户主签名表、申报表及关于成立不具备生产生活条件贫困村庄搬迁安置工作领导小组的通知，证实龙川县某镇某村某自然村申报“两不具备”搬迁村的相关过程。</w:t>
      </w:r>
    </w:p>
    <w:p w14:paraId="1E908F26" w14:textId="77777777" w:rsidR="009B5C9B" w:rsidRDefault="009B5C9B">
      <w:pPr>
        <w:spacing w:line="500" w:lineRule="atLeast"/>
        <w:ind w:firstLine="600"/>
        <w:divId w:val="2015179143"/>
        <w:rPr>
          <w:rFonts w:hint="eastAsia"/>
          <w:sz w:val="30"/>
          <w:szCs w:val="30"/>
        </w:rPr>
      </w:pPr>
      <w:r>
        <w:rPr>
          <w:rFonts w:hint="eastAsia"/>
          <w:sz w:val="30"/>
          <w:szCs w:val="30"/>
        </w:rPr>
        <w:t>6</w:t>
      </w:r>
      <w:r>
        <w:rPr>
          <w:rFonts w:hint="eastAsia"/>
          <w:sz w:val="30"/>
          <w:szCs w:val="30"/>
        </w:rPr>
        <w:t>、预算拨款凭证（回单），证实</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4</w:t>
      </w:r>
      <w:r>
        <w:rPr>
          <w:rFonts w:hint="eastAsia"/>
          <w:sz w:val="30"/>
          <w:szCs w:val="30"/>
        </w:rPr>
        <w:t>日，龙川县财政局将某村“两不具备”农房改造款</w:t>
      </w:r>
      <w:r>
        <w:rPr>
          <w:rFonts w:hint="eastAsia"/>
          <w:sz w:val="30"/>
          <w:szCs w:val="30"/>
        </w:rPr>
        <w:t>34</w:t>
      </w:r>
      <w:r>
        <w:rPr>
          <w:rFonts w:hint="eastAsia"/>
          <w:sz w:val="30"/>
          <w:szCs w:val="30"/>
        </w:rPr>
        <w:t>万元拨入龙川县某镇财政结算中心账户。</w:t>
      </w:r>
    </w:p>
    <w:p w14:paraId="2AD0797A" w14:textId="77777777" w:rsidR="009B5C9B" w:rsidRDefault="009B5C9B">
      <w:pPr>
        <w:spacing w:line="500" w:lineRule="atLeast"/>
        <w:ind w:firstLine="600"/>
        <w:divId w:val="683944245"/>
        <w:rPr>
          <w:rFonts w:hint="eastAsia"/>
          <w:sz w:val="30"/>
          <w:szCs w:val="30"/>
        </w:rPr>
      </w:pPr>
      <w:r>
        <w:rPr>
          <w:rFonts w:hint="eastAsia"/>
          <w:sz w:val="30"/>
          <w:szCs w:val="30"/>
        </w:rPr>
        <w:t>7</w:t>
      </w:r>
      <w:r>
        <w:rPr>
          <w:rFonts w:hint="eastAsia"/>
          <w:sz w:val="30"/>
          <w:szCs w:val="30"/>
        </w:rPr>
        <w:t>、记帐凭证，证实龙川县扶贫办于</w:t>
      </w:r>
      <w:r>
        <w:rPr>
          <w:rFonts w:hint="eastAsia"/>
          <w:sz w:val="30"/>
          <w:szCs w:val="30"/>
        </w:rPr>
        <w:t>2013</w:t>
      </w:r>
      <w:r>
        <w:rPr>
          <w:rFonts w:hint="eastAsia"/>
          <w:sz w:val="30"/>
          <w:szCs w:val="30"/>
        </w:rPr>
        <w:t>年</w:t>
      </w:r>
      <w:r>
        <w:rPr>
          <w:rFonts w:hint="eastAsia"/>
          <w:sz w:val="30"/>
          <w:szCs w:val="30"/>
        </w:rPr>
        <w:t>2</w:t>
      </w:r>
      <w:r>
        <w:rPr>
          <w:rFonts w:hint="eastAsia"/>
          <w:sz w:val="30"/>
          <w:szCs w:val="30"/>
        </w:rPr>
        <w:t>月</w:t>
      </w:r>
      <w:r>
        <w:rPr>
          <w:rFonts w:hint="eastAsia"/>
          <w:sz w:val="30"/>
          <w:szCs w:val="30"/>
        </w:rPr>
        <w:t>5</w:t>
      </w:r>
      <w:r>
        <w:rPr>
          <w:rFonts w:hint="eastAsia"/>
          <w:sz w:val="30"/>
          <w:szCs w:val="30"/>
        </w:rPr>
        <w:t>日、</w:t>
      </w:r>
      <w:r>
        <w:rPr>
          <w:rFonts w:hint="eastAsia"/>
          <w:sz w:val="30"/>
          <w:szCs w:val="30"/>
        </w:rPr>
        <w:t>7</w:t>
      </w:r>
      <w:r>
        <w:rPr>
          <w:rFonts w:hint="eastAsia"/>
          <w:sz w:val="30"/>
          <w:szCs w:val="30"/>
        </w:rPr>
        <w:t>月</w:t>
      </w:r>
      <w:r>
        <w:rPr>
          <w:rFonts w:hint="eastAsia"/>
          <w:sz w:val="30"/>
          <w:szCs w:val="30"/>
        </w:rPr>
        <w:t>25</w:t>
      </w:r>
      <w:r>
        <w:rPr>
          <w:rFonts w:hint="eastAsia"/>
          <w:sz w:val="30"/>
          <w:szCs w:val="30"/>
        </w:rPr>
        <w:t>日分两次将“两不具备”搬迁补助款</w:t>
      </w:r>
      <w:r>
        <w:rPr>
          <w:rFonts w:hint="eastAsia"/>
          <w:sz w:val="30"/>
          <w:szCs w:val="30"/>
        </w:rPr>
        <w:t>34</w:t>
      </w:r>
      <w:r>
        <w:rPr>
          <w:rFonts w:hint="eastAsia"/>
          <w:sz w:val="30"/>
          <w:szCs w:val="30"/>
        </w:rPr>
        <w:t>万元、</w:t>
      </w:r>
      <w:r>
        <w:rPr>
          <w:rFonts w:hint="eastAsia"/>
          <w:sz w:val="30"/>
          <w:szCs w:val="30"/>
        </w:rPr>
        <w:t>68</w:t>
      </w:r>
      <w:r>
        <w:rPr>
          <w:rFonts w:hint="eastAsia"/>
          <w:sz w:val="30"/>
          <w:szCs w:val="30"/>
        </w:rPr>
        <w:t>万元拨入龙川县某镇财政结算中心；龙川县某镇财政所于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月将搬迁补助款</w:t>
      </w:r>
      <w:r>
        <w:rPr>
          <w:rFonts w:hint="eastAsia"/>
          <w:sz w:val="30"/>
          <w:szCs w:val="30"/>
        </w:rPr>
        <w:t>34</w:t>
      </w:r>
      <w:r>
        <w:rPr>
          <w:rFonts w:hint="eastAsia"/>
          <w:sz w:val="30"/>
          <w:szCs w:val="30"/>
        </w:rPr>
        <w:t>万元出账至某镇农村信用社。</w:t>
      </w:r>
    </w:p>
    <w:p w14:paraId="1AD0FA8A" w14:textId="77777777" w:rsidR="009B5C9B" w:rsidRDefault="009B5C9B">
      <w:pPr>
        <w:spacing w:line="500" w:lineRule="atLeast"/>
        <w:ind w:firstLine="600"/>
        <w:divId w:val="1556698979"/>
        <w:rPr>
          <w:rFonts w:hint="eastAsia"/>
          <w:sz w:val="30"/>
          <w:szCs w:val="30"/>
        </w:rPr>
      </w:pPr>
      <w:r>
        <w:rPr>
          <w:rFonts w:hint="eastAsia"/>
          <w:sz w:val="30"/>
          <w:szCs w:val="30"/>
        </w:rPr>
        <w:t>8</w:t>
      </w:r>
      <w:r>
        <w:rPr>
          <w:rFonts w:hint="eastAsia"/>
          <w:sz w:val="30"/>
          <w:szCs w:val="30"/>
        </w:rPr>
        <w:t>、批量代收付明细清单，证实某镇农村信用社于</w:t>
      </w:r>
      <w:r>
        <w:rPr>
          <w:rFonts w:hint="eastAsia"/>
          <w:sz w:val="30"/>
          <w:szCs w:val="30"/>
        </w:rPr>
        <w:t>2013</w:t>
      </w:r>
      <w:r>
        <w:rPr>
          <w:rFonts w:hint="eastAsia"/>
          <w:sz w:val="30"/>
          <w:szCs w:val="30"/>
        </w:rPr>
        <w:t>年</w:t>
      </w:r>
      <w:r>
        <w:rPr>
          <w:rFonts w:hint="eastAsia"/>
          <w:sz w:val="30"/>
          <w:szCs w:val="30"/>
        </w:rPr>
        <w:t>8</w:t>
      </w:r>
      <w:r>
        <w:rPr>
          <w:rFonts w:hint="eastAsia"/>
          <w:sz w:val="30"/>
          <w:szCs w:val="30"/>
        </w:rPr>
        <w:t>月份将每户补助款</w:t>
      </w:r>
      <w:r>
        <w:rPr>
          <w:rFonts w:hint="eastAsia"/>
          <w:sz w:val="30"/>
          <w:szCs w:val="30"/>
        </w:rPr>
        <w:t>1</w:t>
      </w:r>
      <w:r>
        <w:rPr>
          <w:rFonts w:hint="eastAsia"/>
          <w:sz w:val="30"/>
          <w:szCs w:val="30"/>
        </w:rPr>
        <w:t>万元发放至</w:t>
      </w:r>
      <w:r>
        <w:rPr>
          <w:rFonts w:hint="eastAsia"/>
          <w:sz w:val="30"/>
          <w:szCs w:val="30"/>
        </w:rPr>
        <w:t>34</w:t>
      </w:r>
      <w:r>
        <w:rPr>
          <w:rFonts w:hint="eastAsia"/>
          <w:sz w:val="30"/>
          <w:szCs w:val="30"/>
        </w:rPr>
        <w:t>户搬迁户的银行账户。</w:t>
      </w:r>
    </w:p>
    <w:p w14:paraId="5E2842F8" w14:textId="77777777" w:rsidR="009B5C9B" w:rsidRDefault="009B5C9B">
      <w:pPr>
        <w:spacing w:line="500" w:lineRule="atLeast"/>
        <w:ind w:firstLine="600"/>
        <w:divId w:val="553858413"/>
        <w:rPr>
          <w:rFonts w:hint="eastAsia"/>
          <w:sz w:val="30"/>
          <w:szCs w:val="30"/>
        </w:rPr>
      </w:pPr>
      <w:r>
        <w:rPr>
          <w:rFonts w:hint="eastAsia"/>
          <w:sz w:val="30"/>
          <w:szCs w:val="30"/>
        </w:rPr>
        <w:t>9</w:t>
      </w:r>
      <w:r>
        <w:rPr>
          <w:rFonts w:hint="eastAsia"/>
          <w:sz w:val="30"/>
          <w:szCs w:val="30"/>
        </w:rPr>
        <w:t>、“两不具备”搬迁户名单，证实龙川县某镇某村村某自然村上报的“两不具备”搬迁户共有</w:t>
      </w:r>
      <w:r>
        <w:rPr>
          <w:rFonts w:hint="eastAsia"/>
          <w:sz w:val="30"/>
          <w:szCs w:val="30"/>
        </w:rPr>
        <w:t>34</w:t>
      </w:r>
      <w:r>
        <w:rPr>
          <w:rFonts w:hint="eastAsia"/>
          <w:sz w:val="30"/>
          <w:szCs w:val="30"/>
        </w:rPr>
        <w:t>户。</w:t>
      </w:r>
    </w:p>
    <w:p w14:paraId="499DFED5" w14:textId="77777777" w:rsidR="009B5C9B" w:rsidRDefault="009B5C9B">
      <w:pPr>
        <w:spacing w:line="500" w:lineRule="atLeast"/>
        <w:ind w:firstLine="600"/>
        <w:divId w:val="662782719"/>
        <w:rPr>
          <w:rFonts w:hint="eastAsia"/>
          <w:sz w:val="30"/>
          <w:szCs w:val="30"/>
        </w:rPr>
      </w:pPr>
      <w:r>
        <w:rPr>
          <w:rFonts w:hint="eastAsia"/>
          <w:sz w:val="30"/>
          <w:szCs w:val="30"/>
        </w:rPr>
        <w:t>10</w:t>
      </w:r>
      <w:r>
        <w:rPr>
          <w:rFonts w:hint="eastAsia"/>
          <w:sz w:val="30"/>
          <w:szCs w:val="30"/>
        </w:rPr>
        <w:t>、搬迁户资金补助签领表，证实搬迁户签领搬迁补助款</w:t>
      </w:r>
      <w:r>
        <w:rPr>
          <w:rFonts w:hint="eastAsia"/>
          <w:sz w:val="30"/>
          <w:szCs w:val="30"/>
        </w:rPr>
        <w:t>1</w:t>
      </w:r>
      <w:r>
        <w:rPr>
          <w:rFonts w:hint="eastAsia"/>
          <w:sz w:val="30"/>
          <w:szCs w:val="30"/>
        </w:rPr>
        <w:t>万元的相关情况，其中涉案虚报的五户已分别领取</w:t>
      </w:r>
      <w:r>
        <w:rPr>
          <w:rFonts w:hint="eastAsia"/>
          <w:sz w:val="30"/>
          <w:szCs w:val="30"/>
        </w:rPr>
        <w:t>1</w:t>
      </w:r>
      <w:r>
        <w:rPr>
          <w:rFonts w:hint="eastAsia"/>
          <w:sz w:val="30"/>
          <w:szCs w:val="30"/>
        </w:rPr>
        <w:t>万元。</w:t>
      </w:r>
    </w:p>
    <w:p w14:paraId="4D4609F2" w14:textId="77777777" w:rsidR="009B5C9B" w:rsidRDefault="009B5C9B">
      <w:pPr>
        <w:spacing w:line="500" w:lineRule="atLeast"/>
        <w:ind w:firstLine="600"/>
        <w:divId w:val="1410929833"/>
        <w:rPr>
          <w:rFonts w:hint="eastAsia"/>
          <w:sz w:val="30"/>
          <w:szCs w:val="30"/>
        </w:rPr>
      </w:pPr>
      <w:r>
        <w:rPr>
          <w:rFonts w:hint="eastAsia"/>
          <w:sz w:val="30"/>
          <w:szCs w:val="30"/>
        </w:rPr>
        <w:t>11</w:t>
      </w:r>
      <w:r>
        <w:rPr>
          <w:rFonts w:hint="eastAsia"/>
          <w:sz w:val="30"/>
          <w:szCs w:val="30"/>
        </w:rPr>
        <w:t>、账户明细查询表及信用社取款凭证，证实被告人王某新、王某巧、王某能、张某龙、黄某将套取的搬迁补助款取出用于家庭开支的相关情况。</w:t>
      </w:r>
    </w:p>
    <w:p w14:paraId="12F85738" w14:textId="77777777" w:rsidR="009B5C9B" w:rsidRDefault="009B5C9B">
      <w:pPr>
        <w:spacing w:line="500" w:lineRule="atLeast"/>
        <w:ind w:firstLine="600"/>
        <w:divId w:val="744455544"/>
        <w:rPr>
          <w:rFonts w:hint="eastAsia"/>
          <w:sz w:val="30"/>
          <w:szCs w:val="30"/>
        </w:rPr>
      </w:pPr>
      <w:r>
        <w:rPr>
          <w:rFonts w:hint="eastAsia"/>
          <w:sz w:val="30"/>
          <w:szCs w:val="30"/>
        </w:rPr>
        <w:t>12</w:t>
      </w:r>
      <w:r>
        <w:rPr>
          <w:rFonts w:hint="eastAsia"/>
          <w:sz w:val="30"/>
          <w:szCs w:val="30"/>
        </w:rPr>
        <w:t>、领条，证实</w:t>
      </w:r>
      <w:r>
        <w:rPr>
          <w:rFonts w:hint="eastAsia"/>
          <w:sz w:val="30"/>
          <w:szCs w:val="30"/>
        </w:rPr>
        <w:t>26</w:t>
      </w:r>
      <w:r>
        <w:rPr>
          <w:rFonts w:hint="eastAsia"/>
          <w:sz w:val="30"/>
          <w:szCs w:val="30"/>
        </w:rPr>
        <w:t>户村民已分别领取搬迁补助款</w:t>
      </w:r>
      <w:r>
        <w:rPr>
          <w:rFonts w:hint="eastAsia"/>
          <w:sz w:val="30"/>
          <w:szCs w:val="30"/>
        </w:rPr>
        <w:t>1</w:t>
      </w:r>
      <w:r>
        <w:rPr>
          <w:rFonts w:hint="eastAsia"/>
          <w:sz w:val="30"/>
          <w:szCs w:val="30"/>
        </w:rPr>
        <w:t>万元。</w:t>
      </w:r>
    </w:p>
    <w:p w14:paraId="5C36ABB3" w14:textId="77777777" w:rsidR="009B5C9B" w:rsidRDefault="009B5C9B">
      <w:pPr>
        <w:spacing w:line="500" w:lineRule="atLeast"/>
        <w:ind w:firstLine="600"/>
        <w:divId w:val="90636767"/>
        <w:rPr>
          <w:rFonts w:hint="eastAsia"/>
          <w:sz w:val="30"/>
          <w:szCs w:val="30"/>
        </w:rPr>
      </w:pPr>
      <w:r>
        <w:rPr>
          <w:rFonts w:hint="eastAsia"/>
          <w:sz w:val="30"/>
          <w:szCs w:val="30"/>
        </w:rPr>
        <w:t>13</w:t>
      </w:r>
      <w:r>
        <w:rPr>
          <w:rFonts w:hint="eastAsia"/>
          <w:sz w:val="30"/>
          <w:szCs w:val="30"/>
        </w:rPr>
        <w:t>、余额对账单、查账说明，证实截止至</w:t>
      </w:r>
      <w:r>
        <w:rPr>
          <w:rFonts w:hint="eastAsia"/>
          <w:sz w:val="30"/>
          <w:szCs w:val="30"/>
        </w:rPr>
        <w:t>2015</w:t>
      </w:r>
      <w:r>
        <w:rPr>
          <w:rFonts w:hint="eastAsia"/>
          <w:sz w:val="30"/>
          <w:szCs w:val="30"/>
        </w:rPr>
        <w:t>年</w:t>
      </w:r>
      <w:r>
        <w:rPr>
          <w:rFonts w:hint="eastAsia"/>
          <w:sz w:val="30"/>
          <w:szCs w:val="30"/>
        </w:rPr>
        <w:t>7</w:t>
      </w:r>
      <w:r>
        <w:rPr>
          <w:rFonts w:hint="eastAsia"/>
          <w:sz w:val="30"/>
          <w:szCs w:val="30"/>
        </w:rPr>
        <w:t>月</w:t>
      </w:r>
      <w:r>
        <w:rPr>
          <w:rFonts w:hint="eastAsia"/>
          <w:sz w:val="30"/>
          <w:szCs w:val="30"/>
        </w:rPr>
        <w:t>31</w:t>
      </w:r>
      <w:r>
        <w:rPr>
          <w:rFonts w:hint="eastAsia"/>
          <w:sz w:val="30"/>
          <w:szCs w:val="30"/>
        </w:rPr>
        <w:t>日，龙川县扶贫办于</w:t>
      </w:r>
      <w:r>
        <w:rPr>
          <w:rFonts w:hint="eastAsia"/>
          <w:sz w:val="30"/>
          <w:szCs w:val="30"/>
        </w:rPr>
        <w:t>2013</w:t>
      </w:r>
      <w:r>
        <w:rPr>
          <w:rFonts w:hint="eastAsia"/>
          <w:sz w:val="30"/>
          <w:szCs w:val="30"/>
        </w:rPr>
        <w:t>年</w:t>
      </w:r>
      <w:r>
        <w:rPr>
          <w:rFonts w:hint="eastAsia"/>
          <w:sz w:val="30"/>
          <w:szCs w:val="30"/>
        </w:rPr>
        <w:t>7</w:t>
      </w:r>
      <w:r>
        <w:rPr>
          <w:rFonts w:hint="eastAsia"/>
          <w:sz w:val="30"/>
          <w:szCs w:val="30"/>
        </w:rPr>
        <w:t>月</w:t>
      </w:r>
      <w:r>
        <w:rPr>
          <w:rFonts w:hint="eastAsia"/>
          <w:sz w:val="30"/>
          <w:szCs w:val="30"/>
        </w:rPr>
        <w:t>25</w:t>
      </w:r>
      <w:r>
        <w:rPr>
          <w:rFonts w:hint="eastAsia"/>
          <w:sz w:val="30"/>
          <w:szCs w:val="30"/>
        </w:rPr>
        <w:t>日下拨的“两不具备”搬迁补助款</w:t>
      </w:r>
      <w:r>
        <w:rPr>
          <w:rFonts w:hint="eastAsia"/>
          <w:sz w:val="30"/>
          <w:szCs w:val="30"/>
        </w:rPr>
        <w:t>68</w:t>
      </w:r>
      <w:r>
        <w:rPr>
          <w:rFonts w:hint="eastAsia"/>
          <w:sz w:val="30"/>
          <w:szCs w:val="30"/>
        </w:rPr>
        <w:t>万元仍在龙川县某镇财政结算中心，未发放给搬迁户。</w:t>
      </w:r>
    </w:p>
    <w:p w14:paraId="3865E03F" w14:textId="77777777" w:rsidR="009B5C9B" w:rsidRDefault="009B5C9B">
      <w:pPr>
        <w:spacing w:line="500" w:lineRule="atLeast"/>
        <w:ind w:firstLine="600"/>
        <w:divId w:val="1030256744"/>
        <w:rPr>
          <w:rFonts w:hint="eastAsia"/>
          <w:sz w:val="30"/>
          <w:szCs w:val="30"/>
        </w:rPr>
      </w:pPr>
      <w:r>
        <w:rPr>
          <w:rFonts w:hint="eastAsia"/>
          <w:sz w:val="30"/>
          <w:szCs w:val="30"/>
        </w:rPr>
        <w:t>14</w:t>
      </w:r>
      <w:r>
        <w:rPr>
          <w:rFonts w:hint="eastAsia"/>
          <w:sz w:val="30"/>
          <w:szCs w:val="30"/>
        </w:rPr>
        <w:t>、退赃收据，证实五被告人于</w:t>
      </w:r>
      <w:r>
        <w:rPr>
          <w:rFonts w:hint="eastAsia"/>
          <w:sz w:val="30"/>
          <w:szCs w:val="30"/>
        </w:rPr>
        <w:t>2015</w:t>
      </w:r>
      <w:r>
        <w:rPr>
          <w:rFonts w:hint="eastAsia"/>
          <w:sz w:val="30"/>
          <w:szCs w:val="30"/>
        </w:rPr>
        <w:t>年</w:t>
      </w:r>
      <w:r>
        <w:rPr>
          <w:rFonts w:hint="eastAsia"/>
          <w:sz w:val="30"/>
          <w:szCs w:val="30"/>
        </w:rPr>
        <w:t>1</w:t>
      </w:r>
      <w:r>
        <w:rPr>
          <w:rFonts w:hint="eastAsia"/>
          <w:sz w:val="30"/>
          <w:szCs w:val="30"/>
        </w:rPr>
        <w:t>月</w:t>
      </w:r>
      <w:r>
        <w:rPr>
          <w:rFonts w:hint="eastAsia"/>
          <w:sz w:val="30"/>
          <w:szCs w:val="30"/>
        </w:rPr>
        <w:t>16</w:t>
      </w:r>
      <w:r>
        <w:rPr>
          <w:rFonts w:hint="eastAsia"/>
          <w:sz w:val="30"/>
          <w:szCs w:val="30"/>
        </w:rPr>
        <w:t>日将各自所得赃款</w:t>
      </w:r>
      <w:r>
        <w:rPr>
          <w:rFonts w:hint="eastAsia"/>
          <w:sz w:val="30"/>
          <w:szCs w:val="30"/>
        </w:rPr>
        <w:t>1</w:t>
      </w:r>
      <w:r>
        <w:rPr>
          <w:rFonts w:hint="eastAsia"/>
          <w:sz w:val="30"/>
          <w:szCs w:val="30"/>
        </w:rPr>
        <w:t>万元退至龙川县人民检察院。</w:t>
      </w:r>
    </w:p>
    <w:p w14:paraId="3758B225" w14:textId="77777777" w:rsidR="009B5C9B" w:rsidRDefault="009B5C9B">
      <w:pPr>
        <w:spacing w:line="500" w:lineRule="atLeast"/>
        <w:ind w:firstLine="600"/>
        <w:divId w:val="1355157441"/>
        <w:rPr>
          <w:rFonts w:hint="eastAsia"/>
          <w:sz w:val="30"/>
          <w:szCs w:val="30"/>
        </w:rPr>
      </w:pPr>
      <w:r>
        <w:rPr>
          <w:rFonts w:hint="eastAsia"/>
          <w:sz w:val="30"/>
          <w:szCs w:val="30"/>
        </w:rPr>
        <w:t>15</w:t>
      </w:r>
      <w:r>
        <w:rPr>
          <w:rFonts w:hint="eastAsia"/>
          <w:sz w:val="30"/>
          <w:szCs w:val="30"/>
        </w:rPr>
        <w:t>、自我交代书，证实五被告人自我交代犯罪经过及对该犯罪行为的认识。</w:t>
      </w:r>
    </w:p>
    <w:p w14:paraId="60B70670" w14:textId="77777777" w:rsidR="009B5C9B" w:rsidRDefault="009B5C9B">
      <w:pPr>
        <w:spacing w:line="500" w:lineRule="atLeast"/>
        <w:ind w:firstLine="600"/>
        <w:divId w:val="1959679735"/>
        <w:rPr>
          <w:rFonts w:hint="eastAsia"/>
          <w:sz w:val="30"/>
          <w:szCs w:val="30"/>
        </w:rPr>
      </w:pPr>
      <w:r>
        <w:rPr>
          <w:rFonts w:hint="eastAsia"/>
          <w:sz w:val="30"/>
          <w:szCs w:val="30"/>
        </w:rPr>
        <w:t>16</w:t>
      </w:r>
      <w:r>
        <w:rPr>
          <w:rFonts w:hint="eastAsia"/>
          <w:sz w:val="30"/>
          <w:szCs w:val="30"/>
        </w:rPr>
        <w:t>、破获经过，证实五被告人王某新、王某巧、王某能、张某龙、黄某到案的相关经过。</w:t>
      </w:r>
    </w:p>
    <w:p w14:paraId="687EDE16" w14:textId="77777777" w:rsidR="009B5C9B" w:rsidRDefault="009B5C9B">
      <w:pPr>
        <w:spacing w:line="500" w:lineRule="atLeast"/>
        <w:ind w:firstLine="600"/>
        <w:divId w:val="1547182310"/>
        <w:rPr>
          <w:rFonts w:hint="eastAsia"/>
          <w:sz w:val="30"/>
          <w:szCs w:val="30"/>
        </w:rPr>
      </w:pPr>
      <w:r>
        <w:rPr>
          <w:rFonts w:hint="eastAsia"/>
          <w:sz w:val="30"/>
          <w:szCs w:val="30"/>
        </w:rPr>
        <w:t>17</w:t>
      </w:r>
      <w:r>
        <w:rPr>
          <w:rFonts w:hint="eastAsia"/>
          <w:sz w:val="30"/>
          <w:szCs w:val="30"/>
        </w:rPr>
        <w:t>、同步讯问录音录像光盘，证实侦查机关讯问五被告人的相关情况。</w:t>
      </w:r>
    </w:p>
    <w:p w14:paraId="661AE54E" w14:textId="77777777" w:rsidR="009B5C9B" w:rsidRDefault="009B5C9B">
      <w:pPr>
        <w:spacing w:line="500" w:lineRule="atLeast"/>
        <w:ind w:firstLine="600"/>
        <w:divId w:val="1009218309"/>
        <w:rPr>
          <w:rFonts w:hint="eastAsia"/>
          <w:sz w:val="30"/>
          <w:szCs w:val="30"/>
        </w:rPr>
      </w:pPr>
      <w:r>
        <w:rPr>
          <w:rFonts w:hint="eastAsia"/>
          <w:sz w:val="30"/>
          <w:szCs w:val="30"/>
        </w:rPr>
        <w:t>18</w:t>
      </w:r>
      <w:r>
        <w:rPr>
          <w:rFonts w:hint="eastAsia"/>
          <w:sz w:val="30"/>
          <w:szCs w:val="30"/>
        </w:rPr>
        <w:t>、被告人王某新的供述，证实</w:t>
      </w:r>
      <w:r>
        <w:rPr>
          <w:rFonts w:hint="eastAsia"/>
          <w:sz w:val="30"/>
          <w:szCs w:val="30"/>
        </w:rPr>
        <w:t>2012</w:t>
      </w:r>
      <w:r>
        <w:rPr>
          <w:rFonts w:hint="eastAsia"/>
          <w:sz w:val="30"/>
          <w:szCs w:val="30"/>
        </w:rPr>
        <w:t>年某村申报某自然村为“两不具备”搬迁村，上面叫他准备</w:t>
      </w:r>
      <w:r>
        <w:rPr>
          <w:rFonts w:hint="eastAsia"/>
          <w:sz w:val="30"/>
          <w:szCs w:val="30"/>
        </w:rPr>
        <w:t>34</w:t>
      </w:r>
      <w:r>
        <w:rPr>
          <w:rFonts w:hint="eastAsia"/>
          <w:sz w:val="30"/>
          <w:szCs w:val="30"/>
        </w:rPr>
        <w:t>户搬迁户资料。他跟其他村委成员开会说了这个情况后，大家觉得反正有指标，而且村干部之前没有享受过相关建房补助，决定每个村委成员也报一户上去领取补助款。他以他儿媳谢某梅的名义上报，王某巧以其爱人王某英的名义上报，王某能以其儿子王某邦的名义上报，黄某以其爱人谢某珍的名义上报，张某龙以其儿媳钟某玉的名义上报。</w:t>
      </w:r>
      <w:r>
        <w:rPr>
          <w:rFonts w:hint="eastAsia"/>
          <w:sz w:val="30"/>
          <w:szCs w:val="30"/>
        </w:rPr>
        <w:t>34</w:t>
      </w:r>
      <w:r>
        <w:rPr>
          <w:rFonts w:hint="eastAsia"/>
          <w:sz w:val="30"/>
          <w:szCs w:val="30"/>
        </w:rPr>
        <w:t>户只有黄碧玲符合条件，其他大部分都是某村村的。发补助款时他用谢某梅的身份证开了存折，存折由他掌握。</w:t>
      </w:r>
    </w:p>
    <w:p w14:paraId="30DBD015" w14:textId="77777777" w:rsidR="009B5C9B" w:rsidRDefault="009B5C9B">
      <w:pPr>
        <w:spacing w:line="500" w:lineRule="atLeast"/>
        <w:ind w:firstLine="600"/>
        <w:divId w:val="696735408"/>
        <w:rPr>
          <w:rFonts w:hint="eastAsia"/>
          <w:sz w:val="30"/>
          <w:szCs w:val="30"/>
        </w:rPr>
      </w:pPr>
      <w:r>
        <w:rPr>
          <w:rFonts w:hint="eastAsia"/>
          <w:sz w:val="30"/>
          <w:szCs w:val="30"/>
        </w:rPr>
        <w:t>19</w:t>
      </w:r>
      <w:r>
        <w:rPr>
          <w:rFonts w:hint="eastAsia"/>
          <w:sz w:val="30"/>
          <w:szCs w:val="30"/>
        </w:rPr>
        <w:t>、被告人王某巧的供述，证实</w:t>
      </w:r>
      <w:r>
        <w:rPr>
          <w:rFonts w:hint="eastAsia"/>
          <w:sz w:val="30"/>
          <w:szCs w:val="30"/>
        </w:rPr>
        <w:t>2012</w:t>
      </w:r>
      <w:r>
        <w:rPr>
          <w:rFonts w:hint="eastAsia"/>
          <w:sz w:val="30"/>
          <w:szCs w:val="30"/>
        </w:rPr>
        <w:t>年某村以某自然村为“两不具备”搬迁村项目，当时他负责申报材料，共报了</w:t>
      </w:r>
      <w:r>
        <w:rPr>
          <w:rFonts w:hint="eastAsia"/>
          <w:sz w:val="30"/>
          <w:szCs w:val="30"/>
        </w:rPr>
        <w:t>34</w:t>
      </w:r>
      <w:r>
        <w:rPr>
          <w:rFonts w:hint="eastAsia"/>
          <w:sz w:val="30"/>
          <w:szCs w:val="30"/>
        </w:rPr>
        <w:t>户，只有</w:t>
      </w:r>
      <w:r>
        <w:rPr>
          <w:rFonts w:hint="eastAsia"/>
          <w:sz w:val="30"/>
          <w:szCs w:val="30"/>
        </w:rPr>
        <w:t>1</w:t>
      </w:r>
      <w:r>
        <w:rPr>
          <w:rFonts w:hint="eastAsia"/>
          <w:sz w:val="30"/>
          <w:szCs w:val="30"/>
        </w:rPr>
        <w:t>户是某自然村的。经村两委干部讨论，他们村干部每人都以亲属的名义报了一户，他报的是他妻子王某英。补助款</w:t>
      </w:r>
      <w:r>
        <w:rPr>
          <w:rFonts w:hint="eastAsia"/>
          <w:sz w:val="30"/>
          <w:szCs w:val="30"/>
        </w:rPr>
        <w:t>1</w:t>
      </w:r>
      <w:r>
        <w:rPr>
          <w:rFonts w:hint="eastAsia"/>
          <w:sz w:val="30"/>
          <w:szCs w:val="30"/>
        </w:rPr>
        <w:t>万元被他用于家庭开支了。</w:t>
      </w:r>
    </w:p>
    <w:p w14:paraId="7BCA7AEF" w14:textId="77777777" w:rsidR="009B5C9B" w:rsidRDefault="009B5C9B">
      <w:pPr>
        <w:spacing w:line="500" w:lineRule="atLeast"/>
        <w:ind w:firstLine="600"/>
        <w:divId w:val="759721105"/>
        <w:rPr>
          <w:rFonts w:hint="eastAsia"/>
          <w:sz w:val="30"/>
          <w:szCs w:val="30"/>
        </w:rPr>
      </w:pPr>
      <w:r>
        <w:rPr>
          <w:rFonts w:hint="eastAsia"/>
          <w:sz w:val="30"/>
          <w:szCs w:val="30"/>
        </w:rPr>
        <w:t>20</w:t>
      </w:r>
      <w:r>
        <w:rPr>
          <w:rFonts w:hint="eastAsia"/>
          <w:sz w:val="30"/>
          <w:szCs w:val="30"/>
        </w:rPr>
        <w:t>、被告人王某能的供述，证实当时村书记王某新召集村委成员开会，说上面有个“两不具备”项目，他们确定把某村报上去。因为当时上面给了很多户指标，王某新和他们几个村委商量反正只要做了房子或买房子就可以报上去，每户至少能补</w:t>
      </w:r>
      <w:r>
        <w:rPr>
          <w:rFonts w:hint="eastAsia"/>
          <w:sz w:val="30"/>
          <w:szCs w:val="30"/>
        </w:rPr>
        <w:t>1</w:t>
      </w:r>
      <w:r>
        <w:rPr>
          <w:rFonts w:hint="eastAsia"/>
          <w:sz w:val="30"/>
          <w:szCs w:val="30"/>
        </w:rPr>
        <w:t>万元，然后就决定村委每人一个名额。他报了他儿子王某邦，后来领了</w:t>
      </w:r>
      <w:r>
        <w:rPr>
          <w:rFonts w:hint="eastAsia"/>
          <w:sz w:val="30"/>
          <w:szCs w:val="30"/>
        </w:rPr>
        <w:t>1</w:t>
      </w:r>
      <w:r>
        <w:rPr>
          <w:rFonts w:hint="eastAsia"/>
          <w:sz w:val="30"/>
          <w:szCs w:val="30"/>
        </w:rPr>
        <w:t>万元给他儿子在县城买房。</w:t>
      </w:r>
    </w:p>
    <w:p w14:paraId="21DB23B4" w14:textId="77777777" w:rsidR="009B5C9B" w:rsidRDefault="009B5C9B">
      <w:pPr>
        <w:spacing w:line="500" w:lineRule="atLeast"/>
        <w:ind w:firstLine="600"/>
        <w:divId w:val="593441602"/>
        <w:rPr>
          <w:rFonts w:hint="eastAsia"/>
          <w:sz w:val="30"/>
          <w:szCs w:val="30"/>
        </w:rPr>
      </w:pPr>
      <w:r>
        <w:rPr>
          <w:rFonts w:hint="eastAsia"/>
          <w:sz w:val="30"/>
          <w:szCs w:val="30"/>
        </w:rPr>
        <w:t>21</w:t>
      </w:r>
      <w:r>
        <w:rPr>
          <w:rFonts w:hint="eastAsia"/>
          <w:sz w:val="30"/>
          <w:szCs w:val="30"/>
        </w:rPr>
        <w:t>、被告人张某龙的供述，证实</w:t>
      </w:r>
      <w:r>
        <w:rPr>
          <w:rFonts w:hint="eastAsia"/>
          <w:sz w:val="30"/>
          <w:szCs w:val="30"/>
        </w:rPr>
        <w:t>2012</w:t>
      </w:r>
      <w:r>
        <w:rPr>
          <w:rFonts w:hint="eastAsia"/>
          <w:sz w:val="30"/>
          <w:szCs w:val="30"/>
        </w:rPr>
        <w:t>年某村将某自然村上报为“两不具备”搬迁村。他们村干部商量认为村干部都有买房或建房，就每人以自己亲属名义申报一个名额。她报的是她儿媳钟某玉的名，钟某玉不是某村人。此前由于农房改造名额有限，村干部都没有享受农改红利，她在老隆购有房产，也想得到</w:t>
      </w:r>
      <w:r>
        <w:rPr>
          <w:rFonts w:hint="eastAsia"/>
          <w:sz w:val="30"/>
          <w:szCs w:val="30"/>
        </w:rPr>
        <w:t>1</w:t>
      </w:r>
      <w:r>
        <w:rPr>
          <w:rFonts w:hint="eastAsia"/>
          <w:sz w:val="30"/>
          <w:szCs w:val="30"/>
        </w:rPr>
        <w:t>万元的补助。后来补助款下发后是她去取的，用于家庭开支了。</w:t>
      </w:r>
    </w:p>
    <w:p w14:paraId="6EF5740C" w14:textId="77777777" w:rsidR="009B5C9B" w:rsidRDefault="009B5C9B">
      <w:pPr>
        <w:spacing w:line="500" w:lineRule="atLeast"/>
        <w:ind w:firstLine="600"/>
        <w:divId w:val="1937131639"/>
        <w:rPr>
          <w:rFonts w:hint="eastAsia"/>
          <w:sz w:val="30"/>
          <w:szCs w:val="30"/>
        </w:rPr>
      </w:pPr>
      <w:r>
        <w:rPr>
          <w:rFonts w:hint="eastAsia"/>
          <w:sz w:val="30"/>
          <w:szCs w:val="30"/>
        </w:rPr>
        <w:t>22</w:t>
      </w:r>
      <w:r>
        <w:rPr>
          <w:rFonts w:hint="eastAsia"/>
          <w:sz w:val="30"/>
          <w:szCs w:val="30"/>
        </w:rPr>
        <w:t>、被告人黄某的供述，证实</w:t>
      </w:r>
      <w:r>
        <w:rPr>
          <w:rFonts w:hint="eastAsia"/>
          <w:sz w:val="30"/>
          <w:szCs w:val="30"/>
        </w:rPr>
        <w:t>2012</w:t>
      </w:r>
      <w:r>
        <w:rPr>
          <w:rFonts w:hint="eastAsia"/>
          <w:sz w:val="30"/>
          <w:szCs w:val="30"/>
        </w:rPr>
        <w:t>年某村村将某自然村申报为“两不具备”搬迁村，上报</w:t>
      </w:r>
      <w:r>
        <w:rPr>
          <w:rFonts w:hint="eastAsia"/>
          <w:sz w:val="30"/>
          <w:szCs w:val="30"/>
        </w:rPr>
        <w:t>34</w:t>
      </w:r>
      <w:r>
        <w:rPr>
          <w:rFonts w:hint="eastAsia"/>
          <w:sz w:val="30"/>
          <w:szCs w:val="30"/>
        </w:rPr>
        <w:t>户只有</w:t>
      </w:r>
      <w:r>
        <w:rPr>
          <w:rFonts w:hint="eastAsia"/>
          <w:sz w:val="30"/>
          <w:szCs w:val="30"/>
        </w:rPr>
        <w:t>1</w:t>
      </w:r>
      <w:r>
        <w:rPr>
          <w:rFonts w:hint="eastAsia"/>
          <w:sz w:val="30"/>
          <w:szCs w:val="30"/>
        </w:rPr>
        <w:t>户是某村的。村书记王某新召开班子成员会议，称只要购房或新建房都有补助，反正上级有指标，班子成员每人都报一个名额上去。他报他老婆谢某珍的名上去，但他们是不符合条件的。他后来领到</w:t>
      </w:r>
      <w:r>
        <w:rPr>
          <w:rFonts w:hint="eastAsia"/>
          <w:sz w:val="30"/>
          <w:szCs w:val="30"/>
        </w:rPr>
        <w:t>1</w:t>
      </w:r>
      <w:r>
        <w:rPr>
          <w:rFonts w:hint="eastAsia"/>
          <w:sz w:val="30"/>
          <w:szCs w:val="30"/>
        </w:rPr>
        <w:t>万元用于购房了。</w:t>
      </w:r>
    </w:p>
    <w:p w14:paraId="5971F162" w14:textId="77777777" w:rsidR="009B5C9B" w:rsidRDefault="009B5C9B">
      <w:pPr>
        <w:spacing w:line="500" w:lineRule="atLeast"/>
        <w:ind w:firstLine="600"/>
        <w:divId w:val="661203371"/>
        <w:rPr>
          <w:rFonts w:hint="eastAsia"/>
          <w:sz w:val="30"/>
          <w:szCs w:val="30"/>
        </w:rPr>
      </w:pPr>
      <w:r>
        <w:rPr>
          <w:rFonts w:hint="eastAsia"/>
          <w:sz w:val="30"/>
          <w:szCs w:val="30"/>
        </w:rPr>
        <w:t>以上证据经控辩双方当庭举证、质证、辩证，查证属实，且能相互印证，属有效证据，可以作为本案的定案依据，应予确认。</w:t>
      </w:r>
    </w:p>
    <w:p w14:paraId="034634B7" w14:textId="77777777" w:rsidR="009B5C9B" w:rsidRDefault="009B5C9B">
      <w:pPr>
        <w:spacing w:line="500" w:lineRule="atLeast"/>
        <w:ind w:firstLine="600"/>
        <w:divId w:val="737362449"/>
        <w:rPr>
          <w:rFonts w:hint="eastAsia"/>
          <w:sz w:val="30"/>
          <w:szCs w:val="30"/>
        </w:rPr>
      </w:pPr>
      <w:r>
        <w:rPr>
          <w:rFonts w:hint="eastAsia"/>
          <w:sz w:val="30"/>
          <w:szCs w:val="30"/>
        </w:rPr>
        <w:t>本院认为，被告人王某新、王某巧、王某能、张某龙、黄某作为协助人民政府管理公共事务的农村基层组织人员，利用职务上的便利，在“两不具备”搬迁村项目过程中共同套取国家补助款共计</w:t>
      </w:r>
      <w:r>
        <w:rPr>
          <w:rFonts w:hint="eastAsia"/>
          <w:sz w:val="30"/>
          <w:szCs w:val="30"/>
        </w:rPr>
        <w:t>5</w:t>
      </w:r>
      <w:r>
        <w:rPr>
          <w:rFonts w:hint="eastAsia"/>
          <w:sz w:val="30"/>
          <w:szCs w:val="30"/>
        </w:rPr>
        <w:t>万元，数额较大，且各自分得赃款</w:t>
      </w:r>
      <w:r>
        <w:rPr>
          <w:rFonts w:hint="eastAsia"/>
          <w:sz w:val="30"/>
          <w:szCs w:val="30"/>
        </w:rPr>
        <w:t>1</w:t>
      </w:r>
      <w:r>
        <w:rPr>
          <w:rFonts w:hint="eastAsia"/>
          <w:sz w:val="30"/>
          <w:szCs w:val="30"/>
        </w:rPr>
        <w:t>万元，其行为均已构成贪污罪，依法应予惩处。公诉机关指控被告人王某新、王某巧、王某能、张某龙、黄某犯贪污罪的事实清楚，证据确实、充分，指控的罪名成立，本院予以支持。公诉机关认为五被告人在侦查机关摸查期间主动交代犯罪事实，属自首，经查属实，本院予以采纳，依法从轻处罚。鉴于五被告人案发后已将贪污所得的赃款全部退清，对所犯罪行亦作了深刻检讨，且均系初犯，无前科劣迹，在原工作单位一贯表现较好，认罪、悔罪，不致再危害社会，可以适用缓刑，依法实行社区矫正。</w:t>
      </w:r>
    </w:p>
    <w:p w14:paraId="37610A7A" w14:textId="77777777" w:rsidR="009B5C9B" w:rsidRDefault="009B5C9B">
      <w:pPr>
        <w:spacing w:line="500" w:lineRule="atLeast"/>
        <w:ind w:firstLine="600"/>
        <w:divId w:val="814219632"/>
        <w:rPr>
          <w:rFonts w:hint="eastAsia"/>
          <w:sz w:val="30"/>
          <w:szCs w:val="30"/>
        </w:rPr>
      </w:pPr>
      <w:r>
        <w:rPr>
          <w:rFonts w:hint="eastAsia"/>
          <w:sz w:val="30"/>
          <w:szCs w:val="30"/>
        </w:rPr>
        <w:t>综上，根据本案的犯罪事实、性质、情节以及对社会的危害程度，依照《中华人民共和国刑法》第三百八十二条、第三百八十三条第一款第（一）项、第二十五条第一款、第六十七条第一款、第七十二条、第七十三条、第六十四条之规定，判决如下：</w:t>
      </w:r>
    </w:p>
    <w:p w14:paraId="20DBB46E" w14:textId="77777777" w:rsidR="009B5C9B" w:rsidRDefault="009B5C9B">
      <w:pPr>
        <w:spacing w:line="500" w:lineRule="atLeast"/>
        <w:ind w:firstLine="600"/>
        <w:divId w:val="1066338208"/>
        <w:rPr>
          <w:rFonts w:hint="eastAsia"/>
          <w:sz w:val="30"/>
          <w:szCs w:val="30"/>
        </w:rPr>
      </w:pPr>
      <w:r>
        <w:rPr>
          <w:rFonts w:hint="eastAsia"/>
          <w:sz w:val="30"/>
          <w:szCs w:val="30"/>
        </w:rPr>
        <w:t>一、被告人王某新犯贪污罪，判处有期徒刑一年六个月，缓刑二年，并处罚金人民币</w:t>
      </w:r>
      <w:r>
        <w:rPr>
          <w:rFonts w:hint="eastAsia"/>
          <w:sz w:val="30"/>
          <w:szCs w:val="30"/>
        </w:rPr>
        <w:t>5000</w:t>
      </w:r>
      <w:r>
        <w:rPr>
          <w:rFonts w:hint="eastAsia"/>
          <w:sz w:val="30"/>
          <w:szCs w:val="30"/>
        </w:rPr>
        <w:t>元。</w:t>
      </w:r>
    </w:p>
    <w:p w14:paraId="27A59CBB" w14:textId="77777777" w:rsidR="009B5C9B" w:rsidRDefault="009B5C9B">
      <w:pPr>
        <w:spacing w:line="500" w:lineRule="atLeast"/>
        <w:ind w:firstLine="600"/>
        <w:divId w:val="2121365713"/>
        <w:rPr>
          <w:rFonts w:hint="eastAsia"/>
          <w:sz w:val="30"/>
          <w:szCs w:val="30"/>
        </w:rPr>
      </w:pPr>
      <w:r>
        <w:rPr>
          <w:rFonts w:hint="eastAsia"/>
          <w:sz w:val="30"/>
          <w:szCs w:val="30"/>
        </w:rPr>
        <w:t>（缓刑考验期限，从判决确定之日起计算。罚金已缴纳。）</w:t>
      </w:r>
    </w:p>
    <w:p w14:paraId="177A7153" w14:textId="77777777" w:rsidR="009B5C9B" w:rsidRDefault="009B5C9B">
      <w:pPr>
        <w:spacing w:line="500" w:lineRule="atLeast"/>
        <w:ind w:firstLine="600"/>
        <w:divId w:val="470636424"/>
        <w:rPr>
          <w:rFonts w:hint="eastAsia"/>
          <w:sz w:val="30"/>
          <w:szCs w:val="30"/>
        </w:rPr>
      </w:pPr>
      <w:r>
        <w:rPr>
          <w:rFonts w:hint="eastAsia"/>
          <w:sz w:val="30"/>
          <w:szCs w:val="30"/>
        </w:rPr>
        <w:t>二、被告人王某巧犯贪污罪，判处有期徒刑一年六个月，缓刑二年，并处罚金人民币</w:t>
      </w:r>
      <w:r>
        <w:rPr>
          <w:rFonts w:hint="eastAsia"/>
          <w:sz w:val="30"/>
          <w:szCs w:val="30"/>
        </w:rPr>
        <w:t>5000</w:t>
      </w:r>
      <w:r>
        <w:rPr>
          <w:rFonts w:hint="eastAsia"/>
          <w:sz w:val="30"/>
          <w:szCs w:val="30"/>
        </w:rPr>
        <w:t>元。</w:t>
      </w:r>
    </w:p>
    <w:p w14:paraId="4F5A4A41" w14:textId="77777777" w:rsidR="009B5C9B" w:rsidRDefault="009B5C9B">
      <w:pPr>
        <w:spacing w:line="500" w:lineRule="atLeast"/>
        <w:ind w:firstLine="600"/>
        <w:divId w:val="760301392"/>
        <w:rPr>
          <w:rFonts w:hint="eastAsia"/>
          <w:sz w:val="30"/>
          <w:szCs w:val="30"/>
        </w:rPr>
      </w:pPr>
      <w:r>
        <w:rPr>
          <w:rFonts w:hint="eastAsia"/>
          <w:sz w:val="30"/>
          <w:szCs w:val="30"/>
        </w:rPr>
        <w:t>（缓刑考验期限，从判决确定之日起计算。罚金已缴纳。）</w:t>
      </w:r>
    </w:p>
    <w:p w14:paraId="55DF75EE" w14:textId="77777777" w:rsidR="009B5C9B" w:rsidRDefault="009B5C9B">
      <w:pPr>
        <w:spacing w:line="500" w:lineRule="atLeast"/>
        <w:ind w:firstLine="600"/>
        <w:divId w:val="1447777696"/>
        <w:rPr>
          <w:rFonts w:hint="eastAsia"/>
          <w:sz w:val="30"/>
          <w:szCs w:val="30"/>
        </w:rPr>
      </w:pPr>
      <w:r>
        <w:rPr>
          <w:rFonts w:hint="eastAsia"/>
          <w:sz w:val="30"/>
          <w:szCs w:val="30"/>
        </w:rPr>
        <w:t>三、被告人王某能犯贪污罪，判处有期徒刑一年六个月，缓刑二年，并处罚金人民币</w:t>
      </w:r>
      <w:r>
        <w:rPr>
          <w:rFonts w:hint="eastAsia"/>
          <w:sz w:val="30"/>
          <w:szCs w:val="30"/>
        </w:rPr>
        <w:t>5000</w:t>
      </w:r>
      <w:r>
        <w:rPr>
          <w:rFonts w:hint="eastAsia"/>
          <w:sz w:val="30"/>
          <w:szCs w:val="30"/>
        </w:rPr>
        <w:t>元。</w:t>
      </w:r>
    </w:p>
    <w:p w14:paraId="78BC0EE3" w14:textId="77777777" w:rsidR="009B5C9B" w:rsidRDefault="009B5C9B">
      <w:pPr>
        <w:spacing w:line="500" w:lineRule="atLeast"/>
        <w:ind w:firstLine="600"/>
        <w:divId w:val="2050373701"/>
        <w:rPr>
          <w:rFonts w:hint="eastAsia"/>
          <w:sz w:val="30"/>
          <w:szCs w:val="30"/>
        </w:rPr>
      </w:pPr>
      <w:r>
        <w:rPr>
          <w:rFonts w:hint="eastAsia"/>
          <w:sz w:val="30"/>
          <w:szCs w:val="30"/>
        </w:rPr>
        <w:t>（缓刑考验期限，从判决确定之日起计算。罚金已缴纳。）</w:t>
      </w:r>
    </w:p>
    <w:p w14:paraId="61941C17" w14:textId="77777777" w:rsidR="009B5C9B" w:rsidRDefault="009B5C9B">
      <w:pPr>
        <w:spacing w:line="500" w:lineRule="atLeast"/>
        <w:ind w:firstLine="600"/>
        <w:divId w:val="1058823845"/>
        <w:rPr>
          <w:rFonts w:hint="eastAsia"/>
          <w:sz w:val="30"/>
          <w:szCs w:val="30"/>
        </w:rPr>
      </w:pPr>
      <w:r>
        <w:rPr>
          <w:rFonts w:hint="eastAsia"/>
          <w:sz w:val="30"/>
          <w:szCs w:val="30"/>
        </w:rPr>
        <w:t>四、被告人张某龙犯贪污罪，判处有期徒刑一年六个月，缓刑二年，并处罚金人民币</w:t>
      </w:r>
      <w:r>
        <w:rPr>
          <w:rFonts w:hint="eastAsia"/>
          <w:sz w:val="30"/>
          <w:szCs w:val="30"/>
        </w:rPr>
        <w:t>5000</w:t>
      </w:r>
      <w:r>
        <w:rPr>
          <w:rFonts w:hint="eastAsia"/>
          <w:sz w:val="30"/>
          <w:szCs w:val="30"/>
        </w:rPr>
        <w:t>元。</w:t>
      </w:r>
    </w:p>
    <w:p w14:paraId="0A06817D" w14:textId="77777777" w:rsidR="009B5C9B" w:rsidRDefault="009B5C9B">
      <w:pPr>
        <w:spacing w:line="500" w:lineRule="atLeast"/>
        <w:ind w:firstLine="600"/>
        <w:divId w:val="159932996"/>
        <w:rPr>
          <w:rFonts w:hint="eastAsia"/>
          <w:sz w:val="30"/>
          <w:szCs w:val="30"/>
        </w:rPr>
      </w:pPr>
      <w:r>
        <w:rPr>
          <w:rFonts w:hint="eastAsia"/>
          <w:sz w:val="30"/>
          <w:szCs w:val="30"/>
        </w:rPr>
        <w:t>（缓刑考验期限，从判决确定之日起计算。罚金已缴纳。）</w:t>
      </w:r>
    </w:p>
    <w:p w14:paraId="36A257CD" w14:textId="77777777" w:rsidR="009B5C9B" w:rsidRDefault="009B5C9B">
      <w:pPr>
        <w:spacing w:line="500" w:lineRule="atLeast"/>
        <w:ind w:firstLine="600"/>
        <w:divId w:val="30880664"/>
        <w:rPr>
          <w:rFonts w:hint="eastAsia"/>
          <w:sz w:val="30"/>
          <w:szCs w:val="30"/>
        </w:rPr>
      </w:pPr>
      <w:r>
        <w:rPr>
          <w:rFonts w:hint="eastAsia"/>
          <w:sz w:val="30"/>
          <w:szCs w:val="30"/>
        </w:rPr>
        <w:t>五、被告人黄某犯贪污罪，判处有期徒刑一年六个月，缓刑二年，并处罚金人民币</w:t>
      </w:r>
      <w:r>
        <w:rPr>
          <w:rFonts w:hint="eastAsia"/>
          <w:sz w:val="30"/>
          <w:szCs w:val="30"/>
        </w:rPr>
        <w:t>5000</w:t>
      </w:r>
      <w:r>
        <w:rPr>
          <w:rFonts w:hint="eastAsia"/>
          <w:sz w:val="30"/>
          <w:szCs w:val="30"/>
        </w:rPr>
        <w:t>元。</w:t>
      </w:r>
    </w:p>
    <w:p w14:paraId="0D0F2094" w14:textId="77777777" w:rsidR="009B5C9B" w:rsidRDefault="009B5C9B">
      <w:pPr>
        <w:spacing w:line="500" w:lineRule="atLeast"/>
        <w:ind w:firstLine="600"/>
        <w:divId w:val="1799453609"/>
        <w:rPr>
          <w:rFonts w:hint="eastAsia"/>
          <w:sz w:val="30"/>
          <w:szCs w:val="30"/>
        </w:rPr>
      </w:pPr>
      <w:r>
        <w:rPr>
          <w:rFonts w:hint="eastAsia"/>
          <w:sz w:val="30"/>
          <w:szCs w:val="30"/>
        </w:rPr>
        <w:t>（缓刑考验期限，从判决确定之日起计算。罚金已缴纳。）</w:t>
      </w:r>
    </w:p>
    <w:p w14:paraId="18617DB9" w14:textId="77777777" w:rsidR="009B5C9B" w:rsidRDefault="009B5C9B">
      <w:pPr>
        <w:spacing w:line="500" w:lineRule="atLeast"/>
        <w:ind w:firstLine="600"/>
        <w:divId w:val="550576767"/>
        <w:rPr>
          <w:rFonts w:hint="eastAsia"/>
          <w:sz w:val="30"/>
          <w:szCs w:val="30"/>
        </w:rPr>
      </w:pPr>
      <w:r>
        <w:rPr>
          <w:rFonts w:hint="eastAsia"/>
          <w:sz w:val="30"/>
          <w:szCs w:val="30"/>
        </w:rPr>
        <w:t>六、被告人王某新、王某巧、王某能、张某龙、黄某退出的赃款共计人民币</w:t>
      </w:r>
      <w:r>
        <w:rPr>
          <w:rFonts w:hint="eastAsia"/>
          <w:sz w:val="30"/>
          <w:szCs w:val="30"/>
        </w:rPr>
        <w:t>5</w:t>
      </w:r>
      <w:r>
        <w:rPr>
          <w:rFonts w:hint="eastAsia"/>
          <w:sz w:val="30"/>
          <w:szCs w:val="30"/>
        </w:rPr>
        <w:t>万元予以没收，由龙川县人民检察院直接上缴国库。</w:t>
      </w:r>
    </w:p>
    <w:p w14:paraId="6F20DF45" w14:textId="77777777" w:rsidR="009B5C9B" w:rsidRDefault="009B5C9B">
      <w:pPr>
        <w:spacing w:line="500" w:lineRule="atLeast"/>
        <w:ind w:firstLine="600"/>
        <w:divId w:val="24255824"/>
        <w:rPr>
          <w:rFonts w:hint="eastAsia"/>
          <w:sz w:val="30"/>
          <w:szCs w:val="30"/>
        </w:rPr>
      </w:pPr>
      <w:r>
        <w:rPr>
          <w:rFonts w:hint="eastAsia"/>
          <w:sz w:val="30"/>
          <w:szCs w:val="30"/>
        </w:rPr>
        <w:t>如不服本判决，可在接到判决书的第二日起十日内，通过本院或者直接向河源市中级人民法院提出上诉。书面上诉的，应当提交上诉状正本一份，副本二份。</w:t>
      </w:r>
    </w:p>
    <w:p w14:paraId="5B225BB1" w14:textId="77777777" w:rsidR="009B5C9B" w:rsidRDefault="009B5C9B">
      <w:pPr>
        <w:spacing w:line="500" w:lineRule="atLeast"/>
        <w:jc w:val="right"/>
        <w:divId w:val="356010008"/>
        <w:rPr>
          <w:rFonts w:hint="eastAsia"/>
          <w:sz w:val="30"/>
          <w:szCs w:val="30"/>
        </w:rPr>
      </w:pPr>
      <w:r>
        <w:rPr>
          <w:rFonts w:hint="eastAsia"/>
          <w:sz w:val="30"/>
          <w:szCs w:val="30"/>
        </w:rPr>
        <w:t>审　判　长　　陈道雄</w:t>
      </w:r>
    </w:p>
    <w:p w14:paraId="5024786E" w14:textId="77777777" w:rsidR="009B5C9B" w:rsidRDefault="009B5C9B">
      <w:pPr>
        <w:spacing w:line="500" w:lineRule="atLeast"/>
        <w:jc w:val="right"/>
        <w:divId w:val="1798596869"/>
        <w:rPr>
          <w:rFonts w:hint="eastAsia"/>
          <w:sz w:val="30"/>
          <w:szCs w:val="30"/>
        </w:rPr>
      </w:pPr>
      <w:r>
        <w:rPr>
          <w:rFonts w:hint="eastAsia"/>
          <w:sz w:val="30"/>
          <w:szCs w:val="30"/>
        </w:rPr>
        <w:t>代理审判员　　赖志贞</w:t>
      </w:r>
    </w:p>
    <w:p w14:paraId="222CF9B7" w14:textId="77777777" w:rsidR="009B5C9B" w:rsidRDefault="009B5C9B">
      <w:pPr>
        <w:spacing w:line="500" w:lineRule="atLeast"/>
        <w:jc w:val="right"/>
        <w:divId w:val="171191695"/>
        <w:rPr>
          <w:rFonts w:hint="eastAsia"/>
          <w:sz w:val="30"/>
          <w:szCs w:val="30"/>
        </w:rPr>
      </w:pPr>
      <w:r>
        <w:rPr>
          <w:rFonts w:hint="eastAsia"/>
          <w:sz w:val="30"/>
          <w:szCs w:val="30"/>
        </w:rPr>
        <w:t>人民陪审员　　邹群红</w:t>
      </w:r>
    </w:p>
    <w:p w14:paraId="3274AE95" w14:textId="77777777" w:rsidR="009B5C9B" w:rsidRDefault="009B5C9B">
      <w:pPr>
        <w:spacing w:line="500" w:lineRule="atLeast"/>
        <w:jc w:val="right"/>
        <w:divId w:val="1603488838"/>
        <w:rPr>
          <w:rFonts w:hint="eastAsia"/>
          <w:sz w:val="30"/>
          <w:szCs w:val="30"/>
        </w:rPr>
      </w:pPr>
      <w:r>
        <w:rPr>
          <w:rFonts w:hint="eastAsia"/>
          <w:sz w:val="30"/>
          <w:szCs w:val="30"/>
        </w:rPr>
        <w:t>二〇一五年十二月十八日</w:t>
      </w:r>
    </w:p>
    <w:p w14:paraId="415A6072" w14:textId="77777777" w:rsidR="009B5C9B" w:rsidRDefault="009B5C9B">
      <w:pPr>
        <w:spacing w:line="500" w:lineRule="atLeast"/>
        <w:jc w:val="right"/>
        <w:divId w:val="1176074297"/>
        <w:rPr>
          <w:rFonts w:hint="eastAsia"/>
          <w:sz w:val="30"/>
          <w:szCs w:val="30"/>
        </w:rPr>
      </w:pPr>
      <w:r>
        <w:rPr>
          <w:rFonts w:hint="eastAsia"/>
          <w:sz w:val="30"/>
          <w:szCs w:val="30"/>
        </w:rPr>
        <w:t>书　记　员　　赵亚萍</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E90434" w14:textId="77777777" w:rsidR="009B5C9B" w:rsidRDefault="009B5C9B" w:rsidP="009B5C9B">
      <w:pPr>
        <w:rPr>
          <w:rFonts w:hint="eastAsia"/>
        </w:rPr>
      </w:pPr>
      <w:r>
        <w:separator/>
      </w:r>
    </w:p>
  </w:endnote>
  <w:endnote w:type="continuationSeparator" w:id="0">
    <w:p w14:paraId="1C66B2F9" w14:textId="77777777" w:rsidR="009B5C9B" w:rsidRDefault="009B5C9B" w:rsidP="009B5C9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B5B1BC" w14:textId="77777777" w:rsidR="009B5C9B" w:rsidRDefault="009B5C9B" w:rsidP="009B5C9B">
      <w:pPr>
        <w:rPr>
          <w:rFonts w:hint="eastAsia"/>
        </w:rPr>
      </w:pPr>
      <w:r>
        <w:separator/>
      </w:r>
    </w:p>
  </w:footnote>
  <w:footnote w:type="continuationSeparator" w:id="0">
    <w:p w14:paraId="5CD129D3" w14:textId="77777777" w:rsidR="009B5C9B" w:rsidRDefault="009B5C9B" w:rsidP="009B5C9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5C9B"/>
    <w:rsid w:val="007235DD"/>
    <w:rsid w:val="009B5C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4DC0AB9"/>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9B5C9B"/>
    <w:pPr>
      <w:tabs>
        <w:tab w:val="center" w:pos="4153"/>
        <w:tab w:val="right" w:pos="8306"/>
      </w:tabs>
      <w:snapToGrid w:val="0"/>
      <w:jc w:val="center"/>
    </w:pPr>
    <w:rPr>
      <w:sz w:val="18"/>
      <w:szCs w:val="18"/>
    </w:rPr>
  </w:style>
  <w:style w:type="character" w:customStyle="1" w:styleId="a4">
    <w:name w:val="页眉 字符"/>
    <w:basedOn w:val="a0"/>
    <w:link w:val="a3"/>
    <w:uiPriority w:val="99"/>
    <w:rsid w:val="009B5C9B"/>
    <w:rPr>
      <w:rFonts w:ascii="宋体" w:eastAsia="宋体" w:hAnsi="宋体" w:cs="宋体"/>
      <w:sz w:val="18"/>
      <w:szCs w:val="18"/>
    </w:rPr>
  </w:style>
  <w:style w:type="paragraph" w:styleId="a5">
    <w:name w:val="footer"/>
    <w:basedOn w:val="a"/>
    <w:link w:val="a6"/>
    <w:uiPriority w:val="99"/>
    <w:unhideWhenUsed/>
    <w:rsid w:val="009B5C9B"/>
    <w:pPr>
      <w:tabs>
        <w:tab w:val="center" w:pos="4153"/>
        <w:tab w:val="right" w:pos="8306"/>
      </w:tabs>
      <w:snapToGrid w:val="0"/>
    </w:pPr>
    <w:rPr>
      <w:sz w:val="18"/>
      <w:szCs w:val="18"/>
    </w:rPr>
  </w:style>
  <w:style w:type="character" w:customStyle="1" w:styleId="a6">
    <w:name w:val="页脚 字符"/>
    <w:basedOn w:val="a0"/>
    <w:link w:val="a5"/>
    <w:uiPriority w:val="99"/>
    <w:rsid w:val="009B5C9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255824">
      <w:marLeft w:val="0"/>
      <w:marRight w:val="0"/>
      <w:marTop w:val="10"/>
      <w:marBottom w:val="10"/>
      <w:divBdr>
        <w:top w:val="none" w:sz="0" w:space="0" w:color="auto"/>
        <w:left w:val="none" w:sz="0" w:space="0" w:color="auto"/>
        <w:bottom w:val="none" w:sz="0" w:space="0" w:color="auto"/>
        <w:right w:val="none" w:sz="0" w:space="0" w:color="auto"/>
      </w:divBdr>
    </w:div>
    <w:div w:id="27071851">
      <w:marLeft w:val="0"/>
      <w:marRight w:val="0"/>
      <w:marTop w:val="10"/>
      <w:marBottom w:val="10"/>
      <w:divBdr>
        <w:top w:val="none" w:sz="0" w:space="0" w:color="auto"/>
        <w:left w:val="none" w:sz="0" w:space="0" w:color="auto"/>
        <w:bottom w:val="none" w:sz="0" w:space="0" w:color="auto"/>
        <w:right w:val="none" w:sz="0" w:space="0" w:color="auto"/>
      </w:divBdr>
    </w:div>
    <w:div w:id="30880664">
      <w:marLeft w:val="0"/>
      <w:marRight w:val="0"/>
      <w:marTop w:val="10"/>
      <w:marBottom w:val="10"/>
      <w:divBdr>
        <w:top w:val="none" w:sz="0" w:space="0" w:color="auto"/>
        <w:left w:val="none" w:sz="0" w:space="0" w:color="auto"/>
        <w:bottom w:val="none" w:sz="0" w:space="0" w:color="auto"/>
        <w:right w:val="none" w:sz="0" w:space="0" w:color="auto"/>
      </w:divBdr>
    </w:div>
    <w:div w:id="71202207">
      <w:marLeft w:val="0"/>
      <w:marRight w:val="0"/>
      <w:marTop w:val="10"/>
      <w:marBottom w:val="10"/>
      <w:divBdr>
        <w:top w:val="none" w:sz="0" w:space="0" w:color="auto"/>
        <w:left w:val="none" w:sz="0" w:space="0" w:color="auto"/>
        <w:bottom w:val="none" w:sz="0" w:space="0" w:color="auto"/>
        <w:right w:val="none" w:sz="0" w:space="0" w:color="auto"/>
      </w:divBdr>
    </w:div>
    <w:div w:id="73749450">
      <w:marLeft w:val="0"/>
      <w:marRight w:val="0"/>
      <w:marTop w:val="10"/>
      <w:marBottom w:val="10"/>
      <w:divBdr>
        <w:top w:val="none" w:sz="0" w:space="0" w:color="auto"/>
        <w:left w:val="none" w:sz="0" w:space="0" w:color="auto"/>
        <w:bottom w:val="none" w:sz="0" w:space="0" w:color="auto"/>
        <w:right w:val="none" w:sz="0" w:space="0" w:color="auto"/>
      </w:divBdr>
    </w:div>
    <w:div w:id="79836350">
      <w:marLeft w:val="0"/>
      <w:marRight w:val="0"/>
      <w:marTop w:val="10"/>
      <w:marBottom w:val="10"/>
      <w:divBdr>
        <w:top w:val="none" w:sz="0" w:space="0" w:color="auto"/>
        <w:left w:val="none" w:sz="0" w:space="0" w:color="auto"/>
        <w:bottom w:val="none" w:sz="0" w:space="0" w:color="auto"/>
        <w:right w:val="none" w:sz="0" w:space="0" w:color="auto"/>
      </w:divBdr>
    </w:div>
    <w:div w:id="90636767">
      <w:marLeft w:val="0"/>
      <w:marRight w:val="0"/>
      <w:marTop w:val="10"/>
      <w:marBottom w:val="10"/>
      <w:divBdr>
        <w:top w:val="none" w:sz="0" w:space="0" w:color="auto"/>
        <w:left w:val="none" w:sz="0" w:space="0" w:color="auto"/>
        <w:bottom w:val="none" w:sz="0" w:space="0" w:color="auto"/>
        <w:right w:val="none" w:sz="0" w:space="0" w:color="auto"/>
      </w:divBdr>
    </w:div>
    <w:div w:id="159932996">
      <w:marLeft w:val="0"/>
      <w:marRight w:val="0"/>
      <w:marTop w:val="10"/>
      <w:marBottom w:val="10"/>
      <w:divBdr>
        <w:top w:val="none" w:sz="0" w:space="0" w:color="auto"/>
        <w:left w:val="none" w:sz="0" w:space="0" w:color="auto"/>
        <w:bottom w:val="none" w:sz="0" w:space="0" w:color="auto"/>
        <w:right w:val="none" w:sz="0" w:space="0" w:color="auto"/>
      </w:divBdr>
    </w:div>
    <w:div w:id="171191695">
      <w:marLeft w:val="0"/>
      <w:marRight w:val="720"/>
      <w:marTop w:val="10"/>
      <w:marBottom w:val="10"/>
      <w:divBdr>
        <w:top w:val="none" w:sz="0" w:space="0" w:color="auto"/>
        <w:left w:val="none" w:sz="0" w:space="0" w:color="auto"/>
        <w:bottom w:val="none" w:sz="0" w:space="0" w:color="auto"/>
        <w:right w:val="none" w:sz="0" w:space="0" w:color="auto"/>
      </w:divBdr>
    </w:div>
    <w:div w:id="284510071">
      <w:marLeft w:val="0"/>
      <w:marRight w:val="0"/>
      <w:marTop w:val="10"/>
      <w:marBottom w:val="10"/>
      <w:divBdr>
        <w:top w:val="none" w:sz="0" w:space="0" w:color="auto"/>
        <w:left w:val="none" w:sz="0" w:space="0" w:color="auto"/>
        <w:bottom w:val="none" w:sz="0" w:space="0" w:color="auto"/>
        <w:right w:val="none" w:sz="0" w:space="0" w:color="auto"/>
      </w:divBdr>
    </w:div>
    <w:div w:id="309411150">
      <w:marLeft w:val="0"/>
      <w:marRight w:val="0"/>
      <w:marTop w:val="10"/>
      <w:marBottom w:val="10"/>
      <w:divBdr>
        <w:top w:val="none" w:sz="0" w:space="0" w:color="auto"/>
        <w:left w:val="none" w:sz="0" w:space="0" w:color="auto"/>
        <w:bottom w:val="none" w:sz="0" w:space="0" w:color="auto"/>
        <w:right w:val="none" w:sz="0" w:space="0" w:color="auto"/>
      </w:divBdr>
    </w:div>
    <w:div w:id="356010008">
      <w:marLeft w:val="0"/>
      <w:marRight w:val="720"/>
      <w:marTop w:val="10"/>
      <w:marBottom w:val="10"/>
      <w:divBdr>
        <w:top w:val="none" w:sz="0" w:space="0" w:color="auto"/>
        <w:left w:val="none" w:sz="0" w:space="0" w:color="auto"/>
        <w:bottom w:val="none" w:sz="0" w:space="0" w:color="auto"/>
        <w:right w:val="none" w:sz="0" w:space="0" w:color="auto"/>
      </w:divBdr>
    </w:div>
    <w:div w:id="470636424">
      <w:marLeft w:val="0"/>
      <w:marRight w:val="0"/>
      <w:marTop w:val="10"/>
      <w:marBottom w:val="10"/>
      <w:divBdr>
        <w:top w:val="none" w:sz="0" w:space="0" w:color="auto"/>
        <w:left w:val="none" w:sz="0" w:space="0" w:color="auto"/>
        <w:bottom w:val="none" w:sz="0" w:space="0" w:color="auto"/>
        <w:right w:val="none" w:sz="0" w:space="0" w:color="auto"/>
      </w:divBdr>
    </w:div>
    <w:div w:id="471799778">
      <w:marLeft w:val="0"/>
      <w:marRight w:val="0"/>
      <w:marTop w:val="10"/>
      <w:marBottom w:val="10"/>
      <w:divBdr>
        <w:top w:val="none" w:sz="0" w:space="0" w:color="auto"/>
        <w:left w:val="none" w:sz="0" w:space="0" w:color="auto"/>
        <w:bottom w:val="none" w:sz="0" w:space="0" w:color="auto"/>
        <w:right w:val="none" w:sz="0" w:space="0" w:color="auto"/>
      </w:divBdr>
    </w:div>
    <w:div w:id="550576767">
      <w:marLeft w:val="0"/>
      <w:marRight w:val="0"/>
      <w:marTop w:val="10"/>
      <w:marBottom w:val="10"/>
      <w:divBdr>
        <w:top w:val="none" w:sz="0" w:space="0" w:color="auto"/>
        <w:left w:val="none" w:sz="0" w:space="0" w:color="auto"/>
        <w:bottom w:val="none" w:sz="0" w:space="0" w:color="auto"/>
        <w:right w:val="none" w:sz="0" w:space="0" w:color="auto"/>
      </w:divBdr>
    </w:div>
    <w:div w:id="553858413">
      <w:marLeft w:val="0"/>
      <w:marRight w:val="0"/>
      <w:marTop w:val="10"/>
      <w:marBottom w:val="10"/>
      <w:divBdr>
        <w:top w:val="none" w:sz="0" w:space="0" w:color="auto"/>
        <w:left w:val="none" w:sz="0" w:space="0" w:color="auto"/>
        <w:bottom w:val="none" w:sz="0" w:space="0" w:color="auto"/>
        <w:right w:val="none" w:sz="0" w:space="0" w:color="auto"/>
      </w:divBdr>
    </w:div>
    <w:div w:id="593441602">
      <w:marLeft w:val="0"/>
      <w:marRight w:val="0"/>
      <w:marTop w:val="10"/>
      <w:marBottom w:val="10"/>
      <w:divBdr>
        <w:top w:val="none" w:sz="0" w:space="0" w:color="auto"/>
        <w:left w:val="none" w:sz="0" w:space="0" w:color="auto"/>
        <w:bottom w:val="none" w:sz="0" w:space="0" w:color="auto"/>
        <w:right w:val="none" w:sz="0" w:space="0" w:color="auto"/>
      </w:divBdr>
    </w:div>
    <w:div w:id="594751937">
      <w:marLeft w:val="0"/>
      <w:marRight w:val="0"/>
      <w:marTop w:val="10"/>
      <w:marBottom w:val="10"/>
      <w:divBdr>
        <w:top w:val="none" w:sz="0" w:space="0" w:color="auto"/>
        <w:left w:val="none" w:sz="0" w:space="0" w:color="auto"/>
        <w:bottom w:val="none" w:sz="0" w:space="0" w:color="auto"/>
        <w:right w:val="none" w:sz="0" w:space="0" w:color="auto"/>
      </w:divBdr>
    </w:div>
    <w:div w:id="661203371">
      <w:marLeft w:val="0"/>
      <w:marRight w:val="0"/>
      <w:marTop w:val="10"/>
      <w:marBottom w:val="10"/>
      <w:divBdr>
        <w:top w:val="none" w:sz="0" w:space="0" w:color="auto"/>
        <w:left w:val="none" w:sz="0" w:space="0" w:color="auto"/>
        <w:bottom w:val="none" w:sz="0" w:space="0" w:color="auto"/>
        <w:right w:val="none" w:sz="0" w:space="0" w:color="auto"/>
      </w:divBdr>
    </w:div>
    <w:div w:id="662782719">
      <w:marLeft w:val="0"/>
      <w:marRight w:val="0"/>
      <w:marTop w:val="10"/>
      <w:marBottom w:val="10"/>
      <w:divBdr>
        <w:top w:val="none" w:sz="0" w:space="0" w:color="auto"/>
        <w:left w:val="none" w:sz="0" w:space="0" w:color="auto"/>
        <w:bottom w:val="none" w:sz="0" w:space="0" w:color="auto"/>
        <w:right w:val="none" w:sz="0" w:space="0" w:color="auto"/>
      </w:divBdr>
    </w:div>
    <w:div w:id="683944245">
      <w:marLeft w:val="0"/>
      <w:marRight w:val="0"/>
      <w:marTop w:val="10"/>
      <w:marBottom w:val="10"/>
      <w:divBdr>
        <w:top w:val="none" w:sz="0" w:space="0" w:color="auto"/>
        <w:left w:val="none" w:sz="0" w:space="0" w:color="auto"/>
        <w:bottom w:val="none" w:sz="0" w:space="0" w:color="auto"/>
        <w:right w:val="none" w:sz="0" w:space="0" w:color="auto"/>
      </w:divBdr>
    </w:div>
    <w:div w:id="696735408">
      <w:marLeft w:val="0"/>
      <w:marRight w:val="0"/>
      <w:marTop w:val="10"/>
      <w:marBottom w:val="10"/>
      <w:divBdr>
        <w:top w:val="none" w:sz="0" w:space="0" w:color="auto"/>
        <w:left w:val="none" w:sz="0" w:space="0" w:color="auto"/>
        <w:bottom w:val="none" w:sz="0" w:space="0" w:color="auto"/>
        <w:right w:val="none" w:sz="0" w:space="0" w:color="auto"/>
      </w:divBdr>
    </w:div>
    <w:div w:id="737362449">
      <w:marLeft w:val="0"/>
      <w:marRight w:val="0"/>
      <w:marTop w:val="10"/>
      <w:marBottom w:val="10"/>
      <w:divBdr>
        <w:top w:val="none" w:sz="0" w:space="0" w:color="auto"/>
        <w:left w:val="none" w:sz="0" w:space="0" w:color="auto"/>
        <w:bottom w:val="none" w:sz="0" w:space="0" w:color="auto"/>
        <w:right w:val="none" w:sz="0" w:space="0" w:color="auto"/>
      </w:divBdr>
    </w:div>
    <w:div w:id="744455544">
      <w:marLeft w:val="0"/>
      <w:marRight w:val="0"/>
      <w:marTop w:val="10"/>
      <w:marBottom w:val="10"/>
      <w:divBdr>
        <w:top w:val="none" w:sz="0" w:space="0" w:color="auto"/>
        <w:left w:val="none" w:sz="0" w:space="0" w:color="auto"/>
        <w:bottom w:val="none" w:sz="0" w:space="0" w:color="auto"/>
        <w:right w:val="none" w:sz="0" w:space="0" w:color="auto"/>
      </w:divBdr>
    </w:div>
    <w:div w:id="757022846">
      <w:marLeft w:val="0"/>
      <w:marRight w:val="0"/>
      <w:marTop w:val="10"/>
      <w:marBottom w:val="10"/>
      <w:divBdr>
        <w:top w:val="none" w:sz="0" w:space="0" w:color="auto"/>
        <w:left w:val="none" w:sz="0" w:space="0" w:color="auto"/>
        <w:bottom w:val="none" w:sz="0" w:space="0" w:color="auto"/>
        <w:right w:val="none" w:sz="0" w:space="0" w:color="auto"/>
      </w:divBdr>
    </w:div>
    <w:div w:id="759721105">
      <w:marLeft w:val="0"/>
      <w:marRight w:val="0"/>
      <w:marTop w:val="10"/>
      <w:marBottom w:val="10"/>
      <w:divBdr>
        <w:top w:val="none" w:sz="0" w:space="0" w:color="auto"/>
        <w:left w:val="none" w:sz="0" w:space="0" w:color="auto"/>
        <w:bottom w:val="none" w:sz="0" w:space="0" w:color="auto"/>
        <w:right w:val="none" w:sz="0" w:space="0" w:color="auto"/>
      </w:divBdr>
    </w:div>
    <w:div w:id="760301392">
      <w:marLeft w:val="0"/>
      <w:marRight w:val="0"/>
      <w:marTop w:val="10"/>
      <w:marBottom w:val="10"/>
      <w:divBdr>
        <w:top w:val="none" w:sz="0" w:space="0" w:color="auto"/>
        <w:left w:val="none" w:sz="0" w:space="0" w:color="auto"/>
        <w:bottom w:val="none" w:sz="0" w:space="0" w:color="auto"/>
        <w:right w:val="none" w:sz="0" w:space="0" w:color="auto"/>
      </w:divBdr>
    </w:div>
    <w:div w:id="768935904">
      <w:marLeft w:val="0"/>
      <w:marRight w:val="0"/>
      <w:marTop w:val="10"/>
      <w:marBottom w:val="10"/>
      <w:divBdr>
        <w:top w:val="none" w:sz="0" w:space="0" w:color="auto"/>
        <w:left w:val="none" w:sz="0" w:space="0" w:color="auto"/>
        <w:bottom w:val="none" w:sz="0" w:space="0" w:color="auto"/>
        <w:right w:val="none" w:sz="0" w:space="0" w:color="auto"/>
      </w:divBdr>
    </w:div>
    <w:div w:id="814219632">
      <w:marLeft w:val="0"/>
      <w:marRight w:val="0"/>
      <w:marTop w:val="10"/>
      <w:marBottom w:val="10"/>
      <w:divBdr>
        <w:top w:val="none" w:sz="0" w:space="0" w:color="auto"/>
        <w:left w:val="none" w:sz="0" w:space="0" w:color="auto"/>
        <w:bottom w:val="none" w:sz="0" w:space="0" w:color="auto"/>
        <w:right w:val="none" w:sz="0" w:space="0" w:color="auto"/>
      </w:divBdr>
    </w:div>
    <w:div w:id="919412442">
      <w:marLeft w:val="0"/>
      <w:marRight w:val="0"/>
      <w:marTop w:val="10"/>
      <w:marBottom w:val="10"/>
      <w:divBdr>
        <w:top w:val="none" w:sz="0" w:space="0" w:color="auto"/>
        <w:left w:val="none" w:sz="0" w:space="0" w:color="auto"/>
        <w:bottom w:val="none" w:sz="0" w:space="0" w:color="auto"/>
        <w:right w:val="none" w:sz="0" w:space="0" w:color="auto"/>
      </w:divBdr>
    </w:div>
    <w:div w:id="984967880">
      <w:marLeft w:val="0"/>
      <w:marRight w:val="0"/>
      <w:marTop w:val="10"/>
      <w:marBottom w:val="10"/>
      <w:divBdr>
        <w:top w:val="none" w:sz="0" w:space="0" w:color="auto"/>
        <w:left w:val="none" w:sz="0" w:space="0" w:color="auto"/>
        <w:bottom w:val="none" w:sz="0" w:space="0" w:color="auto"/>
        <w:right w:val="none" w:sz="0" w:space="0" w:color="auto"/>
      </w:divBdr>
    </w:div>
    <w:div w:id="1009218309">
      <w:marLeft w:val="0"/>
      <w:marRight w:val="0"/>
      <w:marTop w:val="10"/>
      <w:marBottom w:val="10"/>
      <w:divBdr>
        <w:top w:val="none" w:sz="0" w:space="0" w:color="auto"/>
        <w:left w:val="none" w:sz="0" w:space="0" w:color="auto"/>
        <w:bottom w:val="none" w:sz="0" w:space="0" w:color="auto"/>
        <w:right w:val="none" w:sz="0" w:space="0" w:color="auto"/>
      </w:divBdr>
    </w:div>
    <w:div w:id="1030256744">
      <w:marLeft w:val="0"/>
      <w:marRight w:val="0"/>
      <w:marTop w:val="10"/>
      <w:marBottom w:val="10"/>
      <w:divBdr>
        <w:top w:val="none" w:sz="0" w:space="0" w:color="auto"/>
        <w:left w:val="none" w:sz="0" w:space="0" w:color="auto"/>
        <w:bottom w:val="none" w:sz="0" w:space="0" w:color="auto"/>
        <w:right w:val="none" w:sz="0" w:space="0" w:color="auto"/>
      </w:divBdr>
    </w:div>
    <w:div w:id="1058823845">
      <w:marLeft w:val="0"/>
      <w:marRight w:val="0"/>
      <w:marTop w:val="10"/>
      <w:marBottom w:val="10"/>
      <w:divBdr>
        <w:top w:val="none" w:sz="0" w:space="0" w:color="auto"/>
        <w:left w:val="none" w:sz="0" w:space="0" w:color="auto"/>
        <w:bottom w:val="none" w:sz="0" w:space="0" w:color="auto"/>
        <w:right w:val="none" w:sz="0" w:space="0" w:color="auto"/>
      </w:divBdr>
    </w:div>
    <w:div w:id="1066338208">
      <w:marLeft w:val="0"/>
      <w:marRight w:val="0"/>
      <w:marTop w:val="10"/>
      <w:marBottom w:val="10"/>
      <w:divBdr>
        <w:top w:val="none" w:sz="0" w:space="0" w:color="auto"/>
        <w:left w:val="none" w:sz="0" w:space="0" w:color="auto"/>
        <w:bottom w:val="none" w:sz="0" w:space="0" w:color="auto"/>
        <w:right w:val="none" w:sz="0" w:space="0" w:color="auto"/>
      </w:divBdr>
    </w:div>
    <w:div w:id="1073628603">
      <w:marLeft w:val="0"/>
      <w:marRight w:val="0"/>
      <w:marTop w:val="10"/>
      <w:marBottom w:val="10"/>
      <w:divBdr>
        <w:top w:val="none" w:sz="0" w:space="0" w:color="auto"/>
        <w:left w:val="none" w:sz="0" w:space="0" w:color="auto"/>
        <w:bottom w:val="none" w:sz="0" w:space="0" w:color="auto"/>
        <w:right w:val="none" w:sz="0" w:space="0" w:color="auto"/>
      </w:divBdr>
    </w:div>
    <w:div w:id="1176074297">
      <w:marLeft w:val="0"/>
      <w:marRight w:val="720"/>
      <w:marTop w:val="10"/>
      <w:marBottom w:val="10"/>
      <w:divBdr>
        <w:top w:val="none" w:sz="0" w:space="0" w:color="auto"/>
        <w:left w:val="none" w:sz="0" w:space="0" w:color="auto"/>
        <w:bottom w:val="none" w:sz="0" w:space="0" w:color="auto"/>
        <w:right w:val="none" w:sz="0" w:space="0" w:color="auto"/>
      </w:divBdr>
    </w:div>
    <w:div w:id="1219710898">
      <w:marLeft w:val="0"/>
      <w:marRight w:val="0"/>
      <w:marTop w:val="10"/>
      <w:marBottom w:val="10"/>
      <w:divBdr>
        <w:top w:val="none" w:sz="0" w:space="0" w:color="auto"/>
        <w:left w:val="none" w:sz="0" w:space="0" w:color="auto"/>
        <w:bottom w:val="none" w:sz="0" w:space="0" w:color="auto"/>
        <w:right w:val="none" w:sz="0" w:space="0" w:color="auto"/>
      </w:divBdr>
    </w:div>
    <w:div w:id="1261639397">
      <w:marLeft w:val="0"/>
      <w:marRight w:val="0"/>
      <w:marTop w:val="10"/>
      <w:marBottom w:val="10"/>
      <w:divBdr>
        <w:top w:val="none" w:sz="0" w:space="0" w:color="auto"/>
        <w:left w:val="none" w:sz="0" w:space="0" w:color="auto"/>
        <w:bottom w:val="none" w:sz="0" w:space="0" w:color="auto"/>
        <w:right w:val="none" w:sz="0" w:space="0" w:color="auto"/>
      </w:divBdr>
    </w:div>
    <w:div w:id="1355157441">
      <w:marLeft w:val="0"/>
      <w:marRight w:val="0"/>
      <w:marTop w:val="10"/>
      <w:marBottom w:val="10"/>
      <w:divBdr>
        <w:top w:val="none" w:sz="0" w:space="0" w:color="auto"/>
        <w:left w:val="none" w:sz="0" w:space="0" w:color="auto"/>
        <w:bottom w:val="none" w:sz="0" w:space="0" w:color="auto"/>
        <w:right w:val="none" w:sz="0" w:space="0" w:color="auto"/>
      </w:divBdr>
    </w:div>
    <w:div w:id="1410929833">
      <w:marLeft w:val="0"/>
      <w:marRight w:val="0"/>
      <w:marTop w:val="10"/>
      <w:marBottom w:val="10"/>
      <w:divBdr>
        <w:top w:val="none" w:sz="0" w:space="0" w:color="auto"/>
        <w:left w:val="none" w:sz="0" w:space="0" w:color="auto"/>
        <w:bottom w:val="none" w:sz="0" w:space="0" w:color="auto"/>
        <w:right w:val="none" w:sz="0" w:space="0" w:color="auto"/>
      </w:divBdr>
    </w:div>
    <w:div w:id="1444229236">
      <w:marLeft w:val="0"/>
      <w:marRight w:val="0"/>
      <w:marTop w:val="10"/>
      <w:marBottom w:val="10"/>
      <w:divBdr>
        <w:top w:val="none" w:sz="0" w:space="0" w:color="auto"/>
        <w:left w:val="none" w:sz="0" w:space="0" w:color="auto"/>
        <w:bottom w:val="none" w:sz="0" w:space="0" w:color="auto"/>
        <w:right w:val="none" w:sz="0" w:space="0" w:color="auto"/>
      </w:divBdr>
    </w:div>
    <w:div w:id="1447777696">
      <w:marLeft w:val="0"/>
      <w:marRight w:val="0"/>
      <w:marTop w:val="10"/>
      <w:marBottom w:val="10"/>
      <w:divBdr>
        <w:top w:val="none" w:sz="0" w:space="0" w:color="auto"/>
        <w:left w:val="none" w:sz="0" w:space="0" w:color="auto"/>
        <w:bottom w:val="none" w:sz="0" w:space="0" w:color="auto"/>
        <w:right w:val="none" w:sz="0" w:space="0" w:color="auto"/>
      </w:divBdr>
    </w:div>
    <w:div w:id="1547182310">
      <w:marLeft w:val="0"/>
      <w:marRight w:val="0"/>
      <w:marTop w:val="10"/>
      <w:marBottom w:val="10"/>
      <w:divBdr>
        <w:top w:val="none" w:sz="0" w:space="0" w:color="auto"/>
        <w:left w:val="none" w:sz="0" w:space="0" w:color="auto"/>
        <w:bottom w:val="none" w:sz="0" w:space="0" w:color="auto"/>
        <w:right w:val="none" w:sz="0" w:space="0" w:color="auto"/>
      </w:divBdr>
    </w:div>
    <w:div w:id="1556698979">
      <w:marLeft w:val="0"/>
      <w:marRight w:val="0"/>
      <w:marTop w:val="10"/>
      <w:marBottom w:val="10"/>
      <w:divBdr>
        <w:top w:val="none" w:sz="0" w:space="0" w:color="auto"/>
        <w:left w:val="none" w:sz="0" w:space="0" w:color="auto"/>
        <w:bottom w:val="none" w:sz="0" w:space="0" w:color="auto"/>
        <w:right w:val="none" w:sz="0" w:space="0" w:color="auto"/>
      </w:divBdr>
    </w:div>
    <w:div w:id="1603488838">
      <w:marLeft w:val="0"/>
      <w:marRight w:val="720"/>
      <w:marTop w:val="10"/>
      <w:marBottom w:val="10"/>
      <w:divBdr>
        <w:top w:val="none" w:sz="0" w:space="0" w:color="auto"/>
        <w:left w:val="none" w:sz="0" w:space="0" w:color="auto"/>
        <w:bottom w:val="none" w:sz="0" w:space="0" w:color="auto"/>
        <w:right w:val="none" w:sz="0" w:space="0" w:color="auto"/>
      </w:divBdr>
    </w:div>
    <w:div w:id="1629893410">
      <w:marLeft w:val="0"/>
      <w:marRight w:val="0"/>
      <w:marTop w:val="10"/>
      <w:marBottom w:val="10"/>
      <w:divBdr>
        <w:top w:val="none" w:sz="0" w:space="0" w:color="auto"/>
        <w:left w:val="none" w:sz="0" w:space="0" w:color="auto"/>
        <w:bottom w:val="none" w:sz="0" w:space="0" w:color="auto"/>
        <w:right w:val="none" w:sz="0" w:space="0" w:color="auto"/>
      </w:divBdr>
    </w:div>
    <w:div w:id="1798596869">
      <w:marLeft w:val="0"/>
      <w:marRight w:val="720"/>
      <w:marTop w:val="10"/>
      <w:marBottom w:val="10"/>
      <w:divBdr>
        <w:top w:val="none" w:sz="0" w:space="0" w:color="auto"/>
        <w:left w:val="none" w:sz="0" w:space="0" w:color="auto"/>
        <w:bottom w:val="none" w:sz="0" w:space="0" w:color="auto"/>
        <w:right w:val="none" w:sz="0" w:space="0" w:color="auto"/>
      </w:divBdr>
    </w:div>
    <w:div w:id="1799453609">
      <w:marLeft w:val="0"/>
      <w:marRight w:val="0"/>
      <w:marTop w:val="10"/>
      <w:marBottom w:val="10"/>
      <w:divBdr>
        <w:top w:val="none" w:sz="0" w:space="0" w:color="auto"/>
        <w:left w:val="none" w:sz="0" w:space="0" w:color="auto"/>
        <w:bottom w:val="none" w:sz="0" w:space="0" w:color="auto"/>
        <w:right w:val="none" w:sz="0" w:space="0" w:color="auto"/>
      </w:divBdr>
    </w:div>
    <w:div w:id="1937131639">
      <w:marLeft w:val="0"/>
      <w:marRight w:val="0"/>
      <w:marTop w:val="10"/>
      <w:marBottom w:val="10"/>
      <w:divBdr>
        <w:top w:val="none" w:sz="0" w:space="0" w:color="auto"/>
        <w:left w:val="none" w:sz="0" w:space="0" w:color="auto"/>
        <w:bottom w:val="none" w:sz="0" w:space="0" w:color="auto"/>
        <w:right w:val="none" w:sz="0" w:space="0" w:color="auto"/>
      </w:divBdr>
    </w:div>
    <w:div w:id="1959679735">
      <w:marLeft w:val="0"/>
      <w:marRight w:val="0"/>
      <w:marTop w:val="10"/>
      <w:marBottom w:val="10"/>
      <w:divBdr>
        <w:top w:val="none" w:sz="0" w:space="0" w:color="auto"/>
        <w:left w:val="none" w:sz="0" w:space="0" w:color="auto"/>
        <w:bottom w:val="none" w:sz="0" w:space="0" w:color="auto"/>
        <w:right w:val="none" w:sz="0" w:space="0" w:color="auto"/>
      </w:divBdr>
    </w:div>
    <w:div w:id="1990667833">
      <w:marLeft w:val="0"/>
      <w:marRight w:val="0"/>
      <w:marTop w:val="10"/>
      <w:marBottom w:val="10"/>
      <w:divBdr>
        <w:top w:val="none" w:sz="0" w:space="0" w:color="auto"/>
        <w:left w:val="none" w:sz="0" w:space="0" w:color="auto"/>
        <w:bottom w:val="none" w:sz="0" w:space="0" w:color="auto"/>
        <w:right w:val="none" w:sz="0" w:space="0" w:color="auto"/>
      </w:divBdr>
    </w:div>
    <w:div w:id="2015179143">
      <w:marLeft w:val="0"/>
      <w:marRight w:val="0"/>
      <w:marTop w:val="10"/>
      <w:marBottom w:val="10"/>
      <w:divBdr>
        <w:top w:val="none" w:sz="0" w:space="0" w:color="auto"/>
        <w:left w:val="none" w:sz="0" w:space="0" w:color="auto"/>
        <w:bottom w:val="none" w:sz="0" w:space="0" w:color="auto"/>
        <w:right w:val="none" w:sz="0" w:space="0" w:color="auto"/>
      </w:divBdr>
    </w:div>
    <w:div w:id="2050373701">
      <w:marLeft w:val="0"/>
      <w:marRight w:val="0"/>
      <w:marTop w:val="10"/>
      <w:marBottom w:val="10"/>
      <w:divBdr>
        <w:top w:val="none" w:sz="0" w:space="0" w:color="auto"/>
        <w:left w:val="none" w:sz="0" w:space="0" w:color="auto"/>
        <w:bottom w:val="none" w:sz="0" w:space="0" w:color="auto"/>
        <w:right w:val="none" w:sz="0" w:space="0" w:color="auto"/>
      </w:divBdr>
    </w:div>
    <w:div w:id="2121365713">
      <w:marLeft w:val="0"/>
      <w:marRight w:val="0"/>
      <w:marTop w:val="10"/>
      <w:marBottom w:val="10"/>
      <w:divBdr>
        <w:top w:val="none" w:sz="0" w:space="0" w:color="auto"/>
        <w:left w:val="none" w:sz="0" w:space="0" w:color="auto"/>
        <w:bottom w:val="none" w:sz="0" w:space="0" w:color="auto"/>
        <w:right w:val="none" w:sz="0" w:space="0" w:color="auto"/>
      </w:divBdr>
    </w:div>
    <w:div w:id="214095594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763</Words>
  <Characters>4350</Characters>
  <Application>Microsoft Office Word</Application>
  <DocSecurity>0</DocSecurity>
  <Lines>36</Lines>
  <Paragraphs>10</Paragraphs>
  <ScaleCrop>false</ScaleCrop>
  <Company/>
  <LinksUpToDate>false</LinksUpToDate>
  <CharactersWithSpaces>5103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