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7559" w:rsidRDefault="00747559">
      <w:pPr>
        <w:spacing w:line="500" w:lineRule="atLeast"/>
        <w:jc w:val="center"/>
        <w:divId w:val="2109738971"/>
        <w:rPr>
          <w:rFonts w:ascii="黑体" w:eastAsia="黑体" w:hAnsi="黑体"/>
          <w:sz w:val="36"/>
          <w:szCs w:val="36"/>
        </w:rPr>
      </w:pPr>
      <w:r>
        <w:rPr>
          <w:rFonts w:ascii="黑体" w:eastAsia="黑体" w:hAnsi="黑体" w:hint="eastAsia"/>
          <w:sz w:val="36"/>
          <w:szCs w:val="36"/>
        </w:rPr>
        <w:t>广东省广州市中级人民法院</w:t>
      </w:r>
    </w:p>
    <w:p w:rsidR="00747559" w:rsidRDefault="00747559">
      <w:pPr>
        <w:spacing w:line="500" w:lineRule="atLeast"/>
        <w:jc w:val="center"/>
        <w:divId w:val="11438103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47559" w:rsidRDefault="00747559">
      <w:pPr>
        <w:spacing w:line="500" w:lineRule="atLeast"/>
        <w:jc w:val="right"/>
        <w:divId w:val="1079598466"/>
        <w:rPr>
          <w:rFonts w:hint="eastAsia"/>
          <w:sz w:val="30"/>
          <w:szCs w:val="30"/>
        </w:rPr>
      </w:pP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69</w:t>
      </w:r>
      <w:r>
        <w:rPr>
          <w:rFonts w:hint="eastAsia"/>
          <w:sz w:val="30"/>
          <w:szCs w:val="30"/>
        </w:rPr>
        <w:t>号</w:t>
      </w:r>
    </w:p>
    <w:p w:rsidR="00747559" w:rsidRDefault="00747559">
      <w:pPr>
        <w:spacing w:line="500" w:lineRule="atLeast"/>
        <w:ind w:firstLine="600"/>
        <w:divId w:val="1980107327"/>
        <w:rPr>
          <w:rFonts w:hint="eastAsia"/>
          <w:sz w:val="30"/>
          <w:szCs w:val="30"/>
        </w:rPr>
      </w:pPr>
      <w:r>
        <w:rPr>
          <w:rFonts w:hint="eastAsia"/>
          <w:sz w:val="30"/>
          <w:szCs w:val="30"/>
        </w:rPr>
        <w:t>公诉机关广东省广州市人民检察院。</w:t>
      </w:r>
    </w:p>
    <w:p w:rsidR="00747559" w:rsidRDefault="00747559">
      <w:pPr>
        <w:spacing w:line="500" w:lineRule="atLeast"/>
        <w:ind w:firstLine="600"/>
        <w:divId w:val="582029761"/>
        <w:rPr>
          <w:rFonts w:hint="eastAsia"/>
          <w:sz w:val="30"/>
          <w:szCs w:val="30"/>
        </w:rPr>
      </w:pPr>
      <w:r>
        <w:rPr>
          <w:rFonts w:hint="eastAsia"/>
          <w:sz w:val="30"/>
          <w:szCs w:val="30"/>
        </w:rPr>
        <w:t>被告人王某甲，女，</w:t>
      </w:r>
      <w:r>
        <w:rPr>
          <w:rFonts w:hint="eastAsia"/>
          <w:sz w:val="30"/>
          <w:szCs w:val="30"/>
        </w:rPr>
        <w:t>1951</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日出生，汉族，文化程度大学，出生地江西省南昌市，户籍地广东省深圳市福田区，现住深圳市福田区。因涉嫌犯受贿罪于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日被指定居所监视居住，同月</w:t>
      </w:r>
      <w:r>
        <w:rPr>
          <w:rFonts w:hint="eastAsia"/>
          <w:sz w:val="30"/>
          <w:szCs w:val="30"/>
        </w:rPr>
        <w:t>12</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日被广州市人民检察院取保候审。</w:t>
      </w:r>
    </w:p>
    <w:p w:rsidR="00747559" w:rsidRDefault="00747559">
      <w:pPr>
        <w:spacing w:line="500" w:lineRule="atLeast"/>
        <w:ind w:firstLine="600"/>
        <w:divId w:val="711348242"/>
        <w:rPr>
          <w:rFonts w:hint="eastAsia"/>
          <w:sz w:val="30"/>
          <w:szCs w:val="30"/>
        </w:rPr>
      </w:pPr>
      <w:r>
        <w:rPr>
          <w:rFonts w:hint="eastAsia"/>
          <w:sz w:val="30"/>
          <w:szCs w:val="30"/>
        </w:rPr>
        <w:t>辩护人晏辉，系广东乐辉律师事务所律师。</w:t>
      </w:r>
    </w:p>
    <w:p w:rsidR="00747559" w:rsidRDefault="00747559">
      <w:pPr>
        <w:spacing w:line="500" w:lineRule="atLeast"/>
        <w:ind w:firstLine="600"/>
        <w:divId w:val="1868106302"/>
        <w:rPr>
          <w:rFonts w:hint="eastAsia"/>
          <w:sz w:val="30"/>
          <w:szCs w:val="30"/>
        </w:rPr>
      </w:pPr>
      <w:r>
        <w:rPr>
          <w:rFonts w:hint="eastAsia"/>
          <w:sz w:val="30"/>
          <w:szCs w:val="30"/>
        </w:rPr>
        <w:t>广东省广州市人民检察院以穗检公二刑诉</w:t>
      </w:r>
      <w:r>
        <w:rPr>
          <w:rFonts w:hint="eastAsia"/>
          <w:sz w:val="30"/>
          <w:szCs w:val="30"/>
        </w:rPr>
        <w:t>[2017]214</w:t>
      </w:r>
      <w:r>
        <w:rPr>
          <w:rFonts w:hint="eastAsia"/>
          <w:sz w:val="30"/>
          <w:szCs w:val="30"/>
        </w:rPr>
        <w:t>号起诉书指控被告人王某甲犯受贿罪，于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日向本院提起公诉。本院受理后，依法组成合议庭，公开开庭审理本案。广州市人民检察院指派检察员周晓光出庭支持公诉，被告人王某甲及辩护人晏辉到庭参加诉讼。本案现已审理终结。</w:t>
      </w:r>
    </w:p>
    <w:p w:rsidR="00747559" w:rsidRDefault="00747559">
      <w:pPr>
        <w:spacing w:line="500" w:lineRule="atLeast"/>
        <w:ind w:firstLine="600"/>
        <w:divId w:val="2013951312"/>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年，被告人王某甲在其丈夫张士明（另案处理）担任深圳市国土资源和房产管理局局长、深圳市交通运输委员会主任、深圳市人大常委会秘书长、办公厅主任期间，在明知张某</w:t>
      </w:r>
      <w:r>
        <w:rPr>
          <w:rFonts w:hint="eastAsia"/>
          <w:sz w:val="30"/>
          <w:szCs w:val="30"/>
        </w:rPr>
        <w:t>2</w:t>
      </w:r>
      <w:r>
        <w:rPr>
          <w:rFonts w:hint="eastAsia"/>
          <w:sz w:val="30"/>
          <w:szCs w:val="30"/>
        </w:rPr>
        <w:t>利用职务之便为他人谋取利益的情况下，与张某</w:t>
      </w:r>
      <w:r>
        <w:rPr>
          <w:rFonts w:hint="eastAsia"/>
          <w:sz w:val="30"/>
          <w:szCs w:val="30"/>
        </w:rPr>
        <w:t>2</w:t>
      </w:r>
      <w:r>
        <w:rPr>
          <w:rFonts w:hint="eastAsia"/>
          <w:sz w:val="30"/>
          <w:szCs w:val="30"/>
        </w:rPr>
        <w:t>共同收受他人财物共计人民币</w:t>
      </w:r>
      <w:r>
        <w:rPr>
          <w:rFonts w:hint="eastAsia"/>
          <w:sz w:val="30"/>
          <w:szCs w:val="30"/>
        </w:rPr>
        <w:t>444.0825</w:t>
      </w:r>
      <w:r>
        <w:rPr>
          <w:rFonts w:hint="eastAsia"/>
          <w:sz w:val="30"/>
          <w:szCs w:val="30"/>
        </w:rPr>
        <w:t>万元。具体事实如下：</w:t>
      </w:r>
    </w:p>
    <w:p w:rsidR="00747559" w:rsidRDefault="00747559">
      <w:pPr>
        <w:spacing w:line="500" w:lineRule="atLeast"/>
        <w:ind w:firstLine="600"/>
        <w:divId w:val="999507613"/>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年，被告人王某甲在明知张某</w:t>
      </w:r>
      <w:r>
        <w:rPr>
          <w:rFonts w:hint="eastAsia"/>
          <w:sz w:val="30"/>
          <w:szCs w:val="30"/>
        </w:rPr>
        <w:t>2</w:t>
      </w:r>
      <w:r>
        <w:rPr>
          <w:rFonts w:hint="eastAsia"/>
          <w:sz w:val="30"/>
          <w:szCs w:val="30"/>
        </w:rPr>
        <w:t>利用职务之便为深圳市津联泰投资有限公司提供帮助的情况下，与张某</w:t>
      </w:r>
      <w:r>
        <w:rPr>
          <w:rFonts w:hint="eastAsia"/>
          <w:sz w:val="30"/>
          <w:szCs w:val="30"/>
        </w:rPr>
        <w:t>2</w:t>
      </w:r>
      <w:r>
        <w:rPr>
          <w:rFonts w:hint="eastAsia"/>
          <w:sz w:val="30"/>
          <w:szCs w:val="30"/>
        </w:rPr>
        <w:t>分两次共同收受该公司董事长、总经理邱某</w:t>
      </w:r>
      <w:r>
        <w:rPr>
          <w:rFonts w:hint="eastAsia"/>
          <w:sz w:val="30"/>
          <w:szCs w:val="30"/>
        </w:rPr>
        <w:t>1</w:t>
      </w:r>
      <w:r>
        <w:rPr>
          <w:rFonts w:hint="eastAsia"/>
          <w:sz w:val="30"/>
          <w:szCs w:val="30"/>
        </w:rPr>
        <w:t>津和股东王某（另案处理）给予的人民币</w:t>
      </w:r>
      <w:r>
        <w:rPr>
          <w:rFonts w:hint="eastAsia"/>
          <w:sz w:val="30"/>
          <w:szCs w:val="30"/>
        </w:rPr>
        <w:t>254</w:t>
      </w:r>
      <w:r>
        <w:rPr>
          <w:rFonts w:hint="eastAsia"/>
          <w:sz w:val="30"/>
          <w:szCs w:val="30"/>
        </w:rPr>
        <w:t>万元。</w:t>
      </w:r>
    </w:p>
    <w:p w:rsidR="00747559" w:rsidRDefault="00747559">
      <w:pPr>
        <w:spacing w:line="500" w:lineRule="atLeast"/>
        <w:ind w:firstLine="600"/>
        <w:divId w:val="263924074"/>
        <w:rPr>
          <w:rFonts w:hint="eastAsia"/>
          <w:sz w:val="30"/>
          <w:szCs w:val="30"/>
        </w:rPr>
      </w:pPr>
      <w:r>
        <w:rPr>
          <w:rFonts w:hint="eastAsia"/>
          <w:sz w:val="30"/>
          <w:szCs w:val="30"/>
        </w:rPr>
        <w:t>二、</w:t>
      </w:r>
      <w:r>
        <w:rPr>
          <w:rFonts w:hint="eastAsia"/>
          <w:sz w:val="30"/>
          <w:szCs w:val="30"/>
        </w:rPr>
        <w:t>2009</w:t>
      </w:r>
      <w:r>
        <w:rPr>
          <w:rFonts w:hint="eastAsia"/>
          <w:sz w:val="30"/>
          <w:szCs w:val="30"/>
        </w:rPr>
        <w:t>年，被告人王某甲在明知张某</w:t>
      </w:r>
      <w:r>
        <w:rPr>
          <w:rFonts w:hint="eastAsia"/>
          <w:sz w:val="30"/>
          <w:szCs w:val="30"/>
        </w:rPr>
        <w:t>2</w:t>
      </w:r>
      <w:r>
        <w:rPr>
          <w:rFonts w:hint="eastAsia"/>
          <w:sz w:val="30"/>
          <w:szCs w:val="30"/>
        </w:rPr>
        <w:t>利用职务之便为深圳市新世界集团有限公司提供帮助的情况下，与张某</w:t>
      </w:r>
      <w:r>
        <w:rPr>
          <w:rFonts w:hint="eastAsia"/>
          <w:sz w:val="30"/>
          <w:szCs w:val="30"/>
        </w:rPr>
        <w:t>2</w:t>
      </w:r>
      <w:r>
        <w:rPr>
          <w:rFonts w:hint="eastAsia"/>
          <w:sz w:val="30"/>
          <w:szCs w:val="30"/>
        </w:rPr>
        <w:t>以低</w:t>
      </w:r>
      <w:r>
        <w:rPr>
          <w:rFonts w:hint="eastAsia"/>
          <w:sz w:val="30"/>
          <w:szCs w:val="30"/>
        </w:rPr>
        <w:lastRenderedPageBreak/>
        <w:t>价购房形式共同收受该公司董事长黄某（另案处理）给予的人民币</w:t>
      </w:r>
      <w:r>
        <w:rPr>
          <w:rFonts w:hint="eastAsia"/>
          <w:sz w:val="30"/>
          <w:szCs w:val="30"/>
        </w:rPr>
        <w:t>190.0825</w:t>
      </w:r>
      <w:r>
        <w:rPr>
          <w:rFonts w:hint="eastAsia"/>
          <w:sz w:val="30"/>
          <w:szCs w:val="30"/>
        </w:rPr>
        <w:t>万元。</w:t>
      </w:r>
      <w:r>
        <w:rPr>
          <w:rFonts w:hint="eastAsia"/>
          <w:sz w:val="30"/>
          <w:szCs w:val="30"/>
        </w:rPr>
        <w:t>2014</w:t>
      </w:r>
      <w:r>
        <w:rPr>
          <w:rFonts w:hint="eastAsia"/>
          <w:sz w:val="30"/>
          <w:szCs w:val="30"/>
        </w:rPr>
        <w:t>年，为掩饰犯罪行为，被告人王某甲向深圳市新世界集团有限公司补交了房款差价。</w:t>
      </w:r>
    </w:p>
    <w:p w:rsidR="00747559" w:rsidRDefault="00747559">
      <w:pPr>
        <w:spacing w:line="500" w:lineRule="atLeast"/>
        <w:ind w:firstLine="600"/>
        <w:divId w:val="1228372123"/>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日，被告人王某甲依通知到中山市第二市区人民检察院接受调查，并如实供述了其犯罪事实。</w:t>
      </w:r>
    </w:p>
    <w:p w:rsidR="00747559" w:rsidRDefault="00747559">
      <w:pPr>
        <w:spacing w:line="500" w:lineRule="atLeast"/>
        <w:ind w:firstLine="600"/>
        <w:divId w:val="1866821266"/>
        <w:rPr>
          <w:rFonts w:hint="eastAsia"/>
          <w:sz w:val="30"/>
          <w:szCs w:val="30"/>
        </w:rPr>
      </w:pPr>
      <w:r>
        <w:rPr>
          <w:rFonts w:hint="eastAsia"/>
          <w:sz w:val="30"/>
          <w:szCs w:val="30"/>
        </w:rPr>
        <w:t>为证实上述事实，广东省广州市人民检察院向本院移交了相关书证、证人证言、被告人及同案人供述等证据，并据此认为，被告人王某甲伙同国家工作人员张某</w:t>
      </w:r>
      <w:r>
        <w:rPr>
          <w:rFonts w:hint="eastAsia"/>
          <w:sz w:val="30"/>
          <w:szCs w:val="30"/>
        </w:rPr>
        <w:t>2</w:t>
      </w:r>
      <w:r>
        <w:rPr>
          <w:rFonts w:hint="eastAsia"/>
          <w:sz w:val="30"/>
          <w:szCs w:val="30"/>
        </w:rPr>
        <w:t>，利用张某</w:t>
      </w:r>
      <w:r>
        <w:rPr>
          <w:rFonts w:hint="eastAsia"/>
          <w:sz w:val="30"/>
          <w:szCs w:val="30"/>
        </w:rPr>
        <w:t>2</w:t>
      </w:r>
      <w:r>
        <w:rPr>
          <w:rFonts w:hint="eastAsia"/>
          <w:sz w:val="30"/>
          <w:szCs w:val="30"/>
        </w:rPr>
        <w:t>职务上的便利，为他人谋取利益，共同收受他人财物，数额特别巨大，其行为已触犯《中华人民共和国刑法》第三百八十五条之规定，构成受贿罪。被告人王某甲犯罪以后自动投案，如实供述自己的罪行，是自首，可以减轻处罚。提请本院依法判处。</w:t>
      </w:r>
    </w:p>
    <w:p w:rsidR="00747559" w:rsidRDefault="00747559">
      <w:pPr>
        <w:spacing w:line="500" w:lineRule="atLeast"/>
        <w:ind w:firstLine="600"/>
        <w:divId w:val="321128516"/>
        <w:rPr>
          <w:rFonts w:hint="eastAsia"/>
          <w:sz w:val="30"/>
          <w:szCs w:val="30"/>
        </w:rPr>
      </w:pPr>
      <w:r>
        <w:rPr>
          <w:rFonts w:hint="eastAsia"/>
          <w:sz w:val="30"/>
          <w:szCs w:val="30"/>
        </w:rPr>
        <w:t>被告人王某甲对指控的事实及罪名均无异议，认罪、悔罪。</w:t>
      </w:r>
    </w:p>
    <w:p w:rsidR="00747559" w:rsidRDefault="00747559">
      <w:pPr>
        <w:spacing w:line="500" w:lineRule="atLeast"/>
        <w:ind w:firstLine="600"/>
        <w:divId w:val="852767185"/>
        <w:rPr>
          <w:rFonts w:hint="eastAsia"/>
          <w:sz w:val="30"/>
          <w:szCs w:val="30"/>
        </w:rPr>
      </w:pPr>
      <w:r>
        <w:rPr>
          <w:rFonts w:hint="eastAsia"/>
          <w:sz w:val="30"/>
          <w:szCs w:val="30"/>
        </w:rPr>
        <w:t>其辩护人的辩护意见：</w:t>
      </w:r>
      <w:r>
        <w:rPr>
          <w:rFonts w:hint="eastAsia"/>
          <w:sz w:val="30"/>
          <w:szCs w:val="30"/>
        </w:rPr>
        <w:t>1.</w:t>
      </w:r>
      <w:r>
        <w:rPr>
          <w:rFonts w:hint="eastAsia"/>
          <w:sz w:val="30"/>
          <w:szCs w:val="30"/>
        </w:rPr>
        <w:t>被告人王某甲在涉嫌受贿罪案中，处于从犯地位。王某甲本身不具备受贿罪的主体资格，是依附于其丈夫公务员身份，才附从了受贿罪主体资格。</w:t>
      </w:r>
      <w:r>
        <w:rPr>
          <w:rFonts w:hint="eastAsia"/>
          <w:sz w:val="30"/>
          <w:szCs w:val="30"/>
        </w:rPr>
        <w:t>2.</w:t>
      </w:r>
      <w:r>
        <w:rPr>
          <w:rFonts w:hint="eastAsia"/>
          <w:sz w:val="30"/>
          <w:szCs w:val="30"/>
        </w:rPr>
        <w:t>王某甲自动到案且如实交代自己的罪行，属于自首。</w:t>
      </w:r>
      <w:r>
        <w:rPr>
          <w:rFonts w:hint="eastAsia"/>
          <w:sz w:val="30"/>
          <w:szCs w:val="30"/>
        </w:rPr>
        <w:t>3.</w:t>
      </w:r>
      <w:r>
        <w:rPr>
          <w:rFonts w:hint="eastAsia"/>
          <w:sz w:val="30"/>
          <w:szCs w:val="30"/>
        </w:rPr>
        <w:t>王某甲是初犯、偶犯，积极清退全部受贿款项，深刻悔罪、认罪。其年龄大，身体极差，患有胃癌等严重疾病，需长期治疗，生活难以自理，不宜服刑。综上，请求对王某甲适用缓刑。</w:t>
      </w:r>
    </w:p>
    <w:p w:rsidR="00747559" w:rsidRDefault="00747559">
      <w:pPr>
        <w:spacing w:line="500" w:lineRule="atLeast"/>
        <w:ind w:firstLine="600"/>
        <w:divId w:val="657610396"/>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年，被告人王某甲在其丈夫张士明（另案处理）担任深圳市国土资源和房产管理局局长、深圳市交通运输委员会主任、深圳市人大常委会秘书长、办公厅主任期间，在明知张某</w:t>
      </w:r>
      <w:r>
        <w:rPr>
          <w:rFonts w:hint="eastAsia"/>
          <w:sz w:val="30"/>
          <w:szCs w:val="30"/>
        </w:rPr>
        <w:t>2</w:t>
      </w:r>
      <w:r>
        <w:rPr>
          <w:rFonts w:hint="eastAsia"/>
          <w:sz w:val="30"/>
          <w:szCs w:val="30"/>
        </w:rPr>
        <w:t>利用职务之便为他人谋取利益的情况下，与张某</w:t>
      </w:r>
      <w:r>
        <w:rPr>
          <w:rFonts w:hint="eastAsia"/>
          <w:sz w:val="30"/>
          <w:szCs w:val="30"/>
        </w:rPr>
        <w:t>2</w:t>
      </w:r>
      <w:r>
        <w:rPr>
          <w:rFonts w:hint="eastAsia"/>
          <w:sz w:val="30"/>
          <w:szCs w:val="30"/>
        </w:rPr>
        <w:t>共同收受他人财物共计人民币</w:t>
      </w:r>
      <w:r>
        <w:rPr>
          <w:rFonts w:hint="eastAsia"/>
          <w:sz w:val="30"/>
          <w:szCs w:val="30"/>
        </w:rPr>
        <w:t>444.0825</w:t>
      </w:r>
      <w:r>
        <w:rPr>
          <w:rFonts w:hint="eastAsia"/>
          <w:sz w:val="30"/>
          <w:szCs w:val="30"/>
        </w:rPr>
        <w:t>万元。具体事实如下：</w:t>
      </w:r>
    </w:p>
    <w:p w:rsidR="00747559" w:rsidRDefault="00747559">
      <w:pPr>
        <w:spacing w:line="500" w:lineRule="atLeast"/>
        <w:ind w:firstLine="600"/>
        <w:divId w:val="804812891"/>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年，被告人王某甲在明知张某</w:t>
      </w:r>
      <w:r>
        <w:rPr>
          <w:rFonts w:hint="eastAsia"/>
          <w:sz w:val="30"/>
          <w:szCs w:val="30"/>
        </w:rPr>
        <w:t>2</w:t>
      </w:r>
      <w:r>
        <w:rPr>
          <w:rFonts w:hint="eastAsia"/>
          <w:sz w:val="30"/>
          <w:szCs w:val="30"/>
        </w:rPr>
        <w:t>利用职务之便为深圳市津联泰投资有限公司提供帮助的情况下，与张某</w:t>
      </w:r>
      <w:r>
        <w:rPr>
          <w:rFonts w:hint="eastAsia"/>
          <w:sz w:val="30"/>
          <w:szCs w:val="30"/>
        </w:rPr>
        <w:t>2</w:t>
      </w:r>
      <w:r>
        <w:rPr>
          <w:rFonts w:hint="eastAsia"/>
          <w:sz w:val="30"/>
          <w:szCs w:val="30"/>
        </w:rPr>
        <w:t>分两次共同收受该公司董事长、总经理邱某</w:t>
      </w:r>
      <w:r>
        <w:rPr>
          <w:rFonts w:hint="eastAsia"/>
          <w:sz w:val="30"/>
          <w:szCs w:val="30"/>
        </w:rPr>
        <w:t>1</w:t>
      </w:r>
      <w:r>
        <w:rPr>
          <w:rFonts w:hint="eastAsia"/>
          <w:sz w:val="30"/>
          <w:szCs w:val="30"/>
        </w:rPr>
        <w:t>津和股东王某（另案处理）给予的人民币</w:t>
      </w:r>
      <w:r>
        <w:rPr>
          <w:rFonts w:hint="eastAsia"/>
          <w:sz w:val="30"/>
          <w:szCs w:val="30"/>
        </w:rPr>
        <w:t>254</w:t>
      </w:r>
      <w:r>
        <w:rPr>
          <w:rFonts w:hint="eastAsia"/>
          <w:sz w:val="30"/>
          <w:szCs w:val="30"/>
        </w:rPr>
        <w:t>万元。</w:t>
      </w:r>
    </w:p>
    <w:p w:rsidR="00747559" w:rsidRDefault="00747559">
      <w:pPr>
        <w:spacing w:line="500" w:lineRule="atLeast"/>
        <w:ind w:firstLine="600"/>
        <w:divId w:val="1508325760"/>
        <w:rPr>
          <w:rFonts w:hint="eastAsia"/>
          <w:sz w:val="30"/>
          <w:szCs w:val="30"/>
        </w:rPr>
      </w:pPr>
      <w:r>
        <w:rPr>
          <w:rFonts w:hint="eastAsia"/>
          <w:sz w:val="30"/>
          <w:szCs w:val="30"/>
        </w:rPr>
        <w:t>二、</w:t>
      </w:r>
      <w:r>
        <w:rPr>
          <w:rFonts w:hint="eastAsia"/>
          <w:sz w:val="30"/>
          <w:szCs w:val="30"/>
        </w:rPr>
        <w:t>2009</w:t>
      </w:r>
      <w:r>
        <w:rPr>
          <w:rFonts w:hint="eastAsia"/>
          <w:sz w:val="30"/>
          <w:szCs w:val="30"/>
        </w:rPr>
        <w:t>年，被告人王某甲在明知张某</w:t>
      </w:r>
      <w:r>
        <w:rPr>
          <w:rFonts w:hint="eastAsia"/>
          <w:sz w:val="30"/>
          <w:szCs w:val="30"/>
        </w:rPr>
        <w:t>2</w:t>
      </w:r>
      <w:r>
        <w:rPr>
          <w:rFonts w:hint="eastAsia"/>
          <w:sz w:val="30"/>
          <w:szCs w:val="30"/>
        </w:rPr>
        <w:t>利用职务之便为深圳市新世界集团有限公司提供帮助的情况下，与张某</w:t>
      </w:r>
      <w:r>
        <w:rPr>
          <w:rFonts w:hint="eastAsia"/>
          <w:sz w:val="30"/>
          <w:szCs w:val="30"/>
        </w:rPr>
        <w:t>2</w:t>
      </w:r>
      <w:r>
        <w:rPr>
          <w:rFonts w:hint="eastAsia"/>
          <w:sz w:val="30"/>
          <w:szCs w:val="30"/>
        </w:rPr>
        <w:t>以低价购房形式共同收受该公司董事长黄某（另案处理）给予的人民币</w:t>
      </w:r>
      <w:r>
        <w:rPr>
          <w:rFonts w:hint="eastAsia"/>
          <w:sz w:val="30"/>
          <w:szCs w:val="30"/>
        </w:rPr>
        <w:t>190.0825</w:t>
      </w:r>
      <w:r>
        <w:rPr>
          <w:rFonts w:hint="eastAsia"/>
          <w:sz w:val="30"/>
          <w:szCs w:val="30"/>
        </w:rPr>
        <w:t>万元。</w:t>
      </w:r>
      <w:r>
        <w:rPr>
          <w:rFonts w:hint="eastAsia"/>
          <w:sz w:val="30"/>
          <w:szCs w:val="30"/>
        </w:rPr>
        <w:t>2014</w:t>
      </w:r>
      <w:r>
        <w:rPr>
          <w:rFonts w:hint="eastAsia"/>
          <w:sz w:val="30"/>
          <w:szCs w:val="30"/>
        </w:rPr>
        <w:t>年，为掩饰犯罪行为，被告人王某甲向深圳市新世界集团有限公司补交了房款差价。</w:t>
      </w:r>
    </w:p>
    <w:p w:rsidR="00747559" w:rsidRDefault="00747559">
      <w:pPr>
        <w:spacing w:line="500" w:lineRule="atLeast"/>
        <w:ind w:firstLine="600"/>
        <w:divId w:val="1857890816"/>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日，被告人王某甲依通知到中山市第二市区人民检察院接受调查，并如实供述了其犯罪事实。</w:t>
      </w:r>
    </w:p>
    <w:p w:rsidR="00747559" w:rsidRDefault="00747559">
      <w:pPr>
        <w:spacing w:line="500" w:lineRule="atLeast"/>
        <w:ind w:firstLine="600"/>
        <w:divId w:val="1499687720"/>
        <w:rPr>
          <w:rFonts w:hint="eastAsia"/>
          <w:sz w:val="30"/>
          <w:szCs w:val="30"/>
        </w:rPr>
      </w:pPr>
      <w:r>
        <w:rPr>
          <w:rFonts w:hint="eastAsia"/>
          <w:sz w:val="30"/>
          <w:szCs w:val="30"/>
        </w:rPr>
        <w:t>上述事实，有经庭审出示、质证的下列证据证实：</w:t>
      </w:r>
    </w:p>
    <w:p w:rsidR="00747559" w:rsidRDefault="00747559">
      <w:pPr>
        <w:spacing w:line="500" w:lineRule="atLeast"/>
        <w:ind w:firstLine="600"/>
        <w:divId w:val="2135903049"/>
        <w:rPr>
          <w:rFonts w:hint="eastAsia"/>
          <w:sz w:val="30"/>
          <w:szCs w:val="30"/>
        </w:rPr>
      </w:pPr>
      <w:r>
        <w:rPr>
          <w:rFonts w:hint="eastAsia"/>
          <w:sz w:val="30"/>
          <w:szCs w:val="30"/>
        </w:rPr>
        <w:t>（一）书证</w:t>
      </w:r>
    </w:p>
    <w:p w:rsidR="00747559" w:rsidRDefault="00747559">
      <w:pPr>
        <w:spacing w:line="500" w:lineRule="atLeast"/>
        <w:ind w:firstLine="600"/>
        <w:divId w:val="1248231334"/>
        <w:rPr>
          <w:rFonts w:hint="eastAsia"/>
          <w:sz w:val="30"/>
          <w:szCs w:val="30"/>
        </w:rPr>
      </w:pPr>
      <w:r>
        <w:rPr>
          <w:rFonts w:hint="eastAsia"/>
          <w:sz w:val="30"/>
          <w:szCs w:val="30"/>
        </w:rPr>
        <w:t>1.</w:t>
      </w:r>
      <w:r>
        <w:rPr>
          <w:rFonts w:hint="eastAsia"/>
          <w:sz w:val="30"/>
          <w:szCs w:val="30"/>
        </w:rPr>
        <w:t>王某甲人口信息查询表，证实王某甲身份情况。</w:t>
      </w:r>
    </w:p>
    <w:p w:rsidR="00747559" w:rsidRDefault="00747559">
      <w:pPr>
        <w:spacing w:line="500" w:lineRule="atLeast"/>
        <w:ind w:firstLine="600"/>
        <w:divId w:val="1132017591"/>
        <w:rPr>
          <w:rFonts w:hint="eastAsia"/>
          <w:sz w:val="30"/>
          <w:szCs w:val="30"/>
        </w:rPr>
      </w:pPr>
      <w:r>
        <w:rPr>
          <w:rFonts w:hint="eastAsia"/>
          <w:sz w:val="30"/>
          <w:szCs w:val="30"/>
        </w:rPr>
        <w:t>2.</w:t>
      </w:r>
      <w:r>
        <w:rPr>
          <w:rFonts w:hint="eastAsia"/>
          <w:sz w:val="30"/>
          <w:szCs w:val="30"/>
        </w:rPr>
        <w:t>张某</w:t>
      </w:r>
      <w:r>
        <w:rPr>
          <w:rFonts w:hint="eastAsia"/>
          <w:sz w:val="30"/>
          <w:szCs w:val="30"/>
        </w:rPr>
        <w:t>2</w:t>
      </w:r>
      <w:r>
        <w:rPr>
          <w:rFonts w:hint="eastAsia"/>
          <w:sz w:val="30"/>
          <w:szCs w:val="30"/>
        </w:rPr>
        <w:t>人口信息查询表、干部任免审批表、任免通知等身份材料及任职证明，证实张某</w:t>
      </w:r>
      <w:r>
        <w:rPr>
          <w:rFonts w:hint="eastAsia"/>
          <w:sz w:val="30"/>
          <w:szCs w:val="30"/>
        </w:rPr>
        <w:t>2</w:t>
      </w:r>
      <w:r>
        <w:rPr>
          <w:rFonts w:hint="eastAsia"/>
          <w:sz w:val="30"/>
          <w:szCs w:val="30"/>
        </w:rPr>
        <w:t>的身份及任职情况。</w:t>
      </w:r>
    </w:p>
    <w:p w:rsidR="00747559" w:rsidRDefault="00747559">
      <w:pPr>
        <w:spacing w:line="500" w:lineRule="atLeast"/>
        <w:ind w:firstLine="600"/>
        <w:divId w:val="267128765"/>
        <w:rPr>
          <w:rFonts w:hint="eastAsia"/>
          <w:sz w:val="30"/>
          <w:szCs w:val="30"/>
        </w:rPr>
      </w:pPr>
      <w:r>
        <w:rPr>
          <w:rFonts w:hint="eastAsia"/>
          <w:sz w:val="30"/>
          <w:szCs w:val="30"/>
        </w:rPr>
        <w:t>3.</w:t>
      </w:r>
      <w:r>
        <w:rPr>
          <w:rFonts w:hint="eastAsia"/>
          <w:sz w:val="30"/>
          <w:szCs w:val="30"/>
        </w:rPr>
        <w:t>行贿人王某人口信息查询表、干部履历表、干部任免呈报表等身份材料，证实行贿人王某的身份和任职情况。</w:t>
      </w:r>
    </w:p>
    <w:p w:rsidR="00747559" w:rsidRDefault="00747559">
      <w:pPr>
        <w:spacing w:line="500" w:lineRule="atLeast"/>
        <w:ind w:firstLine="600"/>
        <w:divId w:val="1080907566"/>
        <w:rPr>
          <w:rFonts w:hint="eastAsia"/>
          <w:sz w:val="30"/>
          <w:szCs w:val="30"/>
        </w:rPr>
      </w:pPr>
      <w:r>
        <w:rPr>
          <w:rFonts w:hint="eastAsia"/>
          <w:sz w:val="30"/>
          <w:szCs w:val="30"/>
        </w:rPr>
        <w:t>4.</w:t>
      </w:r>
      <w:r>
        <w:rPr>
          <w:rFonts w:hint="eastAsia"/>
          <w:sz w:val="30"/>
          <w:szCs w:val="30"/>
        </w:rPr>
        <w:t>到案经过，证实</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日，经中山市第二市区人民检察院电话通知，王某甲到该院交代问题。王某甲到案后，对其涉嫌受贿的犯罪事实供认不讳。</w:t>
      </w:r>
    </w:p>
    <w:p w:rsidR="00747559" w:rsidRDefault="00747559">
      <w:pPr>
        <w:spacing w:line="500" w:lineRule="atLeast"/>
        <w:ind w:firstLine="600"/>
        <w:divId w:val="356079074"/>
        <w:rPr>
          <w:rFonts w:hint="eastAsia"/>
          <w:sz w:val="30"/>
          <w:szCs w:val="30"/>
        </w:rPr>
      </w:pPr>
      <w:r>
        <w:rPr>
          <w:rFonts w:hint="eastAsia"/>
          <w:sz w:val="30"/>
          <w:szCs w:val="30"/>
        </w:rPr>
        <w:t>5.</w:t>
      </w:r>
      <w:r>
        <w:rPr>
          <w:rFonts w:hint="eastAsia"/>
          <w:sz w:val="30"/>
          <w:szCs w:val="30"/>
        </w:rPr>
        <w:t>本案管辖及立案文书，证实</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日，广东人民检察院批准本案由中山市人民检察院管辖。同年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日，中山市人民检察院将本案交办中山市第二市区人民检察院。次日，中山市第二市区人民检察院决定对本案立案侦查。</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日，广东省人民检察院指定由广州市人民检察院审查起诉。</w:t>
      </w:r>
    </w:p>
    <w:p w:rsidR="00747559" w:rsidRDefault="00747559">
      <w:pPr>
        <w:spacing w:line="500" w:lineRule="atLeast"/>
        <w:ind w:firstLine="600"/>
        <w:divId w:val="1363633095"/>
        <w:rPr>
          <w:rFonts w:hint="eastAsia"/>
          <w:sz w:val="30"/>
          <w:szCs w:val="30"/>
        </w:rPr>
      </w:pPr>
      <w:r>
        <w:rPr>
          <w:rFonts w:hint="eastAsia"/>
          <w:sz w:val="30"/>
          <w:szCs w:val="30"/>
        </w:rPr>
        <w:t>6.</w:t>
      </w:r>
      <w:r>
        <w:rPr>
          <w:rFonts w:hint="eastAsia"/>
          <w:sz w:val="30"/>
          <w:szCs w:val="30"/>
        </w:rPr>
        <w:t>张某</w:t>
      </w:r>
      <w:r>
        <w:rPr>
          <w:rFonts w:hint="eastAsia"/>
          <w:sz w:val="30"/>
          <w:szCs w:val="30"/>
        </w:rPr>
        <w:t>2</w:t>
      </w:r>
      <w:r>
        <w:rPr>
          <w:rFonts w:hint="eastAsia"/>
          <w:sz w:val="30"/>
          <w:szCs w:val="30"/>
        </w:rPr>
        <w:t>案件的管辖及立案决定书，证实张某</w:t>
      </w:r>
      <w:r>
        <w:rPr>
          <w:rFonts w:hint="eastAsia"/>
          <w:sz w:val="30"/>
          <w:szCs w:val="30"/>
        </w:rPr>
        <w:t>2</w:t>
      </w:r>
      <w:r>
        <w:rPr>
          <w:rFonts w:hint="eastAsia"/>
          <w:sz w:val="30"/>
          <w:szCs w:val="30"/>
        </w:rPr>
        <w:t>涉嫌受贿一案，经广东省人民检察院、中山市人民检察院交办，于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日被中山市第二市区人民检察院立案侦查。</w:t>
      </w:r>
    </w:p>
    <w:p w:rsidR="00747559" w:rsidRDefault="00747559">
      <w:pPr>
        <w:spacing w:line="500" w:lineRule="atLeast"/>
        <w:ind w:firstLine="600"/>
        <w:divId w:val="2122795138"/>
        <w:rPr>
          <w:rFonts w:hint="eastAsia"/>
          <w:sz w:val="30"/>
          <w:szCs w:val="30"/>
        </w:rPr>
      </w:pPr>
      <w:r>
        <w:rPr>
          <w:rFonts w:hint="eastAsia"/>
          <w:sz w:val="30"/>
          <w:szCs w:val="30"/>
        </w:rPr>
        <w:t>7.</w:t>
      </w:r>
      <w:r>
        <w:rPr>
          <w:rFonts w:hint="eastAsia"/>
          <w:sz w:val="30"/>
          <w:szCs w:val="30"/>
        </w:rPr>
        <w:t>行贿人黄某案件的管辖及立案文书，证实行贿人黄某涉嫌行贿一案，经广东省人民检察院指定管辖，中山市人民检察院交办，于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日由中山市第二市区人民检察院立案侦查。</w:t>
      </w:r>
    </w:p>
    <w:p w:rsidR="00747559" w:rsidRDefault="00747559">
      <w:pPr>
        <w:spacing w:line="500" w:lineRule="atLeast"/>
        <w:ind w:firstLine="600"/>
        <w:divId w:val="1136871824"/>
        <w:rPr>
          <w:rFonts w:hint="eastAsia"/>
          <w:sz w:val="30"/>
          <w:szCs w:val="30"/>
        </w:rPr>
      </w:pPr>
      <w:r>
        <w:rPr>
          <w:rFonts w:hint="eastAsia"/>
          <w:sz w:val="30"/>
          <w:szCs w:val="30"/>
        </w:rPr>
        <w:t>8.</w:t>
      </w:r>
      <w:r>
        <w:rPr>
          <w:rFonts w:hint="eastAsia"/>
          <w:sz w:val="30"/>
          <w:szCs w:val="30"/>
        </w:rPr>
        <w:t>深圳市新世界集团有限公司工商登记材料，证实该司成立于</w:t>
      </w:r>
      <w:r>
        <w:rPr>
          <w:rFonts w:hint="eastAsia"/>
          <w:sz w:val="30"/>
          <w:szCs w:val="30"/>
        </w:rPr>
        <w:t>1997</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日，企业类型为有限责任公司，原名深圳市新世界投资发展有限公司，法定代表人为黄某。</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日，企业名称变更为深圳市新世界集团有限公司，法定代表人黄某。</w:t>
      </w:r>
    </w:p>
    <w:p w:rsidR="00747559" w:rsidRDefault="00747559">
      <w:pPr>
        <w:spacing w:line="500" w:lineRule="atLeast"/>
        <w:ind w:firstLine="600"/>
        <w:divId w:val="1158695501"/>
        <w:rPr>
          <w:rFonts w:hint="eastAsia"/>
          <w:sz w:val="30"/>
          <w:szCs w:val="30"/>
        </w:rPr>
      </w:pPr>
      <w:r>
        <w:rPr>
          <w:rFonts w:hint="eastAsia"/>
          <w:sz w:val="30"/>
          <w:szCs w:val="30"/>
        </w:rPr>
        <w:t>9.</w:t>
      </w:r>
      <w:r>
        <w:rPr>
          <w:rFonts w:hint="eastAsia"/>
          <w:sz w:val="30"/>
          <w:szCs w:val="30"/>
        </w:rPr>
        <w:t>深圳市津联泰投资有限公司工商登记材料及该司出具的证明，证实该司成立于</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日，企业类型为有限责任公司，法定代表人为邱某</w:t>
      </w:r>
      <w:r>
        <w:rPr>
          <w:rFonts w:hint="eastAsia"/>
          <w:sz w:val="30"/>
          <w:szCs w:val="30"/>
        </w:rPr>
        <w:t>2</w:t>
      </w:r>
      <w:r>
        <w:rPr>
          <w:rFonts w:hint="eastAsia"/>
          <w:sz w:val="30"/>
          <w:szCs w:val="30"/>
        </w:rPr>
        <w:t>。根据该公司出具的证明，王某以其父亲王少吾名义入股该公司，并以真实股东身份参与该公司经营管理并负责主持公司的日常事务。</w:t>
      </w:r>
    </w:p>
    <w:p w:rsidR="00747559" w:rsidRDefault="00747559">
      <w:pPr>
        <w:spacing w:line="500" w:lineRule="atLeast"/>
        <w:ind w:firstLine="600"/>
        <w:divId w:val="2068146062"/>
        <w:rPr>
          <w:rFonts w:hint="eastAsia"/>
          <w:sz w:val="30"/>
          <w:szCs w:val="30"/>
        </w:rPr>
      </w:pPr>
      <w:r>
        <w:rPr>
          <w:rFonts w:hint="eastAsia"/>
          <w:sz w:val="30"/>
          <w:szCs w:val="30"/>
        </w:rPr>
        <w:t>10.</w:t>
      </w:r>
      <w:r>
        <w:rPr>
          <w:rFonts w:hint="eastAsia"/>
          <w:sz w:val="30"/>
          <w:szCs w:val="30"/>
        </w:rPr>
        <w:t>广东省暂时扣留、冻结财物收据，证实张士明向中山市第二市区人民检察院退赃人民币</w:t>
      </w:r>
      <w:r>
        <w:rPr>
          <w:rFonts w:hint="eastAsia"/>
          <w:sz w:val="30"/>
          <w:szCs w:val="30"/>
        </w:rPr>
        <w:t>1010</w:t>
      </w:r>
      <w:r>
        <w:rPr>
          <w:rFonts w:hint="eastAsia"/>
          <w:sz w:val="30"/>
          <w:szCs w:val="30"/>
        </w:rPr>
        <w:t>万元。</w:t>
      </w:r>
    </w:p>
    <w:p w:rsidR="00747559" w:rsidRDefault="00747559">
      <w:pPr>
        <w:spacing w:line="500" w:lineRule="atLeast"/>
        <w:ind w:firstLine="600"/>
        <w:divId w:val="1279143379"/>
        <w:rPr>
          <w:rFonts w:hint="eastAsia"/>
          <w:sz w:val="30"/>
          <w:szCs w:val="30"/>
        </w:rPr>
      </w:pPr>
      <w:r>
        <w:rPr>
          <w:rFonts w:hint="eastAsia"/>
          <w:sz w:val="30"/>
          <w:szCs w:val="30"/>
        </w:rPr>
        <w:t>11.</w:t>
      </w:r>
      <w:r>
        <w:rPr>
          <w:rFonts w:hint="eastAsia"/>
          <w:sz w:val="30"/>
          <w:szCs w:val="30"/>
        </w:rPr>
        <w:t>户名为刘峙亚的招商银行账户、户名为邱某</w:t>
      </w:r>
      <w:r>
        <w:rPr>
          <w:rFonts w:hint="eastAsia"/>
          <w:sz w:val="30"/>
          <w:szCs w:val="30"/>
        </w:rPr>
        <w:t>2</w:t>
      </w:r>
      <w:r>
        <w:rPr>
          <w:rFonts w:hint="eastAsia"/>
          <w:sz w:val="30"/>
          <w:szCs w:val="30"/>
        </w:rPr>
        <w:t>的平安银行账户的银行流水及相关转账凭证，以及刘峙亚出具的申明，证实</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w:t>
      </w:r>
      <w:r>
        <w:rPr>
          <w:rFonts w:hint="eastAsia"/>
          <w:sz w:val="30"/>
          <w:szCs w:val="30"/>
        </w:rPr>
        <w:t>26</w:t>
      </w:r>
      <w:r>
        <w:rPr>
          <w:rFonts w:hint="eastAsia"/>
          <w:sz w:val="30"/>
          <w:szCs w:val="30"/>
        </w:rPr>
        <w:t>日邱某</w:t>
      </w:r>
      <w:r>
        <w:rPr>
          <w:rFonts w:hint="eastAsia"/>
          <w:sz w:val="30"/>
          <w:szCs w:val="30"/>
        </w:rPr>
        <w:t>2</w:t>
      </w:r>
      <w:r>
        <w:rPr>
          <w:rFonts w:hint="eastAsia"/>
          <w:sz w:val="30"/>
          <w:szCs w:val="30"/>
        </w:rPr>
        <w:t>账户向刘峙亚账户分别转入人民币</w:t>
      </w:r>
      <w:r>
        <w:rPr>
          <w:rFonts w:hint="eastAsia"/>
          <w:sz w:val="30"/>
          <w:szCs w:val="30"/>
        </w:rPr>
        <w:t>27</w:t>
      </w:r>
      <w:r>
        <w:rPr>
          <w:rFonts w:hint="eastAsia"/>
          <w:sz w:val="30"/>
          <w:szCs w:val="30"/>
        </w:rPr>
        <w:t>万元，</w:t>
      </w:r>
      <w:r>
        <w:rPr>
          <w:rFonts w:hint="eastAsia"/>
          <w:sz w:val="30"/>
          <w:szCs w:val="30"/>
        </w:rPr>
        <w:t>100</w:t>
      </w:r>
      <w:r>
        <w:rPr>
          <w:rFonts w:hint="eastAsia"/>
          <w:sz w:val="30"/>
          <w:szCs w:val="30"/>
        </w:rPr>
        <w:t>万元，合计人民币</w:t>
      </w:r>
      <w:r>
        <w:rPr>
          <w:rFonts w:hint="eastAsia"/>
          <w:sz w:val="30"/>
          <w:szCs w:val="30"/>
        </w:rPr>
        <w:t>127</w:t>
      </w:r>
      <w:r>
        <w:rPr>
          <w:rFonts w:hint="eastAsia"/>
          <w:sz w:val="30"/>
          <w:szCs w:val="30"/>
        </w:rPr>
        <w:t>万元。刘峙亚名下招商银行账户</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日期间实际使用人为王某甲。</w:t>
      </w:r>
    </w:p>
    <w:p w:rsidR="00747559" w:rsidRDefault="00747559">
      <w:pPr>
        <w:spacing w:line="500" w:lineRule="atLeast"/>
        <w:ind w:firstLine="600"/>
        <w:divId w:val="508301425"/>
        <w:rPr>
          <w:rFonts w:hint="eastAsia"/>
          <w:sz w:val="30"/>
          <w:szCs w:val="30"/>
        </w:rPr>
      </w:pPr>
      <w:r>
        <w:rPr>
          <w:rFonts w:hint="eastAsia"/>
          <w:sz w:val="30"/>
          <w:szCs w:val="30"/>
        </w:rPr>
        <w:t>12.</w:t>
      </w:r>
      <w:r>
        <w:rPr>
          <w:rFonts w:hint="eastAsia"/>
          <w:sz w:val="30"/>
          <w:szCs w:val="30"/>
        </w:rPr>
        <w:t>四季山水花园</w:t>
      </w:r>
      <w:r>
        <w:rPr>
          <w:rFonts w:hint="eastAsia"/>
          <w:sz w:val="30"/>
          <w:szCs w:val="30"/>
        </w:rPr>
        <w:t>5</w:t>
      </w:r>
      <w:r>
        <w:rPr>
          <w:rFonts w:hint="eastAsia"/>
          <w:sz w:val="30"/>
          <w:szCs w:val="30"/>
        </w:rPr>
        <w:t>栋</w:t>
      </w:r>
      <w:r>
        <w:rPr>
          <w:rFonts w:hint="eastAsia"/>
          <w:sz w:val="30"/>
          <w:szCs w:val="30"/>
        </w:rPr>
        <w:t>2701</w:t>
      </w:r>
      <w:r>
        <w:rPr>
          <w:rFonts w:hint="eastAsia"/>
          <w:sz w:val="30"/>
          <w:szCs w:val="30"/>
        </w:rPr>
        <w:t>、</w:t>
      </w:r>
      <w:r>
        <w:rPr>
          <w:rFonts w:hint="eastAsia"/>
          <w:sz w:val="30"/>
          <w:szCs w:val="30"/>
        </w:rPr>
        <w:t>2702</w:t>
      </w:r>
      <w:r>
        <w:rPr>
          <w:rFonts w:hint="eastAsia"/>
          <w:sz w:val="30"/>
          <w:szCs w:val="30"/>
        </w:rPr>
        <w:t>、</w:t>
      </w:r>
      <w:r>
        <w:rPr>
          <w:rFonts w:hint="eastAsia"/>
          <w:sz w:val="30"/>
          <w:szCs w:val="30"/>
        </w:rPr>
        <w:t>2703</w:t>
      </w:r>
      <w:r>
        <w:rPr>
          <w:rFonts w:hint="eastAsia"/>
          <w:sz w:val="30"/>
          <w:szCs w:val="30"/>
        </w:rPr>
        <w:t>三套房产的购房合同及付款凭证，张某</w:t>
      </w:r>
      <w:r>
        <w:rPr>
          <w:rFonts w:hint="eastAsia"/>
          <w:sz w:val="30"/>
          <w:szCs w:val="30"/>
        </w:rPr>
        <w:t>1</w:t>
      </w:r>
      <w:r>
        <w:rPr>
          <w:rFonts w:hint="eastAsia"/>
          <w:sz w:val="30"/>
          <w:szCs w:val="30"/>
        </w:rPr>
        <w:t>签名的一份手写申请</w:t>
      </w:r>
      <w:r>
        <w:rPr>
          <w:rFonts w:hint="eastAsia"/>
          <w:sz w:val="30"/>
          <w:szCs w:val="30"/>
        </w:rPr>
        <w:t>,</w:t>
      </w:r>
      <w:r>
        <w:rPr>
          <w:rFonts w:hint="eastAsia"/>
          <w:sz w:val="30"/>
          <w:szCs w:val="30"/>
        </w:rPr>
        <w:t>证实张士明、王某甲以市场价格六折的折扣向新世界公司购买四季山水花园</w:t>
      </w:r>
      <w:r>
        <w:rPr>
          <w:rFonts w:hint="eastAsia"/>
          <w:sz w:val="30"/>
          <w:szCs w:val="30"/>
        </w:rPr>
        <w:t>5</w:t>
      </w:r>
      <w:r>
        <w:rPr>
          <w:rFonts w:hint="eastAsia"/>
          <w:sz w:val="30"/>
          <w:szCs w:val="30"/>
        </w:rPr>
        <w:t>栋</w:t>
      </w:r>
      <w:r>
        <w:rPr>
          <w:rFonts w:hint="eastAsia"/>
          <w:sz w:val="30"/>
          <w:szCs w:val="30"/>
        </w:rPr>
        <w:t>2701</w:t>
      </w:r>
      <w:r>
        <w:rPr>
          <w:rFonts w:hint="eastAsia"/>
          <w:sz w:val="30"/>
          <w:szCs w:val="30"/>
        </w:rPr>
        <w:t>、</w:t>
      </w:r>
      <w:r>
        <w:rPr>
          <w:rFonts w:hint="eastAsia"/>
          <w:sz w:val="30"/>
          <w:szCs w:val="30"/>
        </w:rPr>
        <w:t>2702</w:t>
      </w:r>
      <w:r>
        <w:rPr>
          <w:rFonts w:hint="eastAsia"/>
          <w:sz w:val="30"/>
          <w:szCs w:val="30"/>
        </w:rPr>
        <w:t>、</w:t>
      </w:r>
      <w:r>
        <w:rPr>
          <w:rFonts w:hint="eastAsia"/>
          <w:sz w:val="30"/>
          <w:szCs w:val="30"/>
        </w:rPr>
        <w:t>2703</w:t>
      </w:r>
      <w:r>
        <w:rPr>
          <w:rFonts w:hint="eastAsia"/>
          <w:sz w:val="30"/>
          <w:szCs w:val="30"/>
        </w:rPr>
        <w:t>三套房产事实。</w:t>
      </w:r>
    </w:p>
    <w:p w:rsidR="00747559" w:rsidRDefault="00747559">
      <w:pPr>
        <w:spacing w:line="500" w:lineRule="atLeast"/>
        <w:ind w:firstLine="600"/>
        <w:divId w:val="957566979"/>
        <w:rPr>
          <w:rFonts w:hint="eastAsia"/>
          <w:sz w:val="30"/>
          <w:szCs w:val="30"/>
        </w:rPr>
      </w:pPr>
      <w:r>
        <w:rPr>
          <w:rFonts w:hint="eastAsia"/>
          <w:sz w:val="30"/>
          <w:szCs w:val="30"/>
        </w:rPr>
        <w:t>13.</w:t>
      </w:r>
      <w:r>
        <w:rPr>
          <w:rFonts w:hint="eastAsia"/>
          <w:sz w:val="30"/>
          <w:szCs w:val="30"/>
        </w:rPr>
        <w:t>深圳市房地产买卖预售合同，证实</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日张某</w:t>
      </w:r>
      <w:r>
        <w:rPr>
          <w:rFonts w:hint="eastAsia"/>
          <w:sz w:val="30"/>
          <w:szCs w:val="30"/>
        </w:rPr>
        <w:t>1</w:t>
      </w:r>
      <w:r>
        <w:rPr>
          <w:rFonts w:hint="eastAsia"/>
          <w:sz w:val="30"/>
          <w:szCs w:val="30"/>
        </w:rPr>
        <w:t>购买</w:t>
      </w:r>
      <w:r>
        <w:rPr>
          <w:rFonts w:hint="eastAsia"/>
          <w:sz w:val="30"/>
          <w:szCs w:val="30"/>
        </w:rPr>
        <w:t>5</w:t>
      </w:r>
      <w:r>
        <w:rPr>
          <w:rFonts w:hint="eastAsia"/>
          <w:sz w:val="30"/>
          <w:szCs w:val="30"/>
        </w:rPr>
        <w:t>栋</w:t>
      </w:r>
      <w:r>
        <w:rPr>
          <w:rFonts w:hint="eastAsia"/>
          <w:sz w:val="30"/>
          <w:szCs w:val="30"/>
        </w:rPr>
        <w:t>2701</w:t>
      </w:r>
      <w:r>
        <w:rPr>
          <w:rFonts w:hint="eastAsia"/>
          <w:sz w:val="30"/>
          <w:szCs w:val="30"/>
        </w:rPr>
        <w:t>房的价格是人民币</w:t>
      </w:r>
      <w:r>
        <w:rPr>
          <w:rFonts w:hint="eastAsia"/>
          <w:sz w:val="30"/>
          <w:szCs w:val="30"/>
        </w:rPr>
        <w:t>949690</w:t>
      </w:r>
      <w:r>
        <w:rPr>
          <w:rFonts w:hint="eastAsia"/>
          <w:sz w:val="30"/>
          <w:szCs w:val="30"/>
        </w:rPr>
        <w:t>元，</w:t>
      </w:r>
      <w:r>
        <w:rPr>
          <w:rFonts w:hint="eastAsia"/>
          <w:sz w:val="30"/>
          <w:szCs w:val="30"/>
        </w:rPr>
        <w:t>5</w:t>
      </w:r>
      <w:r>
        <w:rPr>
          <w:rFonts w:hint="eastAsia"/>
          <w:sz w:val="30"/>
          <w:szCs w:val="30"/>
        </w:rPr>
        <w:t>栋</w:t>
      </w:r>
      <w:r>
        <w:rPr>
          <w:rFonts w:hint="eastAsia"/>
          <w:sz w:val="30"/>
          <w:szCs w:val="30"/>
        </w:rPr>
        <w:t>2702</w:t>
      </w:r>
      <w:r>
        <w:rPr>
          <w:rFonts w:hint="eastAsia"/>
          <w:sz w:val="30"/>
          <w:szCs w:val="30"/>
        </w:rPr>
        <w:t>房的价格是人民币</w:t>
      </w:r>
      <w:r>
        <w:rPr>
          <w:rFonts w:hint="eastAsia"/>
          <w:sz w:val="30"/>
          <w:szCs w:val="30"/>
        </w:rPr>
        <w:t>1098851</w:t>
      </w:r>
      <w:r>
        <w:rPr>
          <w:rFonts w:hint="eastAsia"/>
          <w:sz w:val="30"/>
          <w:szCs w:val="30"/>
        </w:rPr>
        <w:t>元，</w:t>
      </w:r>
      <w:r>
        <w:rPr>
          <w:rFonts w:hint="eastAsia"/>
          <w:sz w:val="30"/>
          <w:szCs w:val="30"/>
        </w:rPr>
        <w:t>5</w:t>
      </w:r>
      <w:r>
        <w:rPr>
          <w:rFonts w:hint="eastAsia"/>
          <w:sz w:val="30"/>
          <w:szCs w:val="30"/>
        </w:rPr>
        <w:t>栋</w:t>
      </w:r>
      <w:r>
        <w:rPr>
          <w:rFonts w:hint="eastAsia"/>
          <w:sz w:val="30"/>
          <w:szCs w:val="30"/>
        </w:rPr>
        <w:t>2703</w:t>
      </w:r>
      <w:r>
        <w:rPr>
          <w:rFonts w:hint="eastAsia"/>
          <w:sz w:val="30"/>
          <w:szCs w:val="30"/>
        </w:rPr>
        <w:t>房的价格为人民币</w:t>
      </w:r>
      <w:r>
        <w:rPr>
          <w:rFonts w:hint="eastAsia"/>
          <w:sz w:val="30"/>
          <w:szCs w:val="30"/>
        </w:rPr>
        <w:t>1008871</w:t>
      </w:r>
      <w:r>
        <w:rPr>
          <w:rFonts w:hint="eastAsia"/>
          <w:sz w:val="30"/>
          <w:szCs w:val="30"/>
        </w:rPr>
        <w:t>元。三套房产价格合计人民币</w:t>
      </w:r>
      <w:r>
        <w:rPr>
          <w:rFonts w:hint="eastAsia"/>
          <w:sz w:val="30"/>
          <w:szCs w:val="30"/>
        </w:rPr>
        <w:t>3057412</w:t>
      </w:r>
      <w:r>
        <w:rPr>
          <w:rFonts w:hint="eastAsia"/>
          <w:sz w:val="30"/>
          <w:szCs w:val="30"/>
        </w:rPr>
        <w:t>元。按建筑面积计算，每平方米的单价约为人民币</w:t>
      </w:r>
      <w:r>
        <w:rPr>
          <w:rFonts w:hint="eastAsia"/>
          <w:sz w:val="30"/>
          <w:szCs w:val="30"/>
        </w:rPr>
        <w:t>12727</w:t>
      </w:r>
      <w:r>
        <w:rPr>
          <w:rFonts w:hint="eastAsia"/>
          <w:sz w:val="30"/>
          <w:szCs w:val="30"/>
        </w:rPr>
        <w:t>元。</w:t>
      </w:r>
    </w:p>
    <w:p w:rsidR="00747559" w:rsidRDefault="00747559">
      <w:pPr>
        <w:spacing w:line="500" w:lineRule="atLeast"/>
        <w:ind w:firstLine="600"/>
        <w:divId w:val="599605714"/>
        <w:rPr>
          <w:rFonts w:hint="eastAsia"/>
          <w:sz w:val="30"/>
          <w:szCs w:val="30"/>
        </w:rPr>
      </w:pPr>
      <w:r>
        <w:rPr>
          <w:rFonts w:hint="eastAsia"/>
          <w:sz w:val="30"/>
          <w:szCs w:val="30"/>
        </w:rPr>
        <w:t>14.</w:t>
      </w:r>
      <w:r>
        <w:rPr>
          <w:rFonts w:hint="eastAsia"/>
          <w:sz w:val="30"/>
          <w:szCs w:val="30"/>
        </w:rPr>
        <w:t>深圳市新世界房地产开发有限公司提供的记账凭证、收款收据、刷卡存根</w:t>
      </w:r>
      <w:r>
        <w:rPr>
          <w:rFonts w:hint="eastAsia"/>
          <w:sz w:val="30"/>
          <w:szCs w:val="30"/>
        </w:rPr>
        <w:t>,</w:t>
      </w:r>
      <w:r>
        <w:rPr>
          <w:rFonts w:hint="eastAsia"/>
          <w:sz w:val="30"/>
          <w:szCs w:val="30"/>
        </w:rPr>
        <w:t>证实张某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日向新世界公司支付购四季山水花园</w:t>
      </w:r>
      <w:r>
        <w:rPr>
          <w:rFonts w:hint="eastAsia"/>
          <w:sz w:val="30"/>
          <w:szCs w:val="30"/>
        </w:rPr>
        <w:t>5</w:t>
      </w:r>
      <w:r>
        <w:rPr>
          <w:rFonts w:hint="eastAsia"/>
          <w:sz w:val="30"/>
          <w:szCs w:val="30"/>
        </w:rPr>
        <w:t>栋</w:t>
      </w:r>
      <w:r>
        <w:rPr>
          <w:rFonts w:hint="eastAsia"/>
          <w:sz w:val="30"/>
          <w:szCs w:val="30"/>
        </w:rPr>
        <w:t>2701</w:t>
      </w:r>
      <w:r>
        <w:rPr>
          <w:rFonts w:hint="eastAsia"/>
          <w:sz w:val="30"/>
          <w:szCs w:val="30"/>
        </w:rPr>
        <w:t>、</w:t>
      </w:r>
      <w:r>
        <w:rPr>
          <w:rFonts w:hint="eastAsia"/>
          <w:sz w:val="30"/>
          <w:szCs w:val="30"/>
        </w:rPr>
        <w:t>2702</w:t>
      </w:r>
      <w:r>
        <w:rPr>
          <w:rFonts w:hint="eastAsia"/>
          <w:sz w:val="30"/>
          <w:szCs w:val="30"/>
        </w:rPr>
        <w:t>、</w:t>
      </w:r>
      <w:r>
        <w:rPr>
          <w:rFonts w:hint="eastAsia"/>
          <w:sz w:val="30"/>
          <w:szCs w:val="30"/>
        </w:rPr>
        <w:t>2703</w:t>
      </w:r>
      <w:r>
        <w:rPr>
          <w:rFonts w:hint="eastAsia"/>
          <w:sz w:val="30"/>
          <w:szCs w:val="30"/>
        </w:rPr>
        <w:t>房的购房定金人民币</w:t>
      </w:r>
      <w:r>
        <w:rPr>
          <w:rFonts w:hint="eastAsia"/>
          <w:sz w:val="30"/>
          <w:szCs w:val="30"/>
        </w:rPr>
        <w:t>15</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日向新世界公司支付购房款人民币</w:t>
      </w:r>
      <w:r>
        <w:rPr>
          <w:rFonts w:hint="eastAsia"/>
          <w:sz w:val="30"/>
          <w:szCs w:val="30"/>
        </w:rPr>
        <w:t>2907412</w:t>
      </w:r>
      <w:r>
        <w:rPr>
          <w:rFonts w:hint="eastAsia"/>
          <w:sz w:val="30"/>
          <w:szCs w:val="30"/>
        </w:rPr>
        <w:t>元，合计人民币</w:t>
      </w:r>
      <w:r>
        <w:rPr>
          <w:rFonts w:hint="eastAsia"/>
          <w:sz w:val="30"/>
          <w:szCs w:val="30"/>
        </w:rPr>
        <w:t>3057412</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日向新世界公司补交上述套房购房款人民币</w:t>
      </w:r>
      <w:r>
        <w:rPr>
          <w:rFonts w:hint="eastAsia"/>
          <w:sz w:val="30"/>
          <w:szCs w:val="30"/>
        </w:rPr>
        <w:t>1900825</w:t>
      </w:r>
      <w:r>
        <w:rPr>
          <w:rFonts w:hint="eastAsia"/>
          <w:sz w:val="30"/>
          <w:szCs w:val="30"/>
        </w:rPr>
        <w:t>元。</w:t>
      </w:r>
    </w:p>
    <w:p w:rsidR="00747559" w:rsidRDefault="00747559">
      <w:pPr>
        <w:spacing w:line="500" w:lineRule="atLeast"/>
        <w:ind w:firstLine="600"/>
        <w:divId w:val="619184668"/>
        <w:rPr>
          <w:rFonts w:hint="eastAsia"/>
          <w:sz w:val="30"/>
          <w:szCs w:val="30"/>
        </w:rPr>
      </w:pPr>
      <w:r>
        <w:rPr>
          <w:rFonts w:hint="eastAsia"/>
          <w:sz w:val="30"/>
          <w:szCs w:val="30"/>
        </w:rPr>
        <w:t>15.</w:t>
      </w:r>
      <w:r>
        <w:rPr>
          <w:rFonts w:hint="eastAsia"/>
          <w:sz w:val="30"/>
          <w:szCs w:val="30"/>
        </w:rPr>
        <w:t>四季山水花园</w:t>
      </w:r>
      <w:r>
        <w:rPr>
          <w:rFonts w:hint="eastAsia"/>
          <w:sz w:val="30"/>
          <w:szCs w:val="30"/>
        </w:rPr>
        <w:t>5</w:t>
      </w:r>
      <w:r>
        <w:rPr>
          <w:rFonts w:hint="eastAsia"/>
          <w:sz w:val="30"/>
          <w:szCs w:val="30"/>
        </w:rPr>
        <w:t>栋</w:t>
      </w:r>
      <w:r>
        <w:rPr>
          <w:rFonts w:hint="eastAsia"/>
          <w:sz w:val="30"/>
          <w:szCs w:val="30"/>
        </w:rPr>
        <w:t>2701</w:t>
      </w:r>
      <w:r>
        <w:rPr>
          <w:rFonts w:hint="eastAsia"/>
          <w:sz w:val="30"/>
          <w:szCs w:val="30"/>
        </w:rPr>
        <w:t>、</w:t>
      </w:r>
      <w:r>
        <w:rPr>
          <w:rFonts w:hint="eastAsia"/>
          <w:sz w:val="30"/>
          <w:szCs w:val="30"/>
        </w:rPr>
        <w:t>2702</w:t>
      </w:r>
      <w:r>
        <w:rPr>
          <w:rFonts w:hint="eastAsia"/>
          <w:sz w:val="30"/>
          <w:szCs w:val="30"/>
        </w:rPr>
        <w:t>、</w:t>
      </w:r>
      <w:r>
        <w:rPr>
          <w:rFonts w:hint="eastAsia"/>
          <w:sz w:val="30"/>
          <w:szCs w:val="30"/>
        </w:rPr>
        <w:t>2703</w:t>
      </w:r>
      <w:r>
        <w:rPr>
          <w:rFonts w:hint="eastAsia"/>
          <w:sz w:val="30"/>
          <w:szCs w:val="30"/>
        </w:rPr>
        <w:t>房三套房产的房地产估价报告</w:t>
      </w:r>
      <w:r>
        <w:rPr>
          <w:rFonts w:hint="eastAsia"/>
          <w:sz w:val="30"/>
          <w:szCs w:val="30"/>
        </w:rPr>
        <w:t>,</w:t>
      </w:r>
      <w:r>
        <w:rPr>
          <w:rFonts w:hint="eastAsia"/>
          <w:sz w:val="30"/>
          <w:szCs w:val="30"/>
        </w:rPr>
        <w:t>证实四季山水花园</w:t>
      </w:r>
      <w:r>
        <w:rPr>
          <w:rFonts w:hint="eastAsia"/>
          <w:sz w:val="30"/>
          <w:szCs w:val="30"/>
        </w:rPr>
        <w:t>5</w:t>
      </w:r>
      <w:r>
        <w:rPr>
          <w:rFonts w:hint="eastAsia"/>
          <w:sz w:val="30"/>
          <w:szCs w:val="30"/>
        </w:rPr>
        <w:t>栋</w:t>
      </w:r>
      <w:r>
        <w:rPr>
          <w:rFonts w:hint="eastAsia"/>
          <w:sz w:val="30"/>
          <w:szCs w:val="30"/>
        </w:rPr>
        <w:t>2701</w:t>
      </w:r>
      <w:r>
        <w:rPr>
          <w:rFonts w:hint="eastAsia"/>
          <w:sz w:val="30"/>
          <w:szCs w:val="30"/>
        </w:rPr>
        <w:t>、</w:t>
      </w:r>
      <w:r>
        <w:rPr>
          <w:rFonts w:hint="eastAsia"/>
          <w:sz w:val="30"/>
          <w:szCs w:val="30"/>
        </w:rPr>
        <w:t>2702</w:t>
      </w:r>
      <w:r>
        <w:rPr>
          <w:rFonts w:hint="eastAsia"/>
          <w:sz w:val="30"/>
          <w:szCs w:val="30"/>
        </w:rPr>
        <w:t>、</w:t>
      </w:r>
      <w:r>
        <w:rPr>
          <w:rFonts w:hint="eastAsia"/>
          <w:sz w:val="30"/>
          <w:szCs w:val="30"/>
        </w:rPr>
        <w:t>2703</w:t>
      </w:r>
      <w:r>
        <w:rPr>
          <w:rFonts w:hint="eastAsia"/>
          <w:sz w:val="30"/>
          <w:szCs w:val="30"/>
        </w:rPr>
        <w:t>房三套房产，</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日的评估总值为人民币</w:t>
      </w:r>
      <w:r>
        <w:rPr>
          <w:rFonts w:hint="eastAsia"/>
          <w:sz w:val="30"/>
          <w:szCs w:val="30"/>
        </w:rPr>
        <w:t>480.0756</w:t>
      </w:r>
      <w:r>
        <w:rPr>
          <w:rFonts w:hint="eastAsia"/>
          <w:sz w:val="30"/>
          <w:szCs w:val="30"/>
        </w:rPr>
        <w:t>万元。</w:t>
      </w:r>
    </w:p>
    <w:p w:rsidR="00747559" w:rsidRDefault="00747559">
      <w:pPr>
        <w:spacing w:line="500" w:lineRule="atLeast"/>
        <w:ind w:firstLine="600"/>
        <w:divId w:val="1905870430"/>
        <w:rPr>
          <w:rFonts w:hint="eastAsia"/>
          <w:sz w:val="30"/>
          <w:szCs w:val="30"/>
        </w:rPr>
      </w:pPr>
      <w:r>
        <w:rPr>
          <w:rFonts w:hint="eastAsia"/>
          <w:sz w:val="30"/>
          <w:szCs w:val="30"/>
        </w:rPr>
        <w:t>（二）证人证言</w:t>
      </w:r>
    </w:p>
    <w:p w:rsidR="00747559" w:rsidRDefault="00747559">
      <w:pPr>
        <w:spacing w:line="500" w:lineRule="atLeast"/>
        <w:ind w:firstLine="600"/>
        <w:divId w:val="382096855"/>
        <w:rPr>
          <w:rFonts w:hint="eastAsia"/>
          <w:sz w:val="30"/>
          <w:szCs w:val="30"/>
        </w:rPr>
      </w:pPr>
      <w:r>
        <w:rPr>
          <w:rFonts w:hint="eastAsia"/>
          <w:sz w:val="30"/>
          <w:szCs w:val="30"/>
        </w:rPr>
        <w:t>1.</w:t>
      </w:r>
      <w:r>
        <w:rPr>
          <w:rFonts w:hint="eastAsia"/>
          <w:sz w:val="30"/>
          <w:szCs w:val="30"/>
        </w:rPr>
        <w:t>证人王某证言，证实津联泰公司为了感谢张某</w:t>
      </w:r>
      <w:r>
        <w:rPr>
          <w:rFonts w:hint="eastAsia"/>
          <w:sz w:val="30"/>
          <w:szCs w:val="30"/>
        </w:rPr>
        <w:t>2</w:t>
      </w:r>
      <w:r>
        <w:rPr>
          <w:rFonts w:hint="eastAsia"/>
          <w:sz w:val="30"/>
          <w:szCs w:val="30"/>
        </w:rPr>
        <w:t>在半山御景项目上给予的帮助，由其与邱某</w:t>
      </w:r>
      <w:r>
        <w:rPr>
          <w:rFonts w:hint="eastAsia"/>
          <w:sz w:val="30"/>
          <w:szCs w:val="30"/>
        </w:rPr>
        <w:t>2</w:t>
      </w:r>
      <w:r>
        <w:rPr>
          <w:rFonts w:hint="eastAsia"/>
          <w:sz w:val="30"/>
          <w:szCs w:val="30"/>
        </w:rPr>
        <w:t>送给张某</w:t>
      </w:r>
      <w:r>
        <w:rPr>
          <w:rFonts w:hint="eastAsia"/>
          <w:sz w:val="30"/>
          <w:szCs w:val="30"/>
        </w:rPr>
        <w:t>2</w:t>
      </w:r>
      <w:r>
        <w:rPr>
          <w:rFonts w:hint="eastAsia"/>
          <w:sz w:val="30"/>
          <w:szCs w:val="30"/>
        </w:rPr>
        <w:t>港币</w:t>
      </w:r>
      <w:r>
        <w:rPr>
          <w:rFonts w:hint="eastAsia"/>
          <w:sz w:val="30"/>
          <w:szCs w:val="30"/>
        </w:rPr>
        <w:t>400</w:t>
      </w:r>
      <w:r>
        <w:rPr>
          <w:rFonts w:hint="eastAsia"/>
          <w:sz w:val="30"/>
          <w:szCs w:val="30"/>
        </w:rPr>
        <w:t>万元以及以折现人民币</w:t>
      </w:r>
      <w:r>
        <w:rPr>
          <w:rFonts w:hint="eastAsia"/>
          <w:sz w:val="30"/>
          <w:szCs w:val="30"/>
        </w:rPr>
        <w:t>254</w:t>
      </w:r>
      <w:r>
        <w:rPr>
          <w:rFonts w:hint="eastAsia"/>
          <w:sz w:val="30"/>
          <w:szCs w:val="30"/>
        </w:rPr>
        <w:t>万元方式送给张某</w:t>
      </w:r>
      <w:r>
        <w:rPr>
          <w:rFonts w:hint="eastAsia"/>
          <w:sz w:val="30"/>
          <w:szCs w:val="30"/>
        </w:rPr>
        <w:t>2</w:t>
      </w:r>
      <w:r>
        <w:rPr>
          <w:rFonts w:hint="eastAsia"/>
          <w:sz w:val="30"/>
          <w:szCs w:val="30"/>
        </w:rPr>
        <w:t>和王某甲两个商铺。</w:t>
      </w:r>
    </w:p>
    <w:p w:rsidR="00747559" w:rsidRDefault="00747559">
      <w:pPr>
        <w:spacing w:line="500" w:lineRule="atLeast"/>
        <w:ind w:firstLine="600"/>
        <w:divId w:val="1084954895"/>
        <w:rPr>
          <w:rFonts w:hint="eastAsia"/>
          <w:sz w:val="30"/>
          <w:szCs w:val="30"/>
        </w:rPr>
      </w:pPr>
      <w:r>
        <w:rPr>
          <w:rFonts w:hint="eastAsia"/>
          <w:sz w:val="30"/>
          <w:szCs w:val="30"/>
        </w:rPr>
        <w:t>2.</w:t>
      </w:r>
      <w:r>
        <w:rPr>
          <w:rFonts w:hint="eastAsia"/>
          <w:sz w:val="30"/>
          <w:szCs w:val="30"/>
        </w:rPr>
        <w:t>证人黄某证言，证实</w:t>
      </w:r>
      <w:r>
        <w:rPr>
          <w:rFonts w:hint="eastAsia"/>
          <w:sz w:val="30"/>
          <w:szCs w:val="30"/>
        </w:rPr>
        <w:t>2007</w:t>
      </w:r>
      <w:r>
        <w:rPr>
          <w:rFonts w:hint="eastAsia"/>
          <w:sz w:val="30"/>
          <w:szCs w:val="30"/>
        </w:rPr>
        <w:t>年，因为张某</w:t>
      </w:r>
      <w:r>
        <w:rPr>
          <w:rFonts w:hint="eastAsia"/>
          <w:sz w:val="30"/>
          <w:szCs w:val="30"/>
        </w:rPr>
        <w:t>2</w:t>
      </w:r>
      <w:r>
        <w:rPr>
          <w:rFonts w:hint="eastAsia"/>
          <w:sz w:val="30"/>
          <w:szCs w:val="30"/>
        </w:rPr>
        <w:t>在荔园阁三期项目的土地置换计价方案上给予了优惠和照顾，送给张某</w:t>
      </w:r>
      <w:r>
        <w:rPr>
          <w:rFonts w:hint="eastAsia"/>
          <w:sz w:val="30"/>
          <w:szCs w:val="30"/>
        </w:rPr>
        <w:t>2</w:t>
      </w:r>
      <w:r>
        <w:rPr>
          <w:rFonts w:hint="eastAsia"/>
          <w:sz w:val="30"/>
          <w:szCs w:val="30"/>
        </w:rPr>
        <w:t>港币</w:t>
      </w:r>
      <w:r>
        <w:rPr>
          <w:rFonts w:hint="eastAsia"/>
          <w:sz w:val="30"/>
          <w:szCs w:val="30"/>
        </w:rPr>
        <w:t>200</w:t>
      </w:r>
      <w:r>
        <w:rPr>
          <w:rFonts w:hint="eastAsia"/>
          <w:sz w:val="30"/>
          <w:szCs w:val="30"/>
        </w:rPr>
        <w:t>万元；</w:t>
      </w:r>
      <w:r>
        <w:rPr>
          <w:rFonts w:hint="eastAsia"/>
          <w:sz w:val="30"/>
          <w:szCs w:val="30"/>
        </w:rPr>
        <w:t>2007</w:t>
      </w:r>
      <w:r>
        <w:rPr>
          <w:rFonts w:hint="eastAsia"/>
          <w:sz w:val="30"/>
          <w:szCs w:val="30"/>
        </w:rPr>
        <w:t>年因为张某</w:t>
      </w:r>
      <w:r>
        <w:rPr>
          <w:rFonts w:hint="eastAsia"/>
          <w:sz w:val="30"/>
          <w:szCs w:val="30"/>
        </w:rPr>
        <w:t>2</w:t>
      </w:r>
      <w:r>
        <w:rPr>
          <w:rFonts w:hint="eastAsia"/>
          <w:sz w:val="30"/>
          <w:szCs w:val="30"/>
        </w:rPr>
        <w:t>在四季御园项目用地的红线重叠问题上帮了忙，送给张某</w:t>
      </w:r>
      <w:r>
        <w:rPr>
          <w:rFonts w:hint="eastAsia"/>
          <w:sz w:val="30"/>
          <w:szCs w:val="30"/>
        </w:rPr>
        <w:t>2</w:t>
      </w:r>
      <w:r>
        <w:rPr>
          <w:rFonts w:hint="eastAsia"/>
          <w:sz w:val="30"/>
          <w:szCs w:val="30"/>
        </w:rPr>
        <w:t>港币</w:t>
      </w:r>
      <w:r>
        <w:rPr>
          <w:rFonts w:hint="eastAsia"/>
          <w:sz w:val="30"/>
          <w:szCs w:val="30"/>
        </w:rPr>
        <w:t>50</w:t>
      </w:r>
      <w:r>
        <w:rPr>
          <w:rFonts w:hint="eastAsia"/>
          <w:sz w:val="30"/>
          <w:szCs w:val="30"/>
        </w:rPr>
        <w:t>万元；</w:t>
      </w:r>
      <w:r>
        <w:rPr>
          <w:rFonts w:hint="eastAsia"/>
          <w:sz w:val="30"/>
          <w:szCs w:val="30"/>
        </w:rPr>
        <w:t>2009</w:t>
      </w:r>
      <w:r>
        <w:rPr>
          <w:rFonts w:hint="eastAsia"/>
          <w:sz w:val="30"/>
          <w:szCs w:val="30"/>
        </w:rPr>
        <w:t>年，以市场价格六折卖给张士明和王某甲三套四季山水楼盘的房产，优惠了</w:t>
      </w:r>
      <w:r>
        <w:rPr>
          <w:rFonts w:hint="eastAsia"/>
          <w:sz w:val="30"/>
          <w:szCs w:val="30"/>
        </w:rPr>
        <w:t>192</w:t>
      </w:r>
      <w:r>
        <w:rPr>
          <w:rFonts w:hint="eastAsia"/>
          <w:sz w:val="30"/>
          <w:szCs w:val="30"/>
        </w:rPr>
        <w:t>万元；</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年，前后六次春节、中秋送给张某</w:t>
      </w:r>
      <w:r>
        <w:rPr>
          <w:rFonts w:hint="eastAsia"/>
          <w:sz w:val="30"/>
          <w:szCs w:val="30"/>
        </w:rPr>
        <w:t>2</w:t>
      </w:r>
      <w:r>
        <w:rPr>
          <w:rFonts w:hint="eastAsia"/>
          <w:sz w:val="30"/>
          <w:szCs w:val="30"/>
        </w:rPr>
        <w:t>港币</w:t>
      </w:r>
      <w:r>
        <w:rPr>
          <w:rFonts w:hint="eastAsia"/>
          <w:sz w:val="30"/>
          <w:szCs w:val="30"/>
        </w:rPr>
        <w:t>30</w:t>
      </w:r>
      <w:r>
        <w:rPr>
          <w:rFonts w:hint="eastAsia"/>
          <w:sz w:val="30"/>
          <w:szCs w:val="30"/>
        </w:rPr>
        <w:t>万元。</w:t>
      </w:r>
    </w:p>
    <w:p w:rsidR="00747559" w:rsidRDefault="00747559">
      <w:pPr>
        <w:spacing w:line="500" w:lineRule="atLeast"/>
        <w:ind w:firstLine="600"/>
        <w:divId w:val="1970476634"/>
        <w:rPr>
          <w:rFonts w:hint="eastAsia"/>
          <w:sz w:val="30"/>
          <w:szCs w:val="30"/>
        </w:rPr>
      </w:pPr>
      <w:r>
        <w:rPr>
          <w:rFonts w:hint="eastAsia"/>
          <w:sz w:val="30"/>
          <w:szCs w:val="30"/>
        </w:rPr>
        <w:t>3.</w:t>
      </w:r>
      <w:r>
        <w:rPr>
          <w:rFonts w:hint="eastAsia"/>
          <w:sz w:val="30"/>
          <w:szCs w:val="30"/>
        </w:rPr>
        <w:t>证人张某</w:t>
      </w:r>
      <w:r>
        <w:rPr>
          <w:rFonts w:hint="eastAsia"/>
          <w:sz w:val="30"/>
          <w:szCs w:val="30"/>
        </w:rPr>
        <w:t>1</w:t>
      </w:r>
      <w:r>
        <w:rPr>
          <w:rFonts w:hint="eastAsia"/>
          <w:sz w:val="30"/>
          <w:szCs w:val="30"/>
        </w:rPr>
        <w:t>证言，证实</w:t>
      </w:r>
      <w:r>
        <w:rPr>
          <w:rFonts w:hint="eastAsia"/>
          <w:sz w:val="30"/>
          <w:szCs w:val="30"/>
        </w:rPr>
        <w:t>2009</w:t>
      </w:r>
      <w:r>
        <w:rPr>
          <w:rFonts w:hint="eastAsia"/>
          <w:sz w:val="30"/>
          <w:szCs w:val="30"/>
        </w:rPr>
        <w:t>年，张某</w:t>
      </w:r>
      <w:r>
        <w:rPr>
          <w:rFonts w:hint="eastAsia"/>
          <w:sz w:val="30"/>
          <w:szCs w:val="30"/>
        </w:rPr>
        <w:t>2</w:t>
      </w:r>
      <w:r>
        <w:rPr>
          <w:rFonts w:hint="eastAsia"/>
          <w:sz w:val="30"/>
          <w:szCs w:val="30"/>
        </w:rPr>
        <w:t>、王某甲以其名义购买了四季山水花园三套房产，并通过其银行账户向开发商支付了三百多万元房款。</w:t>
      </w:r>
      <w:r>
        <w:rPr>
          <w:rFonts w:hint="eastAsia"/>
          <w:sz w:val="30"/>
          <w:szCs w:val="30"/>
        </w:rPr>
        <w:t>2014</w:t>
      </w:r>
      <w:r>
        <w:rPr>
          <w:rFonts w:hint="eastAsia"/>
          <w:sz w:val="30"/>
          <w:szCs w:val="30"/>
        </w:rPr>
        <w:t>年，王某甲通过其银行账户又向开发商补交了一百九十多万元房款，并让其倒签了一份申请书。</w:t>
      </w:r>
    </w:p>
    <w:p w:rsidR="00747559" w:rsidRDefault="00747559">
      <w:pPr>
        <w:spacing w:line="500" w:lineRule="atLeast"/>
        <w:ind w:firstLine="600"/>
        <w:divId w:val="434983337"/>
        <w:rPr>
          <w:rFonts w:hint="eastAsia"/>
          <w:sz w:val="30"/>
          <w:szCs w:val="30"/>
        </w:rPr>
      </w:pPr>
      <w:r>
        <w:rPr>
          <w:rFonts w:hint="eastAsia"/>
          <w:sz w:val="30"/>
          <w:szCs w:val="30"/>
        </w:rPr>
        <w:t>4.</w:t>
      </w:r>
      <w:r>
        <w:rPr>
          <w:rFonts w:hint="eastAsia"/>
          <w:sz w:val="30"/>
          <w:szCs w:val="30"/>
        </w:rPr>
        <w:t>证人刘某证言，证实</w:t>
      </w:r>
      <w:r>
        <w:rPr>
          <w:rFonts w:hint="eastAsia"/>
          <w:sz w:val="30"/>
          <w:szCs w:val="30"/>
        </w:rPr>
        <w:t>2009</w:t>
      </w:r>
      <w:r>
        <w:rPr>
          <w:rFonts w:hint="eastAsia"/>
          <w:sz w:val="30"/>
          <w:szCs w:val="30"/>
        </w:rPr>
        <w:t>年初，张某</w:t>
      </w:r>
      <w:r>
        <w:rPr>
          <w:rFonts w:hint="eastAsia"/>
          <w:sz w:val="30"/>
          <w:szCs w:val="30"/>
        </w:rPr>
        <w:t>2</w:t>
      </w:r>
      <w:r>
        <w:rPr>
          <w:rFonts w:hint="eastAsia"/>
          <w:sz w:val="30"/>
          <w:szCs w:val="30"/>
        </w:rPr>
        <w:t>向黄某以优惠折扣购买了一套房产。是其替张某</w:t>
      </w:r>
      <w:r>
        <w:rPr>
          <w:rFonts w:hint="eastAsia"/>
          <w:sz w:val="30"/>
          <w:szCs w:val="30"/>
        </w:rPr>
        <w:t>2</w:t>
      </w:r>
      <w:r>
        <w:rPr>
          <w:rFonts w:hint="eastAsia"/>
          <w:sz w:val="30"/>
          <w:szCs w:val="30"/>
        </w:rPr>
        <w:t>打电话约黄某吃饭，并在吃饭时向黄某提出给张某</w:t>
      </w:r>
      <w:r>
        <w:rPr>
          <w:rFonts w:hint="eastAsia"/>
          <w:sz w:val="30"/>
          <w:szCs w:val="30"/>
        </w:rPr>
        <w:t>2</w:t>
      </w:r>
      <w:r>
        <w:rPr>
          <w:rFonts w:hint="eastAsia"/>
          <w:sz w:val="30"/>
          <w:szCs w:val="30"/>
        </w:rPr>
        <w:t>、王某甲打个更低点的折扣。</w:t>
      </w:r>
    </w:p>
    <w:p w:rsidR="00747559" w:rsidRDefault="00747559">
      <w:pPr>
        <w:spacing w:line="500" w:lineRule="atLeast"/>
        <w:ind w:firstLine="600"/>
        <w:divId w:val="1514951421"/>
        <w:rPr>
          <w:rFonts w:hint="eastAsia"/>
          <w:sz w:val="30"/>
          <w:szCs w:val="30"/>
        </w:rPr>
      </w:pPr>
      <w:r>
        <w:rPr>
          <w:rFonts w:hint="eastAsia"/>
          <w:sz w:val="30"/>
          <w:szCs w:val="30"/>
        </w:rPr>
        <w:t>（三）被告人及同案人的供述</w:t>
      </w:r>
    </w:p>
    <w:p w:rsidR="00747559" w:rsidRDefault="00747559">
      <w:pPr>
        <w:spacing w:line="500" w:lineRule="atLeast"/>
        <w:ind w:firstLine="600"/>
        <w:divId w:val="1170946185"/>
        <w:rPr>
          <w:rFonts w:hint="eastAsia"/>
          <w:sz w:val="30"/>
          <w:szCs w:val="30"/>
        </w:rPr>
      </w:pPr>
      <w:r>
        <w:rPr>
          <w:rFonts w:hint="eastAsia"/>
          <w:sz w:val="30"/>
          <w:szCs w:val="30"/>
        </w:rPr>
        <w:t>1.</w:t>
      </w:r>
      <w:r>
        <w:rPr>
          <w:rFonts w:hint="eastAsia"/>
          <w:sz w:val="30"/>
          <w:szCs w:val="30"/>
        </w:rPr>
        <w:t>同案人张某</w:t>
      </w:r>
      <w:r>
        <w:rPr>
          <w:rFonts w:hint="eastAsia"/>
          <w:sz w:val="30"/>
          <w:szCs w:val="30"/>
        </w:rPr>
        <w:t>2</w:t>
      </w:r>
      <w:r>
        <w:rPr>
          <w:rFonts w:hint="eastAsia"/>
          <w:sz w:val="30"/>
          <w:szCs w:val="30"/>
        </w:rPr>
        <w:t>供述，证实其担任深圳市国土局局长期间，在半山御景项目地价核算及办理相关国土手续上为王某和邱某</w:t>
      </w:r>
      <w:r>
        <w:rPr>
          <w:rFonts w:hint="eastAsia"/>
          <w:sz w:val="30"/>
          <w:szCs w:val="30"/>
        </w:rPr>
        <w:t>2</w:t>
      </w:r>
      <w:r>
        <w:rPr>
          <w:rFonts w:hint="eastAsia"/>
          <w:sz w:val="30"/>
          <w:szCs w:val="30"/>
        </w:rPr>
        <w:t>提供帮助，收受了王某和邱某</w:t>
      </w:r>
      <w:r>
        <w:rPr>
          <w:rFonts w:hint="eastAsia"/>
          <w:sz w:val="30"/>
          <w:szCs w:val="30"/>
        </w:rPr>
        <w:t>2</w:t>
      </w:r>
      <w:r>
        <w:rPr>
          <w:rFonts w:hint="eastAsia"/>
          <w:sz w:val="30"/>
          <w:szCs w:val="30"/>
        </w:rPr>
        <w:t>港币</w:t>
      </w:r>
      <w:r>
        <w:rPr>
          <w:rFonts w:hint="eastAsia"/>
          <w:sz w:val="30"/>
          <w:szCs w:val="30"/>
        </w:rPr>
        <w:t>400</w:t>
      </w:r>
      <w:r>
        <w:rPr>
          <w:rFonts w:hint="eastAsia"/>
          <w:sz w:val="30"/>
          <w:szCs w:val="30"/>
        </w:rPr>
        <w:t>万元和以现金折现的两个商铺。</w:t>
      </w:r>
    </w:p>
    <w:p w:rsidR="00747559" w:rsidRDefault="00747559">
      <w:pPr>
        <w:spacing w:line="500" w:lineRule="atLeast"/>
        <w:ind w:firstLine="600"/>
        <w:divId w:val="2093312346"/>
        <w:rPr>
          <w:rFonts w:hint="eastAsia"/>
          <w:sz w:val="30"/>
          <w:szCs w:val="30"/>
        </w:rPr>
      </w:pPr>
      <w:r>
        <w:rPr>
          <w:rFonts w:hint="eastAsia"/>
          <w:sz w:val="30"/>
          <w:szCs w:val="30"/>
        </w:rPr>
        <w:t>在其担任深圳市国土局局长期间，在新世界集团购买深圳报业集团土地事宜上，为新世界集团及黄某提供帮助，收受了黄某港币</w:t>
      </w:r>
      <w:r>
        <w:rPr>
          <w:rFonts w:hint="eastAsia"/>
          <w:sz w:val="30"/>
          <w:szCs w:val="30"/>
        </w:rPr>
        <w:t>300</w:t>
      </w:r>
      <w:r>
        <w:rPr>
          <w:rFonts w:hint="eastAsia"/>
          <w:sz w:val="30"/>
          <w:szCs w:val="30"/>
        </w:rPr>
        <w:t>万元；在新世界集团福田区梅林教堂对面地块土地置换后的地价核算事宜上，为新世界集团及黄某提供帮助，收受了黄某港币</w:t>
      </w:r>
      <w:r>
        <w:rPr>
          <w:rFonts w:hint="eastAsia"/>
          <w:sz w:val="30"/>
          <w:szCs w:val="30"/>
        </w:rPr>
        <w:t>200</w:t>
      </w:r>
      <w:r>
        <w:rPr>
          <w:rFonts w:hint="eastAsia"/>
          <w:sz w:val="30"/>
          <w:szCs w:val="30"/>
        </w:rPr>
        <w:t>万元；在新世界集团四季御园项目土地红线问题上，为新世界集团及黄某提供帮助，收受了黄某港币</w:t>
      </w:r>
      <w:r>
        <w:rPr>
          <w:rFonts w:hint="eastAsia"/>
          <w:sz w:val="30"/>
          <w:szCs w:val="30"/>
        </w:rPr>
        <w:t>200</w:t>
      </w:r>
      <w:r>
        <w:rPr>
          <w:rFonts w:hint="eastAsia"/>
          <w:sz w:val="30"/>
          <w:szCs w:val="30"/>
        </w:rPr>
        <w:t>万元；</w:t>
      </w:r>
      <w:r>
        <w:rPr>
          <w:rFonts w:hint="eastAsia"/>
          <w:sz w:val="30"/>
          <w:szCs w:val="30"/>
        </w:rPr>
        <w:t>2009</w:t>
      </w:r>
      <w:r>
        <w:rPr>
          <w:rFonts w:hint="eastAsia"/>
          <w:sz w:val="30"/>
          <w:szCs w:val="30"/>
        </w:rPr>
        <w:t>年，其与王某甲以市场价六折的价格向黄某购买了四季山水一期的三套房产，后因有关单位在查四季山水的购房问题，由王某甲补缴到了市场价八折；春节其和黄某吃饭的时候，收受了黄某送的红包一共</w:t>
      </w:r>
      <w:r>
        <w:rPr>
          <w:rFonts w:hint="eastAsia"/>
          <w:sz w:val="30"/>
          <w:szCs w:val="30"/>
        </w:rPr>
        <w:t>60</w:t>
      </w:r>
      <w:r>
        <w:rPr>
          <w:rFonts w:hint="eastAsia"/>
          <w:sz w:val="30"/>
          <w:szCs w:val="30"/>
        </w:rPr>
        <w:t>万至</w:t>
      </w:r>
      <w:r>
        <w:rPr>
          <w:rFonts w:hint="eastAsia"/>
          <w:sz w:val="30"/>
          <w:szCs w:val="30"/>
        </w:rPr>
        <w:t>70</w:t>
      </w:r>
      <w:r>
        <w:rPr>
          <w:rFonts w:hint="eastAsia"/>
          <w:sz w:val="30"/>
          <w:szCs w:val="30"/>
        </w:rPr>
        <w:t>万元港币，每次红包大概装有</w:t>
      </w:r>
      <w:r>
        <w:rPr>
          <w:rFonts w:hint="eastAsia"/>
          <w:sz w:val="30"/>
          <w:szCs w:val="30"/>
        </w:rPr>
        <w:t>10</w:t>
      </w:r>
      <w:r>
        <w:rPr>
          <w:rFonts w:hint="eastAsia"/>
          <w:sz w:val="30"/>
          <w:szCs w:val="30"/>
        </w:rPr>
        <w:t>万元港币。</w:t>
      </w:r>
    </w:p>
    <w:p w:rsidR="00747559" w:rsidRDefault="00747559">
      <w:pPr>
        <w:spacing w:line="500" w:lineRule="atLeast"/>
        <w:ind w:firstLine="600"/>
        <w:divId w:val="1249994928"/>
        <w:rPr>
          <w:rFonts w:hint="eastAsia"/>
          <w:sz w:val="30"/>
          <w:szCs w:val="30"/>
        </w:rPr>
      </w:pPr>
      <w:r>
        <w:rPr>
          <w:rFonts w:hint="eastAsia"/>
          <w:sz w:val="30"/>
          <w:szCs w:val="30"/>
        </w:rPr>
        <w:t>2.</w:t>
      </w:r>
      <w:r>
        <w:rPr>
          <w:rFonts w:hint="eastAsia"/>
          <w:sz w:val="30"/>
          <w:szCs w:val="30"/>
        </w:rPr>
        <w:t>被告人王某甲供述，证实其与张某</w:t>
      </w:r>
      <w:r>
        <w:rPr>
          <w:rFonts w:hint="eastAsia"/>
          <w:sz w:val="30"/>
          <w:szCs w:val="30"/>
        </w:rPr>
        <w:t>2</w:t>
      </w:r>
      <w:r>
        <w:rPr>
          <w:rFonts w:hint="eastAsia"/>
          <w:sz w:val="30"/>
          <w:szCs w:val="30"/>
        </w:rPr>
        <w:t>通过现金折现方式收受王某和邱某</w:t>
      </w:r>
      <w:r>
        <w:rPr>
          <w:rFonts w:hint="eastAsia"/>
          <w:sz w:val="30"/>
          <w:szCs w:val="30"/>
        </w:rPr>
        <w:t>2</w:t>
      </w:r>
      <w:r>
        <w:rPr>
          <w:rFonts w:hint="eastAsia"/>
          <w:sz w:val="30"/>
          <w:szCs w:val="30"/>
        </w:rPr>
        <w:t>送的两个商铺，现金分两次给，一次是通过银行转账</w:t>
      </w:r>
      <w:r>
        <w:rPr>
          <w:rFonts w:hint="eastAsia"/>
          <w:sz w:val="30"/>
          <w:szCs w:val="30"/>
        </w:rPr>
        <w:t>120</w:t>
      </w:r>
      <w:r>
        <w:rPr>
          <w:rFonts w:hint="eastAsia"/>
          <w:sz w:val="30"/>
          <w:szCs w:val="30"/>
        </w:rPr>
        <w:t>多万元人民币，一次是邱某</w:t>
      </w:r>
      <w:r>
        <w:rPr>
          <w:rFonts w:hint="eastAsia"/>
          <w:sz w:val="30"/>
          <w:szCs w:val="30"/>
        </w:rPr>
        <w:t>2</w:t>
      </w:r>
      <w:r>
        <w:rPr>
          <w:rFonts w:hint="eastAsia"/>
          <w:sz w:val="30"/>
          <w:szCs w:val="30"/>
        </w:rPr>
        <w:t>给了</w:t>
      </w:r>
      <w:r>
        <w:rPr>
          <w:rFonts w:hint="eastAsia"/>
          <w:sz w:val="30"/>
          <w:szCs w:val="30"/>
        </w:rPr>
        <w:t>120</w:t>
      </w:r>
      <w:r>
        <w:rPr>
          <w:rFonts w:hint="eastAsia"/>
          <w:sz w:val="30"/>
          <w:szCs w:val="30"/>
        </w:rPr>
        <w:t>多万元人民币或者港币现金。</w:t>
      </w:r>
      <w:r>
        <w:rPr>
          <w:rFonts w:hint="eastAsia"/>
          <w:sz w:val="30"/>
          <w:szCs w:val="30"/>
        </w:rPr>
        <w:t>2009</w:t>
      </w:r>
      <w:r>
        <w:rPr>
          <w:rFonts w:hint="eastAsia"/>
          <w:sz w:val="30"/>
          <w:szCs w:val="30"/>
        </w:rPr>
        <w:t>年，其与张士明以市场价五折向黄某购买了三套房产。</w:t>
      </w:r>
      <w:r>
        <w:rPr>
          <w:rFonts w:hint="eastAsia"/>
          <w:sz w:val="30"/>
          <w:szCs w:val="30"/>
        </w:rPr>
        <w:t>2014</w:t>
      </w:r>
      <w:r>
        <w:rPr>
          <w:rFonts w:hint="eastAsia"/>
          <w:sz w:val="30"/>
          <w:szCs w:val="30"/>
        </w:rPr>
        <w:t>年，黄某联系其说以市场价五折购房会对张某</w:t>
      </w:r>
      <w:r>
        <w:rPr>
          <w:rFonts w:hint="eastAsia"/>
          <w:sz w:val="30"/>
          <w:szCs w:val="30"/>
        </w:rPr>
        <w:t>2</w:t>
      </w:r>
      <w:r>
        <w:rPr>
          <w:rFonts w:hint="eastAsia"/>
          <w:sz w:val="30"/>
          <w:szCs w:val="30"/>
        </w:rPr>
        <w:t>不利，要其补到八八折，其补交了余款人民币</w:t>
      </w:r>
      <w:r>
        <w:rPr>
          <w:rFonts w:hint="eastAsia"/>
          <w:sz w:val="30"/>
          <w:szCs w:val="30"/>
        </w:rPr>
        <w:t>190</w:t>
      </w:r>
      <w:r>
        <w:rPr>
          <w:rFonts w:hint="eastAsia"/>
          <w:sz w:val="30"/>
          <w:szCs w:val="30"/>
        </w:rPr>
        <w:t>余万元，并倒签了申请书。</w:t>
      </w:r>
    </w:p>
    <w:p w:rsidR="00747559" w:rsidRDefault="00747559">
      <w:pPr>
        <w:spacing w:line="500" w:lineRule="atLeast"/>
        <w:ind w:firstLine="600"/>
        <w:divId w:val="1209296638"/>
        <w:rPr>
          <w:rFonts w:hint="eastAsia"/>
          <w:sz w:val="30"/>
          <w:szCs w:val="30"/>
        </w:rPr>
      </w:pPr>
      <w:r>
        <w:rPr>
          <w:rFonts w:hint="eastAsia"/>
          <w:sz w:val="30"/>
          <w:szCs w:val="30"/>
        </w:rPr>
        <w:t>关于被告人王某甲是否从犯的问题，评判如下：被告人王某甲是国家工作人员张某</w:t>
      </w:r>
      <w:r>
        <w:rPr>
          <w:rFonts w:hint="eastAsia"/>
          <w:sz w:val="30"/>
          <w:szCs w:val="30"/>
        </w:rPr>
        <w:t>2</w:t>
      </w:r>
      <w:r>
        <w:rPr>
          <w:rFonts w:hint="eastAsia"/>
          <w:sz w:val="30"/>
          <w:szCs w:val="30"/>
        </w:rPr>
        <w:t>的妻子，由张某</w:t>
      </w:r>
      <w:r>
        <w:rPr>
          <w:rFonts w:hint="eastAsia"/>
          <w:sz w:val="30"/>
          <w:szCs w:val="30"/>
        </w:rPr>
        <w:t>2</w:t>
      </w:r>
      <w:r>
        <w:rPr>
          <w:rFonts w:hint="eastAsia"/>
          <w:sz w:val="30"/>
          <w:szCs w:val="30"/>
        </w:rPr>
        <w:t>利用职务上的便利为请托人谋取利益，王某甲收受请托人财物，对王某甲应以受贿罪的共犯论处。因被告人王某甲不具有相应的主体身份与职权，其在共同犯罪中，起次要、辅助作用，是从犯，依法应当从轻、减轻处罚。辩护人提出王某甲是从犯的意见据理充分，本院予以采纳。</w:t>
      </w:r>
    </w:p>
    <w:p w:rsidR="00747559" w:rsidRDefault="00747559">
      <w:pPr>
        <w:spacing w:line="500" w:lineRule="atLeast"/>
        <w:ind w:firstLine="600"/>
        <w:divId w:val="1116750924"/>
        <w:rPr>
          <w:rFonts w:hint="eastAsia"/>
          <w:sz w:val="30"/>
          <w:szCs w:val="30"/>
        </w:rPr>
      </w:pPr>
      <w:r>
        <w:rPr>
          <w:rFonts w:hint="eastAsia"/>
          <w:sz w:val="30"/>
          <w:szCs w:val="30"/>
        </w:rPr>
        <w:t>关于对被告人王某甲是否适用缓刑问题，评判如下：被告人王某甲伙同国家工作人员张某</w:t>
      </w:r>
      <w:r>
        <w:rPr>
          <w:rFonts w:hint="eastAsia"/>
          <w:sz w:val="30"/>
          <w:szCs w:val="30"/>
        </w:rPr>
        <w:t>2</w:t>
      </w:r>
      <w:r>
        <w:rPr>
          <w:rFonts w:hint="eastAsia"/>
          <w:sz w:val="30"/>
          <w:szCs w:val="30"/>
        </w:rPr>
        <w:t>共同受贿</w:t>
      </w:r>
      <w:r>
        <w:rPr>
          <w:rFonts w:hint="eastAsia"/>
          <w:sz w:val="30"/>
          <w:szCs w:val="30"/>
        </w:rPr>
        <w:t>444.0825</w:t>
      </w:r>
      <w:r>
        <w:rPr>
          <w:rFonts w:hint="eastAsia"/>
          <w:sz w:val="30"/>
          <w:szCs w:val="30"/>
        </w:rPr>
        <w:t>万元。其中</w:t>
      </w:r>
      <w:r>
        <w:rPr>
          <w:rFonts w:hint="eastAsia"/>
          <w:sz w:val="30"/>
          <w:szCs w:val="30"/>
        </w:rPr>
        <w:t>190.0825</w:t>
      </w:r>
      <w:r>
        <w:rPr>
          <w:rFonts w:hint="eastAsia"/>
          <w:sz w:val="30"/>
          <w:szCs w:val="30"/>
        </w:rPr>
        <w:t>万元于案发前已自动退还，余下</w:t>
      </w:r>
      <w:r>
        <w:rPr>
          <w:rFonts w:hint="eastAsia"/>
          <w:sz w:val="30"/>
          <w:szCs w:val="30"/>
        </w:rPr>
        <w:t>254</w:t>
      </w:r>
      <w:r>
        <w:rPr>
          <w:rFonts w:hint="eastAsia"/>
          <w:sz w:val="30"/>
          <w:szCs w:val="30"/>
        </w:rPr>
        <w:t>万元，在张某</w:t>
      </w:r>
      <w:r>
        <w:rPr>
          <w:rFonts w:hint="eastAsia"/>
          <w:sz w:val="30"/>
          <w:szCs w:val="30"/>
        </w:rPr>
        <w:t>2</w:t>
      </w:r>
      <w:r>
        <w:rPr>
          <w:rFonts w:hint="eastAsia"/>
          <w:sz w:val="30"/>
          <w:szCs w:val="30"/>
        </w:rPr>
        <w:t>案中已退赃</w:t>
      </w:r>
      <w:r>
        <w:rPr>
          <w:rFonts w:hint="eastAsia"/>
          <w:sz w:val="30"/>
          <w:szCs w:val="30"/>
        </w:rPr>
        <w:t>1010</w:t>
      </w:r>
      <w:r>
        <w:rPr>
          <w:rFonts w:hint="eastAsia"/>
          <w:sz w:val="30"/>
          <w:szCs w:val="30"/>
        </w:rPr>
        <w:t>万元。故王某甲具有从犯、自首、全额退赃等多个从轻、减轻情节，依法应对其减轻处罚。其次，王某甲认罪认罚，在检察机关签署认罪认罚具结书，庭审时认罪态度好，有明显悔罪表现。再次，王某甲已年过</w:t>
      </w:r>
      <w:r>
        <w:rPr>
          <w:rFonts w:hint="eastAsia"/>
          <w:sz w:val="30"/>
          <w:szCs w:val="30"/>
        </w:rPr>
        <w:t>65</w:t>
      </w:r>
      <w:r>
        <w:rPr>
          <w:rFonts w:hint="eastAsia"/>
          <w:sz w:val="30"/>
          <w:szCs w:val="30"/>
        </w:rPr>
        <w:t>岁，是长期病患者，患有胃癌等严重疾病，且其丈夫张某</w:t>
      </w:r>
      <w:r>
        <w:rPr>
          <w:rFonts w:hint="eastAsia"/>
          <w:sz w:val="30"/>
          <w:szCs w:val="30"/>
        </w:rPr>
        <w:t>2</w:t>
      </w:r>
      <w:r>
        <w:rPr>
          <w:rFonts w:hint="eastAsia"/>
          <w:sz w:val="30"/>
          <w:szCs w:val="30"/>
        </w:rPr>
        <w:t>已被起诉。综上考虑，虽然王某甲受贿数额特别巨大，但其有多个法定、酌情从轻、减轻情节，符合缓刑适用条件，依法可宣告缓刑。公诉机关及辩护人建议对王某甲判处有期徒刑三年，并适用缓刑的意见，本院予以采纳。</w:t>
      </w:r>
    </w:p>
    <w:p w:rsidR="00747559" w:rsidRDefault="00747559">
      <w:pPr>
        <w:spacing w:line="500" w:lineRule="atLeast"/>
        <w:ind w:firstLine="600"/>
        <w:divId w:val="1121607129"/>
        <w:rPr>
          <w:rFonts w:hint="eastAsia"/>
          <w:sz w:val="30"/>
          <w:szCs w:val="30"/>
        </w:rPr>
      </w:pPr>
      <w:r>
        <w:rPr>
          <w:rFonts w:hint="eastAsia"/>
          <w:sz w:val="30"/>
          <w:szCs w:val="30"/>
        </w:rPr>
        <w:t>本院认为，被告人王某甲无视国家法律，伙同国家工作人员张某</w:t>
      </w:r>
      <w:r>
        <w:rPr>
          <w:rFonts w:hint="eastAsia"/>
          <w:sz w:val="30"/>
          <w:szCs w:val="30"/>
        </w:rPr>
        <w:t>2</w:t>
      </w:r>
      <w:r>
        <w:rPr>
          <w:rFonts w:hint="eastAsia"/>
          <w:sz w:val="30"/>
          <w:szCs w:val="30"/>
        </w:rPr>
        <w:t>，利用张某</w:t>
      </w:r>
      <w:r>
        <w:rPr>
          <w:rFonts w:hint="eastAsia"/>
          <w:sz w:val="30"/>
          <w:szCs w:val="30"/>
        </w:rPr>
        <w:t>2</w:t>
      </w:r>
      <w:r>
        <w:rPr>
          <w:rFonts w:hint="eastAsia"/>
          <w:sz w:val="30"/>
          <w:szCs w:val="30"/>
        </w:rPr>
        <w:t>职务上的便利，为他人谋取利益，共同收受他人财物，数额特别巨大，其行为已构成受贿罪，依法应予惩处。公诉机关指控的事实清楚、证据确实、充分，罪名成立，本院予以支持。在共同犯罪中，被告人王某甲起次要、辅助作用，是从犯，依法应当从轻、减轻处罚。被告人王某甲犯罪以后自动投案，如实供述自己的罪行，是自首，依法可以减轻处罚。被告人王某甲全部退赃，可酌情从轻处罚。被告人王某甲自愿认罪，有悔罪表现，且年纪较大，身患严重疾病，没有再犯罪的危险，宣告缓刑对所居住社区无重大不良影响。综合考虑，本院对其减轻处罚并宣告缓刑。依照《中华人民共和国刑法》第三百八十五条、第三百八十六条、第三百八十三条、第二十五条、第二十七条、第六十七条第一款、第七十二条、第七十三条、第五十二条、第五十三条的规定，判决如下：</w:t>
      </w:r>
    </w:p>
    <w:p w:rsidR="00747559" w:rsidRDefault="00747559">
      <w:pPr>
        <w:spacing w:line="500" w:lineRule="atLeast"/>
        <w:ind w:firstLine="600"/>
        <w:divId w:val="1618364318"/>
        <w:rPr>
          <w:rFonts w:hint="eastAsia"/>
          <w:sz w:val="30"/>
          <w:szCs w:val="30"/>
        </w:rPr>
      </w:pPr>
      <w:r>
        <w:rPr>
          <w:rFonts w:hint="eastAsia"/>
          <w:sz w:val="30"/>
          <w:szCs w:val="30"/>
        </w:rPr>
        <w:t>被告人王某甲犯受贿罪，判处有期徒刑三年，缓刑五年，并处罚金二十万元。</w:t>
      </w:r>
    </w:p>
    <w:p w:rsidR="00747559" w:rsidRDefault="00747559">
      <w:pPr>
        <w:spacing w:line="500" w:lineRule="atLeast"/>
        <w:ind w:firstLine="600"/>
        <w:divId w:val="340787407"/>
        <w:rPr>
          <w:rFonts w:hint="eastAsia"/>
          <w:sz w:val="30"/>
          <w:szCs w:val="30"/>
        </w:rPr>
      </w:pPr>
      <w:r>
        <w:rPr>
          <w:rFonts w:hint="eastAsia"/>
          <w:sz w:val="30"/>
          <w:szCs w:val="30"/>
        </w:rPr>
        <w:t>（缓刑考验期限，从判决确定之日起计算；罚金自判决生效第二日起三十日内向本院缴纳，上缴国库）。</w:t>
      </w:r>
    </w:p>
    <w:p w:rsidR="00747559" w:rsidRDefault="00747559">
      <w:pPr>
        <w:spacing w:line="500" w:lineRule="atLeast"/>
        <w:ind w:firstLine="600"/>
        <w:divId w:val="391081701"/>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747559" w:rsidRDefault="00747559">
      <w:pPr>
        <w:spacing w:line="500" w:lineRule="atLeast"/>
        <w:jc w:val="right"/>
        <w:divId w:val="1570924271"/>
        <w:rPr>
          <w:rFonts w:hint="eastAsia"/>
          <w:sz w:val="30"/>
          <w:szCs w:val="30"/>
        </w:rPr>
      </w:pPr>
      <w:r>
        <w:rPr>
          <w:rFonts w:hint="eastAsia"/>
          <w:sz w:val="30"/>
          <w:szCs w:val="30"/>
        </w:rPr>
        <w:t>审判长　　庞美娟</w:t>
      </w:r>
    </w:p>
    <w:p w:rsidR="00747559" w:rsidRDefault="00747559">
      <w:pPr>
        <w:spacing w:line="500" w:lineRule="atLeast"/>
        <w:jc w:val="right"/>
        <w:divId w:val="315115949"/>
        <w:rPr>
          <w:rFonts w:hint="eastAsia"/>
          <w:sz w:val="30"/>
          <w:szCs w:val="30"/>
        </w:rPr>
      </w:pPr>
      <w:r>
        <w:rPr>
          <w:rFonts w:hint="eastAsia"/>
          <w:sz w:val="30"/>
          <w:szCs w:val="30"/>
        </w:rPr>
        <w:t>审判员　　李晓刚</w:t>
      </w:r>
    </w:p>
    <w:p w:rsidR="00747559" w:rsidRDefault="00747559">
      <w:pPr>
        <w:spacing w:line="500" w:lineRule="atLeast"/>
        <w:jc w:val="right"/>
        <w:divId w:val="257325302"/>
        <w:rPr>
          <w:rFonts w:hint="eastAsia"/>
          <w:sz w:val="30"/>
          <w:szCs w:val="30"/>
        </w:rPr>
      </w:pPr>
      <w:r>
        <w:rPr>
          <w:rFonts w:hint="eastAsia"/>
          <w:sz w:val="30"/>
          <w:szCs w:val="30"/>
        </w:rPr>
        <w:t>审判员　　徐建军</w:t>
      </w:r>
    </w:p>
    <w:p w:rsidR="00747559" w:rsidRDefault="00747559">
      <w:pPr>
        <w:spacing w:line="500" w:lineRule="atLeast"/>
        <w:jc w:val="right"/>
        <w:divId w:val="514660303"/>
        <w:rPr>
          <w:rFonts w:hint="eastAsia"/>
          <w:sz w:val="30"/>
          <w:szCs w:val="30"/>
        </w:rPr>
      </w:pPr>
      <w:r>
        <w:rPr>
          <w:rFonts w:hint="eastAsia"/>
          <w:sz w:val="30"/>
          <w:szCs w:val="30"/>
        </w:rPr>
        <w:t>二〇一八年六月十四日</w:t>
      </w:r>
    </w:p>
    <w:p w:rsidR="00747559" w:rsidRDefault="00747559">
      <w:pPr>
        <w:spacing w:line="500" w:lineRule="atLeast"/>
        <w:jc w:val="right"/>
        <w:divId w:val="1887175263"/>
        <w:rPr>
          <w:rFonts w:hint="eastAsia"/>
          <w:sz w:val="30"/>
          <w:szCs w:val="30"/>
        </w:rPr>
      </w:pPr>
      <w:r>
        <w:rPr>
          <w:rFonts w:hint="eastAsia"/>
          <w:sz w:val="30"/>
          <w:szCs w:val="30"/>
        </w:rPr>
        <w:t>书记员　　叶绿清</w:t>
      </w:r>
    </w:p>
    <w:p w:rsidR="00747559" w:rsidRDefault="00747559">
      <w:pPr>
        <w:spacing w:line="500" w:lineRule="atLeast"/>
        <w:ind w:firstLine="600"/>
        <w:divId w:val="2145386591"/>
        <w:rPr>
          <w:rFonts w:hint="eastAsia"/>
          <w:sz w:val="30"/>
          <w:szCs w:val="30"/>
        </w:rPr>
      </w:pPr>
      <w:r>
        <w:rPr>
          <w:rFonts w:hint="eastAsia"/>
          <w:sz w:val="30"/>
          <w:szCs w:val="30"/>
        </w:rPr>
        <w:t>李钊杰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47559" w:rsidRDefault="00747559" w:rsidP="00747559">
      <w:pPr>
        <w:rPr>
          <w:rFonts w:hint="eastAsia"/>
        </w:rPr>
      </w:pPr>
      <w:r>
        <w:separator/>
      </w:r>
    </w:p>
  </w:endnote>
  <w:endnote w:type="continuationSeparator" w:id="0">
    <w:p w:rsidR="00747559" w:rsidRDefault="00747559" w:rsidP="0074755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47559" w:rsidRDefault="00747559" w:rsidP="00747559">
      <w:pPr>
        <w:rPr>
          <w:rFonts w:hint="eastAsia"/>
        </w:rPr>
      </w:pPr>
      <w:r>
        <w:separator/>
      </w:r>
    </w:p>
  </w:footnote>
  <w:footnote w:type="continuationSeparator" w:id="0">
    <w:p w:rsidR="00747559" w:rsidRDefault="00747559" w:rsidP="0074755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47559"/>
    <w:rsid w:val="007235DD"/>
    <w:rsid w:val="007475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47559"/>
    <w:pPr>
      <w:tabs>
        <w:tab w:val="center" w:pos="4153"/>
        <w:tab w:val="right" w:pos="8306"/>
      </w:tabs>
      <w:snapToGrid w:val="0"/>
      <w:jc w:val="center"/>
    </w:pPr>
    <w:rPr>
      <w:sz w:val="18"/>
      <w:szCs w:val="18"/>
    </w:rPr>
  </w:style>
  <w:style w:type="character" w:customStyle="1" w:styleId="a4">
    <w:name w:val="页眉 字符"/>
    <w:basedOn w:val="a0"/>
    <w:link w:val="a3"/>
    <w:uiPriority w:val="99"/>
    <w:rsid w:val="00747559"/>
    <w:rPr>
      <w:rFonts w:ascii="宋体" w:eastAsia="宋体" w:hAnsi="宋体" w:cs="宋体"/>
      <w:sz w:val="18"/>
      <w:szCs w:val="18"/>
    </w:rPr>
  </w:style>
  <w:style w:type="paragraph" w:styleId="a5">
    <w:name w:val="footer"/>
    <w:basedOn w:val="a"/>
    <w:link w:val="a6"/>
    <w:uiPriority w:val="99"/>
    <w:unhideWhenUsed/>
    <w:rsid w:val="00747559"/>
    <w:pPr>
      <w:tabs>
        <w:tab w:val="center" w:pos="4153"/>
        <w:tab w:val="right" w:pos="8306"/>
      </w:tabs>
      <w:snapToGrid w:val="0"/>
    </w:pPr>
    <w:rPr>
      <w:sz w:val="18"/>
      <w:szCs w:val="18"/>
    </w:rPr>
  </w:style>
  <w:style w:type="character" w:customStyle="1" w:styleId="a6">
    <w:name w:val="页脚 字符"/>
    <w:basedOn w:val="a0"/>
    <w:link w:val="a5"/>
    <w:uiPriority w:val="99"/>
    <w:rsid w:val="0074755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325302">
      <w:marLeft w:val="0"/>
      <w:marRight w:val="720"/>
      <w:marTop w:val="10"/>
      <w:marBottom w:val="10"/>
      <w:divBdr>
        <w:top w:val="none" w:sz="0" w:space="0" w:color="auto"/>
        <w:left w:val="none" w:sz="0" w:space="0" w:color="auto"/>
        <w:bottom w:val="none" w:sz="0" w:space="0" w:color="auto"/>
        <w:right w:val="none" w:sz="0" w:space="0" w:color="auto"/>
      </w:divBdr>
    </w:div>
    <w:div w:id="263924074">
      <w:marLeft w:val="0"/>
      <w:marRight w:val="0"/>
      <w:marTop w:val="10"/>
      <w:marBottom w:val="10"/>
      <w:divBdr>
        <w:top w:val="none" w:sz="0" w:space="0" w:color="auto"/>
        <w:left w:val="none" w:sz="0" w:space="0" w:color="auto"/>
        <w:bottom w:val="none" w:sz="0" w:space="0" w:color="auto"/>
        <w:right w:val="none" w:sz="0" w:space="0" w:color="auto"/>
      </w:divBdr>
    </w:div>
    <w:div w:id="267128765">
      <w:marLeft w:val="0"/>
      <w:marRight w:val="0"/>
      <w:marTop w:val="10"/>
      <w:marBottom w:val="10"/>
      <w:divBdr>
        <w:top w:val="none" w:sz="0" w:space="0" w:color="auto"/>
        <w:left w:val="none" w:sz="0" w:space="0" w:color="auto"/>
        <w:bottom w:val="none" w:sz="0" w:space="0" w:color="auto"/>
        <w:right w:val="none" w:sz="0" w:space="0" w:color="auto"/>
      </w:divBdr>
    </w:div>
    <w:div w:id="315115949">
      <w:marLeft w:val="0"/>
      <w:marRight w:val="720"/>
      <w:marTop w:val="10"/>
      <w:marBottom w:val="10"/>
      <w:divBdr>
        <w:top w:val="none" w:sz="0" w:space="0" w:color="auto"/>
        <w:left w:val="none" w:sz="0" w:space="0" w:color="auto"/>
        <w:bottom w:val="none" w:sz="0" w:space="0" w:color="auto"/>
        <w:right w:val="none" w:sz="0" w:space="0" w:color="auto"/>
      </w:divBdr>
    </w:div>
    <w:div w:id="321128516">
      <w:marLeft w:val="0"/>
      <w:marRight w:val="0"/>
      <w:marTop w:val="10"/>
      <w:marBottom w:val="10"/>
      <w:divBdr>
        <w:top w:val="none" w:sz="0" w:space="0" w:color="auto"/>
        <w:left w:val="none" w:sz="0" w:space="0" w:color="auto"/>
        <w:bottom w:val="none" w:sz="0" w:space="0" w:color="auto"/>
        <w:right w:val="none" w:sz="0" w:space="0" w:color="auto"/>
      </w:divBdr>
    </w:div>
    <w:div w:id="340787407">
      <w:marLeft w:val="0"/>
      <w:marRight w:val="0"/>
      <w:marTop w:val="10"/>
      <w:marBottom w:val="10"/>
      <w:divBdr>
        <w:top w:val="none" w:sz="0" w:space="0" w:color="auto"/>
        <w:left w:val="none" w:sz="0" w:space="0" w:color="auto"/>
        <w:bottom w:val="none" w:sz="0" w:space="0" w:color="auto"/>
        <w:right w:val="none" w:sz="0" w:space="0" w:color="auto"/>
      </w:divBdr>
    </w:div>
    <w:div w:id="356079074">
      <w:marLeft w:val="0"/>
      <w:marRight w:val="0"/>
      <w:marTop w:val="10"/>
      <w:marBottom w:val="10"/>
      <w:divBdr>
        <w:top w:val="none" w:sz="0" w:space="0" w:color="auto"/>
        <w:left w:val="none" w:sz="0" w:space="0" w:color="auto"/>
        <w:bottom w:val="none" w:sz="0" w:space="0" w:color="auto"/>
        <w:right w:val="none" w:sz="0" w:space="0" w:color="auto"/>
      </w:divBdr>
    </w:div>
    <w:div w:id="382096855">
      <w:marLeft w:val="0"/>
      <w:marRight w:val="0"/>
      <w:marTop w:val="10"/>
      <w:marBottom w:val="10"/>
      <w:divBdr>
        <w:top w:val="none" w:sz="0" w:space="0" w:color="auto"/>
        <w:left w:val="none" w:sz="0" w:space="0" w:color="auto"/>
        <w:bottom w:val="none" w:sz="0" w:space="0" w:color="auto"/>
        <w:right w:val="none" w:sz="0" w:space="0" w:color="auto"/>
      </w:divBdr>
    </w:div>
    <w:div w:id="391081701">
      <w:marLeft w:val="0"/>
      <w:marRight w:val="0"/>
      <w:marTop w:val="10"/>
      <w:marBottom w:val="10"/>
      <w:divBdr>
        <w:top w:val="none" w:sz="0" w:space="0" w:color="auto"/>
        <w:left w:val="none" w:sz="0" w:space="0" w:color="auto"/>
        <w:bottom w:val="none" w:sz="0" w:space="0" w:color="auto"/>
        <w:right w:val="none" w:sz="0" w:space="0" w:color="auto"/>
      </w:divBdr>
    </w:div>
    <w:div w:id="434983337">
      <w:marLeft w:val="0"/>
      <w:marRight w:val="0"/>
      <w:marTop w:val="10"/>
      <w:marBottom w:val="10"/>
      <w:divBdr>
        <w:top w:val="none" w:sz="0" w:space="0" w:color="auto"/>
        <w:left w:val="none" w:sz="0" w:space="0" w:color="auto"/>
        <w:bottom w:val="none" w:sz="0" w:space="0" w:color="auto"/>
        <w:right w:val="none" w:sz="0" w:space="0" w:color="auto"/>
      </w:divBdr>
    </w:div>
    <w:div w:id="508301425">
      <w:marLeft w:val="0"/>
      <w:marRight w:val="0"/>
      <w:marTop w:val="10"/>
      <w:marBottom w:val="10"/>
      <w:divBdr>
        <w:top w:val="none" w:sz="0" w:space="0" w:color="auto"/>
        <w:left w:val="none" w:sz="0" w:space="0" w:color="auto"/>
        <w:bottom w:val="none" w:sz="0" w:space="0" w:color="auto"/>
        <w:right w:val="none" w:sz="0" w:space="0" w:color="auto"/>
      </w:divBdr>
    </w:div>
    <w:div w:id="514660303">
      <w:marLeft w:val="0"/>
      <w:marRight w:val="720"/>
      <w:marTop w:val="10"/>
      <w:marBottom w:val="10"/>
      <w:divBdr>
        <w:top w:val="none" w:sz="0" w:space="0" w:color="auto"/>
        <w:left w:val="none" w:sz="0" w:space="0" w:color="auto"/>
        <w:bottom w:val="none" w:sz="0" w:space="0" w:color="auto"/>
        <w:right w:val="none" w:sz="0" w:space="0" w:color="auto"/>
      </w:divBdr>
    </w:div>
    <w:div w:id="582029761">
      <w:marLeft w:val="0"/>
      <w:marRight w:val="0"/>
      <w:marTop w:val="10"/>
      <w:marBottom w:val="10"/>
      <w:divBdr>
        <w:top w:val="none" w:sz="0" w:space="0" w:color="auto"/>
        <w:left w:val="none" w:sz="0" w:space="0" w:color="auto"/>
        <w:bottom w:val="none" w:sz="0" w:space="0" w:color="auto"/>
        <w:right w:val="none" w:sz="0" w:space="0" w:color="auto"/>
      </w:divBdr>
    </w:div>
    <w:div w:id="599605714">
      <w:marLeft w:val="0"/>
      <w:marRight w:val="0"/>
      <w:marTop w:val="10"/>
      <w:marBottom w:val="10"/>
      <w:divBdr>
        <w:top w:val="none" w:sz="0" w:space="0" w:color="auto"/>
        <w:left w:val="none" w:sz="0" w:space="0" w:color="auto"/>
        <w:bottom w:val="none" w:sz="0" w:space="0" w:color="auto"/>
        <w:right w:val="none" w:sz="0" w:space="0" w:color="auto"/>
      </w:divBdr>
    </w:div>
    <w:div w:id="619184668">
      <w:marLeft w:val="0"/>
      <w:marRight w:val="0"/>
      <w:marTop w:val="10"/>
      <w:marBottom w:val="10"/>
      <w:divBdr>
        <w:top w:val="none" w:sz="0" w:space="0" w:color="auto"/>
        <w:left w:val="none" w:sz="0" w:space="0" w:color="auto"/>
        <w:bottom w:val="none" w:sz="0" w:space="0" w:color="auto"/>
        <w:right w:val="none" w:sz="0" w:space="0" w:color="auto"/>
      </w:divBdr>
    </w:div>
    <w:div w:id="657610396">
      <w:marLeft w:val="0"/>
      <w:marRight w:val="0"/>
      <w:marTop w:val="10"/>
      <w:marBottom w:val="10"/>
      <w:divBdr>
        <w:top w:val="none" w:sz="0" w:space="0" w:color="auto"/>
        <w:left w:val="none" w:sz="0" w:space="0" w:color="auto"/>
        <w:bottom w:val="none" w:sz="0" w:space="0" w:color="auto"/>
        <w:right w:val="none" w:sz="0" w:space="0" w:color="auto"/>
      </w:divBdr>
    </w:div>
    <w:div w:id="711348242">
      <w:marLeft w:val="0"/>
      <w:marRight w:val="0"/>
      <w:marTop w:val="10"/>
      <w:marBottom w:val="10"/>
      <w:divBdr>
        <w:top w:val="none" w:sz="0" w:space="0" w:color="auto"/>
        <w:left w:val="none" w:sz="0" w:space="0" w:color="auto"/>
        <w:bottom w:val="none" w:sz="0" w:space="0" w:color="auto"/>
        <w:right w:val="none" w:sz="0" w:space="0" w:color="auto"/>
      </w:divBdr>
    </w:div>
    <w:div w:id="804812891">
      <w:marLeft w:val="0"/>
      <w:marRight w:val="0"/>
      <w:marTop w:val="10"/>
      <w:marBottom w:val="10"/>
      <w:divBdr>
        <w:top w:val="none" w:sz="0" w:space="0" w:color="auto"/>
        <w:left w:val="none" w:sz="0" w:space="0" w:color="auto"/>
        <w:bottom w:val="none" w:sz="0" w:space="0" w:color="auto"/>
        <w:right w:val="none" w:sz="0" w:space="0" w:color="auto"/>
      </w:divBdr>
    </w:div>
    <w:div w:id="852767185">
      <w:marLeft w:val="0"/>
      <w:marRight w:val="0"/>
      <w:marTop w:val="10"/>
      <w:marBottom w:val="10"/>
      <w:divBdr>
        <w:top w:val="none" w:sz="0" w:space="0" w:color="auto"/>
        <w:left w:val="none" w:sz="0" w:space="0" w:color="auto"/>
        <w:bottom w:val="none" w:sz="0" w:space="0" w:color="auto"/>
        <w:right w:val="none" w:sz="0" w:space="0" w:color="auto"/>
      </w:divBdr>
    </w:div>
    <w:div w:id="957566979">
      <w:marLeft w:val="0"/>
      <w:marRight w:val="0"/>
      <w:marTop w:val="10"/>
      <w:marBottom w:val="10"/>
      <w:divBdr>
        <w:top w:val="none" w:sz="0" w:space="0" w:color="auto"/>
        <w:left w:val="none" w:sz="0" w:space="0" w:color="auto"/>
        <w:bottom w:val="none" w:sz="0" w:space="0" w:color="auto"/>
        <w:right w:val="none" w:sz="0" w:space="0" w:color="auto"/>
      </w:divBdr>
    </w:div>
    <w:div w:id="999507613">
      <w:marLeft w:val="0"/>
      <w:marRight w:val="0"/>
      <w:marTop w:val="10"/>
      <w:marBottom w:val="10"/>
      <w:divBdr>
        <w:top w:val="none" w:sz="0" w:space="0" w:color="auto"/>
        <w:left w:val="none" w:sz="0" w:space="0" w:color="auto"/>
        <w:bottom w:val="none" w:sz="0" w:space="0" w:color="auto"/>
        <w:right w:val="none" w:sz="0" w:space="0" w:color="auto"/>
      </w:divBdr>
    </w:div>
    <w:div w:id="1079598466">
      <w:marLeft w:val="0"/>
      <w:marRight w:val="0"/>
      <w:marTop w:val="10"/>
      <w:marBottom w:val="10"/>
      <w:divBdr>
        <w:top w:val="none" w:sz="0" w:space="0" w:color="auto"/>
        <w:left w:val="none" w:sz="0" w:space="0" w:color="auto"/>
        <w:bottom w:val="none" w:sz="0" w:space="0" w:color="auto"/>
        <w:right w:val="none" w:sz="0" w:space="0" w:color="auto"/>
      </w:divBdr>
    </w:div>
    <w:div w:id="1080907566">
      <w:marLeft w:val="0"/>
      <w:marRight w:val="0"/>
      <w:marTop w:val="10"/>
      <w:marBottom w:val="10"/>
      <w:divBdr>
        <w:top w:val="none" w:sz="0" w:space="0" w:color="auto"/>
        <w:left w:val="none" w:sz="0" w:space="0" w:color="auto"/>
        <w:bottom w:val="none" w:sz="0" w:space="0" w:color="auto"/>
        <w:right w:val="none" w:sz="0" w:space="0" w:color="auto"/>
      </w:divBdr>
    </w:div>
    <w:div w:id="1084954895">
      <w:marLeft w:val="0"/>
      <w:marRight w:val="0"/>
      <w:marTop w:val="10"/>
      <w:marBottom w:val="10"/>
      <w:divBdr>
        <w:top w:val="none" w:sz="0" w:space="0" w:color="auto"/>
        <w:left w:val="none" w:sz="0" w:space="0" w:color="auto"/>
        <w:bottom w:val="none" w:sz="0" w:space="0" w:color="auto"/>
        <w:right w:val="none" w:sz="0" w:space="0" w:color="auto"/>
      </w:divBdr>
    </w:div>
    <w:div w:id="1116750924">
      <w:marLeft w:val="0"/>
      <w:marRight w:val="0"/>
      <w:marTop w:val="10"/>
      <w:marBottom w:val="10"/>
      <w:divBdr>
        <w:top w:val="none" w:sz="0" w:space="0" w:color="auto"/>
        <w:left w:val="none" w:sz="0" w:space="0" w:color="auto"/>
        <w:bottom w:val="none" w:sz="0" w:space="0" w:color="auto"/>
        <w:right w:val="none" w:sz="0" w:space="0" w:color="auto"/>
      </w:divBdr>
    </w:div>
    <w:div w:id="1121607129">
      <w:marLeft w:val="0"/>
      <w:marRight w:val="0"/>
      <w:marTop w:val="10"/>
      <w:marBottom w:val="10"/>
      <w:divBdr>
        <w:top w:val="none" w:sz="0" w:space="0" w:color="auto"/>
        <w:left w:val="none" w:sz="0" w:space="0" w:color="auto"/>
        <w:bottom w:val="none" w:sz="0" w:space="0" w:color="auto"/>
        <w:right w:val="none" w:sz="0" w:space="0" w:color="auto"/>
      </w:divBdr>
    </w:div>
    <w:div w:id="1132017591">
      <w:marLeft w:val="0"/>
      <w:marRight w:val="0"/>
      <w:marTop w:val="10"/>
      <w:marBottom w:val="10"/>
      <w:divBdr>
        <w:top w:val="none" w:sz="0" w:space="0" w:color="auto"/>
        <w:left w:val="none" w:sz="0" w:space="0" w:color="auto"/>
        <w:bottom w:val="none" w:sz="0" w:space="0" w:color="auto"/>
        <w:right w:val="none" w:sz="0" w:space="0" w:color="auto"/>
      </w:divBdr>
    </w:div>
    <w:div w:id="1136871824">
      <w:marLeft w:val="0"/>
      <w:marRight w:val="0"/>
      <w:marTop w:val="10"/>
      <w:marBottom w:val="10"/>
      <w:divBdr>
        <w:top w:val="none" w:sz="0" w:space="0" w:color="auto"/>
        <w:left w:val="none" w:sz="0" w:space="0" w:color="auto"/>
        <w:bottom w:val="none" w:sz="0" w:space="0" w:color="auto"/>
        <w:right w:val="none" w:sz="0" w:space="0" w:color="auto"/>
      </w:divBdr>
    </w:div>
    <w:div w:id="1143810329">
      <w:marLeft w:val="0"/>
      <w:marRight w:val="0"/>
      <w:marTop w:val="10"/>
      <w:marBottom w:val="10"/>
      <w:divBdr>
        <w:top w:val="none" w:sz="0" w:space="0" w:color="auto"/>
        <w:left w:val="none" w:sz="0" w:space="0" w:color="auto"/>
        <w:bottom w:val="none" w:sz="0" w:space="0" w:color="auto"/>
        <w:right w:val="none" w:sz="0" w:space="0" w:color="auto"/>
      </w:divBdr>
    </w:div>
    <w:div w:id="1158695501">
      <w:marLeft w:val="0"/>
      <w:marRight w:val="0"/>
      <w:marTop w:val="10"/>
      <w:marBottom w:val="10"/>
      <w:divBdr>
        <w:top w:val="none" w:sz="0" w:space="0" w:color="auto"/>
        <w:left w:val="none" w:sz="0" w:space="0" w:color="auto"/>
        <w:bottom w:val="none" w:sz="0" w:space="0" w:color="auto"/>
        <w:right w:val="none" w:sz="0" w:space="0" w:color="auto"/>
      </w:divBdr>
    </w:div>
    <w:div w:id="1170946185">
      <w:marLeft w:val="0"/>
      <w:marRight w:val="0"/>
      <w:marTop w:val="10"/>
      <w:marBottom w:val="10"/>
      <w:divBdr>
        <w:top w:val="none" w:sz="0" w:space="0" w:color="auto"/>
        <w:left w:val="none" w:sz="0" w:space="0" w:color="auto"/>
        <w:bottom w:val="none" w:sz="0" w:space="0" w:color="auto"/>
        <w:right w:val="none" w:sz="0" w:space="0" w:color="auto"/>
      </w:divBdr>
    </w:div>
    <w:div w:id="1209296638">
      <w:marLeft w:val="0"/>
      <w:marRight w:val="0"/>
      <w:marTop w:val="10"/>
      <w:marBottom w:val="10"/>
      <w:divBdr>
        <w:top w:val="none" w:sz="0" w:space="0" w:color="auto"/>
        <w:left w:val="none" w:sz="0" w:space="0" w:color="auto"/>
        <w:bottom w:val="none" w:sz="0" w:space="0" w:color="auto"/>
        <w:right w:val="none" w:sz="0" w:space="0" w:color="auto"/>
      </w:divBdr>
    </w:div>
    <w:div w:id="1228372123">
      <w:marLeft w:val="0"/>
      <w:marRight w:val="0"/>
      <w:marTop w:val="10"/>
      <w:marBottom w:val="10"/>
      <w:divBdr>
        <w:top w:val="none" w:sz="0" w:space="0" w:color="auto"/>
        <w:left w:val="none" w:sz="0" w:space="0" w:color="auto"/>
        <w:bottom w:val="none" w:sz="0" w:space="0" w:color="auto"/>
        <w:right w:val="none" w:sz="0" w:space="0" w:color="auto"/>
      </w:divBdr>
    </w:div>
    <w:div w:id="1248231334">
      <w:marLeft w:val="0"/>
      <w:marRight w:val="0"/>
      <w:marTop w:val="10"/>
      <w:marBottom w:val="10"/>
      <w:divBdr>
        <w:top w:val="none" w:sz="0" w:space="0" w:color="auto"/>
        <w:left w:val="none" w:sz="0" w:space="0" w:color="auto"/>
        <w:bottom w:val="none" w:sz="0" w:space="0" w:color="auto"/>
        <w:right w:val="none" w:sz="0" w:space="0" w:color="auto"/>
      </w:divBdr>
    </w:div>
    <w:div w:id="1249994928">
      <w:marLeft w:val="0"/>
      <w:marRight w:val="0"/>
      <w:marTop w:val="10"/>
      <w:marBottom w:val="10"/>
      <w:divBdr>
        <w:top w:val="none" w:sz="0" w:space="0" w:color="auto"/>
        <w:left w:val="none" w:sz="0" w:space="0" w:color="auto"/>
        <w:bottom w:val="none" w:sz="0" w:space="0" w:color="auto"/>
        <w:right w:val="none" w:sz="0" w:space="0" w:color="auto"/>
      </w:divBdr>
    </w:div>
    <w:div w:id="1279143379">
      <w:marLeft w:val="0"/>
      <w:marRight w:val="0"/>
      <w:marTop w:val="10"/>
      <w:marBottom w:val="10"/>
      <w:divBdr>
        <w:top w:val="none" w:sz="0" w:space="0" w:color="auto"/>
        <w:left w:val="none" w:sz="0" w:space="0" w:color="auto"/>
        <w:bottom w:val="none" w:sz="0" w:space="0" w:color="auto"/>
        <w:right w:val="none" w:sz="0" w:space="0" w:color="auto"/>
      </w:divBdr>
    </w:div>
    <w:div w:id="1363633095">
      <w:marLeft w:val="0"/>
      <w:marRight w:val="0"/>
      <w:marTop w:val="10"/>
      <w:marBottom w:val="10"/>
      <w:divBdr>
        <w:top w:val="none" w:sz="0" w:space="0" w:color="auto"/>
        <w:left w:val="none" w:sz="0" w:space="0" w:color="auto"/>
        <w:bottom w:val="none" w:sz="0" w:space="0" w:color="auto"/>
        <w:right w:val="none" w:sz="0" w:space="0" w:color="auto"/>
      </w:divBdr>
    </w:div>
    <w:div w:id="1499687720">
      <w:marLeft w:val="0"/>
      <w:marRight w:val="0"/>
      <w:marTop w:val="10"/>
      <w:marBottom w:val="10"/>
      <w:divBdr>
        <w:top w:val="none" w:sz="0" w:space="0" w:color="auto"/>
        <w:left w:val="none" w:sz="0" w:space="0" w:color="auto"/>
        <w:bottom w:val="none" w:sz="0" w:space="0" w:color="auto"/>
        <w:right w:val="none" w:sz="0" w:space="0" w:color="auto"/>
      </w:divBdr>
    </w:div>
    <w:div w:id="1508325760">
      <w:marLeft w:val="0"/>
      <w:marRight w:val="0"/>
      <w:marTop w:val="10"/>
      <w:marBottom w:val="10"/>
      <w:divBdr>
        <w:top w:val="none" w:sz="0" w:space="0" w:color="auto"/>
        <w:left w:val="none" w:sz="0" w:space="0" w:color="auto"/>
        <w:bottom w:val="none" w:sz="0" w:space="0" w:color="auto"/>
        <w:right w:val="none" w:sz="0" w:space="0" w:color="auto"/>
      </w:divBdr>
    </w:div>
    <w:div w:id="1514951421">
      <w:marLeft w:val="0"/>
      <w:marRight w:val="0"/>
      <w:marTop w:val="10"/>
      <w:marBottom w:val="10"/>
      <w:divBdr>
        <w:top w:val="none" w:sz="0" w:space="0" w:color="auto"/>
        <w:left w:val="none" w:sz="0" w:space="0" w:color="auto"/>
        <w:bottom w:val="none" w:sz="0" w:space="0" w:color="auto"/>
        <w:right w:val="none" w:sz="0" w:space="0" w:color="auto"/>
      </w:divBdr>
    </w:div>
    <w:div w:id="1570924271">
      <w:marLeft w:val="0"/>
      <w:marRight w:val="720"/>
      <w:marTop w:val="10"/>
      <w:marBottom w:val="10"/>
      <w:divBdr>
        <w:top w:val="none" w:sz="0" w:space="0" w:color="auto"/>
        <w:left w:val="none" w:sz="0" w:space="0" w:color="auto"/>
        <w:bottom w:val="none" w:sz="0" w:space="0" w:color="auto"/>
        <w:right w:val="none" w:sz="0" w:space="0" w:color="auto"/>
      </w:divBdr>
    </w:div>
    <w:div w:id="1618364318">
      <w:marLeft w:val="0"/>
      <w:marRight w:val="0"/>
      <w:marTop w:val="10"/>
      <w:marBottom w:val="10"/>
      <w:divBdr>
        <w:top w:val="none" w:sz="0" w:space="0" w:color="auto"/>
        <w:left w:val="none" w:sz="0" w:space="0" w:color="auto"/>
        <w:bottom w:val="none" w:sz="0" w:space="0" w:color="auto"/>
        <w:right w:val="none" w:sz="0" w:space="0" w:color="auto"/>
      </w:divBdr>
    </w:div>
    <w:div w:id="1857890816">
      <w:marLeft w:val="0"/>
      <w:marRight w:val="0"/>
      <w:marTop w:val="10"/>
      <w:marBottom w:val="10"/>
      <w:divBdr>
        <w:top w:val="none" w:sz="0" w:space="0" w:color="auto"/>
        <w:left w:val="none" w:sz="0" w:space="0" w:color="auto"/>
        <w:bottom w:val="none" w:sz="0" w:space="0" w:color="auto"/>
        <w:right w:val="none" w:sz="0" w:space="0" w:color="auto"/>
      </w:divBdr>
    </w:div>
    <w:div w:id="1866821266">
      <w:marLeft w:val="0"/>
      <w:marRight w:val="0"/>
      <w:marTop w:val="10"/>
      <w:marBottom w:val="10"/>
      <w:divBdr>
        <w:top w:val="none" w:sz="0" w:space="0" w:color="auto"/>
        <w:left w:val="none" w:sz="0" w:space="0" w:color="auto"/>
        <w:bottom w:val="none" w:sz="0" w:space="0" w:color="auto"/>
        <w:right w:val="none" w:sz="0" w:space="0" w:color="auto"/>
      </w:divBdr>
    </w:div>
    <w:div w:id="1868106302">
      <w:marLeft w:val="0"/>
      <w:marRight w:val="0"/>
      <w:marTop w:val="10"/>
      <w:marBottom w:val="10"/>
      <w:divBdr>
        <w:top w:val="none" w:sz="0" w:space="0" w:color="auto"/>
        <w:left w:val="none" w:sz="0" w:space="0" w:color="auto"/>
        <w:bottom w:val="none" w:sz="0" w:space="0" w:color="auto"/>
        <w:right w:val="none" w:sz="0" w:space="0" w:color="auto"/>
      </w:divBdr>
    </w:div>
    <w:div w:id="1887175263">
      <w:marLeft w:val="0"/>
      <w:marRight w:val="720"/>
      <w:marTop w:val="10"/>
      <w:marBottom w:val="10"/>
      <w:divBdr>
        <w:top w:val="none" w:sz="0" w:space="0" w:color="auto"/>
        <w:left w:val="none" w:sz="0" w:space="0" w:color="auto"/>
        <w:bottom w:val="none" w:sz="0" w:space="0" w:color="auto"/>
        <w:right w:val="none" w:sz="0" w:space="0" w:color="auto"/>
      </w:divBdr>
    </w:div>
    <w:div w:id="1905870430">
      <w:marLeft w:val="0"/>
      <w:marRight w:val="0"/>
      <w:marTop w:val="10"/>
      <w:marBottom w:val="10"/>
      <w:divBdr>
        <w:top w:val="none" w:sz="0" w:space="0" w:color="auto"/>
        <w:left w:val="none" w:sz="0" w:space="0" w:color="auto"/>
        <w:bottom w:val="none" w:sz="0" w:space="0" w:color="auto"/>
        <w:right w:val="none" w:sz="0" w:space="0" w:color="auto"/>
      </w:divBdr>
    </w:div>
    <w:div w:id="1970476634">
      <w:marLeft w:val="0"/>
      <w:marRight w:val="0"/>
      <w:marTop w:val="10"/>
      <w:marBottom w:val="10"/>
      <w:divBdr>
        <w:top w:val="none" w:sz="0" w:space="0" w:color="auto"/>
        <w:left w:val="none" w:sz="0" w:space="0" w:color="auto"/>
        <w:bottom w:val="none" w:sz="0" w:space="0" w:color="auto"/>
        <w:right w:val="none" w:sz="0" w:space="0" w:color="auto"/>
      </w:divBdr>
    </w:div>
    <w:div w:id="1980107327">
      <w:marLeft w:val="0"/>
      <w:marRight w:val="0"/>
      <w:marTop w:val="10"/>
      <w:marBottom w:val="10"/>
      <w:divBdr>
        <w:top w:val="none" w:sz="0" w:space="0" w:color="auto"/>
        <w:left w:val="none" w:sz="0" w:space="0" w:color="auto"/>
        <w:bottom w:val="none" w:sz="0" w:space="0" w:color="auto"/>
        <w:right w:val="none" w:sz="0" w:space="0" w:color="auto"/>
      </w:divBdr>
    </w:div>
    <w:div w:id="2013951312">
      <w:marLeft w:val="0"/>
      <w:marRight w:val="0"/>
      <w:marTop w:val="10"/>
      <w:marBottom w:val="10"/>
      <w:divBdr>
        <w:top w:val="none" w:sz="0" w:space="0" w:color="auto"/>
        <w:left w:val="none" w:sz="0" w:space="0" w:color="auto"/>
        <w:bottom w:val="none" w:sz="0" w:space="0" w:color="auto"/>
        <w:right w:val="none" w:sz="0" w:space="0" w:color="auto"/>
      </w:divBdr>
    </w:div>
    <w:div w:id="2068146062">
      <w:marLeft w:val="0"/>
      <w:marRight w:val="0"/>
      <w:marTop w:val="10"/>
      <w:marBottom w:val="10"/>
      <w:divBdr>
        <w:top w:val="none" w:sz="0" w:space="0" w:color="auto"/>
        <w:left w:val="none" w:sz="0" w:space="0" w:color="auto"/>
        <w:bottom w:val="none" w:sz="0" w:space="0" w:color="auto"/>
        <w:right w:val="none" w:sz="0" w:space="0" w:color="auto"/>
      </w:divBdr>
    </w:div>
    <w:div w:id="2093312346">
      <w:marLeft w:val="0"/>
      <w:marRight w:val="0"/>
      <w:marTop w:val="10"/>
      <w:marBottom w:val="10"/>
      <w:divBdr>
        <w:top w:val="none" w:sz="0" w:space="0" w:color="auto"/>
        <w:left w:val="none" w:sz="0" w:space="0" w:color="auto"/>
        <w:bottom w:val="none" w:sz="0" w:space="0" w:color="auto"/>
        <w:right w:val="none" w:sz="0" w:space="0" w:color="auto"/>
      </w:divBdr>
    </w:div>
    <w:div w:id="2109738971">
      <w:marLeft w:val="0"/>
      <w:marRight w:val="0"/>
      <w:marTop w:val="10"/>
      <w:marBottom w:val="10"/>
      <w:divBdr>
        <w:top w:val="none" w:sz="0" w:space="0" w:color="auto"/>
        <w:left w:val="none" w:sz="0" w:space="0" w:color="auto"/>
        <w:bottom w:val="none" w:sz="0" w:space="0" w:color="auto"/>
        <w:right w:val="none" w:sz="0" w:space="0" w:color="auto"/>
      </w:divBdr>
    </w:div>
    <w:div w:id="2122795138">
      <w:marLeft w:val="0"/>
      <w:marRight w:val="0"/>
      <w:marTop w:val="10"/>
      <w:marBottom w:val="10"/>
      <w:divBdr>
        <w:top w:val="none" w:sz="0" w:space="0" w:color="auto"/>
        <w:left w:val="none" w:sz="0" w:space="0" w:color="auto"/>
        <w:bottom w:val="none" w:sz="0" w:space="0" w:color="auto"/>
        <w:right w:val="none" w:sz="0" w:space="0" w:color="auto"/>
      </w:divBdr>
    </w:div>
    <w:div w:id="2135903049">
      <w:marLeft w:val="0"/>
      <w:marRight w:val="0"/>
      <w:marTop w:val="10"/>
      <w:marBottom w:val="10"/>
      <w:divBdr>
        <w:top w:val="none" w:sz="0" w:space="0" w:color="auto"/>
        <w:left w:val="none" w:sz="0" w:space="0" w:color="auto"/>
        <w:bottom w:val="none" w:sz="0" w:space="0" w:color="auto"/>
        <w:right w:val="none" w:sz="0" w:space="0" w:color="auto"/>
      </w:divBdr>
    </w:div>
    <w:div w:id="21453865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784</Words>
  <Characters>4470</Characters>
  <Application>Microsoft Office Word</Application>
  <DocSecurity>0</DocSecurity>
  <Lines>37</Lines>
  <Paragraphs>10</Paragraphs>
  <ScaleCrop>false</ScaleCrop>
  <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