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6A3B" w14:textId="77777777" w:rsidR="001F46F0" w:rsidRDefault="001F46F0">
      <w:pPr>
        <w:spacing w:line="500" w:lineRule="atLeast"/>
        <w:jc w:val="center"/>
        <w:divId w:val="1538816943"/>
        <w:rPr>
          <w:rFonts w:ascii="黑体" w:eastAsia="黑体" w:hAnsi="黑体"/>
          <w:sz w:val="36"/>
          <w:szCs w:val="36"/>
        </w:rPr>
      </w:pPr>
      <w:r>
        <w:rPr>
          <w:rFonts w:ascii="黑体" w:eastAsia="黑体" w:hAnsi="黑体" w:hint="eastAsia"/>
          <w:sz w:val="36"/>
          <w:szCs w:val="36"/>
        </w:rPr>
        <w:t>广东省广州市越秀区人民法院</w:t>
      </w:r>
    </w:p>
    <w:p w14:paraId="21D41BD2" w14:textId="77777777" w:rsidR="001F46F0" w:rsidRDefault="001F46F0">
      <w:pPr>
        <w:spacing w:line="500" w:lineRule="atLeast"/>
        <w:jc w:val="center"/>
        <w:divId w:val="2687039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3C1E94" w14:textId="77777777" w:rsidR="001F46F0" w:rsidRDefault="001F46F0">
      <w:pPr>
        <w:spacing w:line="500" w:lineRule="atLeast"/>
        <w:jc w:val="right"/>
        <w:divId w:val="130858417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55</w:t>
      </w:r>
      <w:r>
        <w:rPr>
          <w:rFonts w:hint="eastAsia"/>
          <w:sz w:val="30"/>
          <w:szCs w:val="30"/>
        </w:rPr>
        <w:t>号</w:t>
      </w:r>
    </w:p>
    <w:p w14:paraId="5A6E050E" w14:textId="77777777" w:rsidR="001F46F0" w:rsidRDefault="001F46F0">
      <w:pPr>
        <w:spacing w:line="500" w:lineRule="atLeast"/>
        <w:ind w:firstLine="600"/>
        <w:divId w:val="307901486"/>
        <w:rPr>
          <w:rFonts w:hint="eastAsia"/>
          <w:sz w:val="30"/>
          <w:szCs w:val="30"/>
        </w:rPr>
      </w:pPr>
      <w:r>
        <w:rPr>
          <w:rFonts w:hint="eastAsia"/>
          <w:sz w:val="30"/>
          <w:szCs w:val="30"/>
        </w:rPr>
        <w:t>公诉机关广东省广州市越秀区人民检察院。</w:t>
      </w:r>
    </w:p>
    <w:p w14:paraId="49C4DC80" w14:textId="77777777" w:rsidR="001F46F0" w:rsidRDefault="001F46F0">
      <w:pPr>
        <w:spacing w:line="500" w:lineRule="atLeast"/>
        <w:ind w:firstLine="600"/>
        <w:divId w:val="1664578342"/>
        <w:rPr>
          <w:rFonts w:hint="eastAsia"/>
          <w:sz w:val="30"/>
          <w:szCs w:val="30"/>
        </w:rPr>
      </w:pPr>
      <w:r>
        <w:rPr>
          <w:rFonts w:hint="eastAsia"/>
          <w:sz w:val="30"/>
          <w:szCs w:val="30"/>
        </w:rPr>
        <w:t>被告人甘某，男，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日出生，汉族，出生地湖南省岳阳市，文化程度大学本科，原任广州市环境保护局执法监察支队征监二科科长，户籍地广州市越秀区，住本市。因涉嫌犯玩忽职守罪、受贿罪于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日经广州市越秀区人民检察院决定取保候审，同年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日被本院决定继续取保候审。</w:t>
      </w:r>
    </w:p>
    <w:p w14:paraId="204C025A" w14:textId="77777777" w:rsidR="001F46F0" w:rsidRDefault="001F46F0">
      <w:pPr>
        <w:spacing w:line="500" w:lineRule="atLeast"/>
        <w:ind w:firstLine="600"/>
        <w:divId w:val="685254337"/>
        <w:rPr>
          <w:rFonts w:hint="eastAsia"/>
          <w:sz w:val="30"/>
          <w:szCs w:val="30"/>
        </w:rPr>
      </w:pPr>
      <w:r>
        <w:rPr>
          <w:rFonts w:hint="eastAsia"/>
          <w:sz w:val="30"/>
          <w:szCs w:val="30"/>
        </w:rPr>
        <w:t>辩护人康继文，广东新康洋律师事务所律师。</w:t>
      </w:r>
    </w:p>
    <w:p w14:paraId="1F030719" w14:textId="77777777" w:rsidR="001F46F0" w:rsidRDefault="001F46F0">
      <w:pPr>
        <w:spacing w:line="500" w:lineRule="atLeast"/>
        <w:ind w:firstLine="600"/>
        <w:divId w:val="1293904561"/>
        <w:rPr>
          <w:rFonts w:hint="eastAsia"/>
          <w:sz w:val="30"/>
          <w:szCs w:val="30"/>
        </w:rPr>
      </w:pPr>
      <w:r>
        <w:rPr>
          <w:rFonts w:hint="eastAsia"/>
          <w:sz w:val="30"/>
          <w:szCs w:val="30"/>
        </w:rPr>
        <w:t>广东省广州市越秀区人民检察院以越检公刑诉（</w:t>
      </w:r>
      <w:r>
        <w:rPr>
          <w:rFonts w:hint="eastAsia"/>
          <w:sz w:val="30"/>
          <w:szCs w:val="30"/>
        </w:rPr>
        <w:t>2013</w:t>
      </w:r>
      <w:r>
        <w:rPr>
          <w:rFonts w:hint="eastAsia"/>
          <w:sz w:val="30"/>
          <w:szCs w:val="30"/>
        </w:rPr>
        <w:t>）</w:t>
      </w:r>
      <w:r>
        <w:rPr>
          <w:rFonts w:hint="eastAsia"/>
          <w:sz w:val="30"/>
          <w:szCs w:val="30"/>
        </w:rPr>
        <w:t>1875</w:t>
      </w:r>
      <w:r>
        <w:rPr>
          <w:rFonts w:hint="eastAsia"/>
          <w:sz w:val="30"/>
          <w:szCs w:val="30"/>
        </w:rPr>
        <w:t>号起诉书指控被告人甘某犯受贿罪、玩忽职守罪向本院提起公诉。本院受理后，依法组成合议庭，公开开庭审理了本案。广东省广州市越秀区人民检察院指派检察员招妙出庭支持公诉，被告人甘某及辩护人康继文到庭参加诉讼。现已审理终结。</w:t>
      </w:r>
    </w:p>
    <w:p w14:paraId="5233F9BC" w14:textId="77777777" w:rsidR="001F46F0" w:rsidRDefault="001F46F0">
      <w:pPr>
        <w:spacing w:line="500" w:lineRule="atLeast"/>
        <w:ind w:firstLine="600"/>
        <w:divId w:val="812257972"/>
        <w:rPr>
          <w:rFonts w:hint="eastAsia"/>
          <w:sz w:val="30"/>
          <w:szCs w:val="30"/>
        </w:rPr>
      </w:pPr>
      <w:r>
        <w:rPr>
          <w:rFonts w:hint="eastAsia"/>
          <w:sz w:val="30"/>
          <w:szCs w:val="30"/>
        </w:rPr>
        <w:t>广东省广州市越秀区人民检察院指控，</w:t>
      </w:r>
      <w:r>
        <w:rPr>
          <w:rFonts w:hint="eastAsia"/>
          <w:sz w:val="30"/>
          <w:szCs w:val="30"/>
        </w:rPr>
        <w:t>2013</w:t>
      </w:r>
      <w:r>
        <w:rPr>
          <w:rFonts w:hint="eastAsia"/>
          <w:sz w:val="30"/>
          <w:szCs w:val="30"/>
        </w:rPr>
        <w:t>年，被告人甘某在担任广州市环保局执法监察支队征监二科科长期间，严重不负责任，不认真履行职责，致使相关企业违规排放含汞的工业污水，严重污染环境。</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甘某在担任广州市环保局执法监察支队征监一科副科长、征监二科副科长、科长期间，利用负责对监管企业进行监督检查的工作职务便利，将其辖区企业的排污整治工程介绍给广州茵绿环境科技发展有限公司，并多次在聚会时收受该公司股东王某杨贿送的现金共</w:t>
      </w:r>
      <w:r>
        <w:rPr>
          <w:rFonts w:hint="eastAsia"/>
          <w:sz w:val="30"/>
          <w:szCs w:val="30"/>
        </w:rPr>
        <w:t>70000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年，被告人甘某在担任广州</w:t>
      </w:r>
      <w:r>
        <w:rPr>
          <w:rFonts w:hint="eastAsia"/>
          <w:sz w:val="30"/>
          <w:szCs w:val="30"/>
        </w:rPr>
        <w:lastRenderedPageBreak/>
        <w:t>市环保局执法监察支队征监二科科长期间，利用负责对监管企业进行监督检查的工作职务便利，分多次收受广州市环发环境科技发展有限公司法定代表人、总经理左某影贿送的现金共</w:t>
      </w:r>
      <w:r>
        <w:rPr>
          <w:rFonts w:hint="eastAsia"/>
          <w:sz w:val="30"/>
          <w:szCs w:val="30"/>
        </w:rPr>
        <w:t>15000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甘某在担任广州市环保局执法监察支队征监二科副科长、科长期间，利用负责对监管企业进行监督检查的工作职务便利，先后分多次收受广州市绿巨人环保技术有限公司法定代表人、总经理王某佳贿送的财物，共现金</w:t>
      </w:r>
      <w:r>
        <w:rPr>
          <w:rFonts w:hint="eastAsia"/>
          <w:sz w:val="30"/>
          <w:szCs w:val="30"/>
        </w:rPr>
        <w:t>10000</w:t>
      </w:r>
      <w:r>
        <w:rPr>
          <w:rFonts w:hint="eastAsia"/>
          <w:sz w:val="30"/>
          <w:szCs w:val="30"/>
        </w:rPr>
        <w:t>元和购物卡</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日，被告人甘某向检察机关投案，并退缴全部违法所得。</w:t>
      </w:r>
    </w:p>
    <w:p w14:paraId="2F008F38" w14:textId="77777777" w:rsidR="001F46F0" w:rsidRDefault="001F46F0">
      <w:pPr>
        <w:spacing w:line="500" w:lineRule="atLeast"/>
        <w:ind w:firstLine="600"/>
        <w:divId w:val="567542353"/>
        <w:rPr>
          <w:rFonts w:hint="eastAsia"/>
          <w:sz w:val="30"/>
          <w:szCs w:val="30"/>
        </w:rPr>
      </w:pPr>
      <w:r>
        <w:rPr>
          <w:rFonts w:hint="eastAsia"/>
          <w:sz w:val="30"/>
          <w:szCs w:val="30"/>
        </w:rPr>
        <w:t>公诉机关随案移送了证人证言、物证书证等相关证据，并认为被告人甘某身为国家机关工作人员，不认真履行职责，致使国家和人民利益遭受重大损失，并利用职务上的便利，非法收受他人财物，为他人谋取利益，其行为分别触犯了《中华人民共和国刑法》第三百九十七条第一款、第三百八十五条第一款的规定，应当以玩忽职守罪、受贿罪追究其刑事责任，并应数罪并罚。被告人甘某是自首，可从轻、减轻处罚。提请本院依法判处。</w:t>
      </w:r>
    </w:p>
    <w:p w14:paraId="43831CBA" w14:textId="77777777" w:rsidR="001F46F0" w:rsidRDefault="001F46F0">
      <w:pPr>
        <w:spacing w:line="500" w:lineRule="atLeast"/>
        <w:ind w:firstLine="600"/>
        <w:divId w:val="1457522809"/>
        <w:rPr>
          <w:rFonts w:hint="eastAsia"/>
          <w:sz w:val="30"/>
          <w:szCs w:val="30"/>
        </w:rPr>
      </w:pPr>
      <w:r>
        <w:rPr>
          <w:rFonts w:hint="eastAsia"/>
          <w:sz w:val="30"/>
          <w:szCs w:val="30"/>
        </w:rPr>
        <w:t>被告人甘某对指控的受贿事实及罪名没有意见，但辩解其并非没有履行自己的职责，不构成玩忽职守罪。辩护人对被告人甘某构成受贿罪的指控不持异议，但认为现有证据不能证明被告人构成玩忽职守罪，且被告人是自首，有法定从轻减轻处罚情节，且其一贯表现良好，有悔罪表现，建议对被告人减轻处罚并适用缓刑。</w:t>
      </w:r>
    </w:p>
    <w:p w14:paraId="17F1ED0E" w14:textId="77777777" w:rsidR="001F46F0" w:rsidRDefault="001F46F0">
      <w:pPr>
        <w:spacing w:line="500" w:lineRule="atLeast"/>
        <w:ind w:firstLine="600"/>
        <w:divId w:val="39420304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年，被告人甘某在担任广州市环境保护局执法监察支队征监二科副科长、科长期间，利用负责对相关企业排污情况进行监督管理的职务便利，先后多次收受王毅杨、左红影、王挺佳贿送的财物现金</w:t>
      </w:r>
      <w:r>
        <w:rPr>
          <w:rFonts w:hint="eastAsia"/>
          <w:sz w:val="30"/>
          <w:szCs w:val="30"/>
        </w:rPr>
        <w:t>95000</w:t>
      </w:r>
      <w:r>
        <w:rPr>
          <w:rFonts w:hint="eastAsia"/>
          <w:sz w:val="30"/>
          <w:szCs w:val="30"/>
        </w:rPr>
        <w:t>元和价值</w:t>
      </w:r>
      <w:r>
        <w:rPr>
          <w:rFonts w:hint="eastAsia"/>
          <w:sz w:val="30"/>
          <w:szCs w:val="30"/>
        </w:rPr>
        <w:t>2000</w:t>
      </w:r>
      <w:r>
        <w:rPr>
          <w:rFonts w:hint="eastAsia"/>
          <w:sz w:val="30"/>
          <w:szCs w:val="30"/>
        </w:rPr>
        <w:t>元的购物卡。具体事实分述如下：</w:t>
      </w:r>
    </w:p>
    <w:p w14:paraId="371FF1A0" w14:textId="77777777" w:rsidR="001F46F0" w:rsidRDefault="001F46F0">
      <w:pPr>
        <w:spacing w:line="500" w:lineRule="atLeast"/>
        <w:ind w:firstLine="600"/>
        <w:divId w:val="649481406"/>
        <w:rPr>
          <w:rFonts w:hint="eastAsia"/>
          <w:sz w:val="30"/>
          <w:szCs w:val="30"/>
        </w:rPr>
      </w:pPr>
      <w:r>
        <w:rPr>
          <w:rFonts w:hint="eastAsia"/>
          <w:sz w:val="30"/>
          <w:szCs w:val="30"/>
        </w:rPr>
        <w:t>1.2007</w:t>
      </w:r>
      <w:r>
        <w:rPr>
          <w:rFonts w:hint="eastAsia"/>
          <w:sz w:val="30"/>
          <w:szCs w:val="30"/>
        </w:rPr>
        <w:t>年至</w:t>
      </w:r>
      <w:r>
        <w:rPr>
          <w:rFonts w:hint="eastAsia"/>
          <w:sz w:val="30"/>
          <w:szCs w:val="30"/>
        </w:rPr>
        <w:t>2013</w:t>
      </w:r>
      <w:r>
        <w:rPr>
          <w:rFonts w:hint="eastAsia"/>
          <w:sz w:val="30"/>
          <w:szCs w:val="30"/>
        </w:rPr>
        <w:t>年，被告人甘某利用负责对监管企业进行监督检查之职务便利，将其辖区企业的排污整治工程介绍给广州茵绿环境科技发展有限公司，并分多次收受该公司副总经理、股东王毅杨贿送的现金共</w:t>
      </w:r>
      <w:r>
        <w:rPr>
          <w:rFonts w:hint="eastAsia"/>
          <w:sz w:val="30"/>
          <w:szCs w:val="30"/>
        </w:rPr>
        <w:t>70000</w:t>
      </w:r>
      <w:r>
        <w:rPr>
          <w:rFonts w:hint="eastAsia"/>
          <w:sz w:val="30"/>
          <w:szCs w:val="30"/>
        </w:rPr>
        <w:t>元。</w:t>
      </w:r>
    </w:p>
    <w:p w14:paraId="5F856229" w14:textId="77777777" w:rsidR="001F46F0" w:rsidRDefault="001F46F0">
      <w:pPr>
        <w:spacing w:line="500" w:lineRule="atLeast"/>
        <w:ind w:firstLine="600"/>
        <w:divId w:val="598606688"/>
        <w:rPr>
          <w:rFonts w:hint="eastAsia"/>
          <w:sz w:val="30"/>
          <w:szCs w:val="30"/>
        </w:rPr>
      </w:pPr>
      <w:r>
        <w:rPr>
          <w:rFonts w:hint="eastAsia"/>
          <w:sz w:val="30"/>
          <w:szCs w:val="30"/>
        </w:rPr>
        <w:t>2.2010</w:t>
      </w:r>
      <w:r>
        <w:rPr>
          <w:rFonts w:hint="eastAsia"/>
          <w:sz w:val="30"/>
          <w:szCs w:val="30"/>
        </w:rPr>
        <w:t>年至</w:t>
      </w:r>
      <w:r>
        <w:rPr>
          <w:rFonts w:hint="eastAsia"/>
          <w:sz w:val="30"/>
          <w:szCs w:val="30"/>
        </w:rPr>
        <w:t>2013</w:t>
      </w:r>
      <w:r>
        <w:rPr>
          <w:rFonts w:hint="eastAsia"/>
          <w:sz w:val="30"/>
          <w:szCs w:val="30"/>
        </w:rPr>
        <w:t>年，被告人甘某分多次收受广州环发环保工程有限公司法定代表人、总经理左红影贿送的现金共</w:t>
      </w:r>
      <w:r>
        <w:rPr>
          <w:rFonts w:hint="eastAsia"/>
          <w:sz w:val="30"/>
          <w:szCs w:val="30"/>
        </w:rPr>
        <w:t>15000</w:t>
      </w:r>
      <w:r>
        <w:rPr>
          <w:rFonts w:hint="eastAsia"/>
          <w:sz w:val="30"/>
          <w:szCs w:val="30"/>
        </w:rPr>
        <w:t>元。</w:t>
      </w:r>
    </w:p>
    <w:p w14:paraId="1B13B356" w14:textId="77777777" w:rsidR="001F46F0" w:rsidRDefault="001F46F0">
      <w:pPr>
        <w:spacing w:line="500" w:lineRule="atLeast"/>
        <w:ind w:firstLine="600"/>
        <w:divId w:val="1913659129"/>
        <w:rPr>
          <w:rFonts w:hint="eastAsia"/>
          <w:sz w:val="30"/>
          <w:szCs w:val="30"/>
        </w:rPr>
      </w:pPr>
      <w:r>
        <w:rPr>
          <w:rFonts w:hint="eastAsia"/>
          <w:sz w:val="30"/>
          <w:szCs w:val="30"/>
        </w:rPr>
        <w:t>3.2009</w:t>
      </w:r>
      <w:r>
        <w:rPr>
          <w:rFonts w:hint="eastAsia"/>
          <w:sz w:val="30"/>
          <w:szCs w:val="30"/>
        </w:rPr>
        <w:t>年至</w:t>
      </w:r>
      <w:r>
        <w:rPr>
          <w:rFonts w:hint="eastAsia"/>
          <w:sz w:val="30"/>
          <w:szCs w:val="30"/>
        </w:rPr>
        <w:t>2013</w:t>
      </w:r>
      <w:r>
        <w:rPr>
          <w:rFonts w:hint="eastAsia"/>
          <w:sz w:val="30"/>
          <w:szCs w:val="30"/>
        </w:rPr>
        <w:t>年，被告人甘某先后多次收受广州市绿巨人环保技术有限公司法定代表人、总经理王挺佳贿送现金</w:t>
      </w:r>
      <w:r>
        <w:rPr>
          <w:rFonts w:hint="eastAsia"/>
          <w:sz w:val="30"/>
          <w:szCs w:val="30"/>
        </w:rPr>
        <w:t>10000</w:t>
      </w:r>
      <w:r>
        <w:rPr>
          <w:rFonts w:hint="eastAsia"/>
          <w:sz w:val="30"/>
          <w:szCs w:val="30"/>
        </w:rPr>
        <w:t>元和价值</w:t>
      </w:r>
      <w:r>
        <w:rPr>
          <w:rFonts w:hint="eastAsia"/>
          <w:sz w:val="30"/>
          <w:szCs w:val="30"/>
        </w:rPr>
        <w:t>2000</w:t>
      </w:r>
      <w:r>
        <w:rPr>
          <w:rFonts w:hint="eastAsia"/>
          <w:sz w:val="30"/>
          <w:szCs w:val="30"/>
        </w:rPr>
        <w:t>元的购物卡。</w:t>
      </w:r>
    </w:p>
    <w:p w14:paraId="5DD3A80E" w14:textId="77777777" w:rsidR="001F46F0" w:rsidRDefault="001F46F0">
      <w:pPr>
        <w:spacing w:line="500" w:lineRule="atLeast"/>
        <w:ind w:firstLine="600"/>
        <w:divId w:val="122371141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日，被告人甘某向检察机关投案，并退缴全部违法所得。</w:t>
      </w:r>
    </w:p>
    <w:p w14:paraId="1BE31BAC" w14:textId="77777777" w:rsidR="001F46F0" w:rsidRDefault="001F46F0">
      <w:pPr>
        <w:spacing w:line="500" w:lineRule="atLeast"/>
        <w:ind w:firstLine="600"/>
        <w:divId w:val="2137986841"/>
        <w:rPr>
          <w:rFonts w:hint="eastAsia"/>
          <w:sz w:val="30"/>
          <w:szCs w:val="30"/>
        </w:rPr>
      </w:pPr>
      <w:r>
        <w:rPr>
          <w:rFonts w:hint="eastAsia"/>
          <w:sz w:val="30"/>
          <w:szCs w:val="30"/>
        </w:rPr>
        <w:t>上述事实，有由公诉机关、辩护人在庭审中举证并经质证的下列证据证明，查证属实，予以确认。</w:t>
      </w:r>
    </w:p>
    <w:p w14:paraId="72A94F40" w14:textId="77777777" w:rsidR="001F46F0" w:rsidRDefault="001F46F0">
      <w:pPr>
        <w:spacing w:line="500" w:lineRule="atLeast"/>
        <w:ind w:firstLine="600"/>
        <w:divId w:val="974526362"/>
        <w:rPr>
          <w:rFonts w:hint="eastAsia"/>
          <w:sz w:val="30"/>
          <w:szCs w:val="30"/>
        </w:rPr>
      </w:pPr>
      <w:r>
        <w:rPr>
          <w:rFonts w:hint="eastAsia"/>
          <w:sz w:val="30"/>
          <w:szCs w:val="30"/>
        </w:rPr>
        <w:t>1.</w:t>
      </w:r>
      <w:r>
        <w:rPr>
          <w:rFonts w:hint="eastAsia"/>
          <w:sz w:val="30"/>
          <w:szCs w:val="30"/>
        </w:rPr>
        <w:t>证人王某某的证言：其为广州茵绿环境科技发展有限公司副总经理、公司股东之一，在</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其分多次贿送钱财给市环保局环境监察支队征监二科科长甘某，甘某为其介绍了他们在监督管理过程中发现问题而需整改的几家建设单位，让其成功承接上述单位的环境治理设施运营业务，其为表感谢而送钱给甘某。</w:t>
      </w:r>
    </w:p>
    <w:p w14:paraId="64524C2C" w14:textId="77777777" w:rsidR="001F46F0" w:rsidRDefault="001F46F0">
      <w:pPr>
        <w:spacing w:line="500" w:lineRule="atLeast"/>
        <w:ind w:firstLine="600"/>
        <w:divId w:val="2106608539"/>
        <w:rPr>
          <w:rFonts w:hint="eastAsia"/>
          <w:sz w:val="30"/>
          <w:szCs w:val="30"/>
        </w:rPr>
      </w:pPr>
      <w:r>
        <w:rPr>
          <w:rFonts w:hint="eastAsia"/>
          <w:sz w:val="30"/>
          <w:szCs w:val="30"/>
        </w:rPr>
        <w:t>2.</w:t>
      </w:r>
      <w:r>
        <w:rPr>
          <w:rFonts w:hint="eastAsia"/>
          <w:sz w:val="30"/>
          <w:szCs w:val="30"/>
        </w:rPr>
        <w:t>证人左某某的证言：其为广州市环发环保工程有限公司法定代表人、总经理，其公司承接有企业污水治理设施运营管理项目，为与环保局甘某搞好关系，让他在工作中放松监督检查工作，使其公司顺利通过检查，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年间，其分多次送给甘某</w:t>
      </w:r>
      <w:r>
        <w:rPr>
          <w:rFonts w:hint="eastAsia"/>
          <w:sz w:val="30"/>
          <w:szCs w:val="30"/>
        </w:rPr>
        <w:t>1.5</w:t>
      </w:r>
      <w:r>
        <w:rPr>
          <w:rFonts w:hint="eastAsia"/>
          <w:sz w:val="30"/>
          <w:szCs w:val="30"/>
        </w:rPr>
        <w:t>万元现金。</w:t>
      </w:r>
    </w:p>
    <w:p w14:paraId="444132FD" w14:textId="77777777" w:rsidR="001F46F0" w:rsidRDefault="001F46F0">
      <w:pPr>
        <w:spacing w:line="500" w:lineRule="atLeast"/>
        <w:ind w:firstLine="600"/>
        <w:divId w:val="277566658"/>
        <w:rPr>
          <w:rFonts w:hint="eastAsia"/>
          <w:sz w:val="30"/>
          <w:szCs w:val="30"/>
        </w:rPr>
      </w:pPr>
      <w:r>
        <w:rPr>
          <w:rFonts w:hint="eastAsia"/>
          <w:sz w:val="30"/>
          <w:szCs w:val="30"/>
        </w:rPr>
        <w:t>3.</w:t>
      </w:r>
      <w:r>
        <w:rPr>
          <w:rFonts w:hint="eastAsia"/>
          <w:sz w:val="30"/>
          <w:szCs w:val="30"/>
        </w:rPr>
        <w:t>证人王某某的证言：其为广州市绿巨人环保技术有限公司法定代表人、总经理，在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年间，其分多次送现金</w:t>
      </w:r>
      <w:r>
        <w:rPr>
          <w:rFonts w:hint="eastAsia"/>
          <w:sz w:val="30"/>
          <w:szCs w:val="30"/>
        </w:rPr>
        <w:t>10000</w:t>
      </w:r>
      <w:r>
        <w:rPr>
          <w:rFonts w:hint="eastAsia"/>
          <w:sz w:val="30"/>
          <w:szCs w:val="30"/>
        </w:rPr>
        <w:t>元及约价值</w:t>
      </w:r>
      <w:r>
        <w:rPr>
          <w:rFonts w:hint="eastAsia"/>
          <w:sz w:val="30"/>
          <w:szCs w:val="30"/>
        </w:rPr>
        <w:t>2000</w:t>
      </w:r>
      <w:r>
        <w:rPr>
          <w:rFonts w:hint="eastAsia"/>
          <w:sz w:val="30"/>
          <w:szCs w:val="30"/>
        </w:rPr>
        <w:t>元购物卡给甘某，以维持相互之间的关系。</w:t>
      </w:r>
    </w:p>
    <w:p w14:paraId="144DE92E" w14:textId="77777777" w:rsidR="001F46F0" w:rsidRDefault="001F46F0">
      <w:pPr>
        <w:spacing w:line="500" w:lineRule="atLeast"/>
        <w:ind w:firstLine="600"/>
        <w:divId w:val="1124346382"/>
        <w:rPr>
          <w:rFonts w:hint="eastAsia"/>
          <w:sz w:val="30"/>
          <w:szCs w:val="30"/>
        </w:rPr>
      </w:pPr>
      <w:r>
        <w:rPr>
          <w:rFonts w:hint="eastAsia"/>
          <w:sz w:val="30"/>
          <w:szCs w:val="30"/>
        </w:rPr>
        <w:t>4.</w:t>
      </w:r>
      <w:r>
        <w:rPr>
          <w:rFonts w:hint="eastAsia"/>
          <w:sz w:val="30"/>
          <w:szCs w:val="30"/>
        </w:rPr>
        <w:t>证人温某的证言：其所在的双一乳胶厂确有存在偷排生产污水的情况。</w:t>
      </w:r>
    </w:p>
    <w:p w14:paraId="0BF75850" w14:textId="77777777" w:rsidR="001F46F0" w:rsidRDefault="001F46F0">
      <w:pPr>
        <w:spacing w:line="500" w:lineRule="atLeast"/>
        <w:ind w:firstLine="600"/>
        <w:divId w:val="2115393545"/>
        <w:rPr>
          <w:rFonts w:hint="eastAsia"/>
          <w:sz w:val="30"/>
          <w:szCs w:val="30"/>
        </w:rPr>
      </w:pPr>
      <w:r>
        <w:rPr>
          <w:rFonts w:hint="eastAsia"/>
          <w:sz w:val="30"/>
          <w:szCs w:val="30"/>
        </w:rPr>
        <w:t>5.</w:t>
      </w:r>
      <w:r>
        <w:rPr>
          <w:rFonts w:hint="eastAsia"/>
          <w:sz w:val="30"/>
          <w:szCs w:val="30"/>
        </w:rPr>
        <w:t>广州市环境保护局组织机构代码证、该局出具的被告人甘某个人情况及履历表、关于征收监理科、机动执法队职责的说明，证明被告人甘某是国家工作人员及其任职、职责的具体情况。</w:t>
      </w:r>
    </w:p>
    <w:p w14:paraId="2B03BD4C" w14:textId="77777777" w:rsidR="001F46F0" w:rsidRDefault="001F46F0">
      <w:pPr>
        <w:spacing w:line="500" w:lineRule="atLeast"/>
        <w:ind w:firstLine="600"/>
        <w:divId w:val="1996256352"/>
        <w:rPr>
          <w:rFonts w:hint="eastAsia"/>
          <w:sz w:val="30"/>
          <w:szCs w:val="30"/>
        </w:rPr>
      </w:pPr>
      <w:r>
        <w:rPr>
          <w:rFonts w:hint="eastAsia"/>
          <w:sz w:val="30"/>
          <w:szCs w:val="30"/>
        </w:rPr>
        <w:t>6.</w:t>
      </w:r>
      <w:r>
        <w:rPr>
          <w:rFonts w:hint="eastAsia"/>
          <w:sz w:val="30"/>
          <w:szCs w:val="30"/>
        </w:rPr>
        <w:t>广州市环境保护局出具的证明及该局征监二科监管企业名单表，证明被告人甘某的工作表现情况以及其职责管辖范围。</w:t>
      </w:r>
    </w:p>
    <w:p w14:paraId="4981C3FB" w14:textId="77777777" w:rsidR="001F46F0" w:rsidRDefault="001F46F0">
      <w:pPr>
        <w:spacing w:line="500" w:lineRule="atLeast"/>
        <w:ind w:firstLine="600"/>
        <w:divId w:val="978536820"/>
        <w:rPr>
          <w:rFonts w:hint="eastAsia"/>
          <w:sz w:val="30"/>
          <w:szCs w:val="30"/>
        </w:rPr>
      </w:pPr>
      <w:r>
        <w:rPr>
          <w:rFonts w:hint="eastAsia"/>
          <w:sz w:val="30"/>
          <w:szCs w:val="30"/>
        </w:rPr>
        <w:t>7.</w:t>
      </w:r>
      <w:r>
        <w:rPr>
          <w:rFonts w:hint="eastAsia"/>
          <w:sz w:val="30"/>
          <w:szCs w:val="30"/>
        </w:rPr>
        <w:t>广州茵绿环境科技发展有限公司企业法人营业执照、组织机构代码证、税务登记证、环境污染治理设施运营资质证书，广州酒家集团股份有限公司与广州茵绿环境科技发展有限公司签订的厨房污水治理设施运营管理协议、乐金显示（广州）有限公司、新谱（广州）电子有限公司、乐金伊诺特电子器件（广州）有限公司及广州茵绿环境科技发展有限公司签订的气浮处理设施运营协议，广州环发环保工程有限公司的企业注册基本资料、企业法人营业执照、人事档案表等材料，证明涉案公司、行贿人的情况及相关工程项目的具体情况。</w:t>
      </w:r>
    </w:p>
    <w:p w14:paraId="124856F1" w14:textId="77777777" w:rsidR="001F46F0" w:rsidRDefault="001F46F0">
      <w:pPr>
        <w:spacing w:line="500" w:lineRule="atLeast"/>
        <w:ind w:firstLine="600"/>
        <w:divId w:val="72514810"/>
        <w:rPr>
          <w:rFonts w:hint="eastAsia"/>
          <w:sz w:val="30"/>
          <w:szCs w:val="30"/>
        </w:rPr>
      </w:pPr>
      <w:r>
        <w:rPr>
          <w:rFonts w:hint="eastAsia"/>
          <w:sz w:val="30"/>
          <w:szCs w:val="30"/>
        </w:rPr>
        <w:t>8.</w:t>
      </w:r>
      <w:r>
        <w:rPr>
          <w:rFonts w:hint="eastAsia"/>
          <w:sz w:val="30"/>
          <w:szCs w:val="30"/>
        </w:rPr>
        <w:t>广州市花都区环境保护局责令广州广橡企业集团有限公司双一乳胶厂拆除和封闭排污口的通知、双一乳胶厂污水处理场景照片、广州市环境监测中心站对双一乳胶厂的监测结果报告，证明该单位违规排放污水及环保部门对此作出处理的情况。</w:t>
      </w:r>
    </w:p>
    <w:p w14:paraId="7C3C1E75" w14:textId="77777777" w:rsidR="001F46F0" w:rsidRDefault="001F46F0">
      <w:pPr>
        <w:spacing w:line="500" w:lineRule="atLeast"/>
        <w:ind w:firstLine="600"/>
        <w:divId w:val="787239375"/>
        <w:rPr>
          <w:rFonts w:hint="eastAsia"/>
          <w:sz w:val="30"/>
          <w:szCs w:val="30"/>
        </w:rPr>
      </w:pPr>
      <w:r>
        <w:rPr>
          <w:rFonts w:hint="eastAsia"/>
          <w:sz w:val="30"/>
          <w:szCs w:val="30"/>
        </w:rPr>
        <w:t>9.</w:t>
      </w:r>
      <w:r>
        <w:rPr>
          <w:rFonts w:hint="eastAsia"/>
          <w:sz w:val="30"/>
          <w:szCs w:val="30"/>
        </w:rPr>
        <w:t>广州市越秀区人民检察院反渎职侵权局出具的破案报告，证明被告人甘某的归案经过。</w:t>
      </w:r>
    </w:p>
    <w:p w14:paraId="29697693" w14:textId="77777777" w:rsidR="001F46F0" w:rsidRDefault="001F46F0">
      <w:pPr>
        <w:spacing w:line="500" w:lineRule="atLeast"/>
        <w:ind w:firstLine="600"/>
        <w:divId w:val="185366326"/>
        <w:rPr>
          <w:rFonts w:hint="eastAsia"/>
          <w:sz w:val="30"/>
          <w:szCs w:val="30"/>
        </w:rPr>
      </w:pPr>
      <w:r>
        <w:rPr>
          <w:rFonts w:hint="eastAsia"/>
          <w:sz w:val="30"/>
          <w:szCs w:val="30"/>
        </w:rPr>
        <w:t>10.</w:t>
      </w:r>
      <w:r>
        <w:rPr>
          <w:rFonts w:hint="eastAsia"/>
          <w:sz w:val="30"/>
          <w:szCs w:val="30"/>
        </w:rPr>
        <w:t>广东省暂时扣留财物收据，证明被告人甘某案发后向检察机关退出全部违法所得。</w:t>
      </w:r>
    </w:p>
    <w:p w14:paraId="4DF6B9D9" w14:textId="77777777" w:rsidR="001F46F0" w:rsidRDefault="001F46F0">
      <w:pPr>
        <w:spacing w:line="500" w:lineRule="atLeast"/>
        <w:ind w:firstLine="600"/>
        <w:divId w:val="1803419764"/>
        <w:rPr>
          <w:rFonts w:hint="eastAsia"/>
          <w:sz w:val="30"/>
          <w:szCs w:val="30"/>
        </w:rPr>
      </w:pPr>
      <w:r>
        <w:rPr>
          <w:rFonts w:hint="eastAsia"/>
          <w:sz w:val="30"/>
          <w:szCs w:val="30"/>
        </w:rPr>
        <w:t>11.</w:t>
      </w:r>
      <w:r>
        <w:rPr>
          <w:rFonts w:hint="eastAsia"/>
          <w:sz w:val="30"/>
          <w:szCs w:val="30"/>
        </w:rPr>
        <w:t>被告人甘某的常住人口资料，证明其身份情况。</w:t>
      </w:r>
    </w:p>
    <w:p w14:paraId="0D448883" w14:textId="77777777" w:rsidR="001F46F0" w:rsidRDefault="001F46F0">
      <w:pPr>
        <w:spacing w:line="500" w:lineRule="atLeast"/>
        <w:ind w:firstLine="600"/>
        <w:divId w:val="1919703123"/>
        <w:rPr>
          <w:rFonts w:hint="eastAsia"/>
          <w:sz w:val="30"/>
          <w:szCs w:val="30"/>
        </w:rPr>
      </w:pPr>
      <w:r>
        <w:rPr>
          <w:rFonts w:hint="eastAsia"/>
          <w:sz w:val="30"/>
          <w:szCs w:val="30"/>
        </w:rPr>
        <w:t>12.</w:t>
      </w:r>
      <w:r>
        <w:rPr>
          <w:rFonts w:hint="eastAsia"/>
          <w:sz w:val="30"/>
          <w:szCs w:val="30"/>
        </w:rPr>
        <w:t>被告人甘某的供述、亲笔供词，其供认收受王毅杨、左红影、王挺佳等人贿赂的事实。</w:t>
      </w:r>
    </w:p>
    <w:p w14:paraId="1935B26E" w14:textId="77777777" w:rsidR="001F46F0" w:rsidRDefault="001F46F0">
      <w:pPr>
        <w:spacing w:line="500" w:lineRule="atLeast"/>
        <w:ind w:firstLine="600"/>
        <w:divId w:val="414472011"/>
        <w:rPr>
          <w:rFonts w:hint="eastAsia"/>
          <w:sz w:val="30"/>
          <w:szCs w:val="30"/>
        </w:rPr>
      </w:pPr>
      <w:r>
        <w:rPr>
          <w:rFonts w:hint="eastAsia"/>
          <w:sz w:val="30"/>
          <w:szCs w:val="30"/>
        </w:rPr>
        <w:t>本院认为，被告人甘某身为国家工作人员，利用职务上的便利，非法收受他人财物，为他人谋取利益，其行为侵犯了国家工作人员职务的廉洁性和不可收买性，构成受贿罪。公诉机关指控被告人甘某犯受贿罪事实清楚，证据充分，罪名成立，但指控被告人甘某犯玩忽职守罪依据不足，本院不予支持。对被告人及辩护人关于被告人的行为不构成玩忽职守罪的意见予以采纳。被告人甘某案发后主动投案，如实供述罪行，有悔罪表现，是自首，依法可从轻、减轻处罚，且被告人已退出全部赃款，本院决定对其减轻处罚，并适用缓刑。根据被告人甘某的犯罪事实、性质、认罪态度及退赃情况等情节，依照《中华人民共和国刑法》第三百八十五条第一款、第三百八十六条、第三百八十三条第一款第（二）项、第六十七条第一款、第七十二条、第七十三条第二、三款、第五十九条、第六十四条，《最高人民法院关于处理自首和立功具体应用法律若干问题的解释》第一条之规定，判决如下：</w:t>
      </w:r>
    </w:p>
    <w:p w14:paraId="3C0AD936" w14:textId="77777777" w:rsidR="001F46F0" w:rsidRDefault="001F46F0">
      <w:pPr>
        <w:spacing w:line="500" w:lineRule="atLeast"/>
        <w:ind w:firstLine="600"/>
        <w:divId w:val="1771122411"/>
        <w:rPr>
          <w:rFonts w:hint="eastAsia"/>
          <w:sz w:val="30"/>
          <w:szCs w:val="30"/>
        </w:rPr>
      </w:pPr>
      <w:r>
        <w:rPr>
          <w:rFonts w:hint="eastAsia"/>
          <w:sz w:val="30"/>
          <w:szCs w:val="30"/>
        </w:rPr>
        <w:t>一、被告人甘某犯受贿罪，判处有期徒刑三年，缓刑四年，并处没收财产五万元。</w:t>
      </w:r>
    </w:p>
    <w:p w14:paraId="073BCFC0" w14:textId="77777777" w:rsidR="001F46F0" w:rsidRDefault="001F46F0">
      <w:pPr>
        <w:spacing w:line="500" w:lineRule="atLeast"/>
        <w:ind w:firstLine="600"/>
        <w:divId w:val="121386934"/>
        <w:rPr>
          <w:rFonts w:hint="eastAsia"/>
          <w:sz w:val="30"/>
          <w:szCs w:val="30"/>
        </w:rPr>
      </w:pPr>
      <w:r>
        <w:rPr>
          <w:rFonts w:hint="eastAsia"/>
          <w:sz w:val="30"/>
          <w:szCs w:val="30"/>
        </w:rPr>
        <w:t>（缓刑考验期限，从判决确定之日起计算）。</w:t>
      </w:r>
    </w:p>
    <w:p w14:paraId="1C9DB824" w14:textId="77777777" w:rsidR="001F46F0" w:rsidRDefault="001F46F0">
      <w:pPr>
        <w:spacing w:line="500" w:lineRule="atLeast"/>
        <w:ind w:firstLine="600"/>
        <w:divId w:val="1817650848"/>
        <w:rPr>
          <w:rFonts w:hint="eastAsia"/>
          <w:sz w:val="30"/>
          <w:szCs w:val="30"/>
        </w:rPr>
      </w:pPr>
      <w:r>
        <w:rPr>
          <w:rFonts w:hint="eastAsia"/>
          <w:sz w:val="30"/>
          <w:szCs w:val="30"/>
        </w:rPr>
        <w:t>二、扣押被告人甘某的违法所得</w:t>
      </w:r>
      <w:r>
        <w:rPr>
          <w:rFonts w:hint="eastAsia"/>
          <w:sz w:val="30"/>
          <w:szCs w:val="30"/>
        </w:rPr>
        <w:t>97000</w:t>
      </w:r>
      <w:r>
        <w:rPr>
          <w:rFonts w:hint="eastAsia"/>
          <w:sz w:val="30"/>
          <w:szCs w:val="30"/>
        </w:rPr>
        <w:t>元，由广州市越秀区人民检察院予没收、上缴国库。</w:t>
      </w:r>
    </w:p>
    <w:p w14:paraId="69AE0A2D" w14:textId="77777777" w:rsidR="001F46F0" w:rsidRDefault="001F46F0">
      <w:pPr>
        <w:spacing w:line="500" w:lineRule="atLeast"/>
        <w:ind w:firstLine="600"/>
        <w:divId w:val="14028232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4C95D07" w14:textId="77777777" w:rsidR="001F46F0" w:rsidRDefault="001F46F0">
      <w:pPr>
        <w:spacing w:line="500" w:lineRule="atLeast"/>
        <w:jc w:val="right"/>
        <w:divId w:val="186604099"/>
        <w:rPr>
          <w:rFonts w:hint="eastAsia"/>
          <w:sz w:val="30"/>
          <w:szCs w:val="30"/>
        </w:rPr>
      </w:pPr>
      <w:r>
        <w:rPr>
          <w:rFonts w:hint="eastAsia"/>
          <w:sz w:val="30"/>
          <w:szCs w:val="30"/>
        </w:rPr>
        <w:t>审　判　长　　朱永娟</w:t>
      </w:r>
    </w:p>
    <w:p w14:paraId="4C02B8F9" w14:textId="77777777" w:rsidR="001F46F0" w:rsidRDefault="001F46F0">
      <w:pPr>
        <w:spacing w:line="500" w:lineRule="atLeast"/>
        <w:jc w:val="right"/>
        <w:divId w:val="1874078376"/>
        <w:rPr>
          <w:rFonts w:hint="eastAsia"/>
          <w:sz w:val="30"/>
          <w:szCs w:val="30"/>
        </w:rPr>
      </w:pPr>
      <w:r>
        <w:rPr>
          <w:rFonts w:hint="eastAsia"/>
          <w:sz w:val="30"/>
          <w:szCs w:val="30"/>
        </w:rPr>
        <w:t>人民陪审员　　顾文娟</w:t>
      </w:r>
    </w:p>
    <w:p w14:paraId="1F7F03B9" w14:textId="77777777" w:rsidR="001F46F0" w:rsidRDefault="001F46F0">
      <w:pPr>
        <w:spacing w:line="500" w:lineRule="atLeast"/>
        <w:jc w:val="right"/>
        <w:divId w:val="165219601"/>
        <w:rPr>
          <w:rFonts w:hint="eastAsia"/>
          <w:sz w:val="30"/>
          <w:szCs w:val="30"/>
        </w:rPr>
      </w:pPr>
      <w:r>
        <w:rPr>
          <w:rFonts w:hint="eastAsia"/>
          <w:sz w:val="30"/>
          <w:szCs w:val="30"/>
        </w:rPr>
        <w:t>人民陪审员　　曾　红</w:t>
      </w:r>
    </w:p>
    <w:p w14:paraId="66BE8CD2" w14:textId="77777777" w:rsidR="001F46F0" w:rsidRDefault="001F46F0">
      <w:pPr>
        <w:spacing w:line="500" w:lineRule="atLeast"/>
        <w:jc w:val="right"/>
        <w:divId w:val="1527258252"/>
        <w:rPr>
          <w:rFonts w:hint="eastAsia"/>
          <w:sz w:val="30"/>
          <w:szCs w:val="30"/>
        </w:rPr>
      </w:pPr>
      <w:r>
        <w:rPr>
          <w:rFonts w:hint="eastAsia"/>
          <w:sz w:val="30"/>
          <w:szCs w:val="30"/>
        </w:rPr>
        <w:t>二〇一四年四月十八日</w:t>
      </w:r>
    </w:p>
    <w:p w14:paraId="372D5278" w14:textId="77777777" w:rsidR="001F46F0" w:rsidRDefault="001F46F0">
      <w:pPr>
        <w:spacing w:line="500" w:lineRule="atLeast"/>
        <w:jc w:val="right"/>
        <w:divId w:val="832719713"/>
        <w:rPr>
          <w:rFonts w:hint="eastAsia"/>
          <w:sz w:val="30"/>
          <w:szCs w:val="30"/>
        </w:rPr>
      </w:pPr>
      <w:r>
        <w:rPr>
          <w:rFonts w:hint="eastAsia"/>
          <w:sz w:val="30"/>
          <w:szCs w:val="30"/>
        </w:rPr>
        <w:t>书　记　员　　吕咏欣</w:t>
      </w:r>
    </w:p>
    <w:p w14:paraId="60C19AEF" w14:textId="77777777" w:rsidR="001F46F0" w:rsidRDefault="001F46F0">
      <w:pPr>
        <w:spacing w:line="500" w:lineRule="atLeast"/>
        <w:ind w:firstLine="600"/>
        <w:divId w:val="2022319438"/>
        <w:rPr>
          <w:rFonts w:hint="eastAsia"/>
          <w:sz w:val="30"/>
          <w:szCs w:val="30"/>
        </w:rPr>
      </w:pPr>
      <w:r>
        <w:rPr>
          <w:rFonts w:hint="eastAsia"/>
          <w:sz w:val="30"/>
          <w:szCs w:val="30"/>
        </w:rPr>
        <w:t>徐婷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1105" w14:textId="77777777" w:rsidR="001F46F0" w:rsidRDefault="001F46F0" w:rsidP="001F46F0">
      <w:pPr>
        <w:rPr>
          <w:rFonts w:hint="eastAsia"/>
        </w:rPr>
      </w:pPr>
      <w:r>
        <w:separator/>
      </w:r>
    </w:p>
  </w:endnote>
  <w:endnote w:type="continuationSeparator" w:id="0">
    <w:p w14:paraId="178D1846" w14:textId="77777777" w:rsidR="001F46F0" w:rsidRDefault="001F46F0" w:rsidP="001F46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DC97" w14:textId="77777777" w:rsidR="001F46F0" w:rsidRDefault="001F46F0" w:rsidP="001F46F0">
      <w:pPr>
        <w:rPr>
          <w:rFonts w:hint="eastAsia"/>
        </w:rPr>
      </w:pPr>
      <w:r>
        <w:separator/>
      </w:r>
    </w:p>
  </w:footnote>
  <w:footnote w:type="continuationSeparator" w:id="0">
    <w:p w14:paraId="053D870E" w14:textId="77777777" w:rsidR="001F46F0" w:rsidRDefault="001F46F0" w:rsidP="001F46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46F0"/>
    <w:rsid w:val="001F46F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989D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46F0"/>
    <w:pPr>
      <w:tabs>
        <w:tab w:val="center" w:pos="4153"/>
        <w:tab w:val="right" w:pos="8306"/>
      </w:tabs>
      <w:snapToGrid w:val="0"/>
      <w:jc w:val="center"/>
    </w:pPr>
    <w:rPr>
      <w:sz w:val="18"/>
      <w:szCs w:val="18"/>
    </w:rPr>
  </w:style>
  <w:style w:type="character" w:customStyle="1" w:styleId="a4">
    <w:name w:val="页眉 字符"/>
    <w:basedOn w:val="a0"/>
    <w:link w:val="a3"/>
    <w:uiPriority w:val="99"/>
    <w:rsid w:val="001F46F0"/>
    <w:rPr>
      <w:rFonts w:ascii="宋体" w:eastAsia="宋体" w:hAnsi="宋体" w:cs="宋体"/>
      <w:sz w:val="18"/>
      <w:szCs w:val="18"/>
    </w:rPr>
  </w:style>
  <w:style w:type="paragraph" w:styleId="a5">
    <w:name w:val="footer"/>
    <w:basedOn w:val="a"/>
    <w:link w:val="a6"/>
    <w:uiPriority w:val="99"/>
    <w:unhideWhenUsed/>
    <w:rsid w:val="001F46F0"/>
    <w:pPr>
      <w:tabs>
        <w:tab w:val="center" w:pos="4153"/>
        <w:tab w:val="right" w:pos="8306"/>
      </w:tabs>
      <w:snapToGrid w:val="0"/>
    </w:pPr>
    <w:rPr>
      <w:sz w:val="18"/>
      <w:szCs w:val="18"/>
    </w:rPr>
  </w:style>
  <w:style w:type="character" w:customStyle="1" w:styleId="a6">
    <w:name w:val="页脚 字符"/>
    <w:basedOn w:val="a0"/>
    <w:link w:val="a5"/>
    <w:uiPriority w:val="99"/>
    <w:rsid w:val="001F46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4810">
      <w:marLeft w:val="0"/>
      <w:marRight w:val="0"/>
      <w:marTop w:val="10"/>
      <w:marBottom w:val="10"/>
      <w:divBdr>
        <w:top w:val="none" w:sz="0" w:space="0" w:color="auto"/>
        <w:left w:val="none" w:sz="0" w:space="0" w:color="auto"/>
        <w:bottom w:val="none" w:sz="0" w:space="0" w:color="auto"/>
        <w:right w:val="none" w:sz="0" w:space="0" w:color="auto"/>
      </w:divBdr>
    </w:div>
    <w:div w:id="121386934">
      <w:marLeft w:val="0"/>
      <w:marRight w:val="0"/>
      <w:marTop w:val="10"/>
      <w:marBottom w:val="10"/>
      <w:divBdr>
        <w:top w:val="none" w:sz="0" w:space="0" w:color="auto"/>
        <w:left w:val="none" w:sz="0" w:space="0" w:color="auto"/>
        <w:bottom w:val="none" w:sz="0" w:space="0" w:color="auto"/>
        <w:right w:val="none" w:sz="0" w:space="0" w:color="auto"/>
      </w:divBdr>
    </w:div>
    <w:div w:id="165219601">
      <w:marLeft w:val="0"/>
      <w:marRight w:val="720"/>
      <w:marTop w:val="10"/>
      <w:marBottom w:val="10"/>
      <w:divBdr>
        <w:top w:val="none" w:sz="0" w:space="0" w:color="auto"/>
        <w:left w:val="none" w:sz="0" w:space="0" w:color="auto"/>
        <w:bottom w:val="none" w:sz="0" w:space="0" w:color="auto"/>
        <w:right w:val="none" w:sz="0" w:space="0" w:color="auto"/>
      </w:divBdr>
    </w:div>
    <w:div w:id="185366326">
      <w:marLeft w:val="0"/>
      <w:marRight w:val="0"/>
      <w:marTop w:val="10"/>
      <w:marBottom w:val="10"/>
      <w:divBdr>
        <w:top w:val="none" w:sz="0" w:space="0" w:color="auto"/>
        <w:left w:val="none" w:sz="0" w:space="0" w:color="auto"/>
        <w:bottom w:val="none" w:sz="0" w:space="0" w:color="auto"/>
        <w:right w:val="none" w:sz="0" w:space="0" w:color="auto"/>
      </w:divBdr>
    </w:div>
    <w:div w:id="186604099">
      <w:marLeft w:val="0"/>
      <w:marRight w:val="720"/>
      <w:marTop w:val="10"/>
      <w:marBottom w:val="10"/>
      <w:divBdr>
        <w:top w:val="none" w:sz="0" w:space="0" w:color="auto"/>
        <w:left w:val="none" w:sz="0" w:space="0" w:color="auto"/>
        <w:bottom w:val="none" w:sz="0" w:space="0" w:color="auto"/>
        <w:right w:val="none" w:sz="0" w:space="0" w:color="auto"/>
      </w:divBdr>
    </w:div>
    <w:div w:id="268703974">
      <w:marLeft w:val="0"/>
      <w:marRight w:val="0"/>
      <w:marTop w:val="10"/>
      <w:marBottom w:val="10"/>
      <w:divBdr>
        <w:top w:val="none" w:sz="0" w:space="0" w:color="auto"/>
        <w:left w:val="none" w:sz="0" w:space="0" w:color="auto"/>
        <w:bottom w:val="none" w:sz="0" w:space="0" w:color="auto"/>
        <w:right w:val="none" w:sz="0" w:space="0" w:color="auto"/>
      </w:divBdr>
    </w:div>
    <w:div w:id="277566658">
      <w:marLeft w:val="0"/>
      <w:marRight w:val="0"/>
      <w:marTop w:val="10"/>
      <w:marBottom w:val="10"/>
      <w:divBdr>
        <w:top w:val="none" w:sz="0" w:space="0" w:color="auto"/>
        <w:left w:val="none" w:sz="0" w:space="0" w:color="auto"/>
        <w:bottom w:val="none" w:sz="0" w:space="0" w:color="auto"/>
        <w:right w:val="none" w:sz="0" w:space="0" w:color="auto"/>
      </w:divBdr>
    </w:div>
    <w:div w:id="307901486">
      <w:marLeft w:val="0"/>
      <w:marRight w:val="0"/>
      <w:marTop w:val="10"/>
      <w:marBottom w:val="10"/>
      <w:divBdr>
        <w:top w:val="none" w:sz="0" w:space="0" w:color="auto"/>
        <w:left w:val="none" w:sz="0" w:space="0" w:color="auto"/>
        <w:bottom w:val="none" w:sz="0" w:space="0" w:color="auto"/>
        <w:right w:val="none" w:sz="0" w:space="0" w:color="auto"/>
      </w:divBdr>
    </w:div>
    <w:div w:id="394203041">
      <w:marLeft w:val="0"/>
      <w:marRight w:val="0"/>
      <w:marTop w:val="10"/>
      <w:marBottom w:val="10"/>
      <w:divBdr>
        <w:top w:val="none" w:sz="0" w:space="0" w:color="auto"/>
        <w:left w:val="none" w:sz="0" w:space="0" w:color="auto"/>
        <w:bottom w:val="none" w:sz="0" w:space="0" w:color="auto"/>
        <w:right w:val="none" w:sz="0" w:space="0" w:color="auto"/>
      </w:divBdr>
    </w:div>
    <w:div w:id="414472011">
      <w:marLeft w:val="0"/>
      <w:marRight w:val="0"/>
      <w:marTop w:val="10"/>
      <w:marBottom w:val="10"/>
      <w:divBdr>
        <w:top w:val="none" w:sz="0" w:space="0" w:color="auto"/>
        <w:left w:val="none" w:sz="0" w:space="0" w:color="auto"/>
        <w:bottom w:val="none" w:sz="0" w:space="0" w:color="auto"/>
        <w:right w:val="none" w:sz="0" w:space="0" w:color="auto"/>
      </w:divBdr>
    </w:div>
    <w:div w:id="567542353">
      <w:marLeft w:val="0"/>
      <w:marRight w:val="0"/>
      <w:marTop w:val="10"/>
      <w:marBottom w:val="10"/>
      <w:divBdr>
        <w:top w:val="none" w:sz="0" w:space="0" w:color="auto"/>
        <w:left w:val="none" w:sz="0" w:space="0" w:color="auto"/>
        <w:bottom w:val="none" w:sz="0" w:space="0" w:color="auto"/>
        <w:right w:val="none" w:sz="0" w:space="0" w:color="auto"/>
      </w:divBdr>
    </w:div>
    <w:div w:id="598606688">
      <w:marLeft w:val="0"/>
      <w:marRight w:val="0"/>
      <w:marTop w:val="10"/>
      <w:marBottom w:val="10"/>
      <w:divBdr>
        <w:top w:val="none" w:sz="0" w:space="0" w:color="auto"/>
        <w:left w:val="none" w:sz="0" w:space="0" w:color="auto"/>
        <w:bottom w:val="none" w:sz="0" w:space="0" w:color="auto"/>
        <w:right w:val="none" w:sz="0" w:space="0" w:color="auto"/>
      </w:divBdr>
    </w:div>
    <w:div w:id="649481406">
      <w:marLeft w:val="0"/>
      <w:marRight w:val="0"/>
      <w:marTop w:val="10"/>
      <w:marBottom w:val="10"/>
      <w:divBdr>
        <w:top w:val="none" w:sz="0" w:space="0" w:color="auto"/>
        <w:left w:val="none" w:sz="0" w:space="0" w:color="auto"/>
        <w:bottom w:val="none" w:sz="0" w:space="0" w:color="auto"/>
        <w:right w:val="none" w:sz="0" w:space="0" w:color="auto"/>
      </w:divBdr>
    </w:div>
    <w:div w:id="685254337">
      <w:marLeft w:val="0"/>
      <w:marRight w:val="0"/>
      <w:marTop w:val="10"/>
      <w:marBottom w:val="10"/>
      <w:divBdr>
        <w:top w:val="none" w:sz="0" w:space="0" w:color="auto"/>
        <w:left w:val="none" w:sz="0" w:space="0" w:color="auto"/>
        <w:bottom w:val="none" w:sz="0" w:space="0" w:color="auto"/>
        <w:right w:val="none" w:sz="0" w:space="0" w:color="auto"/>
      </w:divBdr>
    </w:div>
    <w:div w:id="787239375">
      <w:marLeft w:val="0"/>
      <w:marRight w:val="0"/>
      <w:marTop w:val="10"/>
      <w:marBottom w:val="10"/>
      <w:divBdr>
        <w:top w:val="none" w:sz="0" w:space="0" w:color="auto"/>
        <w:left w:val="none" w:sz="0" w:space="0" w:color="auto"/>
        <w:bottom w:val="none" w:sz="0" w:space="0" w:color="auto"/>
        <w:right w:val="none" w:sz="0" w:space="0" w:color="auto"/>
      </w:divBdr>
    </w:div>
    <w:div w:id="812257972">
      <w:marLeft w:val="0"/>
      <w:marRight w:val="0"/>
      <w:marTop w:val="10"/>
      <w:marBottom w:val="10"/>
      <w:divBdr>
        <w:top w:val="none" w:sz="0" w:space="0" w:color="auto"/>
        <w:left w:val="none" w:sz="0" w:space="0" w:color="auto"/>
        <w:bottom w:val="none" w:sz="0" w:space="0" w:color="auto"/>
        <w:right w:val="none" w:sz="0" w:space="0" w:color="auto"/>
      </w:divBdr>
    </w:div>
    <w:div w:id="832719713">
      <w:marLeft w:val="0"/>
      <w:marRight w:val="720"/>
      <w:marTop w:val="10"/>
      <w:marBottom w:val="10"/>
      <w:divBdr>
        <w:top w:val="none" w:sz="0" w:space="0" w:color="auto"/>
        <w:left w:val="none" w:sz="0" w:space="0" w:color="auto"/>
        <w:bottom w:val="none" w:sz="0" w:space="0" w:color="auto"/>
        <w:right w:val="none" w:sz="0" w:space="0" w:color="auto"/>
      </w:divBdr>
    </w:div>
    <w:div w:id="974526362">
      <w:marLeft w:val="0"/>
      <w:marRight w:val="0"/>
      <w:marTop w:val="10"/>
      <w:marBottom w:val="10"/>
      <w:divBdr>
        <w:top w:val="none" w:sz="0" w:space="0" w:color="auto"/>
        <w:left w:val="none" w:sz="0" w:space="0" w:color="auto"/>
        <w:bottom w:val="none" w:sz="0" w:space="0" w:color="auto"/>
        <w:right w:val="none" w:sz="0" w:space="0" w:color="auto"/>
      </w:divBdr>
    </w:div>
    <w:div w:id="978536820">
      <w:marLeft w:val="0"/>
      <w:marRight w:val="0"/>
      <w:marTop w:val="10"/>
      <w:marBottom w:val="10"/>
      <w:divBdr>
        <w:top w:val="none" w:sz="0" w:space="0" w:color="auto"/>
        <w:left w:val="none" w:sz="0" w:space="0" w:color="auto"/>
        <w:bottom w:val="none" w:sz="0" w:space="0" w:color="auto"/>
        <w:right w:val="none" w:sz="0" w:space="0" w:color="auto"/>
      </w:divBdr>
    </w:div>
    <w:div w:id="1124346382">
      <w:marLeft w:val="0"/>
      <w:marRight w:val="0"/>
      <w:marTop w:val="10"/>
      <w:marBottom w:val="10"/>
      <w:divBdr>
        <w:top w:val="none" w:sz="0" w:space="0" w:color="auto"/>
        <w:left w:val="none" w:sz="0" w:space="0" w:color="auto"/>
        <w:bottom w:val="none" w:sz="0" w:space="0" w:color="auto"/>
        <w:right w:val="none" w:sz="0" w:space="0" w:color="auto"/>
      </w:divBdr>
    </w:div>
    <w:div w:id="1223711413">
      <w:marLeft w:val="0"/>
      <w:marRight w:val="0"/>
      <w:marTop w:val="10"/>
      <w:marBottom w:val="10"/>
      <w:divBdr>
        <w:top w:val="none" w:sz="0" w:space="0" w:color="auto"/>
        <w:left w:val="none" w:sz="0" w:space="0" w:color="auto"/>
        <w:bottom w:val="none" w:sz="0" w:space="0" w:color="auto"/>
        <w:right w:val="none" w:sz="0" w:space="0" w:color="auto"/>
      </w:divBdr>
    </w:div>
    <w:div w:id="1293904561">
      <w:marLeft w:val="0"/>
      <w:marRight w:val="0"/>
      <w:marTop w:val="10"/>
      <w:marBottom w:val="10"/>
      <w:divBdr>
        <w:top w:val="none" w:sz="0" w:space="0" w:color="auto"/>
        <w:left w:val="none" w:sz="0" w:space="0" w:color="auto"/>
        <w:bottom w:val="none" w:sz="0" w:space="0" w:color="auto"/>
        <w:right w:val="none" w:sz="0" w:space="0" w:color="auto"/>
      </w:divBdr>
    </w:div>
    <w:div w:id="1308584177">
      <w:marLeft w:val="0"/>
      <w:marRight w:val="0"/>
      <w:marTop w:val="10"/>
      <w:marBottom w:val="10"/>
      <w:divBdr>
        <w:top w:val="none" w:sz="0" w:space="0" w:color="auto"/>
        <w:left w:val="none" w:sz="0" w:space="0" w:color="auto"/>
        <w:bottom w:val="none" w:sz="0" w:space="0" w:color="auto"/>
        <w:right w:val="none" w:sz="0" w:space="0" w:color="auto"/>
      </w:divBdr>
    </w:div>
    <w:div w:id="1402823270">
      <w:marLeft w:val="0"/>
      <w:marRight w:val="0"/>
      <w:marTop w:val="10"/>
      <w:marBottom w:val="10"/>
      <w:divBdr>
        <w:top w:val="none" w:sz="0" w:space="0" w:color="auto"/>
        <w:left w:val="none" w:sz="0" w:space="0" w:color="auto"/>
        <w:bottom w:val="none" w:sz="0" w:space="0" w:color="auto"/>
        <w:right w:val="none" w:sz="0" w:space="0" w:color="auto"/>
      </w:divBdr>
    </w:div>
    <w:div w:id="1457522809">
      <w:marLeft w:val="0"/>
      <w:marRight w:val="0"/>
      <w:marTop w:val="10"/>
      <w:marBottom w:val="10"/>
      <w:divBdr>
        <w:top w:val="none" w:sz="0" w:space="0" w:color="auto"/>
        <w:left w:val="none" w:sz="0" w:space="0" w:color="auto"/>
        <w:bottom w:val="none" w:sz="0" w:space="0" w:color="auto"/>
        <w:right w:val="none" w:sz="0" w:space="0" w:color="auto"/>
      </w:divBdr>
    </w:div>
    <w:div w:id="1527258252">
      <w:marLeft w:val="0"/>
      <w:marRight w:val="720"/>
      <w:marTop w:val="10"/>
      <w:marBottom w:val="10"/>
      <w:divBdr>
        <w:top w:val="none" w:sz="0" w:space="0" w:color="auto"/>
        <w:left w:val="none" w:sz="0" w:space="0" w:color="auto"/>
        <w:bottom w:val="none" w:sz="0" w:space="0" w:color="auto"/>
        <w:right w:val="none" w:sz="0" w:space="0" w:color="auto"/>
      </w:divBdr>
    </w:div>
    <w:div w:id="1538816943">
      <w:marLeft w:val="0"/>
      <w:marRight w:val="0"/>
      <w:marTop w:val="10"/>
      <w:marBottom w:val="10"/>
      <w:divBdr>
        <w:top w:val="none" w:sz="0" w:space="0" w:color="auto"/>
        <w:left w:val="none" w:sz="0" w:space="0" w:color="auto"/>
        <w:bottom w:val="none" w:sz="0" w:space="0" w:color="auto"/>
        <w:right w:val="none" w:sz="0" w:space="0" w:color="auto"/>
      </w:divBdr>
    </w:div>
    <w:div w:id="1664578342">
      <w:marLeft w:val="0"/>
      <w:marRight w:val="0"/>
      <w:marTop w:val="10"/>
      <w:marBottom w:val="10"/>
      <w:divBdr>
        <w:top w:val="none" w:sz="0" w:space="0" w:color="auto"/>
        <w:left w:val="none" w:sz="0" w:space="0" w:color="auto"/>
        <w:bottom w:val="none" w:sz="0" w:space="0" w:color="auto"/>
        <w:right w:val="none" w:sz="0" w:space="0" w:color="auto"/>
      </w:divBdr>
    </w:div>
    <w:div w:id="1771122411">
      <w:marLeft w:val="0"/>
      <w:marRight w:val="0"/>
      <w:marTop w:val="10"/>
      <w:marBottom w:val="10"/>
      <w:divBdr>
        <w:top w:val="none" w:sz="0" w:space="0" w:color="auto"/>
        <w:left w:val="none" w:sz="0" w:space="0" w:color="auto"/>
        <w:bottom w:val="none" w:sz="0" w:space="0" w:color="auto"/>
        <w:right w:val="none" w:sz="0" w:space="0" w:color="auto"/>
      </w:divBdr>
    </w:div>
    <w:div w:id="1803419764">
      <w:marLeft w:val="0"/>
      <w:marRight w:val="0"/>
      <w:marTop w:val="10"/>
      <w:marBottom w:val="10"/>
      <w:divBdr>
        <w:top w:val="none" w:sz="0" w:space="0" w:color="auto"/>
        <w:left w:val="none" w:sz="0" w:space="0" w:color="auto"/>
        <w:bottom w:val="none" w:sz="0" w:space="0" w:color="auto"/>
        <w:right w:val="none" w:sz="0" w:space="0" w:color="auto"/>
      </w:divBdr>
    </w:div>
    <w:div w:id="1817650848">
      <w:marLeft w:val="0"/>
      <w:marRight w:val="0"/>
      <w:marTop w:val="10"/>
      <w:marBottom w:val="10"/>
      <w:divBdr>
        <w:top w:val="none" w:sz="0" w:space="0" w:color="auto"/>
        <w:left w:val="none" w:sz="0" w:space="0" w:color="auto"/>
        <w:bottom w:val="none" w:sz="0" w:space="0" w:color="auto"/>
        <w:right w:val="none" w:sz="0" w:space="0" w:color="auto"/>
      </w:divBdr>
    </w:div>
    <w:div w:id="1874078376">
      <w:marLeft w:val="0"/>
      <w:marRight w:val="720"/>
      <w:marTop w:val="10"/>
      <w:marBottom w:val="10"/>
      <w:divBdr>
        <w:top w:val="none" w:sz="0" w:space="0" w:color="auto"/>
        <w:left w:val="none" w:sz="0" w:space="0" w:color="auto"/>
        <w:bottom w:val="none" w:sz="0" w:space="0" w:color="auto"/>
        <w:right w:val="none" w:sz="0" w:space="0" w:color="auto"/>
      </w:divBdr>
    </w:div>
    <w:div w:id="1913659129">
      <w:marLeft w:val="0"/>
      <w:marRight w:val="0"/>
      <w:marTop w:val="10"/>
      <w:marBottom w:val="10"/>
      <w:divBdr>
        <w:top w:val="none" w:sz="0" w:space="0" w:color="auto"/>
        <w:left w:val="none" w:sz="0" w:space="0" w:color="auto"/>
        <w:bottom w:val="none" w:sz="0" w:space="0" w:color="auto"/>
        <w:right w:val="none" w:sz="0" w:space="0" w:color="auto"/>
      </w:divBdr>
    </w:div>
    <w:div w:id="1919703123">
      <w:marLeft w:val="0"/>
      <w:marRight w:val="0"/>
      <w:marTop w:val="10"/>
      <w:marBottom w:val="10"/>
      <w:divBdr>
        <w:top w:val="none" w:sz="0" w:space="0" w:color="auto"/>
        <w:left w:val="none" w:sz="0" w:space="0" w:color="auto"/>
        <w:bottom w:val="none" w:sz="0" w:space="0" w:color="auto"/>
        <w:right w:val="none" w:sz="0" w:space="0" w:color="auto"/>
      </w:divBdr>
    </w:div>
    <w:div w:id="1996256352">
      <w:marLeft w:val="0"/>
      <w:marRight w:val="0"/>
      <w:marTop w:val="10"/>
      <w:marBottom w:val="10"/>
      <w:divBdr>
        <w:top w:val="none" w:sz="0" w:space="0" w:color="auto"/>
        <w:left w:val="none" w:sz="0" w:space="0" w:color="auto"/>
        <w:bottom w:val="none" w:sz="0" w:space="0" w:color="auto"/>
        <w:right w:val="none" w:sz="0" w:space="0" w:color="auto"/>
      </w:divBdr>
    </w:div>
    <w:div w:id="2022319438">
      <w:marLeft w:val="0"/>
      <w:marRight w:val="0"/>
      <w:marTop w:val="10"/>
      <w:marBottom w:val="10"/>
      <w:divBdr>
        <w:top w:val="none" w:sz="0" w:space="0" w:color="auto"/>
        <w:left w:val="none" w:sz="0" w:space="0" w:color="auto"/>
        <w:bottom w:val="none" w:sz="0" w:space="0" w:color="auto"/>
        <w:right w:val="none" w:sz="0" w:space="0" w:color="auto"/>
      </w:divBdr>
    </w:div>
    <w:div w:id="2106608539">
      <w:marLeft w:val="0"/>
      <w:marRight w:val="0"/>
      <w:marTop w:val="10"/>
      <w:marBottom w:val="10"/>
      <w:divBdr>
        <w:top w:val="none" w:sz="0" w:space="0" w:color="auto"/>
        <w:left w:val="none" w:sz="0" w:space="0" w:color="auto"/>
        <w:bottom w:val="none" w:sz="0" w:space="0" w:color="auto"/>
        <w:right w:val="none" w:sz="0" w:space="0" w:color="auto"/>
      </w:divBdr>
    </w:div>
    <w:div w:id="2115393545">
      <w:marLeft w:val="0"/>
      <w:marRight w:val="0"/>
      <w:marTop w:val="10"/>
      <w:marBottom w:val="10"/>
      <w:divBdr>
        <w:top w:val="none" w:sz="0" w:space="0" w:color="auto"/>
        <w:left w:val="none" w:sz="0" w:space="0" w:color="auto"/>
        <w:bottom w:val="none" w:sz="0" w:space="0" w:color="auto"/>
        <w:right w:val="none" w:sz="0" w:space="0" w:color="auto"/>
      </w:divBdr>
    </w:div>
    <w:div w:id="2137986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