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6B29" w:rsidRDefault="00496B29">
      <w:pPr>
        <w:spacing w:line="500" w:lineRule="atLeast"/>
        <w:jc w:val="center"/>
        <w:divId w:val="732971279"/>
        <w:rPr>
          <w:rFonts w:ascii="黑体" w:eastAsia="黑体" w:hAnsi="黑体"/>
          <w:sz w:val="36"/>
          <w:szCs w:val="36"/>
        </w:rPr>
      </w:pPr>
      <w:r>
        <w:rPr>
          <w:rFonts w:ascii="黑体" w:eastAsia="黑体" w:hAnsi="黑体" w:hint="eastAsia"/>
          <w:sz w:val="36"/>
          <w:szCs w:val="36"/>
        </w:rPr>
        <w:t>广东省揭西县人民法院</w:t>
      </w:r>
    </w:p>
    <w:p w:rsidR="00496B29" w:rsidRDefault="00496B29">
      <w:pPr>
        <w:spacing w:line="500" w:lineRule="atLeast"/>
        <w:jc w:val="center"/>
        <w:divId w:val="18476732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96B29" w:rsidRDefault="00496B29">
      <w:pPr>
        <w:spacing w:line="500" w:lineRule="atLeast"/>
        <w:jc w:val="right"/>
        <w:divId w:val="112789347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5222</w:t>
      </w:r>
      <w:r>
        <w:rPr>
          <w:rFonts w:hint="eastAsia"/>
          <w:sz w:val="30"/>
          <w:szCs w:val="30"/>
        </w:rPr>
        <w:t>刑初</w:t>
      </w:r>
      <w:r>
        <w:rPr>
          <w:rFonts w:hint="eastAsia"/>
          <w:sz w:val="30"/>
          <w:szCs w:val="30"/>
        </w:rPr>
        <w:t>192</w:t>
      </w:r>
      <w:r>
        <w:rPr>
          <w:rFonts w:hint="eastAsia"/>
          <w:sz w:val="30"/>
          <w:szCs w:val="30"/>
        </w:rPr>
        <w:t>号</w:t>
      </w:r>
    </w:p>
    <w:p w:rsidR="00496B29" w:rsidRDefault="00496B29">
      <w:pPr>
        <w:spacing w:line="500" w:lineRule="atLeast"/>
        <w:ind w:firstLine="600"/>
        <w:divId w:val="1932348756"/>
        <w:rPr>
          <w:rFonts w:hint="eastAsia"/>
          <w:sz w:val="30"/>
          <w:szCs w:val="30"/>
        </w:rPr>
      </w:pPr>
      <w:r>
        <w:rPr>
          <w:rFonts w:hint="eastAsia"/>
          <w:sz w:val="30"/>
          <w:szCs w:val="30"/>
        </w:rPr>
        <w:t>公诉机关揭西县人民检察院。</w:t>
      </w:r>
    </w:p>
    <w:p w:rsidR="00496B29" w:rsidRDefault="00496B29">
      <w:pPr>
        <w:spacing w:line="500" w:lineRule="atLeast"/>
        <w:ind w:firstLine="600"/>
        <w:divId w:val="858154311"/>
        <w:rPr>
          <w:rFonts w:hint="eastAsia"/>
          <w:sz w:val="30"/>
          <w:szCs w:val="30"/>
        </w:rPr>
      </w:pPr>
      <w:r>
        <w:rPr>
          <w:rFonts w:hint="eastAsia"/>
          <w:sz w:val="30"/>
          <w:szCs w:val="30"/>
        </w:rPr>
        <w:t>被告人田细陇，男，</w:t>
      </w:r>
      <w:r>
        <w:rPr>
          <w:rFonts w:hint="eastAsia"/>
          <w:sz w:val="30"/>
          <w:szCs w:val="30"/>
        </w:rPr>
        <w:t>1963</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日出生，汉族，广东省揭西县人，中共党员，文化程度高中，住揭西县，</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月起担任揭西县京溪园镇民政办主任。因本案于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日被取保候审。</w:t>
      </w:r>
    </w:p>
    <w:p w:rsidR="00496B29" w:rsidRDefault="00496B29">
      <w:pPr>
        <w:spacing w:line="500" w:lineRule="atLeast"/>
        <w:ind w:firstLine="600"/>
        <w:divId w:val="2080590371"/>
        <w:rPr>
          <w:rFonts w:hint="eastAsia"/>
          <w:sz w:val="30"/>
          <w:szCs w:val="30"/>
        </w:rPr>
      </w:pPr>
      <w:r>
        <w:rPr>
          <w:rFonts w:hint="eastAsia"/>
          <w:sz w:val="30"/>
          <w:szCs w:val="30"/>
        </w:rPr>
        <w:t>被告人刘爱英，女，</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日出生，汉族，广东省揭西县人，中共党员，文化程度高中，住揭西县，</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月担任揭西县京溪园镇新联村委主任，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月起担任揭西县京溪园镇计生办职工。因本案于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日被取保候审。</w:t>
      </w:r>
    </w:p>
    <w:p w:rsidR="00496B29" w:rsidRDefault="00496B29">
      <w:pPr>
        <w:spacing w:line="500" w:lineRule="atLeast"/>
        <w:ind w:firstLine="600"/>
        <w:divId w:val="1149439729"/>
        <w:rPr>
          <w:rFonts w:hint="eastAsia"/>
          <w:sz w:val="30"/>
          <w:szCs w:val="30"/>
        </w:rPr>
      </w:pPr>
      <w:r>
        <w:rPr>
          <w:rFonts w:hint="eastAsia"/>
          <w:sz w:val="30"/>
          <w:szCs w:val="30"/>
        </w:rPr>
        <w:t>揭西县人民检察院以揭西检公诉刑诉</w:t>
      </w:r>
      <w:r>
        <w:rPr>
          <w:rFonts w:hint="eastAsia"/>
          <w:sz w:val="30"/>
          <w:szCs w:val="30"/>
        </w:rPr>
        <w:t>[2016]187</w:t>
      </w:r>
      <w:r>
        <w:rPr>
          <w:rFonts w:hint="eastAsia"/>
          <w:sz w:val="30"/>
          <w:szCs w:val="30"/>
        </w:rPr>
        <w:t>号起诉书指控被告人田细陇、刘爱英犯贪污罪，于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日向本院提起公诉。本院依法适用简易程序，组成合议庭，公开开庭审理了本案。揭西县人民检察院指派检察员吴跃彬出庭支持公诉，被告人田细陇、刘爱英到庭参加诉讼。现已审理终结。</w:t>
      </w:r>
    </w:p>
    <w:p w:rsidR="00496B29" w:rsidRDefault="00496B29">
      <w:pPr>
        <w:spacing w:line="500" w:lineRule="atLeast"/>
        <w:ind w:firstLine="600"/>
        <w:divId w:val="1155297878"/>
        <w:rPr>
          <w:rFonts w:hint="eastAsia"/>
          <w:sz w:val="30"/>
          <w:szCs w:val="30"/>
        </w:rPr>
      </w:pPr>
      <w:r>
        <w:rPr>
          <w:rFonts w:hint="eastAsia"/>
          <w:sz w:val="30"/>
          <w:szCs w:val="30"/>
        </w:rPr>
        <w:t>揭西县人民检察院指控：被告人田细陇于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月起担任揭西县京溪园镇民政办主任，被告人刘爱英于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月担任京溪园镇新联村委主任。期间，俩人共同利用职务上的便利，非法占有国家低保专项资金，具体事实如下：</w:t>
      </w:r>
      <w:r>
        <w:rPr>
          <w:rFonts w:hint="eastAsia"/>
          <w:sz w:val="30"/>
          <w:szCs w:val="30"/>
        </w:rPr>
        <w:t>2011</w:t>
      </w:r>
      <w:r>
        <w:rPr>
          <w:rFonts w:hint="eastAsia"/>
          <w:sz w:val="30"/>
          <w:szCs w:val="30"/>
        </w:rPr>
        <w:t>年初，在被告人刘爱英向上级民政部门申报新联村委的低保名额时，被告人田细陇称可以多安排给新联村委三、四个低保名额，但要从上述低保名额的低保金中抽取约一半金额给他，被告人刘爱英表示同意。之后，被告人刘爱英向上级民政部门申请将村民刘某</w:t>
      </w:r>
      <w:r>
        <w:rPr>
          <w:rFonts w:hint="eastAsia"/>
          <w:sz w:val="30"/>
          <w:szCs w:val="30"/>
        </w:rPr>
        <w:t>5</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及刘某</w:t>
      </w:r>
      <w:r>
        <w:rPr>
          <w:rFonts w:hint="eastAsia"/>
          <w:sz w:val="30"/>
          <w:szCs w:val="30"/>
        </w:rPr>
        <w:t>4</w:t>
      </w:r>
      <w:r>
        <w:rPr>
          <w:rFonts w:hint="eastAsia"/>
          <w:sz w:val="30"/>
          <w:szCs w:val="30"/>
        </w:rPr>
        <w:t>纳入低保救济</w:t>
      </w:r>
      <w:r>
        <w:rPr>
          <w:rFonts w:hint="eastAsia"/>
          <w:sz w:val="30"/>
          <w:szCs w:val="30"/>
        </w:rPr>
        <w:lastRenderedPageBreak/>
        <w:t>对象。</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月期间，被告人刘爱英本人或通过丘某多次私自到银行从刘某</w:t>
      </w:r>
      <w:r>
        <w:rPr>
          <w:rFonts w:hint="eastAsia"/>
          <w:sz w:val="30"/>
          <w:szCs w:val="30"/>
        </w:rPr>
        <w:t>5</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及刘某</w:t>
      </w:r>
      <w:r>
        <w:rPr>
          <w:rFonts w:hint="eastAsia"/>
          <w:sz w:val="30"/>
          <w:szCs w:val="30"/>
        </w:rPr>
        <w:t>4</w:t>
      </w:r>
      <w:r>
        <w:rPr>
          <w:rFonts w:hint="eastAsia"/>
          <w:sz w:val="30"/>
          <w:szCs w:val="30"/>
        </w:rPr>
        <w:t>的低保账户中支取低保金共计人民币（下同）</w:t>
      </w:r>
      <w:r>
        <w:rPr>
          <w:rFonts w:hint="eastAsia"/>
          <w:sz w:val="30"/>
          <w:szCs w:val="30"/>
        </w:rPr>
        <w:t>50073</w:t>
      </w:r>
      <w:r>
        <w:rPr>
          <w:rFonts w:hint="eastAsia"/>
          <w:sz w:val="30"/>
          <w:szCs w:val="30"/>
        </w:rPr>
        <w:t>元，并将其中的</w:t>
      </w:r>
      <w:r>
        <w:rPr>
          <w:rFonts w:hint="eastAsia"/>
          <w:sz w:val="30"/>
          <w:szCs w:val="30"/>
        </w:rPr>
        <w:t>24600</w:t>
      </w:r>
      <w:r>
        <w:rPr>
          <w:rFonts w:hint="eastAsia"/>
          <w:sz w:val="30"/>
          <w:szCs w:val="30"/>
        </w:rPr>
        <w:t>元违规截留。得手后，被告人刘爱英按事先约定将其中的</w:t>
      </w:r>
      <w:r>
        <w:rPr>
          <w:rFonts w:hint="eastAsia"/>
          <w:sz w:val="30"/>
          <w:szCs w:val="30"/>
        </w:rPr>
        <w:t>20800</w:t>
      </w:r>
      <w:r>
        <w:rPr>
          <w:rFonts w:hint="eastAsia"/>
          <w:sz w:val="30"/>
          <w:szCs w:val="30"/>
        </w:rPr>
        <w:t>元交给被告人田细陇，余款</w:t>
      </w:r>
      <w:r>
        <w:rPr>
          <w:rFonts w:hint="eastAsia"/>
          <w:sz w:val="30"/>
          <w:szCs w:val="30"/>
        </w:rPr>
        <w:t>3800</w:t>
      </w:r>
      <w:r>
        <w:rPr>
          <w:rFonts w:hint="eastAsia"/>
          <w:sz w:val="30"/>
          <w:szCs w:val="30"/>
        </w:rPr>
        <w:t>元被其非法占为己有，俩人均将款项用于个人生活开支。案发后，被告人田细陇、刘爱英已退清全部赃款。</w:t>
      </w:r>
    </w:p>
    <w:p w:rsidR="00496B29" w:rsidRDefault="00496B29">
      <w:pPr>
        <w:spacing w:line="500" w:lineRule="atLeast"/>
        <w:ind w:firstLine="600"/>
        <w:divId w:val="1778139755"/>
        <w:rPr>
          <w:rFonts w:hint="eastAsia"/>
          <w:sz w:val="30"/>
          <w:szCs w:val="30"/>
        </w:rPr>
      </w:pPr>
      <w:r>
        <w:rPr>
          <w:rFonts w:hint="eastAsia"/>
          <w:sz w:val="30"/>
          <w:szCs w:val="30"/>
        </w:rPr>
        <w:t>另查明，被告人田细陇、刘爱英分别于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日主动到揭西县人民检察院投案，并如实供述指控事实。</w:t>
      </w:r>
    </w:p>
    <w:p w:rsidR="00496B29" w:rsidRDefault="00496B29">
      <w:pPr>
        <w:spacing w:line="500" w:lineRule="atLeast"/>
        <w:ind w:firstLine="600"/>
        <w:divId w:val="457526192"/>
        <w:rPr>
          <w:rFonts w:hint="eastAsia"/>
          <w:sz w:val="30"/>
          <w:szCs w:val="30"/>
        </w:rPr>
      </w:pPr>
      <w:r>
        <w:rPr>
          <w:rFonts w:hint="eastAsia"/>
          <w:sz w:val="30"/>
          <w:szCs w:val="30"/>
        </w:rPr>
        <w:t>上述事实，被告人田细陇、刘爱英在开庭审理过程中亦无异议，并有户籍证明，归案经过，中共揭西县京溪园镇委员会出具的关于田细陇、刘爱英同志基本情况，揭西县人民检察院出具的扣押决定书、扣押财物清单、退还财物决定书及退还财物清单，广东揭西农村商业银行股份有限公司出具的个人活期交易明细清单及银行取款单，揭西县京溪园镇人民政府出具的证明材料、最低生活保障对象花名册及最低生活保障金申请审批表，揭西县民政局出具的证明材料及情况说明，证人丘某、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7</w:t>
      </w:r>
      <w:r>
        <w:rPr>
          <w:rFonts w:hint="eastAsia"/>
          <w:sz w:val="30"/>
          <w:szCs w:val="30"/>
        </w:rPr>
        <w:t>、刘某</w:t>
      </w:r>
      <w:r>
        <w:rPr>
          <w:rFonts w:hint="eastAsia"/>
          <w:sz w:val="30"/>
          <w:szCs w:val="30"/>
        </w:rPr>
        <w:t>8</w:t>
      </w:r>
      <w:r>
        <w:rPr>
          <w:rFonts w:hint="eastAsia"/>
          <w:sz w:val="30"/>
          <w:szCs w:val="30"/>
        </w:rPr>
        <w:t>的证言等证据证实，足资认定。</w:t>
      </w:r>
    </w:p>
    <w:p w:rsidR="00496B29" w:rsidRDefault="00496B29">
      <w:pPr>
        <w:spacing w:line="500" w:lineRule="atLeast"/>
        <w:ind w:firstLine="600"/>
        <w:divId w:val="788209835"/>
        <w:rPr>
          <w:rFonts w:hint="eastAsia"/>
          <w:sz w:val="30"/>
          <w:szCs w:val="30"/>
        </w:rPr>
      </w:pPr>
      <w:r>
        <w:rPr>
          <w:rFonts w:hint="eastAsia"/>
          <w:sz w:val="30"/>
          <w:szCs w:val="30"/>
        </w:rPr>
        <w:t>本院认为，被告人田细陇身为国家工作人员，被告人刘爱英身为村委会干部协助人民政府从事行政管理工作时，竟共同利用职务上的便利，将国家的社会救济款物</w:t>
      </w:r>
      <w:r>
        <w:rPr>
          <w:rFonts w:hint="eastAsia"/>
          <w:sz w:val="30"/>
          <w:szCs w:val="30"/>
        </w:rPr>
        <w:t>24600</w:t>
      </w:r>
      <w:r>
        <w:rPr>
          <w:rFonts w:hint="eastAsia"/>
          <w:sz w:val="30"/>
          <w:szCs w:val="30"/>
        </w:rPr>
        <w:t>元非法占为己有，属情节较重，俩人的行为侵犯了公共财产所有权和国家的廉政建设制度，均已构成贪污罪，应依法惩处。公诉机关指控的犯罪事实清楚，证据确实、充分，罪名成立，本院予以支持。案发后，被告人田细陇、刘爱英主动到检察机关投案，并如实供述指控事实，其行为属自首，且积极退清赃款，当庭自愿认罪，依法予以从轻处罚。综合考虑被告人田细陇、刘爱英的犯罪事实、犯罪情节、认罪态度及社会危害性，可对被告人田细陇、刘爱英适用缓刑。依照《中华人民共和国刑法》第三百八十二条第一款，第三百八十三条第一款第（一）项、第三款，第六十四条，第六十七条第一款，第七十二条第一、三款，第七十三条第二、三款，《最高人民法院、最高人民检察院关于办理贪污贿赂刑事案件适用法律若干问题的解释》第一条第二款、第十八条，第十九条第一款、《全国人民代表大会常务委员会关</w:t>
      </w:r>
      <w:r>
        <w:rPr>
          <w:rFonts w:hint="eastAsia"/>
          <w:sz w:val="30"/>
          <w:szCs w:val="30"/>
        </w:rPr>
        <w:t>于</w:t>
      </w:r>
      <w:r>
        <w:rPr>
          <w:rFonts w:hint="eastAsia"/>
          <w:sz w:val="30"/>
          <w:szCs w:val="30"/>
        </w:rPr>
        <w:t>第九十三条第二款的解释》之规定，判决如下：</w:t>
      </w:r>
    </w:p>
    <w:p w:rsidR="00496B29" w:rsidRDefault="00496B29">
      <w:pPr>
        <w:spacing w:line="500" w:lineRule="atLeast"/>
        <w:ind w:firstLine="600"/>
        <w:divId w:val="1255170827"/>
        <w:rPr>
          <w:rFonts w:hint="eastAsia"/>
          <w:sz w:val="30"/>
          <w:szCs w:val="30"/>
        </w:rPr>
      </w:pPr>
      <w:r>
        <w:rPr>
          <w:rFonts w:hint="eastAsia"/>
          <w:sz w:val="30"/>
          <w:szCs w:val="30"/>
        </w:rPr>
        <w:t>一、被告人田细陇犯贪污罪，判处有期徒刑九个月，缓刑一年二个月，并处罚金人民币</w:t>
      </w:r>
      <w:r>
        <w:rPr>
          <w:rFonts w:hint="eastAsia"/>
          <w:sz w:val="30"/>
          <w:szCs w:val="30"/>
        </w:rPr>
        <w:t>100000</w:t>
      </w:r>
      <w:r>
        <w:rPr>
          <w:rFonts w:hint="eastAsia"/>
          <w:sz w:val="30"/>
          <w:szCs w:val="30"/>
        </w:rPr>
        <w:t>元。罚金应在本判决生效之日起一个月内缴纳。</w:t>
      </w:r>
    </w:p>
    <w:p w:rsidR="00496B29" w:rsidRDefault="00496B29">
      <w:pPr>
        <w:spacing w:line="500" w:lineRule="atLeast"/>
        <w:ind w:firstLine="600"/>
        <w:divId w:val="1311866790"/>
        <w:rPr>
          <w:rFonts w:hint="eastAsia"/>
          <w:sz w:val="30"/>
          <w:szCs w:val="30"/>
        </w:rPr>
      </w:pPr>
      <w:r>
        <w:rPr>
          <w:rFonts w:hint="eastAsia"/>
          <w:sz w:val="30"/>
          <w:szCs w:val="30"/>
        </w:rPr>
        <w:t>（缓刑考验期限，从判决确定之日起计算。）</w:t>
      </w:r>
    </w:p>
    <w:p w:rsidR="00496B29" w:rsidRDefault="00496B29">
      <w:pPr>
        <w:spacing w:line="500" w:lineRule="atLeast"/>
        <w:ind w:firstLine="600"/>
        <w:divId w:val="737748688"/>
        <w:rPr>
          <w:rFonts w:hint="eastAsia"/>
          <w:sz w:val="30"/>
          <w:szCs w:val="30"/>
        </w:rPr>
      </w:pPr>
      <w:r>
        <w:rPr>
          <w:rFonts w:hint="eastAsia"/>
          <w:sz w:val="30"/>
          <w:szCs w:val="30"/>
        </w:rPr>
        <w:t>二、被告人刘爱英犯贪污罪，判处有期徒刑六个月，缓刑一年，并处罚金人民币</w:t>
      </w:r>
      <w:r>
        <w:rPr>
          <w:rFonts w:hint="eastAsia"/>
          <w:sz w:val="30"/>
          <w:szCs w:val="30"/>
        </w:rPr>
        <w:t>100000</w:t>
      </w:r>
      <w:r>
        <w:rPr>
          <w:rFonts w:hint="eastAsia"/>
          <w:sz w:val="30"/>
          <w:szCs w:val="30"/>
        </w:rPr>
        <w:t>元。罚金应在本判决生效之日起一个月内缴纳。</w:t>
      </w:r>
    </w:p>
    <w:p w:rsidR="00496B29" w:rsidRDefault="00496B29">
      <w:pPr>
        <w:spacing w:line="500" w:lineRule="atLeast"/>
        <w:ind w:firstLine="600"/>
        <w:divId w:val="439372287"/>
        <w:rPr>
          <w:rFonts w:hint="eastAsia"/>
          <w:sz w:val="30"/>
          <w:szCs w:val="30"/>
        </w:rPr>
      </w:pPr>
      <w:r>
        <w:rPr>
          <w:rFonts w:hint="eastAsia"/>
          <w:sz w:val="30"/>
          <w:szCs w:val="30"/>
        </w:rPr>
        <w:t>（缓刑考验期限，从判决确定之日起计算。）</w:t>
      </w:r>
    </w:p>
    <w:p w:rsidR="00496B29" w:rsidRDefault="00496B29">
      <w:pPr>
        <w:spacing w:line="500" w:lineRule="atLeast"/>
        <w:ind w:firstLine="600"/>
        <w:divId w:val="1598951251"/>
        <w:rPr>
          <w:rFonts w:hint="eastAsia"/>
          <w:sz w:val="30"/>
          <w:szCs w:val="30"/>
        </w:rPr>
      </w:pPr>
      <w:r>
        <w:rPr>
          <w:rFonts w:hint="eastAsia"/>
          <w:sz w:val="30"/>
          <w:szCs w:val="30"/>
        </w:rPr>
        <w:t>三、被告人田细陇、刘爱英在侦查机关所退违法所得人民币</w:t>
      </w:r>
      <w:r>
        <w:rPr>
          <w:rFonts w:hint="eastAsia"/>
          <w:sz w:val="30"/>
          <w:szCs w:val="30"/>
        </w:rPr>
        <w:t>24600</w:t>
      </w:r>
      <w:r>
        <w:rPr>
          <w:rFonts w:hint="eastAsia"/>
          <w:sz w:val="30"/>
          <w:szCs w:val="30"/>
        </w:rPr>
        <w:t>元，予以没收，上缴国库。</w:t>
      </w:r>
    </w:p>
    <w:p w:rsidR="00496B29" w:rsidRDefault="00496B29">
      <w:pPr>
        <w:spacing w:line="500" w:lineRule="atLeast"/>
        <w:ind w:firstLine="600"/>
        <w:divId w:val="2130512266"/>
        <w:rPr>
          <w:rFonts w:hint="eastAsia"/>
          <w:sz w:val="30"/>
          <w:szCs w:val="30"/>
        </w:rPr>
      </w:pPr>
      <w:r>
        <w:rPr>
          <w:rFonts w:hint="eastAsia"/>
          <w:sz w:val="30"/>
          <w:szCs w:val="30"/>
        </w:rPr>
        <w:t>如不服本判决，可在接到判决书的第二日起十日内，通过本院或者直接向广东省揭阳市中级人民法院提出上诉。书面上诉的，应当提交上诉状正本一份，副本二份。</w:t>
      </w:r>
    </w:p>
    <w:p w:rsidR="00496B29" w:rsidRDefault="00496B29">
      <w:pPr>
        <w:spacing w:line="500" w:lineRule="atLeast"/>
        <w:jc w:val="right"/>
        <w:divId w:val="2061904155"/>
        <w:rPr>
          <w:rFonts w:hint="eastAsia"/>
          <w:sz w:val="30"/>
          <w:szCs w:val="30"/>
        </w:rPr>
      </w:pPr>
      <w:r>
        <w:rPr>
          <w:rFonts w:hint="eastAsia"/>
          <w:sz w:val="30"/>
          <w:szCs w:val="30"/>
        </w:rPr>
        <w:t>审　判　长　　吴焕照</w:t>
      </w:r>
    </w:p>
    <w:p w:rsidR="00496B29" w:rsidRDefault="00496B29">
      <w:pPr>
        <w:spacing w:line="500" w:lineRule="atLeast"/>
        <w:jc w:val="right"/>
        <w:divId w:val="211769893"/>
        <w:rPr>
          <w:rFonts w:hint="eastAsia"/>
          <w:sz w:val="30"/>
          <w:szCs w:val="30"/>
        </w:rPr>
      </w:pPr>
      <w:r>
        <w:rPr>
          <w:rFonts w:hint="eastAsia"/>
          <w:sz w:val="30"/>
          <w:szCs w:val="30"/>
        </w:rPr>
        <w:t>人民陪审员　　蔡庆德</w:t>
      </w:r>
    </w:p>
    <w:p w:rsidR="00496B29" w:rsidRDefault="00496B29">
      <w:pPr>
        <w:spacing w:line="500" w:lineRule="atLeast"/>
        <w:jc w:val="right"/>
        <w:divId w:val="1712414527"/>
        <w:rPr>
          <w:rFonts w:hint="eastAsia"/>
          <w:sz w:val="30"/>
          <w:szCs w:val="30"/>
        </w:rPr>
      </w:pPr>
      <w:r>
        <w:rPr>
          <w:rFonts w:hint="eastAsia"/>
          <w:sz w:val="30"/>
          <w:szCs w:val="30"/>
        </w:rPr>
        <w:t>人民陪审员　　张俊超</w:t>
      </w:r>
    </w:p>
    <w:p w:rsidR="00496B29" w:rsidRDefault="00496B29">
      <w:pPr>
        <w:spacing w:line="500" w:lineRule="atLeast"/>
        <w:jc w:val="right"/>
        <w:divId w:val="661616117"/>
        <w:rPr>
          <w:rFonts w:hint="eastAsia"/>
          <w:sz w:val="30"/>
          <w:szCs w:val="30"/>
        </w:rPr>
      </w:pPr>
      <w:r>
        <w:rPr>
          <w:rFonts w:hint="eastAsia"/>
          <w:sz w:val="30"/>
          <w:szCs w:val="30"/>
        </w:rPr>
        <w:t>二〇一七年一月十一日</w:t>
      </w:r>
    </w:p>
    <w:p w:rsidR="00496B29" w:rsidRDefault="00496B29">
      <w:pPr>
        <w:spacing w:line="500" w:lineRule="atLeast"/>
        <w:jc w:val="right"/>
        <w:divId w:val="1898660803"/>
        <w:rPr>
          <w:rFonts w:hint="eastAsia"/>
          <w:sz w:val="30"/>
          <w:szCs w:val="30"/>
        </w:rPr>
      </w:pPr>
      <w:r>
        <w:rPr>
          <w:rFonts w:hint="eastAsia"/>
          <w:sz w:val="30"/>
          <w:szCs w:val="30"/>
        </w:rPr>
        <w:t>书　记　员　　邹　立</w:t>
      </w:r>
    </w:p>
    <w:p w:rsidR="00496B29" w:rsidRDefault="00496B29">
      <w:pPr>
        <w:spacing w:line="500" w:lineRule="atLeast"/>
        <w:ind w:firstLine="600"/>
        <w:divId w:val="894320144"/>
        <w:rPr>
          <w:rFonts w:hint="eastAsia"/>
          <w:sz w:val="30"/>
          <w:szCs w:val="30"/>
        </w:rPr>
      </w:pPr>
      <w:r>
        <w:rPr>
          <w:rFonts w:hint="eastAsia"/>
          <w:sz w:val="30"/>
          <w:szCs w:val="30"/>
        </w:rPr>
        <w:t>附：相关法律条文</w:t>
      </w:r>
    </w:p>
    <w:p w:rsidR="00496B29" w:rsidRDefault="00496B29">
      <w:pPr>
        <w:spacing w:line="500" w:lineRule="atLeast"/>
        <w:ind w:firstLine="600"/>
        <w:divId w:val="195198780"/>
        <w:rPr>
          <w:rFonts w:hint="eastAsia"/>
          <w:sz w:val="30"/>
          <w:szCs w:val="30"/>
        </w:rPr>
      </w:pPr>
      <w:r>
        <w:rPr>
          <w:rFonts w:hint="eastAsia"/>
          <w:sz w:val="30"/>
          <w:szCs w:val="30"/>
        </w:rPr>
        <w:t>《中华人民共和国刑法》</w:t>
      </w:r>
    </w:p>
    <w:p w:rsidR="00496B29" w:rsidRDefault="00496B29">
      <w:pPr>
        <w:spacing w:line="500" w:lineRule="atLeast"/>
        <w:ind w:firstLine="600"/>
        <w:divId w:val="152393768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496B29" w:rsidRDefault="00496B29">
      <w:pPr>
        <w:spacing w:line="500" w:lineRule="atLeast"/>
        <w:ind w:firstLine="600"/>
        <w:divId w:val="134967504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96B29" w:rsidRDefault="00496B29">
      <w:pPr>
        <w:spacing w:line="500" w:lineRule="atLeast"/>
        <w:ind w:firstLine="600"/>
        <w:divId w:val="2653819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96B29" w:rsidRDefault="00496B29">
      <w:pPr>
        <w:spacing w:line="500" w:lineRule="atLeast"/>
        <w:ind w:firstLine="600"/>
        <w:divId w:val="24052379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96B29" w:rsidRDefault="00496B29">
      <w:pPr>
        <w:spacing w:line="500" w:lineRule="atLeast"/>
        <w:ind w:firstLine="600"/>
        <w:divId w:val="20306090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96B29" w:rsidRDefault="00496B29">
      <w:pPr>
        <w:spacing w:line="500" w:lineRule="atLeast"/>
        <w:ind w:firstLine="600"/>
        <w:divId w:val="36093915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rsidR="00496B29" w:rsidRDefault="00496B29">
      <w:pPr>
        <w:spacing w:line="500" w:lineRule="atLeast"/>
        <w:ind w:firstLine="600"/>
        <w:divId w:val="170520678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rsidR="00496B29" w:rsidRDefault="00496B29">
      <w:pPr>
        <w:spacing w:line="500" w:lineRule="atLeast"/>
        <w:ind w:firstLine="600"/>
        <w:divId w:val="58048157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rsidR="00496B29" w:rsidRDefault="00496B29">
      <w:pPr>
        <w:spacing w:line="500" w:lineRule="atLeast"/>
        <w:ind w:firstLine="600"/>
        <w:divId w:val="186531581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496B29" w:rsidRDefault="00496B29">
      <w:pPr>
        <w:spacing w:line="500" w:lineRule="atLeast"/>
        <w:ind w:firstLine="600"/>
        <w:divId w:val="163455512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96B29" w:rsidRDefault="00496B29">
      <w:pPr>
        <w:spacing w:line="500" w:lineRule="atLeast"/>
        <w:ind w:firstLine="600"/>
        <w:divId w:val="142047902"/>
        <w:rPr>
          <w:rFonts w:hint="eastAsia"/>
          <w:sz w:val="30"/>
          <w:szCs w:val="30"/>
        </w:rPr>
      </w:pPr>
      <w:r>
        <w:rPr>
          <w:rFonts w:hint="eastAsia"/>
          <w:sz w:val="30"/>
          <w:szCs w:val="30"/>
        </w:rPr>
        <w:t>被宣告缓刑的犯罪分子，如果被判处附加刑，附加刑仍须执行。</w:t>
      </w:r>
    </w:p>
    <w:p w:rsidR="00496B29" w:rsidRDefault="00496B29">
      <w:pPr>
        <w:spacing w:line="500" w:lineRule="atLeast"/>
        <w:ind w:firstLine="600"/>
        <w:divId w:val="642613174"/>
        <w:rPr>
          <w:rFonts w:hint="eastAsia"/>
          <w:sz w:val="30"/>
          <w:szCs w:val="30"/>
        </w:rPr>
      </w:pPr>
      <w:r>
        <w:rPr>
          <w:rFonts w:hint="eastAsia"/>
          <w:sz w:val="30"/>
          <w:szCs w:val="30"/>
        </w:rPr>
        <w:t>第七十三条拘役的缓刑考验期限为原判刑期以上一年以下，但是不能少于二个月。</w:t>
      </w:r>
    </w:p>
    <w:p w:rsidR="00496B29" w:rsidRDefault="00496B29">
      <w:pPr>
        <w:spacing w:line="500" w:lineRule="atLeast"/>
        <w:ind w:firstLine="600"/>
        <w:divId w:val="550772325"/>
        <w:rPr>
          <w:rFonts w:hint="eastAsia"/>
          <w:sz w:val="30"/>
          <w:szCs w:val="30"/>
        </w:rPr>
      </w:pPr>
      <w:r>
        <w:rPr>
          <w:rFonts w:hint="eastAsia"/>
          <w:sz w:val="30"/>
          <w:szCs w:val="30"/>
        </w:rPr>
        <w:t>有期徒刑的缓刑考验期限为原判刑期以上五年以下，但是不能少于一年。</w:t>
      </w:r>
    </w:p>
    <w:p w:rsidR="00496B29" w:rsidRDefault="00496B29">
      <w:pPr>
        <w:spacing w:line="500" w:lineRule="atLeast"/>
        <w:ind w:firstLine="600"/>
        <w:divId w:val="436408414"/>
        <w:rPr>
          <w:rFonts w:hint="eastAsia"/>
          <w:sz w:val="30"/>
          <w:szCs w:val="30"/>
        </w:rPr>
      </w:pPr>
      <w:r>
        <w:rPr>
          <w:rFonts w:hint="eastAsia"/>
          <w:sz w:val="30"/>
          <w:szCs w:val="30"/>
        </w:rPr>
        <w:t>缓刑考验期限，从判决确定之日起计算。</w:t>
      </w:r>
    </w:p>
    <w:p w:rsidR="00496B29" w:rsidRDefault="00496B29">
      <w:pPr>
        <w:spacing w:line="500" w:lineRule="atLeast"/>
        <w:ind w:firstLine="600"/>
        <w:divId w:val="214318851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496B29" w:rsidRDefault="00496B29">
      <w:pPr>
        <w:spacing w:line="500" w:lineRule="atLeast"/>
        <w:ind w:firstLine="600"/>
        <w:divId w:val="176182904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496B29" w:rsidRDefault="00496B29">
      <w:pPr>
        <w:spacing w:line="500" w:lineRule="atLeast"/>
        <w:ind w:firstLine="600"/>
        <w:divId w:val="677926450"/>
        <w:rPr>
          <w:rFonts w:hint="eastAsia"/>
          <w:sz w:val="30"/>
          <w:szCs w:val="30"/>
        </w:rPr>
      </w:pPr>
      <w:r>
        <w:rPr>
          <w:rFonts w:hint="eastAsia"/>
          <w:sz w:val="30"/>
          <w:szCs w:val="30"/>
        </w:rPr>
        <w:t>与前两款所列人员勾结，伙同贪污的，以共犯论处。</w:t>
      </w:r>
    </w:p>
    <w:p w:rsidR="00496B29" w:rsidRDefault="00496B29">
      <w:pPr>
        <w:spacing w:line="500" w:lineRule="atLeast"/>
        <w:ind w:firstLine="600"/>
        <w:divId w:val="1785616869"/>
        <w:rPr>
          <w:rFonts w:hint="eastAsia"/>
          <w:sz w:val="30"/>
          <w:szCs w:val="30"/>
        </w:rPr>
      </w:pPr>
      <w:r>
        <w:rPr>
          <w:rFonts w:hint="eastAsia"/>
          <w:sz w:val="30"/>
          <w:szCs w:val="30"/>
        </w:rPr>
        <w:t>第三百八十三条对犯贪污罪的，根据情节轻重，分别依照下列规定处罚：</w:t>
      </w:r>
    </w:p>
    <w:p w:rsidR="00496B29" w:rsidRDefault="00496B29">
      <w:pPr>
        <w:spacing w:line="500" w:lineRule="atLeast"/>
        <w:ind w:firstLine="600"/>
        <w:divId w:val="1350524693"/>
        <w:rPr>
          <w:rFonts w:hint="eastAsia"/>
          <w:sz w:val="30"/>
          <w:szCs w:val="30"/>
        </w:rPr>
      </w:pPr>
      <w:r>
        <w:rPr>
          <w:rFonts w:hint="eastAsia"/>
          <w:sz w:val="30"/>
          <w:szCs w:val="30"/>
        </w:rPr>
        <w:t>（一）贪污数额较大或者有其他较重情节的，处三年以下有期徒刑或者拘役，并处罚金。</w:t>
      </w:r>
    </w:p>
    <w:p w:rsidR="00496B29" w:rsidRDefault="00496B29">
      <w:pPr>
        <w:spacing w:line="500" w:lineRule="atLeast"/>
        <w:ind w:firstLine="600"/>
        <w:divId w:val="1297177283"/>
        <w:rPr>
          <w:rFonts w:hint="eastAsia"/>
          <w:sz w:val="30"/>
          <w:szCs w:val="30"/>
        </w:rPr>
      </w:pPr>
      <w:r>
        <w:rPr>
          <w:rFonts w:hint="eastAsia"/>
          <w:sz w:val="30"/>
          <w:szCs w:val="30"/>
        </w:rPr>
        <w:t>（二）贪污数额巨大或者有其他严重情节的，处三年以上十年以下有期徒刑，并处罚金或者没收财产。</w:t>
      </w:r>
    </w:p>
    <w:p w:rsidR="00496B29" w:rsidRDefault="00496B29">
      <w:pPr>
        <w:spacing w:line="500" w:lineRule="atLeast"/>
        <w:ind w:firstLine="600"/>
        <w:divId w:val="33688467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496B29" w:rsidRDefault="00496B29">
      <w:pPr>
        <w:spacing w:line="500" w:lineRule="atLeast"/>
        <w:ind w:firstLine="600"/>
        <w:divId w:val="1284574086"/>
        <w:rPr>
          <w:rFonts w:hint="eastAsia"/>
          <w:sz w:val="30"/>
          <w:szCs w:val="30"/>
        </w:rPr>
      </w:pPr>
      <w:r>
        <w:rPr>
          <w:rFonts w:hint="eastAsia"/>
          <w:sz w:val="30"/>
          <w:szCs w:val="30"/>
        </w:rPr>
        <w:t>对多次贪污未经处理的，按照累计贪污数额处罚。</w:t>
      </w:r>
    </w:p>
    <w:p w:rsidR="00496B29" w:rsidRDefault="00496B29">
      <w:pPr>
        <w:spacing w:line="500" w:lineRule="atLeast"/>
        <w:ind w:firstLine="600"/>
        <w:divId w:val="30739631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96B29" w:rsidRDefault="00496B29">
      <w:pPr>
        <w:spacing w:line="500" w:lineRule="atLeast"/>
        <w:ind w:firstLine="600"/>
        <w:divId w:val="171396692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96B29" w:rsidRDefault="00496B29">
      <w:pPr>
        <w:spacing w:line="500" w:lineRule="atLeast"/>
        <w:ind w:firstLine="600"/>
        <w:divId w:val="835926401"/>
        <w:rPr>
          <w:rFonts w:hint="eastAsia"/>
          <w:sz w:val="30"/>
          <w:szCs w:val="30"/>
        </w:rPr>
      </w:pPr>
      <w:r>
        <w:rPr>
          <w:rFonts w:hint="eastAsia"/>
          <w:sz w:val="30"/>
          <w:szCs w:val="30"/>
        </w:rPr>
        <w:t>《最高人民法院、最高人民检察院关于办理贪污贿赂刑事案件适用法律若干问题的解释》</w:t>
      </w:r>
    </w:p>
    <w:p w:rsidR="00496B29" w:rsidRDefault="00496B29">
      <w:pPr>
        <w:spacing w:line="500" w:lineRule="atLeast"/>
        <w:ind w:firstLine="600"/>
        <w:divId w:val="78226535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496B29" w:rsidRDefault="00496B29">
      <w:pPr>
        <w:spacing w:line="500" w:lineRule="atLeast"/>
        <w:ind w:firstLine="600"/>
        <w:divId w:val="6935473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496B29" w:rsidRDefault="00496B29">
      <w:pPr>
        <w:spacing w:line="500" w:lineRule="atLeast"/>
        <w:ind w:firstLine="600"/>
        <w:divId w:val="78795156"/>
        <w:rPr>
          <w:rFonts w:hint="eastAsia"/>
          <w:sz w:val="30"/>
          <w:szCs w:val="30"/>
        </w:rPr>
      </w:pPr>
      <w:r>
        <w:rPr>
          <w:rFonts w:hint="eastAsia"/>
          <w:sz w:val="30"/>
          <w:szCs w:val="30"/>
        </w:rPr>
        <w:t>（一）贪污救灾、抢险、防汛、优抚、扶贫、移民、救济、防疫、社会捐助等特定款物的；</w:t>
      </w:r>
    </w:p>
    <w:p w:rsidR="00496B29" w:rsidRDefault="00496B29">
      <w:pPr>
        <w:spacing w:line="500" w:lineRule="atLeast"/>
        <w:ind w:firstLine="600"/>
        <w:divId w:val="673847241"/>
        <w:rPr>
          <w:rFonts w:hint="eastAsia"/>
          <w:sz w:val="30"/>
          <w:szCs w:val="30"/>
        </w:rPr>
      </w:pPr>
      <w:r>
        <w:rPr>
          <w:rFonts w:hint="eastAsia"/>
          <w:sz w:val="30"/>
          <w:szCs w:val="30"/>
        </w:rPr>
        <w:t>（二）曾因贪污、受贿、挪用公款受过党纪、行政处分的；</w:t>
      </w:r>
    </w:p>
    <w:p w:rsidR="00496B29" w:rsidRDefault="00496B29">
      <w:pPr>
        <w:spacing w:line="500" w:lineRule="atLeast"/>
        <w:ind w:firstLine="600"/>
        <w:divId w:val="337662581"/>
        <w:rPr>
          <w:rFonts w:hint="eastAsia"/>
          <w:sz w:val="30"/>
          <w:szCs w:val="30"/>
        </w:rPr>
      </w:pPr>
      <w:r>
        <w:rPr>
          <w:rFonts w:hint="eastAsia"/>
          <w:sz w:val="30"/>
          <w:szCs w:val="30"/>
        </w:rPr>
        <w:t>（三）曾因故意犯罪受过刑事追究的；</w:t>
      </w:r>
    </w:p>
    <w:p w:rsidR="00496B29" w:rsidRDefault="00496B29">
      <w:pPr>
        <w:spacing w:line="500" w:lineRule="atLeast"/>
        <w:ind w:firstLine="600"/>
        <w:divId w:val="1927379369"/>
        <w:rPr>
          <w:rFonts w:hint="eastAsia"/>
          <w:sz w:val="30"/>
          <w:szCs w:val="30"/>
        </w:rPr>
      </w:pPr>
      <w:r>
        <w:rPr>
          <w:rFonts w:hint="eastAsia"/>
          <w:sz w:val="30"/>
          <w:szCs w:val="30"/>
        </w:rPr>
        <w:t>（四）赃款赃物用于非法活动的；</w:t>
      </w:r>
    </w:p>
    <w:p w:rsidR="00496B29" w:rsidRDefault="00496B29">
      <w:pPr>
        <w:spacing w:line="500" w:lineRule="atLeast"/>
        <w:ind w:firstLine="600"/>
        <w:divId w:val="2130126235"/>
        <w:rPr>
          <w:rFonts w:hint="eastAsia"/>
          <w:sz w:val="30"/>
          <w:szCs w:val="30"/>
        </w:rPr>
      </w:pPr>
      <w:r>
        <w:rPr>
          <w:rFonts w:hint="eastAsia"/>
          <w:sz w:val="30"/>
          <w:szCs w:val="30"/>
        </w:rPr>
        <w:t>（五）拒不交待赃款赃物去向或者拒不配合追缴工作，致使无法追缴的；</w:t>
      </w:r>
    </w:p>
    <w:p w:rsidR="00496B29" w:rsidRDefault="00496B29">
      <w:pPr>
        <w:spacing w:line="500" w:lineRule="atLeast"/>
        <w:ind w:firstLine="600"/>
        <w:divId w:val="1218783201"/>
        <w:rPr>
          <w:rFonts w:hint="eastAsia"/>
          <w:sz w:val="30"/>
          <w:szCs w:val="30"/>
        </w:rPr>
      </w:pPr>
      <w:r>
        <w:rPr>
          <w:rFonts w:hint="eastAsia"/>
          <w:sz w:val="30"/>
          <w:szCs w:val="30"/>
        </w:rPr>
        <w:t>（六）造成恶劣影响或者其他严重后果的。</w:t>
      </w:r>
    </w:p>
    <w:p w:rsidR="00496B29" w:rsidRDefault="00496B29">
      <w:pPr>
        <w:spacing w:line="500" w:lineRule="atLeast"/>
        <w:ind w:firstLine="600"/>
        <w:divId w:val="209493406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496B29" w:rsidRDefault="00496B29">
      <w:pPr>
        <w:spacing w:line="500" w:lineRule="atLeast"/>
        <w:ind w:firstLine="600"/>
        <w:divId w:val="115220142"/>
        <w:rPr>
          <w:rFonts w:hint="eastAsia"/>
          <w:sz w:val="30"/>
          <w:szCs w:val="30"/>
        </w:rPr>
      </w:pPr>
      <w:r>
        <w:rPr>
          <w:rFonts w:hint="eastAsia"/>
          <w:sz w:val="30"/>
          <w:szCs w:val="30"/>
        </w:rPr>
        <w:t>（一）多次索贿的；</w:t>
      </w:r>
    </w:p>
    <w:p w:rsidR="00496B29" w:rsidRDefault="00496B29">
      <w:pPr>
        <w:spacing w:line="500" w:lineRule="atLeast"/>
        <w:ind w:firstLine="600"/>
        <w:divId w:val="83692810"/>
        <w:rPr>
          <w:rFonts w:hint="eastAsia"/>
          <w:sz w:val="30"/>
          <w:szCs w:val="30"/>
        </w:rPr>
      </w:pPr>
      <w:r>
        <w:rPr>
          <w:rFonts w:hint="eastAsia"/>
          <w:sz w:val="30"/>
          <w:szCs w:val="30"/>
        </w:rPr>
        <w:t>（二）为他人谋取不正当利益，致使公共财产、国家和人民利益遭受损失的；</w:t>
      </w:r>
    </w:p>
    <w:p w:rsidR="00496B29" w:rsidRDefault="00496B29">
      <w:pPr>
        <w:spacing w:line="500" w:lineRule="atLeast"/>
        <w:ind w:firstLine="600"/>
        <w:divId w:val="1147353729"/>
        <w:rPr>
          <w:rFonts w:hint="eastAsia"/>
          <w:sz w:val="30"/>
          <w:szCs w:val="30"/>
        </w:rPr>
      </w:pPr>
      <w:r>
        <w:rPr>
          <w:rFonts w:hint="eastAsia"/>
          <w:sz w:val="30"/>
          <w:szCs w:val="30"/>
        </w:rPr>
        <w:t>（三）为他人谋取职务提拔、调整的。</w:t>
      </w:r>
    </w:p>
    <w:p w:rsidR="00496B29" w:rsidRDefault="00496B29">
      <w:pPr>
        <w:spacing w:line="500" w:lineRule="atLeast"/>
        <w:ind w:firstLine="600"/>
        <w:divId w:val="195030941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496B29" w:rsidRDefault="00496B29">
      <w:pPr>
        <w:spacing w:line="500" w:lineRule="atLeast"/>
        <w:ind w:firstLine="600"/>
        <w:divId w:val="71666292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96B29" w:rsidRDefault="00496B29">
      <w:pPr>
        <w:spacing w:line="500" w:lineRule="atLeast"/>
        <w:ind w:firstLine="600"/>
        <w:divId w:val="382607073"/>
        <w:rPr>
          <w:rFonts w:hint="eastAsia"/>
          <w:sz w:val="30"/>
          <w:szCs w:val="30"/>
        </w:rPr>
      </w:pPr>
      <w:r>
        <w:rPr>
          <w:rFonts w:hint="eastAsia"/>
          <w:sz w:val="30"/>
          <w:szCs w:val="30"/>
        </w:rPr>
        <w:t>对刑法规定并处罚金的其他贪污贿赂犯罪，应当在十万元以上犯罪数额二倍以下判处罚金。</w:t>
      </w:r>
    </w:p>
    <w:p w:rsidR="00496B29" w:rsidRDefault="00496B29">
      <w:pPr>
        <w:spacing w:line="500" w:lineRule="atLeast"/>
        <w:ind w:firstLine="600"/>
        <w:divId w:val="677535673"/>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rsidR="00496B29" w:rsidRDefault="00496B29">
      <w:pPr>
        <w:spacing w:line="500" w:lineRule="atLeast"/>
        <w:ind w:firstLine="600"/>
        <w:divId w:val="1595868330"/>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496B29" w:rsidRDefault="00496B29">
      <w:pPr>
        <w:spacing w:line="500" w:lineRule="atLeast"/>
        <w:ind w:firstLine="600"/>
        <w:divId w:val="144005857"/>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rsidR="00496B29" w:rsidRDefault="00496B29">
      <w:pPr>
        <w:spacing w:line="500" w:lineRule="atLeast"/>
        <w:ind w:firstLine="600"/>
        <w:divId w:val="115217041"/>
        <w:rPr>
          <w:rFonts w:hint="eastAsia"/>
          <w:sz w:val="30"/>
          <w:szCs w:val="30"/>
        </w:rPr>
      </w:pPr>
      <w:r>
        <w:rPr>
          <w:rFonts w:hint="eastAsia"/>
          <w:sz w:val="30"/>
          <w:szCs w:val="30"/>
        </w:rPr>
        <w:t>（一）救灾、抢险、防汛、优抚、扶贫、移民、救济款物的管理；</w:t>
      </w:r>
    </w:p>
    <w:p w:rsidR="00496B29" w:rsidRDefault="00496B29">
      <w:pPr>
        <w:spacing w:line="500" w:lineRule="atLeast"/>
        <w:ind w:firstLine="600"/>
        <w:divId w:val="1229147452"/>
        <w:rPr>
          <w:rFonts w:hint="eastAsia"/>
          <w:sz w:val="30"/>
          <w:szCs w:val="30"/>
        </w:rPr>
      </w:pPr>
      <w:r>
        <w:rPr>
          <w:rFonts w:hint="eastAsia"/>
          <w:sz w:val="30"/>
          <w:szCs w:val="30"/>
        </w:rPr>
        <w:t>（二）社会捐助公益事业款物的管理；</w:t>
      </w:r>
    </w:p>
    <w:p w:rsidR="00496B29" w:rsidRDefault="00496B29">
      <w:pPr>
        <w:spacing w:line="500" w:lineRule="atLeast"/>
        <w:ind w:firstLine="600"/>
        <w:divId w:val="456608773"/>
        <w:rPr>
          <w:rFonts w:hint="eastAsia"/>
          <w:sz w:val="30"/>
          <w:szCs w:val="30"/>
        </w:rPr>
      </w:pPr>
      <w:r>
        <w:rPr>
          <w:rFonts w:hint="eastAsia"/>
          <w:sz w:val="30"/>
          <w:szCs w:val="30"/>
        </w:rPr>
        <w:t>（三）国有土地的经营和管理；</w:t>
      </w:r>
    </w:p>
    <w:p w:rsidR="00496B29" w:rsidRDefault="00496B29">
      <w:pPr>
        <w:spacing w:line="500" w:lineRule="atLeast"/>
        <w:ind w:firstLine="600"/>
        <w:divId w:val="1869953222"/>
        <w:rPr>
          <w:rFonts w:hint="eastAsia"/>
          <w:sz w:val="30"/>
          <w:szCs w:val="30"/>
        </w:rPr>
      </w:pPr>
      <w:r>
        <w:rPr>
          <w:rFonts w:hint="eastAsia"/>
          <w:sz w:val="30"/>
          <w:szCs w:val="30"/>
        </w:rPr>
        <w:t>（四）土地征用补偿费用的管理；</w:t>
      </w:r>
    </w:p>
    <w:p w:rsidR="00496B29" w:rsidRDefault="00496B29">
      <w:pPr>
        <w:spacing w:line="500" w:lineRule="atLeast"/>
        <w:ind w:firstLine="600"/>
        <w:divId w:val="742876107"/>
        <w:rPr>
          <w:rFonts w:hint="eastAsia"/>
          <w:sz w:val="30"/>
          <w:szCs w:val="30"/>
        </w:rPr>
      </w:pPr>
      <w:r>
        <w:rPr>
          <w:rFonts w:hint="eastAsia"/>
          <w:sz w:val="30"/>
          <w:szCs w:val="30"/>
        </w:rPr>
        <w:t>（五）代征、代缴税款；</w:t>
      </w:r>
    </w:p>
    <w:p w:rsidR="00496B29" w:rsidRDefault="00496B29">
      <w:pPr>
        <w:spacing w:line="500" w:lineRule="atLeast"/>
        <w:ind w:firstLine="600"/>
        <w:divId w:val="273486739"/>
        <w:rPr>
          <w:rFonts w:hint="eastAsia"/>
          <w:sz w:val="30"/>
          <w:szCs w:val="30"/>
        </w:rPr>
      </w:pPr>
      <w:r>
        <w:rPr>
          <w:rFonts w:hint="eastAsia"/>
          <w:sz w:val="30"/>
          <w:szCs w:val="30"/>
        </w:rPr>
        <w:t>（六）有关计划生育、户籍、征兵工作；</w:t>
      </w:r>
    </w:p>
    <w:p w:rsidR="00496B29" w:rsidRDefault="00496B29">
      <w:pPr>
        <w:spacing w:line="500" w:lineRule="atLeast"/>
        <w:ind w:firstLine="600"/>
        <w:divId w:val="125507409"/>
        <w:rPr>
          <w:rFonts w:hint="eastAsia"/>
          <w:sz w:val="30"/>
          <w:szCs w:val="30"/>
        </w:rPr>
      </w:pPr>
      <w:r>
        <w:rPr>
          <w:rFonts w:hint="eastAsia"/>
          <w:sz w:val="30"/>
          <w:szCs w:val="30"/>
        </w:rPr>
        <w:t>（七）协助人民政府从事的其他行政管理工作。</w:t>
      </w:r>
    </w:p>
    <w:p w:rsidR="00496B29" w:rsidRDefault="00496B29">
      <w:pPr>
        <w:spacing w:line="500" w:lineRule="atLeast"/>
        <w:ind w:firstLine="600"/>
        <w:divId w:val="185678216"/>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6B29" w:rsidRDefault="00496B29" w:rsidP="00496B29">
      <w:pPr>
        <w:rPr>
          <w:rFonts w:hint="eastAsia"/>
        </w:rPr>
      </w:pPr>
      <w:r>
        <w:separator/>
      </w:r>
    </w:p>
  </w:endnote>
  <w:endnote w:type="continuationSeparator" w:id="0">
    <w:p w:rsidR="00496B29" w:rsidRDefault="00496B29" w:rsidP="00496B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6B29" w:rsidRDefault="00496B29" w:rsidP="00496B29">
      <w:pPr>
        <w:rPr>
          <w:rFonts w:hint="eastAsia"/>
        </w:rPr>
      </w:pPr>
      <w:r>
        <w:separator/>
      </w:r>
    </w:p>
  </w:footnote>
  <w:footnote w:type="continuationSeparator" w:id="0">
    <w:p w:rsidR="00496B29" w:rsidRDefault="00496B29" w:rsidP="00496B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6B29"/>
    <w:rsid w:val="00496B2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6B29"/>
    <w:pPr>
      <w:tabs>
        <w:tab w:val="center" w:pos="4153"/>
        <w:tab w:val="right" w:pos="8306"/>
      </w:tabs>
      <w:snapToGrid w:val="0"/>
      <w:jc w:val="center"/>
    </w:pPr>
    <w:rPr>
      <w:sz w:val="18"/>
      <w:szCs w:val="18"/>
    </w:rPr>
  </w:style>
  <w:style w:type="character" w:customStyle="1" w:styleId="a4">
    <w:name w:val="页眉 字符"/>
    <w:basedOn w:val="a0"/>
    <w:link w:val="a3"/>
    <w:uiPriority w:val="99"/>
    <w:rsid w:val="00496B29"/>
    <w:rPr>
      <w:rFonts w:ascii="宋体" w:eastAsia="宋体" w:hAnsi="宋体" w:cs="宋体"/>
      <w:sz w:val="18"/>
      <w:szCs w:val="18"/>
    </w:rPr>
  </w:style>
  <w:style w:type="paragraph" w:styleId="a5">
    <w:name w:val="footer"/>
    <w:basedOn w:val="a"/>
    <w:link w:val="a6"/>
    <w:uiPriority w:val="99"/>
    <w:unhideWhenUsed/>
    <w:rsid w:val="00496B29"/>
    <w:pPr>
      <w:tabs>
        <w:tab w:val="center" w:pos="4153"/>
        <w:tab w:val="right" w:pos="8306"/>
      </w:tabs>
      <w:snapToGrid w:val="0"/>
    </w:pPr>
    <w:rPr>
      <w:sz w:val="18"/>
      <w:szCs w:val="18"/>
    </w:rPr>
  </w:style>
  <w:style w:type="character" w:customStyle="1" w:styleId="a6">
    <w:name w:val="页脚 字符"/>
    <w:basedOn w:val="a0"/>
    <w:link w:val="a5"/>
    <w:uiPriority w:val="99"/>
    <w:rsid w:val="00496B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4731">
      <w:marLeft w:val="0"/>
      <w:marRight w:val="0"/>
      <w:marTop w:val="10"/>
      <w:marBottom w:val="10"/>
      <w:divBdr>
        <w:top w:val="none" w:sz="0" w:space="0" w:color="auto"/>
        <w:left w:val="none" w:sz="0" w:space="0" w:color="auto"/>
        <w:bottom w:val="none" w:sz="0" w:space="0" w:color="auto"/>
        <w:right w:val="none" w:sz="0" w:space="0" w:color="auto"/>
      </w:divBdr>
    </w:div>
    <w:div w:id="78795156">
      <w:marLeft w:val="0"/>
      <w:marRight w:val="0"/>
      <w:marTop w:val="10"/>
      <w:marBottom w:val="10"/>
      <w:divBdr>
        <w:top w:val="none" w:sz="0" w:space="0" w:color="auto"/>
        <w:left w:val="none" w:sz="0" w:space="0" w:color="auto"/>
        <w:bottom w:val="none" w:sz="0" w:space="0" w:color="auto"/>
        <w:right w:val="none" w:sz="0" w:space="0" w:color="auto"/>
      </w:divBdr>
    </w:div>
    <w:div w:id="83692810">
      <w:marLeft w:val="0"/>
      <w:marRight w:val="0"/>
      <w:marTop w:val="10"/>
      <w:marBottom w:val="10"/>
      <w:divBdr>
        <w:top w:val="none" w:sz="0" w:space="0" w:color="auto"/>
        <w:left w:val="none" w:sz="0" w:space="0" w:color="auto"/>
        <w:bottom w:val="none" w:sz="0" w:space="0" w:color="auto"/>
        <w:right w:val="none" w:sz="0" w:space="0" w:color="auto"/>
      </w:divBdr>
    </w:div>
    <w:div w:id="115217041">
      <w:marLeft w:val="0"/>
      <w:marRight w:val="0"/>
      <w:marTop w:val="10"/>
      <w:marBottom w:val="10"/>
      <w:divBdr>
        <w:top w:val="none" w:sz="0" w:space="0" w:color="auto"/>
        <w:left w:val="none" w:sz="0" w:space="0" w:color="auto"/>
        <w:bottom w:val="none" w:sz="0" w:space="0" w:color="auto"/>
        <w:right w:val="none" w:sz="0" w:space="0" w:color="auto"/>
      </w:divBdr>
    </w:div>
    <w:div w:id="115220142">
      <w:marLeft w:val="0"/>
      <w:marRight w:val="0"/>
      <w:marTop w:val="10"/>
      <w:marBottom w:val="10"/>
      <w:divBdr>
        <w:top w:val="none" w:sz="0" w:space="0" w:color="auto"/>
        <w:left w:val="none" w:sz="0" w:space="0" w:color="auto"/>
        <w:bottom w:val="none" w:sz="0" w:space="0" w:color="auto"/>
        <w:right w:val="none" w:sz="0" w:space="0" w:color="auto"/>
      </w:divBdr>
    </w:div>
    <w:div w:id="125507409">
      <w:marLeft w:val="0"/>
      <w:marRight w:val="0"/>
      <w:marTop w:val="10"/>
      <w:marBottom w:val="10"/>
      <w:divBdr>
        <w:top w:val="none" w:sz="0" w:space="0" w:color="auto"/>
        <w:left w:val="none" w:sz="0" w:space="0" w:color="auto"/>
        <w:bottom w:val="none" w:sz="0" w:space="0" w:color="auto"/>
        <w:right w:val="none" w:sz="0" w:space="0" w:color="auto"/>
      </w:divBdr>
    </w:div>
    <w:div w:id="142047902">
      <w:marLeft w:val="0"/>
      <w:marRight w:val="0"/>
      <w:marTop w:val="10"/>
      <w:marBottom w:val="10"/>
      <w:divBdr>
        <w:top w:val="none" w:sz="0" w:space="0" w:color="auto"/>
        <w:left w:val="none" w:sz="0" w:space="0" w:color="auto"/>
        <w:bottom w:val="none" w:sz="0" w:space="0" w:color="auto"/>
        <w:right w:val="none" w:sz="0" w:space="0" w:color="auto"/>
      </w:divBdr>
    </w:div>
    <w:div w:id="144005857">
      <w:marLeft w:val="0"/>
      <w:marRight w:val="0"/>
      <w:marTop w:val="10"/>
      <w:marBottom w:val="10"/>
      <w:divBdr>
        <w:top w:val="none" w:sz="0" w:space="0" w:color="auto"/>
        <w:left w:val="none" w:sz="0" w:space="0" w:color="auto"/>
        <w:bottom w:val="none" w:sz="0" w:space="0" w:color="auto"/>
        <w:right w:val="none" w:sz="0" w:space="0" w:color="auto"/>
      </w:divBdr>
    </w:div>
    <w:div w:id="185678216">
      <w:marLeft w:val="0"/>
      <w:marRight w:val="0"/>
      <w:marTop w:val="10"/>
      <w:marBottom w:val="10"/>
      <w:divBdr>
        <w:top w:val="none" w:sz="0" w:space="0" w:color="auto"/>
        <w:left w:val="none" w:sz="0" w:space="0" w:color="auto"/>
        <w:bottom w:val="none" w:sz="0" w:space="0" w:color="auto"/>
        <w:right w:val="none" w:sz="0" w:space="0" w:color="auto"/>
      </w:divBdr>
    </w:div>
    <w:div w:id="195198780">
      <w:marLeft w:val="0"/>
      <w:marRight w:val="0"/>
      <w:marTop w:val="10"/>
      <w:marBottom w:val="10"/>
      <w:divBdr>
        <w:top w:val="none" w:sz="0" w:space="0" w:color="auto"/>
        <w:left w:val="none" w:sz="0" w:space="0" w:color="auto"/>
        <w:bottom w:val="none" w:sz="0" w:space="0" w:color="auto"/>
        <w:right w:val="none" w:sz="0" w:space="0" w:color="auto"/>
      </w:divBdr>
    </w:div>
    <w:div w:id="203060906">
      <w:marLeft w:val="0"/>
      <w:marRight w:val="0"/>
      <w:marTop w:val="10"/>
      <w:marBottom w:val="10"/>
      <w:divBdr>
        <w:top w:val="none" w:sz="0" w:space="0" w:color="auto"/>
        <w:left w:val="none" w:sz="0" w:space="0" w:color="auto"/>
        <w:bottom w:val="none" w:sz="0" w:space="0" w:color="auto"/>
        <w:right w:val="none" w:sz="0" w:space="0" w:color="auto"/>
      </w:divBdr>
    </w:div>
    <w:div w:id="211769893">
      <w:marLeft w:val="0"/>
      <w:marRight w:val="720"/>
      <w:marTop w:val="10"/>
      <w:marBottom w:val="10"/>
      <w:divBdr>
        <w:top w:val="none" w:sz="0" w:space="0" w:color="auto"/>
        <w:left w:val="none" w:sz="0" w:space="0" w:color="auto"/>
        <w:bottom w:val="none" w:sz="0" w:space="0" w:color="auto"/>
        <w:right w:val="none" w:sz="0" w:space="0" w:color="auto"/>
      </w:divBdr>
    </w:div>
    <w:div w:id="240523793">
      <w:marLeft w:val="0"/>
      <w:marRight w:val="0"/>
      <w:marTop w:val="10"/>
      <w:marBottom w:val="10"/>
      <w:divBdr>
        <w:top w:val="none" w:sz="0" w:space="0" w:color="auto"/>
        <w:left w:val="none" w:sz="0" w:space="0" w:color="auto"/>
        <w:bottom w:val="none" w:sz="0" w:space="0" w:color="auto"/>
        <w:right w:val="none" w:sz="0" w:space="0" w:color="auto"/>
      </w:divBdr>
    </w:div>
    <w:div w:id="265381916">
      <w:marLeft w:val="0"/>
      <w:marRight w:val="0"/>
      <w:marTop w:val="10"/>
      <w:marBottom w:val="10"/>
      <w:divBdr>
        <w:top w:val="none" w:sz="0" w:space="0" w:color="auto"/>
        <w:left w:val="none" w:sz="0" w:space="0" w:color="auto"/>
        <w:bottom w:val="none" w:sz="0" w:space="0" w:color="auto"/>
        <w:right w:val="none" w:sz="0" w:space="0" w:color="auto"/>
      </w:divBdr>
    </w:div>
    <w:div w:id="273486739">
      <w:marLeft w:val="0"/>
      <w:marRight w:val="0"/>
      <w:marTop w:val="10"/>
      <w:marBottom w:val="10"/>
      <w:divBdr>
        <w:top w:val="none" w:sz="0" w:space="0" w:color="auto"/>
        <w:left w:val="none" w:sz="0" w:space="0" w:color="auto"/>
        <w:bottom w:val="none" w:sz="0" w:space="0" w:color="auto"/>
        <w:right w:val="none" w:sz="0" w:space="0" w:color="auto"/>
      </w:divBdr>
    </w:div>
    <w:div w:id="307396319">
      <w:marLeft w:val="0"/>
      <w:marRight w:val="0"/>
      <w:marTop w:val="10"/>
      <w:marBottom w:val="10"/>
      <w:divBdr>
        <w:top w:val="none" w:sz="0" w:space="0" w:color="auto"/>
        <w:left w:val="none" w:sz="0" w:space="0" w:color="auto"/>
        <w:bottom w:val="none" w:sz="0" w:space="0" w:color="auto"/>
        <w:right w:val="none" w:sz="0" w:space="0" w:color="auto"/>
      </w:divBdr>
    </w:div>
    <w:div w:id="336884673">
      <w:marLeft w:val="0"/>
      <w:marRight w:val="0"/>
      <w:marTop w:val="10"/>
      <w:marBottom w:val="10"/>
      <w:divBdr>
        <w:top w:val="none" w:sz="0" w:space="0" w:color="auto"/>
        <w:left w:val="none" w:sz="0" w:space="0" w:color="auto"/>
        <w:bottom w:val="none" w:sz="0" w:space="0" w:color="auto"/>
        <w:right w:val="none" w:sz="0" w:space="0" w:color="auto"/>
      </w:divBdr>
    </w:div>
    <w:div w:id="337662581">
      <w:marLeft w:val="0"/>
      <w:marRight w:val="0"/>
      <w:marTop w:val="10"/>
      <w:marBottom w:val="10"/>
      <w:divBdr>
        <w:top w:val="none" w:sz="0" w:space="0" w:color="auto"/>
        <w:left w:val="none" w:sz="0" w:space="0" w:color="auto"/>
        <w:bottom w:val="none" w:sz="0" w:space="0" w:color="auto"/>
        <w:right w:val="none" w:sz="0" w:space="0" w:color="auto"/>
      </w:divBdr>
    </w:div>
    <w:div w:id="360939158">
      <w:marLeft w:val="0"/>
      <w:marRight w:val="0"/>
      <w:marTop w:val="10"/>
      <w:marBottom w:val="10"/>
      <w:divBdr>
        <w:top w:val="none" w:sz="0" w:space="0" w:color="auto"/>
        <w:left w:val="none" w:sz="0" w:space="0" w:color="auto"/>
        <w:bottom w:val="none" w:sz="0" w:space="0" w:color="auto"/>
        <w:right w:val="none" w:sz="0" w:space="0" w:color="auto"/>
      </w:divBdr>
    </w:div>
    <w:div w:id="382607073">
      <w:marLeft w:val="0"/>
      <w:marRight w:val="0"/>
      <w:marTop w:val="10"/>
      <w:marBottom w:val="10"/>
      <w:divBdr>
        <w:top w:val="none" w:sz="0" w:space="0" w:color="auto"/>
        <w:left w:val="none" w:sz="0" w:space="0" w:color="auto"/>
        <w:bottom w:val="none" w:sz="0" w:space="0" w:color="auto"/>
        <w:right w:val="none" w:sz="0" w:space="0" w:color="auto"/>
      </w:divBdr>
    </w:div>
    <w:div w:id="436408414">
      <w:marLeft w:val="0"/>
      <w:marRight w:val="0"/>
      <w:marTop w:val="10"/>
      <w:marBottom w:val="10"/>
      <w:divBdr>
        <w:top w:val="none" w:sz="0" w:space="0" w:color="auto"/>
        <w:left w:val="none" w:sz="0" w:space="0" w:color="auto"/>
        <w:bottom w:val="none" w:sz="0" w:space="0" w:color="auto"/>
        <w:right w:val="none" w:sz="0" w:space="0" w:color="auto"/>
      </w:divBdr>
    </w:div>
    <w:div w:id="439372287">
      <w:marLeft w:val="0"/>
      <w:marRight w:val="0"/>
      <w:marTop w:val="10"/>
      <w:marBottom w:val="10"/>
      <w:divBdr>
        <w:top w:val="none" w:sz="0" w:space="0" w:color="auto"/>
        <w:left w:val="none" w:sz="0" w:space="0" w:color="auto"/>
        <w:bottom w:val="none" w:sz="0" w:space="0" w:color="auto"/>
        <w:right w:val="none" w:sz="0" w:space="0" w:color="auto"/>
      </w:divBdr>
    </w:div>
    <w:div w:id="456608773">
      <w:marLeft w:val="0"/>
      <w:marRight w:val="0"/>
      <w:marTop w:val="10"/>
      <w:marBottom w:val="10"/>
      <w:divBdr>
        <w:top w:val="none" w:sz="0" w:space="0" w:color="auto"/>
        <w:left w:val="none" w:sz="0" w:space="0" w:color="auto"/>
        <w:bottom w:val="none" w:sz="0" w:space="0" w:color="auto"/>
        <w:right w:val="none" w:sz="0" w:space="0" w:color="auto"/>
      </w:divBdr>
    </w:div>
    <w:div w:id="457526192">
      <w:marLeft w:val="0"/>
      <w:marRight w:val="0"/>
      <w:marTop w:val="10"/>
      <w:marBottom w:val="10"/>
      <w:divBdr>
        <w:top w:val="none" w:sz="0" w:space="0" w:color="auto"/>
        <w:left w:val="none" w:sz="0" w:space="0" w:color="auto"/>
        <w:bottom w:val="none" w:sz="0" w:space="0" w:color="auto"/>
        <w:right w:val="none" w:sz="0" w:space="0" w:color="auto"/>
      </w:divBdr>
    </w:div>
    <w:div w:id="550772325">
      <w:marLeft w:val="0"/>
      <w:marRight w:val="0"/>
      <w:marTop w:val="10"/>
      <w:marBottom w:val="10"/>
      <w:divBdr>
        <w:top w:val="none" w:sz="0" w:space="0" w:color="auto"/>
        <w:left w:val="none" w:sz="0" w:space="0" w:color="auto"/>
        <w:bottom w:val="none" w:sz="0" w:space="0" w:color="auto"/>
        <w:right w:val="none" w:sz="0" w:space="0" w:color="auto"/>
      </w:divBdr>
    </w:div>
    <w:div w:id="580481578">
      <w:marLeft w:val="0"/>
      <w:marRight w:val="0"/>
      <w:marTop w:val="10"/>
      <w:marBottom w:val="10"/>
      <w:divBdr>
        <w:top w:val="none" w:sz="0" w:space="0" w:color="auto"/>
        <w:left w:val="none" w:sz="0" w:space="0" w:color="auto"/>
        <w:bottom w:val="none" w:sz="0" w:space="0" w:color="auto"/>
        <w:right w:val="none" w:sz="0" w:space="0" w:color="auto"/>
      </w:divBdr>
    </w:div>
    <w:div w:id="642613174">
      <w:marLeft w:val="0"/>
      <w:marRight w:val="0"/>
      <w:marTop w:val="10"/>
      <w:marBottom w:val="10"/>
      <w:divBdr>
        <w:top w:val="none" w:sz="0" w:space="0" w:color="auto"/>
        <w:left w:val="none" w:sz="0" w:space="0" w:color="auto"/>
        <w:bottom w:val="none" w:sz="0" w:space="0" w:color="auto"/>
        <w:right w:val="none" w:sz="0" w:space="0" w:color="auto"/>
      </w:divBdr>
    </w:div>
    <w:div w:id="661616117">
      <w:marLeft w:val="0"/>
      <w:marRight w:val="720"/>
      <w:marTop w:val="10"/>
      <w:marBottom w:val="10"/>
      <w:divBdr>
        <w:top w:val="none" w:sz="0" w:space="0" w:color="auto"/>
        <w:left w:val="none" w:sz="0" w:space="0" w:color="auto"/>
        <w:bottom w:val="none" w:sz="0" w:space="0" w:color="auto"/>
        <w:right w:val="none" w:sz="0" w:space="0" w:color="auto"/>
      </w:divBdr>
    </w:div>
    <w:div w:id="673847241">
      <w:marLeft w:val="0"/>
      <w:marRight w:val="0"/>
      <w:marTop w:val="10"/>
      <w:marBottom w:val="10"/>
      <w:divBdr>
        <w:top w:val="none" w:sz="0" w:space="0" w:color="auto"/>
        <w:left w:val="none" w:sz="0" w:space="0" w:color="auto"/>
        <w:bottom w:val="none" w:sz="0" w:space="0" w:color="auto"/>
        <w:right w:val="none" w:sz="0" w:space="0" w:color="auto"/>
      </w:divBdr>
    </w:div>
    <w:div w:id="677535673">
      <w:marLeft w:val="0"/>
      <w:marRight w:val="0"/>
      <w:marTop w:val="10"/>
      <w:marBottom w:val="10"/>
      <w:divBdr>
        <w:top w:val="none" w:sz="0" w:space="0" w:color="auto"/>
        <w:left w:val="none" w:sz="0" w:space="0" w:color="auto"/>
        <w:bottom w:val="none" w:sz="0" w:space="0" w:color="auto"/>
        <w:right w:val="none" w:sz="0" w:space="0" w:color="auto"/>
      </w:divBdr>
    </w:div>
    <w:div w:id="677926450">
      <w:marLeft w:val="0"/>
      <w:marRight w:val="0"/>
      <w:marTop w:val="10"/>
      <w:marBottom w:val="10"/>
      <w:divBdr>
        <w:top w:val="none" w:sz="0" w:space="0" w:color="auto"/>
        <w:left w:val="none" w:sz="0" w:space="0" w:color="auto"/>
        <w:bottom w:val="none" w:sz="0" w:space="0" w:color="auto"/>
        <w:right w:val="none" w:sz="0" w:space="0" w:color="auto"/>
      </w:divBdr>
    </w:div>
    <w:div w:id="716662929">
      <w:marLeft w:val="0"/>
      <w:marRight w:val="0"/>
      <w:marTop w:val="10"/>
      <w:marBottom w:val="10"/>
      <w:divBdr>
        <w:top w:val="none" w:sz="0" w:space="0" w:color="auto"/>
        <w:left w:val="none" w:sz="0" w:space="0" w:color="auto"/>
        <w:bottom w:val="none" w:sz="0" w:space="0" w:color="auto"/>
        <w:right w:val="none" w:sz="0" w:space="0" w:color="auto"/>
      </w:divBdr>
    </w:div>
    <w:div w:id="732971279">
      <w:marLeft w:val="0"/>
      <w:marRight w:val="0"/>
      <w:marTop w:val="10"/>
      <w:marBottom w:val="10"/>
      <w:divBdr>
        <w:top w:val="none" w:sz="0" w:space="0" w:color="auto"/>
        <w:left w:val="none" w:sz="0" w:space="0" w:color="auto"/>
        <w:bottom w:val="none" w:sz="0" w:space="0" w:color="auto"/>
        <w:right w:val="none" w:sz="0" w:space="0" w:color="auto"/>
      </w:divBdr>
    </w:div>
    <w:div w:id="737748688">
      <w:marLeft w:val="0"/>
      <w:marRight w:val="0"/>
      <w:marTop w:val="10"/>
      <w:marBottom w:val="10"/>
      <w:divBdr>
        <w:top w:val="none" w:sz="0" w:space="0" w:color="auto"/>
        <w:left w:val="none" w:sz="0" w:space="0" w:color="auto"/>
        <w:bottom w:val="none" w:sz="0" w:space="0" w:color="auto"/>
        <w:right w:val="none" w:sz="0" w:space="0" w:color="auto"/>
      </w:divBdr>
    </w:div>
    <w:div w:id="742876107">
      <w:marLeft w:val="0"/>
      <w:marRight w:val="0"/>
      <w:marTop w:val="10"/>
      <w:marBottom w:val="10"/>
      <w:divBdr>
        <w:top w:val="none" w:sz="0" w:space="0" w:color="auto"/>
        <w:left w:val="none" w:sz="0" w:space="0" w:color="auto"/>
        <w:bottom w:val="none" w:sz="0" w:space="0" w:color="auto"/>
        <w:right w:val="none" w:sz="0" w:space="0" w:color="auto"/>
      </w:divBdr>
    </w:div>
    <w:div w:id="782265355">
      <w:marLeft w:val="0"/>
      <w:marRight w:val="0"/>
      <w:marTop w:val="10"/>
      <w:marBottom w:val="10"/>
      <w:divBdr>
        <w:top w:val="none" w:sz="0" w:space="0" w:color="auto"/>
        <w:left w:val="none" w:sz="0" w:space="0" w:color="auto"/>
        <w:bottom w:val="none" w:sz="0" w:space="0" w:color="auto"/>
        <w:right w:val="none" w:sz="0" w:space="0" w:color="auto"/>
      </w:divBdr>
    </w:div>
    <w:div w:id="788209835">
      <w:marLeft w:val="0"/>
      <w:marRight w:val="0"/>
      <w:marTop w:val="10"/>
      <w:marBottom w:val="10"/>
      <w:divBdr>
        <w:top w:val="none" w:sz="0" w:space="0" w:color="auto"/>
        <w:left w:val="none" w:sz="0" w:space="0" w:color="auto"/>
        <w:bottom w:val="none" w:sz="0" w:space="0" w:color="auto"/>
        <w:right w:val="none" w:sz="0" w:space="0" w:color="auto"/>
      </w:divBdr>
    </w:div>
    <w:div w:id="835926401">
      <w:marLeft w:val="0"/>
      <w:marRight w:val="0"/>
      <w:marTop w:val="10"/>
      <w:marBottom w:val="10"/>
      <w:divBdr>
        <w:top w:val="none" w:sz="0" w:space="0" w:color="auto"/>
        <w:left w:val="none" w:sz="0" w:space="0" w:color="auto"/>
        <w:bottom w:val="none" w:sz="0" w:space="0" w:color="auto"/>
        <w:right w:val="none" w:sz="0" w:space="0" w:color="auto"/>
      </w:divBdr>
    </w:div>
    <w:div w:id="858154311">
      <w:marLeft w:val="0"/>
      <w:marRight w:val="0"/>
      <w:marTop w:val="10"/>
      <w:marBottom w:val="10"/>
      <w:divBdr>
        <w:top w:val="none" w:sz="0" w:space="0" w:color="auto"/>
        <w:left w:val="none" w:sz="0" w:space="0" w:color="auto"/>
        <w:bottom w:val="none" w:sz="0" w:space="0" w:color="auto"/>
        <w:right w:val="none" w:sz="0" w:space="0" w:color="auto"/>
      </w:divBdr>
    </w:div>
    <w:div w:id="894320144">
      <w:marLeft w:val="0"/>
      <w:marRight w:val="0"/>
      <w:marTop w:val="10"/>
      <w:marBottom w:val="10"/>
      <w:divBdr>
        <w:top w:val="none" w:sz="0" w:space="0" w:color="auto"/>
        <w:left w:val="none" w:sz="0" w:space="0" w:color="auto"/>
        <w:bottom w:val="none" w:sz="0" w:space="0" w:color="auto"/>
        <w:right w:val="none" w:sz="0" w:space="0" w:color="auto"/>
      </w:divBdr>
    </w:div>
    <w:div w:id="1127893477">
      <w:marLeft w:val="0"/>
      <w:marRight w:val="0"/>
      <w:marTop w:val="10"/>
      <w:marBottom w:val="10"/>
      <w:divBdr>
        <w:top w:val="none" w:sz="0" w:space="0" w:color="auto"/>
        <w:left w:val="none" w:sz="0" w:space="0" w:color="auto"/>
        <w:bottom w:val="none" w:sz="0" w:space="0" w:color="auto"/>
        <w:right w:val="none" w:sz="0" w:space="0" w:color="auto"/>
      </w:divBdr>
    </w:div>
    <w:div w:id="1147353729">
      <w:marLeft w:val="0"/>
      <w:marRight w:val="0"/>
      <w:marTop w:val="10"/>
      <w:marBottom w:val="10"/>
      <w:divBdr>
        <w:top w:val="none" w:sz="0" w:space="0" w:color="auto"/>
        <w:left w:val="none" w:sz="0" w:space="0" w:color="auto"/>
        <w:bottom w:val="none" w:sz="0" w:space="0" w:color="auto"/>
        <w:right w:val="none" w:sz="0" w:space="0" w:color="auto"/>
      </w:divBdr>
    </w:div>
    <w:div w:id="1149439729">
      <w:marLeft w:val="0"/>
      <w:marRight w:val="0"/>
      <w:marTop w:val="10"/>
      <w:marBottom w:val="10"/>
      <w:divBdr>
        <w:top w:val="none" w:sz="0" w:space="0" w:color="auto"/>
        <w:left w:val="none" w:sz="0" w:space="0" w:color="auto"/>
        <w:bottom w:val="none" w:sz="0" w:space="0" w:color="auto"/>
        <w:right w:val="none" w:sz="0" w:space="0" w:color="auto"/>
      </w:divBdr>
    </w:div>
    <w:div w:id="1155297878">
      <w:marLeft w:val="0"/>
      <w:marRight w:val="0"/>
      <w:marTop w:val="10"/>
      <w:marBottom w:val="10"/>
      <w:divBdr>
        <w:top w:val="none" w:sz="0" w:space="0" w:color="auto"/>
        <w:left w:val="none" w:sz="0" w:space="0" w:color="auto"/>
        <w:bottom w:val="none" w:sz="0" w:space="0" w:color="auto"/>
        <w:right w:val="none" w:sz="0" w:space="0" w:color="auto"/>
      </w:divBdr>
    </w:div>
    <w:div w:id="1218783201">
      <w:marLeft w:val="0"/>
      <w:marRight w:val="0"/>
      <w:marTop w:val="10"/>
      <w:marBottom w:val="10"/>
      <w:divBdr>
        <w:top w:val="none" w:sz="0" w:space="0" w:color="auto"/>
        <w:left w:val="none" w:sz="0" w:space="0" w:color="auto"/>
        <w:bottom w:val="none" w:sz="0" w:space="0" w:color="auto"/>
        <w:right w:val="none" w:sz="0" w:space="0" w:color="auto"/>
      </w:divBdr>
    </w:div>
    <w:div w:id="1229147452">
      <w:marLeft w:val="0"/>
      <w:marRight w:val="0"/>
      <w:marTop w:val="10"/>
      <w:marBottom w:val="10"/>
      <w:divBdr>
        <w:top w:val="none" w:sz="0" w:space="0" w:color="auto"/>
        <w:left w:val="none" w:sz="0" w:space="0" w:color="auto"/>
        <w:bottom w:val="none" w:sz="0" w:space="0" w:color="auto"/>
        <w:right w:val="none" w:sz="0" w:space="0" w:color="auto"/>
      </w:divBdr>
    </w:div>
    <w:div w:id="1255170827">
      <w:marLeft w:val="0"/>
      <w:marRight w:val="0"/>
      <w:marTop w:val="10"/>
      <w:marBottom w:val="10"/>
      <w:divBdr>
        <w:top w:val="none" w:sz="0" w:space="0" w:color="auto"/>
        <w:left w:val="none" w:sz="0" w:space="0" w:color="auto"/>
        <w:bottom w:val="none" w:sz="0" w:space="0" w:color="auto"/>
        <w:right w:val="none" w:sz="0" w:space="0" w:color="auto"/>
      </w:divBdr>
    </w:div>
    <w:div w:id="1284574086">
      <w:marLeft w:val="0"/>
      <w:marRight w:val="0"/>
      <w:marTop w:val="10"/>
      <w:marBottom w:val="10"/>
      <w:divBdr>
        <w:top w:val="none" w:sz="0" w:space="0" w:color="auto"/>
        <w:left w:val="none" w:sz="0" w:space="0" w:color="auto"/>
        <w:bottom w:val="none" w:sz="0" w:space="0" w:color="auto"/>
        <w:right w:val="none" w:sz="0" w:space="0" w:color="auto"/>
      </w:divBdr>
    </w:div>
    <w:div w:id="1297177283">
      <w:marLeft w:val="0"/>
      <w:marRight w:val="0"/>
      <w:marTop w:val="10"/>
      <w:marBottom w:val="10"/>
      <w:divBdr>
        <w:top w:val="none" w:sz="0" w:space="0" w:color="auto"/>
        <w:left w:val="none" w:sz="0" w:space="0" w:color="auto"/>
        <w:bottom w:val="none" w:sz="0" w:space="0" w:color="auto"/>
        <w:right w:val="none" w:sz="0" w:space="0" w:color="auto"/>
      </w:divBdr>
    </w:div>
    <w:div w:id="1311866790">
      <w:marLeft w:val="0"/>
      <w:marRight w:val="0"/>
      <w:marTop w:val="10"/>
      <w:marBottom w:val="10"/>
      <w:divBdr>
        <w:top w:val="none" w:sz="0" w:space="0" w:color="auto"/>
        <w:left w:val="none" w:sz="0" w:space="0" w:color="auto"/>
        <w:bottom w:val="none" w:sz="0" w:space="0" w:color="auto"/>
        <w:right w:val="none" w:sz="0" w:space="0" w:color="auto"/>
      </w:divBdr>
    </w:div>
    <w:div w:id="1349675042">
      <w:marLeft w:val="0"/>
      <w:marRight w:val="0"/>
      <w:marTop w:val="10"/>
      <w:marBottom w:val="10"/>
      <w:divBdr>
        <w:top w:val="none" w:sz="0" w:space="0" w:color="auto"/>
        <w:left w:val="none" w:sz="0" w:space="0" w:color="auto"/>
        <w:bottom w:val="none" w:sz="0" w:space="0" w:color="auto"/>
        <w:right w:val="none" w:sz="0" w:space="0" w:color="auto"/>
      </w:divBdr>
    </w:div>
    <w:div w:id="1350524693">
      <w:marLeft w:val="0"/>
      <w:marRight w:val="0"/>
      <w:marTop w:val="10"/>
      <w:marBottom w:val="10"/>
      <w:divBdr>
        <w:top w:val="none" w:sz="0" w:space="0" w:color="auto"/>
        <w:left w:val="none" w:sz="0" w:space="0" w:color="auto"/>
        <w:bottom w:val="none" w:sz="0" w:space="0" w:color="auto"/>
        <w:right w:val="none" w:sz="0" w:space="0" w:color="auto"/>
      </w:divBdr>
    </w:div>
    <w:div w:id="1523937687">
      <w:marLeft w:val="0"/>
      <w:marRight w:val="0"/>
      <w:marTop w:val="10"/>
      <w:marBottom w:val="10"/>
      <w:divBdr>
        <w:top w:val="none" w:sz="0" w:space="0" w:color="auto"/>
        <w:left w:val="none" w:sz="0" w:space="0" w:color="auto"/>
        <w:bottom w:val="none" w:sz="0" w:space="0" w:color="auto"/>
        <w:right w:val="none" w:sz="0" w:space="0" w:color="auto"/>
      </w:divBdr>
    </w:div>
    <w:div w:id="1595868330">
      <w:marLeft w:val="0"/>
      <w:marRight w:val="0"/>
      <w:marTop w:val="10"/>
      <w:marBottom w:val="10"/>
      <w:divBdr>
        <w:top w:val="none" w:sz="0" w:space="0" w:color="auto"/>
        <w:left w:val="none" w:sz="0" w:space="0" w:color="auto"/>
        <w:bottom w:val="none" w:sz="0" w:space="0" w:color="auto"/>
        <w:right w:val="none" w:sz="0" w:space="0" w:color="auto"/>
      </w:divBdr>
    </w:div>
    <w:div w:id="1598951251">
      <w:marLeft w:val="0"/>
      <w:marRight w:val="0"/>
      <w:marTop w:val="10"/>
      <w:marBottom w:val="10"/>
      <w:divBdr>
        <w:top w:val="none" w:sz="0" w:space="0" w:color="auto"/>
        <w:left w:val="none" w:sz="0" w:space="0" w:color="auto"/>
        <w:bottom w:val="none" w:sz="0" w:space="0" w:color="auto"/>
        <w:right w:val="none" w:sz="0" w:space="0" w:color="auto"/>
      </w:divBdr>
    </w:div>
    <w:div w:id="1634555129">
      <w:marLeft w:val="0"/>
      <w:marRight w:val="0"/>
      <w:marTop w:val="10"/>
      <w:marBottom w:val="10"/>
      <w:divBdr>
        <w:top w:val="none" w:sz="0" w:space="0" w:color="auto"/>
        <w:left w:val="none" w:sz="0" w:space="0" w:color="auto"/>
        <w:bottom w:val="none" w:sz="0" w:space="0" w:color="auto"/>
        <w:right w:val="none" w:sz="0" w:space="0" w:color="auto"/>
      </w:divBdr>
    </w:div>
    <w:div w:id="1705206785">
      <w:marLeft w:val="0"/>
      <w:marRight w:val="0"/>
      <w:marTop w:val="10"/>
      <w:marBottom w:val="10"/>
      <w:divBdr>
        <w:top w:val="none" w:sz="0" w:space="0" w:color="auto"/>
        <w:left w:val="none" w:sz="0" w:space="0" w:color="auto"/>
        <w:bottom w:val="none" w:sz="0" w:space="0" w:color="auto"/>
        <w:right w:val="none" w:sz="0" w:space="0" w:color="auto"/>
      </w:divBdr>
    </w:div>
    <w:div w:id="1712414527">
      <w:marLeft w:val="0"/>
      <w:marRight w:val="720"/>
      <w:marTop w:val="10"/>
      <w:marBottom w:val="10"/>
      <w:divBdr>
        <w:top w:val="none" w:sz="0" w:space="0" w:color="auto"/>
        <w:left w:val="none" w:sz="0" w:space="0" w:color="auto"/>
        <w:bottom w:val="none" w:sz="0" w:space="0" w:color="auto"/>
        <w:right w:val="none" w:sz="0" w:space="0" w:color="auto"/>
      </w:divBdr>
    </w:div>
    <w:div w:id="1713966926">
      <w:marLeft w:val="0"/>
      <w:marRight w:val="0"/>
      <w:marTop w:val="10"/>
      <w:marBottom w:val="10"/>
      <w:divBdr>
        <w:top w:val="none" w:sz="0" w:space="0" w:color="auto"/>
        <w:left w:val="none" w:sz="0" w:space="0" w:color="auto"/>
        <w:bottom w:val="none" w:sz="0" w:space="0" w:color="auto"/>
        <w:right w:val="none" w:sz="0" w:space="0" w:color="auto"/>
      </w:divBdr>
    </w:div>
    <w:div w:id="1761829045">
      <w:marLeft w:val="0"/>
      <w:marRight w:val="0"/>
      <w:marTop w:val="10"/>
      <w:marBottom w:val="10"/>
      <w:divBdr>
        <w:top w:val="none" w:sz="0" w:space="0" w:color="auto"/>
        <w:left w:val="none" w:sz="0" w:space="0" w:color="auto"/>
        <w:bottom w:val="none" w:sz="0" w:space="0" w:color="auto"/>
        <w:right w:val="none" w:sz="0" w:space="0" w:color="auto"/>
      </w:divBdr>
    </w:div>
    <w:div w:id="1778139755">
      <w:marLeft w:val="0"/>
      <w:marRight w:val="0"/>
      <w:marTop w:val="10"/>
      <w:marBottom w:val="10"/>
      <w:divBdr>
        <w:top w:val="none" w:sz="0" w:space="0" w:color="auto"/>
        <w:left w:val="none" w:sz="0" w:space="0" w:color="auto"/>
        <w:bottom w:val="none" w:sz="0" w:space="0" w:color="auto"/>
        <w:right w:val="none" w:sz="0" w:space="0" w:color="auto"/>
      </w:divBdr>
    </w:div>
    <w:div w:id="1785616869">
      <w:marLeft w:val="0"/>
      <w:marRight w:val="0"/>
      <w:marTop w:val="10"/>
      <w:marBottom w:val="10"/>
      <w:divBdr>
        <w:top w:val="none" w:sz="0" w:space="0" w:color="auto"/>
        <w:left w:val="none" w:sz="0" w:space="0" w:color="auto"/>
        <w:bottom w:val="none" w:sz="0" w:space="0" w:color="auto"/>
        <w:right w:val="none" w:sz="0" w:space="0" w:color="auto"/>
      </w:divBdr>
    </w:div>
    <w:div w:id="1847673225">
      <w:marLeft w:val="0"/>
      <w:marRight w:val="0"/>
      <w:marTop w:val="10"/>
      <w:marBottom w:val="10"/>
      <w:divBdr>
        <w:top w:val="none" w:sz="0" w:space="0" w:color="auto"/>
        <w:left w:val="none" w:sz="0" w:space="0" w:color="auto"/>
        <w:bottom w:val="none" w:sz="0" w:space="0" w:color="auto"/>
        <w:right w:val="none" w:sz="0" w:space="0" w:color="auto"/>
      </w:divBdr>
    </w:div>
    <w:div w:id="1865315819">
      <w:marLeft w:val="0"/>
      <w:marRight w:val="0"/>
      <w:marTop w:val="10"/>
      <w:marBottom w:val="10"/>
      <w:divBdr>
        <w:top w:val="none" w:sz="0" w:space="0" w:color="auto"/>
        <w:left w:val="none" w:sz="0" w:space="0" w:color="auto"/>
        <w:bottom w:val="none" w:sz="0" w:space="0" w:color="auto"/>
        <w:right w:val="none" w:sz="0" w:space="0" w:color="auto"/>
      </w:divBdr>
    </w:div>
    <w:div w:id="1869953222">
      <w:marLeft w:val="0"/>
      <w:marRight w:val="0"/>
      <w:marTop w:val="10"/>
      <w:marBottom w:val="10"/>
      <w:divBdr>
        <w:top w:val="none" w:sz="0" w:space="0" w:color="auto"/>
        <w:left w:val="none" w:sz="0" w:space="0" w:color="auto"/>
        <w:bottom w:val="none" w:sz="0" w:space="0" w:color="auto"/>
        <w:right w:val="none" w:sz="0" w:space="0" w:color="auto"/>
      </w:divBdr>
    </w:div>
    <w:div w:id="1898660803">
      <w:marLeft w:val="0"/>
      <w:marRight w:val="720"/>
      <w:marTop w:val="10"/>
      <w:marBottom w:val="10"/>
      <w:divBdr>
        <w:top w:val="none" w:sz="0" w:space="0" w:color="auto"/>
        <w:left w:val="none" w:sz="0" w:space="0" w:color="auto"/>
        <w:bottom w:val="none" w:sz="0" w:space="0" w:color="auto"/>
        <w:right w:val="none" w:sz="0" w:space="0" w:color="auto"/>
      </w:divBdr>
    </w:div>
    <w:div w:id="1927379369">
      <w:marLeft w:val="0"/>
      <w:marRight w:val="0"/>
      <w:marTop w:val="10"/>
      <w:marBottom w:val="10"/>
      <w:divBdr>
        <w:top w:val="none" w:sz="0" w:space="0" w:color="auto"/>
        <w:left w:val="none" w:sz="0" w:space="0" w:color="auto"/>
        <w:bottom w:val="none" w:sz="0" w:space="0" w:color="auto"/>
        <w:right w:val="none" w:sz="0" w:space="0" w:color="auto"/>
      </w:divBdr>
    </w:div>
    <w:div w:id="1932348756">
      <w:marLeft w:val="0"/>
      <w:marRight w:val="0"/>
      <w:marTop w:val="10"/>
      <w:marBottom w:val="10"/>
      <w:divBdr>
        <w:top w:val="none" w:sz="0" w:space="0" w:color="auto"/>
        <w:left w:val="none" w:sz="0" w:space="0" w:color="auto"/>
        <w:bottom w:val="none" w:sz="0" w:space="0" w:color="auto"/>
        <w:right w:val="none" w:sz="0" w:space="0" w:color="auto"/>
      </w:divBdr>
    </w:div>
    <w:div w:id="1950309413">
      <w:marLeft w:val="0"/>
      <w:marRight w:val="0"/>
      <w:marTop w:val="10"/>
      <w:marBottom w:val="10"/>
      <w:divBdr>
        <w:top w:val="none" w:sz="0" w:space="0" w:color="auto"/>
        <w:left w:val="none" w:sz="0" w:space="0" w:color="auto"/>
        <w:bottom w:val="none" w:sz="0" w:space="0" w:color="auto"/>
        <w:right w:val="none" w:sz="0" w:space="0" w:color="auto"/>
      </w:divBdr>
    </w:div>
    <w:div w:id="2061904155">
      <w:marLeft w:val="0"/>
      <w:marRight w:val="720"/>
      <w:marTop w:val="10"/>
      <w:marBottom w:val="10"/>
      <w:divBdr>
        <w:top w:val="none" w:sz="0" w:space="0" w:color="auto"/>
        <w:left w:val="none" w:sz="0" w:space="0" w:color="auto"/>
        <w:bottom w:val="none" w:sz="0" w:space="0" w:color="auto"/>
        <w:right w:val="none" w:sz="0" w:space="0" w:color="auto"/>
      </w:divBdr>
    </w:div>
    <w:div w:id="2080590371">
      <w:marLeft w:val="0"/>
      <w:marRight w:val="0"/>
      <w:marTop w:val="10"/>
      <w:marBottom w:val="10"/>
      <w:divBdr>
        <w:top w:val="none" w:sz="0" w:space="0" w:color="auto"/>
        <w:left w:val="none" w:sz="0" w:space="0" w:color="auto"/>
        <w:bottom w:val="none" w:sz="0" w:space="0" w:color="auto"/>
        <w:right w:val="none" w:sz="0" w:space="0" w:color="auto"/>
      </w:divBdr>
    </w:div>
    <w:div w:id="2094934062">
      <w:marLeft w:val="0"/>
      <w:marRight w:val="0"/>
      <w:marTop w:val="10"/>
      <w:marBottom w:val="10"/>
      <w:divBdr>
        <w:top w:val="none" w:sz="0" w:space="0" w:color="auto"/>
        <w:left w:val="none" w:sz="0" w:space="0" w:color="auto"/>
        <w:bottom w:val="none" w:sz="0" w:space="0" w:color="auto"/>
        <w:right w:val="none" w:sz="0" w:space="0" w:color="auto"/>
      </w:divBdr>
    </w:div>
    <w:div w:id="2130126235">
      <w:marLeft w:val="0"/>
      <w:marRight w:val="0"/>
      <w:marTop w:val="10"/>
      <w:marBottom w:val="10"/>
      <w:divBdr>
        <w:top w:val="none" w:sz="0" w:space="0" w:color="auto"/>
        <w:left w:val="none" w:sz="0" w:space="0" w:color="auto"/>
        <w:bottom w:val="none" w:sz="0" w:space="0" w:color="auto"/>
        <w:right w:val="none" w:sz="0" w:space="0" w:color="auto"/>
      </w:divBdr>
    </w:div>
    <w:div w:id="2130512266">
      <w:marLeft w:val="0"/>
      <w:marRight w:val="0"/>
      <w:marTop w:val="10"/>
      <w:marBottom w:val="10"/>
      <w:divBdr>
        <w:top w:val="none" w:sz="0" w:space="0" w:color="auto"/>
        <w:left w:val="none" w:sz="0" w:space="0" w:color="auto"/>
        <w:bottom w:val="none" w:sz="0" w:space="0" w:color="auto"/>
        <w:right w:val="none" w:sz="0" w:space="0" w:color="auto"/>
      </w:divBdr>
    </w:div>
    <w:div w:id="21431885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652</Words>
  <Characters>3718</Characters>
  <Application>Microsoft Office Word</Application>
  <DocSecurity>0</DocSecurity>
  <Lines>30</Lines>
  <Paragraphs>8</Paragraphs>
  <ScaleCrop>false</ScaleCrop>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