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A1B9E" w:rsidRDefault="00BA1B9E">
      <w:pPr>
        <w:spacing w:line="500" w:lineRule="atLeast"/>
        <w:jc w:val="center"/>
        <w:divId w:val="602424646"/>
        <w:rPr>
          <w:rFonts w:ascii="黑体" w:eastAsia="黑体" w:hAnsi="黑体"/>
          <w:sz w:val="36"/>
          <w:szCs w:val="36"/>
        </w:rPr>
      </w:pPr>
      <w:r>
        <w:rPr>
          <w:rFonts w:ascii="黑体" w:eastAsia="黑体" w:hAnsi="黑体" w:hint="eastAsia"/>
          <w:sz w:val="36"/>
          <w:szCs w:val="36"/>
        </w:rPr>
        <w:t>广东省四会市人民法院</w:t>
      </w:r>
    </w:p>
    <w:p w:rsidR="00BA1B9E" w:rsidRDefault="00BA1B9E">
      <w:pPr>
        <w:spacing w:line="500" w:lineRule="atLeast"/>
        <w:jc w:val="center"/>
        <w:divId w:val="86036392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BA1B9E" w:rsidRDefault="00BA1B9E">
      <w:pPr>
        <w:spacing w:line="500" w:lineRule="atLeast"/>
        <w:jc w:val="right"/>
        <w:divId w:val="722489760"/>
        <w:rPr>
          <w:rFonts w:hint="eastAsia"/>
          <w:sz w:val="30"/>
          <w:szCs w:val="30"/>
        </w:rPr>
      </w:pPr>
      <w:r>
        <w:rPr>
          <w:rFonts w:hint="eastAsia"/>
          <w:sz w:val="30"/>
          <w:szCs w:val="30"/>
        </w:rPr>
        <w:t>（</w:t>
      </w:r>
      <w:r>
        <w:rPr>
          <w:rFonts w:hint="eastAsia"/>
          <w:sz w:val="30"/>
          <w:szCs w:val="30"/>
        </w:rPr>
        <w:t>2020</w:t>
      </w:r>
      <w:r>
        <w:rPr>
          <w:rFonts w:hint="eastAsia"/>
          <w:sz w:val="30"/>
          <w:szCs w:val="30"/>
        </w:rPr>
        <w:t>）粤</w:t>
      </w:r>
      <w:r>
        <w:rPr>
          <w:rFonts w:hint="eastAsia"/>
          <w:sz w:val="30"/>
          <w:szCs w:val="30"/>
        </w:rPr>
        <w:t>1284</w:t>
      </w:r>
      <w:r>
        <w:rPr>
          <w:rFonts w:hint="eastAsia"/>
          <w:sz w:val="30"/>
          <w:szCs w:val="30"/>
        </w:rPr>
        <w:t>刑初</w:t>
      </w:r>
      <w:r>
        <w:rPr>
          <w:rFonts w:hint="eastAsia"/>
          <w:sz w:val="30"/>
          <w:szCs w:val="30"/>
        </w:rPr>
        <w:t>8</w:t>
      </w:r>
      <w:r>
        <w:rPr>
          <w:rFonts w:hint="eastAsia"/>
          <w:sz w:val="30"/>
          <w:szCs w:val="30"/>
        </w:rPr>
        <w:t>号</w:t>
      </w:r>
    </w:p>
    <w:p w:rsidR="00BA1B9E" w:rsidRDefault="00BA1B9E">
      <w:pPr>
        <w:spacing w:line="500" w:lineRule="atLeast"/>
        <w:ind w:firstLine="600"/>
        <w:divId w:val="2008287529"/>
        <w:rPr>
          <w:rFonts w:hint="eastAsia"/>
          <w:sz w:val="30"/>
          <w:szCs w:val="30"/>
        </w:rPr>
      </w:pPr>
      <w:r>
        <w:rPr>
          <w:rFonts w:hint="eastAsia"/>
          <w:sz w:val="30"/>
          <w:szCs w:val="30"/>
        </w:rPr>
        <w:t>公诉机关广东省四会市人民检察院。</w:t>
      </w:r>
    </w:p>
    <w:p w:rsidR="00BA1B9E" w:rsidRDefault="00BA1B9E">
      <w:pPr>
        <w:spacing w:line="500" w:lineRule="atLeast"/>
        <w:ind w:firstLine="600"/>
        <w:divId w:val="1850438340"/>
        <w:rPr>
          <w:rFonts w:hint="eastAsia"/>
          <w:sz w:val="30"/>
          <w:szCs w:val="30"/>
        </w:rPr>
      </w:pPr>
      <w:r>
        <w:rPr>
          <w:rFonts w:hint="eastAsia"/>
          <w:sz w:val="30"/>
          <w:szCs w:val="30"/>
        </w:rPr>
        <w:t>被告人石某星，男，</w:t>
      </w:r>
      <w:r>
        <w:rPr>
          <w:rFonts w:hint="eastAsia"/>
          <w:sz w:val="30"/>
          <w:szCs w:val="30"/>
        </w:rPr>
        <w:t>1981</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日出生，身份证号码：</w:t>
      </w:r>
      <w:r>
        <w:rPr>
          <w:rFonts w:hint="eastAsia"/>
          <w:sz w:val="30"/>
          <w:szCs w:val="30"/>
        </w:rPr>
        <w:t>441************716</w:t>
      </w:r>
      <w:r>
        <w:rPr>
          <w:rFonts w:hint="eastAsia"/>
          <w:sz w:val="30"/>
          <w:szCs w:val="30"/>
        </w:rPr>
        <w:t>，汉族，大学本科学历，广东德庆人，户籍地址：广东省肇庆市端州区</w:t>
      </w:r>
      <w:r>
        <w:rPr>
          <w:rFonts w:hint="eastAsia"/>
          <w:sz w:val="30"/>
          <w:szCs w:val="30"/>
        </w:rPr>
        <w:t>******</w:t>
      </w:r>
      <w:r>
        <w:rPr>
          <w:rFonts w:hint="eastAsia"/>
          <w:sz w:val="30"/>
          <w:szCs w:val="30"/>
        </w:rPr>
        <w:t>肇庆市国土局集体宿舍，住广东省肇庆市高新区君山公馆</w:t>
      </w:r>
      <w:r>
        <w:rPr>
          <w:rFonts w:hint="eastAsia"/>
          <w:sz w:val="30"/>
          <w:szCs w:val="30"/>
        </w:rPr>
        <w:t>A10</w:t>
      </w:r>
      <w:r>
        <w:rPr>
          <w:rFonts w:hint="eastAsia"/>
          <w:sz w:val="30"/>
          <w:szCs w:val="30"/>
        </w:rPr>
        <w:t>一单元</w:t>
      </w:r>
      <w:r>
        <w:rPr>
          <w:rFonts w:hint="eastAsia"/>
          <w:sz w:val="30"/>
          <w:szCs w:val="30"/>
        </w:rPr>
        <w:t>401</w:t>
      </w:r>
      <w:r>
        <w:rPr>
          <w:rFonts w:hint="eastAsia"/>
          <w:sz w:val="30"/>
          <w:szCs w:val="30"/>
        </w:rPr>
        <w:t>房。肇庆市自然资源局高新区分局执法监察大队原大队长。因本案于</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日被采取留置措施，同年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日被刑事拘留，同年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日被逮捕。现押于四会市看守所。</w:t>
      </w:r>
    </w:p>
    <w:p w:rsidR="00BA1B9E" w:rsidRDefault="00BA1B9E">
      <w:pPr>
        <w:spacing w:line="500" w:lineRule="atLeast"/>
        <w:ind w:firstLine="600"/>
        <w:divId w:val="2015909389"/>
        <w:rPr>
          <w:rFonts w:hint="eastAsia"/>
          <w:sz w:val="30"/>
          <w:szCs w:val="30"/>
        </w:rPr>
      </w:pPr>
      <w:r>
        <w:rPr>
          <w:rFonts w:hint="eastAsia"/>
          <w:sz w:val="30"/>
          <w:szCs w:val="30"/>
        </w:rPr>
        <w:t>辩护人廖毅，广东国政律师事务所律师。</w:t>
      </w:r>
    </w:p>
    <w:p w:rsidR="00BA1B9E" w:rsidRDefault="00BA1B9E">
      <w:pPr>
        <w:spacing w:line="500" w:lineRule="atLeast"/>
        <w:ind w:firstLine="600"/>
        <w:divId w:val="1288124017"/>
        <w:rPr>
          <w:rFonts w:hint="eastAsia"/>
          <w:sz w:val="30"/>
          <w:szCs w:val="30"/>
        </w:rPr>
      </w:pPr>
      <w:r>
        <w:rPr>
          <w:rFonts w:hint="eastAsia"/>
          <w:sz w:val="30"/>
          <w:szCs w:val="30"/>
        </w:rPr>
        <w:t>四会市人民检察院以四检刑诉〔</w:t>
      </w:r>
      <w:r>
        <w:rPr>
          <w:rFonts w:hint="eastAsia"/>
          <w:sz w:val="30"/>
          <w:szCs w:val="30"/>
        </w:rPr>
        <w:t>2019</w:t>
      </w:r>
      <w:r>
        <w:rPr>
          <w:rFonts w:hint="eastAsia"/>
          <w:sz w:val="30"/>
          <w:szCs w:val="30"/>
        </w:rPr>
        <w:t>〕</w:t>
      </w:r>
      <w:r>
        <w:rPr>
          <w:rFonts w:hint="eastAsia"/>
          <w:sz w:val="30"/>
          <w:szCs w:val="30"/>
        </w:rPr>
        <w:t>356</w:t>
      </w:r>
      <w:r>
        <w:rPr>
          <w:rFonts w:hint="eastAsia"/>
          <w:sz w:val="30"/>
          <w:szCs w:val="30"/>
        </w:rPr>
        <w:t>号起诉书指控被告人石某星犯受贿罪</w:t>
      </w:r>
      <w:r>
        <w:rPr>
          <w:rFonts w:hint="eastAsia"/>
          <w:sz w:val="30"/>
          <w:szCs w:val="30"/>
        </w:rPr>
        <w:t>,</w:t>
      </w:r>
      <w:r>
        <w:rPr>
          <w:rFonts w:hint="eastAsia"/>
          <w:sz w:val="30"/>
          <w:szCs w:val="30"/>
        </w:rPr>
        <w:t>于</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日向本院提起公诉。本院依法组成合议庭，公开开庭审理了本案。四会市人民检察院指派检察员陈汉坤出庭支持公诉，被告人石某星及其辩护人廖毅到庭参加了诉讼，现已审理终结。</w:t>
      </w:r>
    </w:p>
    <w:p w:rsidR="00BA1B9E" w:rsidRDefault="00BA1B9E">
      <w:pPr>
        <w:spacing w:line="500" w:lineRule="atLeast"/>
        <w:ind w:firstLine="600"/>
        <w:divId w:val="674766605"/>
        <w:rPr>
          <w:rFonts w:hint="eastAsia"/>
          <w:sz w:val="30"/>
          <w:szCs w:val="30"/>
        </w:rPr>
      </w:pPr>
      <w:r>
        <w:rPr>
          <w:rFonts w:hint="eastAsia"/>
          <w:sz w:val="30"/>
          <w:szCs w:val="30"/>
        </w:rPr>
        <w:t>公诉机关指控：被告人石某星在担任肇庆市国土资源局大旺分局执法监察大队负责人、大队长期间，利用职务之便，为辖区内盗挖瓷泥、塘泥的行为提供保护以及在地质灾害点整治、违法用地复绿等工程验收过程中，收受贿赂款共计人民币</w:t>
      </w:r>
      <w:r>
        <w:rPr>
          <w:rFonts w:hint="eastAsia"/>
          <w:sz w:val="30"/>
          <w:szCs w:val="30"/>
        </w:rPr>
        <w:t>23.5</w:t>
      </w:r>
      <w:r>
        <w:rPr>
          <w:rFonts w:hint="eastAsia"/>
          <w:sz w:val="30"/>
          <w:szCs w:val="30"/>
        </w:rPr>
        <w:t>万元（以下币种均为人民币）。具体如下：</w:t>
      </w:r>
    </w:p>
    <w:p w:rsidR="00BA1B9E" w:rsidRDefault="00BA1B9E">
      <w:pPr>
        <w:spacing w:line="500" w:lineRule="atLeast"/>
        <w:ind w:firstLine="600"/>
        <w:divId w:val="1045374319"/>
        <w:rPr>
          <w:rFonts w:hint="eastAsia"/>
          <w:sz w:val="30"/>
          <w:szCs w:val="30"/>
        </w:rPr>
      </w:pPr>
      <w:r>
        <w:rPr>
          <w:rFonts w:hint="eastAsia"/>
          <w:sz w:val="30"/>
          <w:szCs w:val="30"/>
        </w:rPr>
        <w:t>1.2015</w:t>
      </w:r>
      <w:r>
        <w:rPr>
          <w:rFonts w:hint="eastAsia"/>
          <w:sz w:val="30"/>
          <w:szCs w:val="30"/>
        </w:rPr>
        <w:t>年至</w:t>
      </w:r>
      <w:r>
        <w:rPr>
          <w:rFonts w:hint="eastAsia"/>
          <w:sz w:val="30"/>
          <w:szCs w:val="30"/>
        </w:rPr>
        <w:t>2016</w:t>
      </w:r>
      <w:r>
        <w:rPr>
          <w:rFonts w:hint="eastAsia"/>
          <w:sz w:val="30"/>
          <w:szCs w:val="30"/>
        </w:rPr>
        <w:t>年期间，被告人石某星通过苏某平三次收受罗某贿款共计</w:t>
      </w:r>
      <w:r>
        <w:rPr>
          <w:rFonts w:hint="eastAsia"/>
          <w:sz w:val="30"/>
          <w:szCs w:val="30"/>
        </w:rPr>
        <w:t>7</w:t>
      </w:r>
      <w:r>
        <w:rPr>
          <w:rFonts w:hint="eastAsia"/>
          <w:sz w:val="30"/>
          <w:szCs w:val="30"/>
        </w:rPr>
        <w:t>万元，其中</w:t>
      </w:r>
      <w:r>
        <w:rPr>
          <w:rFonts w:hint="eastAsia"/>
          <w:sz w:val="30"/>
          <w:szCs w:val="30"/>
        </w:rPr>
        <w:t>2015</w:t>
      </w:r>
      <w:r>
        <w:rPr>
          <w:rFonts w:hint="eastAsia"/>
          <w:sz w:val="30"/>
          <w:szCs w:val="30"/>
        </w:rPr>
        <w:t>年</w:t>
      </w:r>
      <w:r>
        <w:rPr>
          <w:rFonts w:hint="eastAsia"/>
          <w:sz w:val="30"/>
          <w:szCs w:val="30"/>
        </w:rPr>
        <w:t>8</w:t>
      </w:r>
      <w:r>
        <w:rPr>
          <w:rFonts w:hint="eastAsia"/>
          <w:sz w:val="30"/>
          <w:szCs w:val="30"/>
        </w:rPr>
        <w:t>月收受贿款</w:t>
      </w:r>
      <w:r>
        <w:rPr>
          <w:rFonts w:hint="eastAsia"/>
          <w:sz w:val="30"/>
          <w:szCs w:val="30"/>
        </w:rPr>
        <w:t>2</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5</w:t>
      </w:r>
      <w:r>
        <w:rPr>
          <w:rFonts w:hint="eastAsia"/>
          <w:sz w:val="30"/>
          <w:szCs w:val="30"/>
        </w:rPr>
        <w:t>月收受贿款</w:t>
      </w:r>
      <w:r>
        <w:rPr>
          <w:rFonts w:hint="eastAsia"/>
          <w:sz w:val="30"/>
          <w:szCs w:val="30"/>
        </w:rPr>
        <w:t>2</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8</w:t>
      </w:r>
      <w:r>
        <w:rPr>
          <w:rFonts w:hint="eastAsia"/>
          <w:sz w:val="30"/>
          <w:szCs w:val="30"/>
        </w:rPr>
        <w:t>月收受贿款</w:t>
      </w:r>
      <w:r>
        <w:rPr>
          <w:rFonts w:hint="eastAsia"/>
          <w:sz w:val="30"/>
          <w:szCs w:val="30"/>
        </w:rPr>
        <w:t>3</w:t>
      </w:r>
      <w:r>
        <w:rPr>
          <w:rFonts w:hint="eastAsia"/>
          <w:sz w:val="30"/>
          <w:szCs w:val="30"/>
        </w:rPr>
        <w:t>万元，对罗某在肇庆高新区北围及东华村盗挖鱼塘瓷泥不进行查处。</w:t>
      </w:r>
    </w:p>
    <w:p w:rsidR="00BA1B9E" w:rsidRDefault="00BA1B9E">
      <w:pPr>
        <w:spacing w:line="500" w:lineRule="atLeast"/>
        <w:ind w:firstLine="600"/>
        <w:divId w:val="673412370"/>
        <w:rPr>
          <w:rFonts w:hint="eastAsia"/>
          <w:sz w:val="30"/>
          <w:szCs w:val="30"/>
        </w:rPr>
      </w:pPr>
      <w:r>
        <w:rPr>
          <w:rFonts w:hint="eastAsia"/>
          <w:sz w:val="30"/>
          <w:szCs w:val="30"/>
        </w:rPr>
        <w:lastRenderedPageBreak/>
        <w:t>2.2016</w:t>
      </w:r>
      <w:r>
        <w:rPr>
          <w:rFonts w:hint="eastAsia"/>
          <w:sz w:val="30"/>
          <w:szCs w:val="30"/>
        </w:rPr>
        <w:t>年下半年，被告人石某星通过苏某平收受杨某平贿款</w:t>
      </w:r>
      <w:r>
        <w:rPr>
          <w:rFonts w:hint="eastAsia"/>
          <w:sz w:val="30"/>
          <w:szCs w:val="30"/>
        </w:rPr>
        <w:t>4</w:t>
      </w:r>
      <w:r>
        <w:rPr>
          <w:rFonts w:hint="eastAsia"/>
          <w:sz w:val="30"/>
          <w:szCs w:val="30"/>
        </w:rPr>
        <w:t>万元，对杨某平在肇庆高新区“山猪坑”（土名）、县道</w:t>
      </w:r>
      <w:r>
        <w:rPr>
          <w:rFonts w:hint="eastAsia"/>
          <w:sz w:val="30"/>
          <w:szCs w:val="30"/>
        </w:rPr>
        <w:t>X503</w:t>
      </w:r>
      <w:r>
        <w:rPr>
          <w:rFonts w:hint="eastAsia"/>
          <w:sz w:val="30"/>
          <w:szCs w:val="30"/>
        </w:rPr>
        <w:t>边上的鱼塘盗挖瓷泥不进行查处。</w:t>
      </w:r>
    </w:p>
    <w:p w:rsidR="00BA1B9E" w:rsidRDefault="00BA1B9E">
      <w:pPr>
        <w:spacing w:line="500" w:lineRule="atLeast"/>
        <w:ind w:firstLine="600"/>
        <w:divId w:val="1581595433"/>
        <w:rPr>
          <w:rFonts w:hint="eastAsia"/>
          <w:sz w:val="30"/>
          <w:szCs w:val="30"/>
        </w:rPr>
      </w:pPr>
      <w:r>
        <w:rPr>
          <w:rFonts w:hint="eastAsia"/>
          <w:sz w:val="30"/>
          <w:szCs w:val="30"/>
        </w:rPr>
        <w:t>3.2015</w:t>
      </w:r>
      <w:r>
        <w:rPr>
          <w:rFonts w:hint="eastAsia"/>
          <w:sz w:val="30"/>
          <w:szCs w:val="30"/>
        </w:rPr>
        <w:t>年至</w:t>
      </w:r>
      <w:r>
        <w:rPr>
          <w:rFonts w:hint="eastAsia"/>
          <w:sz w:val="30"/>
          <w:szCs w:val="30"/>
        </w:rPr>
        <w:t>2017</w:t>
      </w:r>
      <w:r>
        <w:rPr>
          <w:rFonts w:hint="eastAsia"/>
          <w:sz w:val="30"/>
          <w:szCs w:val="30"/>
        </w:rPr>
        <w:t>年期间，被告人石某星三次收受董某生贿款共计</w:t>
      </w:r>
      <w:r>
        <w:rPr>
          <w:rFonts w:hint="eastAsia"/>
          <w:sz w:val="30"/>
          <w:szCs w:val="30"/>
        </w:rPr>
        <w:t>3.5</w:t>
      </w:r>
      <w:r>
        <w:rPr>
          <w:rFonts w:hint="eastAsia"/>
          <w:sz w:val="30"/>
          <w:szCs w:val="30"/>
        </w:rPr>
        <w:t>万元，其中</w:t>
      </w:r>
      <w:r>
        <w:rPr>
          <w:rFonts w:hint="eastAsia"/>
          <w:sz w:val="30"/>
          <w:szCs w:val="30"/>
        </w:rPr>
        <w:t>2016</w:t>
      </w:r>
      <w:r>
        <w:rPr>
          <w:rFonts w:hint="eastAsia"/>
          <w:sz w:val="30"/>
          <w:szCs w:val="30"/>
        </w:rPr>
        <w:t>年初收受贿款</w:t>
      </w:r>
      <w:r>
        <w:rPr>
          <w:rFonts w:hint="eastAsia"/>
          <w:sz w:val="30"/>
          <w:szCs w:val="30"/>
        </w:rPr>
        <w:t>0.5</w:t>
      </w:r>
      <w:r>
        <w:rPr>
          <w:rFonts w:hint="eastAsia"/>
          <w:sz w:val="30"/>
          <w:szCs w:val="30"/>
        </w:rPr>
        <w:t>万元，</w:t>
      </w:r>
      <w:r>
        <w:rPr>
          <w:rFonts w:hint="eastAsia"/>
          <w:sz w:val="30"/>
          <w:szCs w:val="30"/>
        </w:rPr>
        <w:t>2016</w:t>
      </w:r>
      <w:r>
        <w:rPr>
          <w:rFonts w:hint="eastAsia"/>
          <w:sz w:val="30"/>
          <w:szCs w:val="30"/>
        </w:rPr>
        <w:t>年底收受贿款</w:t>
      </w:r>
      <w:r>
        <w:rPr>
          <w:rFonts w:hint="eastAsia"/>
          <w:sz w:val="30"/>
          <w:szCs w:val="30"/>
        </w:rPr>
        <w:t>1</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2</w:t>
      </w:r>
      <w:r>
        <w:rPr>
          <w:rFonts w:hint="eastAsia"/>
          <w:sz w:val="30"/>
          <w:szCs w:val="30"/>
        </w:rPr>
        <w:t>月收受贿款</w:t>
      </w:r>
      <w:r>
        <w:rPr>
          <w:rFonts w:hint="eastAsia"/>
          <w:sz w:val="30"/>
          <w:szCs w:val="30"/>
        </w:rPr>
        <w:t>2</w:t>
      </w:r>
      <w:r>
        <w:rPr>
          <w:rFonts w:hint="eastAsia"/>
          <w:sz w:val="30"/>
          <w:szCs w:val="30"/>
        </w:rPr>
        <w:t>万元，对董某生在肇庆高新区龙湖派出所附近及大良岗一队盗挖鱼塘瓷泥不进行查处。</w:t>
      </w:r>
    </w:p>
    <w:p w:rsidR="00BA1B9E" w:rsidRDefault="00BA1B9E">
      <w:pPr>
        <w:spacing w:line="500" w:lineRule="atLeast"/>
        <w:ind w:firstLine="600"/>
        <w:divId w:val="717700749"/>
        <w:rPr>
          <w:rFonts w:hint="eastAsia"/>
          <w:sz w:val="30"/>
          <w:szCs w:val="30"/>
        </w:rPr>
      </w:pPr>
      <w:r>
        <w:rPr>
          <w:rFonts w:hint="eastAsia"/>
          <w:sz w:val="30"/>
          <w:szCs w:val="30"/>
        </w:rPr>
        <w:t>4.2017</w:t>
      </w:r>
      <w:r>
        <w:rPr>
          <w:rFonts w:hint="eastAsia"/>
          <w:sz w:val="30"/>
          <w:szCs w:val="30"/>
        </w:rPr>
        <w:t>年</w:t>
      </w:r>
      <w:r>
        <w:rPr>
          <w:rFonts w:hint="eastAsia"/>
          <w:sz w:val="30"/>
          <w:szCs w:val="30"/>
        </w:rPr>
        <w:t>8</w:t>
      </w:r>
      <w:r>
        <w:rPr>
          <w:rFonts w:hint="eastAsia"/>
          <w:sz w:val="30"/>
          <w:szCs w:val="30"/>
        </w:rPr>
        <w:t>月，被告人石某星收受叶某清贿款</w:t>
      </w:r>
      <w:r>
        <w:rPr>
          <w:rFonts w:hint="eastAsia"/>
          <w:sz w:val="30"/>
          <w:szCs w:val="30"/>
        </w:rPr>
        <w:t>1</w:t>
      </w:r>
      <w:r>
        <w:rPr>
          <w:rFonts w:hint="eastAsia"/>
          <w:sz w:val="30"/>
          <w:szCs w:val="30"/>
        </w:rPr>
        <w:t>万元，对叶某清在肇庆高新区大良岗一队盗挖鱼塘瓷泥不进行查处。</w:t>
      </w:r>
    </w:p>
    <w:p w:rsidR="00BA1B9E" w:rsidRDefault="00BA1B9E">
      <w:pPr>
        <w:spacing w:line="500" w:lineRule="atLeast"/>
        <w:ind w:firstLine="600"/>
        <w:divId w:val="912816361"/>
        <w:rPr>
          <w:rFonts w:hint="eastAsia"/>
          <w:sz w:val="30"/>
          <w:szCs w:val="30"/>
        </w:rPr>
      </w:pPr>
      <w:r>
        <w:rPr>
          <w:rFonts w:hint="eastAsia"/>
          <w:sz w:val="30"/>
          <w:szCs w:val="30"/>
        </w:rPr>
        <w:t>5.2017</w:t>
      </w:r>
      <w:r>
        <w:rPr>
          <w:rFonts w:hint="eastAsia"/>
          <w:sz w:val="30"/>
          <w:szCs w:val="30"/>
        </w:rPr>
        <w:t>年下半年，被告人石某星三次收受邱某才贿款共计</w:t>
      </w:r>
      <w:r>
        <w:rPr>
          <w:rFonts w:hint="eastAsia"/>
          <w:sz w:val="30"/>
          <w:szCs w:val="30"/>
        </w:rPr>
        <w:t>7</w:t>
      </w:r>
      <w:r>
        <w:rPr>
          <w:rFonts w:hint="eastAsia"/>
          <w:sz w:val="30"/>
          <w:szCs w:val="30"/>
        </w:rPr>
        <w:t>万元，其中两次通过苏某平收受邱某才贿款共计</w:t>
      </w:r>
      <w:r>
        <w:rPr>
          <w:rFonts w:hint="eastAsia"/>
          <w:sz w:val="30"/>
          <w:szCs w:val="30"/>
        </w:rPr>
        <w:t>4</w:t>
      </w:r>
      <w:r>
        <w:rPr>
          <w:rFonts w:hint="eastAsia"/>
          <w:sz w:val="30"/>
          <w:szCs w:val="30"/>
        </w:rPr>
        <w:t>万元，一次由被告人石某星直接收受邱某才贿款</w:t>
      </w:r>
      <w:r>
        <w:rPr>
          <w:rFonts w:hint="eastAsia"/>
          <w:sz w:val="30"/>
          <w:szCs w:val="30"/>
        </w:rPr>
        <w:t>3</w:t>
      </w:r>
      <w:r>
        <w:rPr>
          <w:rFonts w:hint="eastAsia"/>
          <w:sz w:val="30"/>
          <w:szCs w:val="30"/>
        </w:rPr>
        <w:t>万元，对邱某才在肇庆高新区农科所附近的鱼塘及文德一街丰裕环保项目工地盗挖瓷泥不进行查处。</w:t>
      </w:r>
    </w:p>
    <w:p w:rsidR="00BA1B9E" w:rsidRDefault="00BA1B9E">
      <w:pPr>
        <w:spacing w:line="500" w:lineRule="atLeast"/>
        <w:ind w:firstLine="600"/>
        <w:divId w:val="606621729"/>
        <w:rPr>
          <w:rFonts w:hint="eastAsia"/>
          <w:sz w:val="30"/>
          <w:szCs w:val="30"/>
        </w:rPr>
      </w:pPr>
      <w:r>
        <w:rPr>
          <w:rFonts w:hint="eastAsia"/>
          <w:sz w:val="30"/>
          <w:szCs w:val="30"/>
        </w:rPr>
        <w:t>6</w:t>
      </w:r>
      <w:r>
        <w:rPr>
          <w:rFonts w:hint="eastAsia"/>
          <w:sz w:val="30"/>
          <w:szCs w:val="30"/>
        </w:rPr>
        <w:t>、</w:t>
      </w: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年，被告人石某星在对肇庆市</w:t>
      </w:r>
      <w:r>
        <w:rPr>
          <w:rFonts w:hint="eastAsia"/>
          <w:sz w:val="30"/>
          <w:szCs w:val="30"/>
        </w:rPr>
        <w:t>***</w:t>
      </w:r>
      <w:r>
        <w:rPr>
          <w:rFonts w:hint="eastAsia"/>
          <w:sz w:val="30"/>
          <w:szCs w:val="30"/>
        </w:rPr>
        <w:t>林工程有限公司承建的地质灾害点整治、土地违法用地复绿等工程进行验收时，五次收受该公司经理冯某成贿款共计</w:t>
      </w:r>
      <w:r>
        <w:rPr>
          <w:rFonts w:hint="eastAsia"/>
          <w:sz w:val="30"/>
          <w:szCs w:val="30"/>
        </w:rPr>
        <w:t>0.5</w:t>
      </w:r>
      <w:r>
        <w:rPr>
          <w:rFonts w:hint="eastAsia"/>
          <w:sz w:val="30"/>
          <w:szCs w:val="30"/>
        </w:rPr>
        <w:t>万元，为该公司在地质灾害点治理、复绿工程的监督、验收等方面提供方便。</w:t>
      </w:r>
    </w:p>
    <w:p w:rsidR="00BA1B9E" w:rsidRDefault="00BA1B9E">
      <w:pPr>
        <w:spacing w:line="500" w:lineRule="atLeast"/>
        <w:ind w:firstLine="600"/>
        <w:divId w:val="415055071"/>
        <w:rPr>
          <w:rFonts w:hint="eastAsia"/>
          <w:sz w:val="30"/>
          <w:szCs w:val="30"/>
        </w:rPr>
      </w:pPr>
      <w:r>
        <w:rPr>
          <w:rFonts w:hint="eastAsia"/>
          <w:sz w:val="30"/>
          <w:szCs w:val="30"/>
        </w:rPr>
        <w:t>7.</w:t>
      </w:r>
      <w:r>
        <w:rPr>
          <w:rFonts w:hint="eastAsia"/>
          <w:sz w:val="30"/>
          <w:szCs w:val="30"/>
        </w:rPr>
        <w:t>为私人老板肖某健挖取、运输塘泥提供保护，收受肖某健贿赂</w:t>
      </w:r>
      <w:r>
        <w:rPr>
          <w:rFonts w:hint="eastAsia"/>
          <w:sz w:val="30"/>
          <w:szCs w:val="30"/>
        </w:rPr>
        <w:t>0.5</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1</w:t>
      </w:r>
      <w:r>
        <w:rPr>
          <w:rFonts w:hint="eastAsia"/>
          <w:sz w:val="30"/>
          <w:szCs w:val="30"/>
        </w:rPr>
        <w:t>月，被告人石某星收受肖某健贿款</w:t>
      </w:r>
      <w:r>
        <w:rPr>
          <w:rFonts w:hint="eastAsia"/>
          <w:sz w:val="30"/>
          <w:szCs w:val="30"/>
        </w:rPr>
        <w:t>0.5</w:t>
      </w:r>
      <w:r>
        <w:rPr>
          <w:rFonts w:hint="eastAsia"/>
          <w:sz w:val="30"/>
          <w:szCs w:val="30"/>
        </w:rPr>
        <w:t>万元，对肖某健私挖肇庆高新区龙湖居委会对面鱼塘的塘泥运到其温氏牛奶工厂的工地进行填土放任不管。</w:t>
      </w:r>
    </w:p>
    <w:p w:rsidR="00BA1B9E" w:rsidRDefault="00BA1B9E">
      <w:pPr>
        <w:spacing w:line="500" w:lineRule="atLeast"/>
        <w:ind w:firstLine="600"/>
        <w:divId w:val="1387490837"/>
        <w:rPr>
          <w:rFonts w:hint="eastAsia"/>
          <w:sz w:val="30"/>
          <w:szCs w:val="30"/>
        </w:rPr>
      </w:pP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日，被告人石某星在其工作单位被办案人员带离，当日被留置。</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日，被告人石某星的亲属代其退出赃款人民币</w:t>
      </w:r>
      <w:r>
        <w:rPr>
          <w:rFonts w:hint="eastAsia"/>
          <w:sz w:val="30"/>
          <w:szCs w:val="30"/>
        </w:rPr>
        <w:t>23.5</w:t>
      </w:r>
      <w:r>
        <w:rPr>
          <w:rFonts w:hint="eastAsia"/>
          <w:sz w:val="30"/>
          <w:szCs w:val="30"/>
        </w:rPr>
        <w:t>万元。</w:t>
      </w:r>
    </w:p>
    <w:p w:rsidR="00BA1B9E" w:rsidRDefault="00BA1B9E">
      <w:pPr>
        <w:spacing w:line="500" w:lineRule="atLeast"/>
        <w:ind w:firstLine="600"/>
        <w:divId w:val="1381250170"/>
        <w:rPr>
          <w:rFonts w:hint="eastAsia"/>
          <w:sz w:val="30"/>
          <w:szCs w:val="30"/>
        </w:rPr>
      </w:pPr>
      <w:r>
        <w:rPr>
          <w:rFonts w:hint="eastAsia"/>
          <w:sz w:val="30"/>
          <w:szCs w:val="30"/>
        </w:rPr>
        <w:t>公诉机关据此认为被告人石某星无视国家法律，利用职务之便，为他人谋取不正当利益，收受贿赂</w:t>
      </w:r>
      <w:r>
        <w:rPr>
          <w:rFonts w:hint="eastAsia"/>
          <w:sz w:val="30"/>
          <w:szCs w:val="30"/>
        </w:rPr>
        <w:t>23.5</w:t>
      </w:r>
      <w:r>
        <w:rPr>
          <w:rFonts w:hint="eastAsia"/>
          <w:sz w:val="30"/>
          <w:szCs w:val="30"/>
        </w:rPr>
        <w:t>万元，数额巨大，其行为已触犯了《中华人民共和国刑法》第三百八十五条第一款、第三百八十六条的规定，犯罪事实清楚，证据确实充分，应当以受贿罪追究其刑事责任。被告人石某星能如实供述自己的罪行，依照《中华人民共和国刑法》第六十七条第三款的规定，可以从轻处罚。建议判处被告人石某星有期徒刑三年至三年六个月，并处</w:t>
      </w:r>
      <w:r>
        <w:rPr>
          <w:rFonts w:hint="eastAsia"/>
          <w:sz w:val="30"/>
          <w:szCs w:val="30"/>
        </w:rPr>
        <w:t>20</w:t>
      </w:r>
      <w:r>
        <w:rPr>
          <w:rFonts w:hint="eastAsia"/>
          <w:sz w:val="30"/>
          <w:szCs w:val="30"/>
        </w:rPr>
        <w:t>万元以上</w:t>
      </w:r>
      <w:r>
        <w:rPr>
          <w:rFonts w:hint="eastAsia"/>
          <w:sz w:val="30"/>
          <w:szCs w:val="30"/>
        </w:rPr>
        <w:t>47</w:t>
      </w:r>
      <w:r>
        <w:rPr>
          <w:rFonts w:hint="eastAsia"/>
          <w:sz w:val="30"/>
          <w:szCs w:val="30"/>
        </w:rPr>
        <w:t>万元以下罚金，可适用缓刑。公诉机关提交了书证、辨认笔录、证人证言、被告人的供述与辩解等证据证实。</w:t>
      </w:r>
    </w:p>
    <w:p w:rsidR="00BA1B9E" w:rsidRDefault="00BA1B9E">
      <w:pPr>
        <w:spacing w:line="500" w:lineRule="atLeast"/>
        <w:ind w:firstLine="600"/>
        <w:divId w:val="1250889523"/>
        <w:rPr>
          <w:rFonts w:hint="eastAsia"/>
          <w:sz w:val="30"/>
          <w:szCs w:val="30"/>
        </w:rPr>
      </w:pPr>
      <w:r>
        <w:rPr>
          <w:rFonts w:hint="eastAsia"/>
          <w:sz w:val="30"/>
          <w:szCs w:val="30"/>
        </w:rPr>
        <w:t>被告人石某星对指控事实、罪名及量刑建议没有异议，同意适用简易程序，且签字具结，在开庭审理过程中亦无异议。辩护人的辩护意见是被告人石某星到案后认罪态度良好、能退清赃款，建议适用缓刑。</w:t>
      </w:r>
    </w:p>
    <w:p w:rsidR="00BA1B9E" w:rsidRDefault="00BA1B9E">
      <w:pPr>
        <w:spacing w:line="500" w:lineRule="atLeast"/>
        <w:ind w:firstLine="600"/>
        <w:divId w:val="653604499"/>
        <w:rPr>
          <w:rFonts w:hint="eastAsia"/>
          <w:sz w:val="30"/>
          <w:szCs w:val="30"/>
        </w:rPr>
      </w:pPr>
      <w:r>
        <w:rPr>
          <w:rFonts w:hint="eastAsia"/>
          <w:sz w:val="30"/>
          <w:szCs w:val="30"/>
        </w:rPr>
        <w:t>经审理查明的事实、证据与公诉机关的指控一致。</w:t>
      </w:r>
    </w:p>
    <w:p w:rsidR="00BA1B9E" w:rsidRDefault="00BA1B9E">
      <w:pPr>
        <w:spacing w:line="500" w:lineRule="atLeast"/>
        <w:ind w:firstLine="600"/>
        <w:divId w:val="1281298160"/>
        <w:rPr>
          <w:rFonts w:hint="eastAsia"/>
          <w:sz w:val="30"/>
          <w:szCs w:val="30"/>
        </w:rPr>
      </w:pPr>
      <w:r>
        <w:rPr>
          <w:rFonts w:hint="eastAsia"/>
          <w:sz w:val="30"/>
          <w:szCs w:val="30"/>
        </w:rPr>
        <w:t>本院认为，被告人石某星构成受贿罪。公诉机关的指控成立。辩护人的辩护意见予以采纳。被告人石某星在归案后能如实供述自己的罪行</w:t>
      </w:r>
      <w:r>
        <w:rPr>
          <w:rFonts w:hint="eastAsia"/>
          <w:sz w:val="30"/>
          <w:szCs w:val="30"/>
        </w:rPr>
        <w:t>,</w:t>
      </w:r>
      <w:r>
        <w:rPr>
          <w:rFonts w:hint="eastAsia"/>
          <w:sz w:val="30"/>
          <w:szCs w:val="30"/>
        </w:rPr>
        <w:t>愿意接受处罚，对其可以从轻处罚。公诉机关的量刑建议适当。依照《中华人民共和国刑法》第三百八十五条第一款、第三百八十六条、第三百八十三条、第七十二条、第七十三条、第六十七条、第六十四条、第五十二条、第五十三条、《最高人民法院、最高人民检察院关于办理贪污贿赂刑事案件适用法律若干问题的解释》第二条、第十九条及《中华人民共和国刑事诉讼法》第二百零一条之规定，判决如下：</w:t>
      </w:r>
    </w:p>
    <w:p w:rsidR="00BA1B9E" w:rsidRDefault="00BA1B9E">
      <w:pPr>
        <w:spacing w:line="500" w:lineRule="atLeast"/>
        <w:ind w:firstLine="600"/>
        <w:divId w:val="671565440"/>
        <w:rPr>
          <w:rFonts w:hint="eastAsia"/>
          <w:sz w:val="30"/>
          <w:szCs w:val="30"/>
        </w:rPr>
      </w:pPr>
      <w:r>
        <w:rPr>
          <w:rFonts w:hint="eastAsia"/>
          <w:sz w:val="30"/>
          <w:szCs w:val="30"/>
        </w:rPr>
        <w:t>一、被告人石某星犯受贿罪，判处有期徒刑三年，缓刑三年，并处罚金</w:t>
      </w:r>
      <w:r>
        <w:rPr>
          <w:rFonts w:hint="eastAsia"/>
          <w:sz w:val="30"/>
          <w:szCs w:val="30"/>
        </w:rPr>
        <w:t>20</w:t>
      </w:r>
      <w:r>
        <w:rPr>
          <w:rFonts w:hint="eastAsia"/>
          <w:sz w:val="30"/>
          <w:szCs w:val="30"/>
        </w:rPr>
        <w:t>万元。</w:t>
      </w:r>
    </w:p>
    <w:p w:rsidR="00BA1B9E" w:rsidRDefault="00BA1B9E">
      <w:pPr>
        <w:spacing w:line="500" w:lineRule="atLeast"/>
        <w:ind w:firstLine="600"/>
        <w:divId w:val="1035614868"/>
        <w:rPr>
          <w:rFonts w:hint="eastAsia"/>
          <w:sz w:val="30"/>
          <w:szCs w:val="30"/>
        </w:rPr>
      </w:pPr>
      <w:r>
        <w:rPr>
          <w:rFonts w:hint="eastAsia"/>
          <w:sz w:val="30"/>
          <w:szCs w:val="30"/>
        </w:rPr>
        <w:t>（缓刑考验期从判决确定之日起计算。罚金在本判决生效之日起三十日内缴清。）</w:t>
      </w:r>
    </w:p>
    <w:p w:rsidR="00BA1B9E" w:rsidRDefault="00BA1B9E">
      <w:pPr>
        <w:spacing w:line="500" w:lineRule="atLeast"/>
        <w:ind w:firstLine="600"/>
        <w:divId w:val="1463383179"/>
        <w:rPr>
          <w:rFonts w:hint="eastAsia"/>
          <w:sz w:val="30"/>
          <w:szCs w:val="30"/>
        </w:rPr>
      </w:pPr>
      <w:r>
        <w:rPr>
          <w:rFonts w:hint="eastAsia"/>
          <w:sz w:val="30"/>
          <w:szCs w:val="30"/>
        </w:rPr>
        <w:t>二、被告人石某星退出赃款人民币</w:t>
      </w:r>
      <w:r>
        <w:rPr>
          <w:rFonts w:hint="eastAsia"/>
          <w:sz w:val="30"/>
          <w:szCs w:val="30"/>
        </w:rPr>
        <w:t>23.5</w:t>
      </w:r>
      <w:r>
        <w:rPr>
          <w:rFonts w:hint="eastAsia"/>
          <w:sz w:val="30"/>
          <w:szCs w:val="30"/>
        </w:rPr>
        <w:t>万元，依法没收，由暂扣单位上缴国库。</w:t>
      </w:r>
    </w:p>
    <w:p w:rsidR="00BA1B9E" w:rsidRDefault="00BA1B9E">
      <w:pPr>
        <w:spacing w:line="500" w:lineRule="atLeast"/>
        <w:ind w:firstLine="600"/>
        <w:divId w:val="375356060"/>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rsidR="00BA1B9E" w:rsidRDefault="00BA1B9E">
      <w:pPr>
        <w:spacing w:line="500" w:lineRule="atLeast"/>
        <w:jc w:val="right"/>
        <w:divId w:val="1739596686"/>
        <w:rPr>
          <w:rFonts w:hint="eastAsia"/>
          <w:sz w:val="30"/>
          <w:szCs w:val="30"/>
        </w:rPr>
      </w:pPr>
      <w:r>
        <w:rPr>
          <w:rFonts w:hint="eastAsia"/>
          <w:sz w:val="30"/>
          <w:szCs w:val="30"/>
        </w:rPr>
        <w:t>审　判　长　　关　韬</w:t>
      </w:r>
    </w:p>
    <w:p w:rsidR="00BA1B9E" w:rsidRDefault="00BA1B9E">
      <w:pPr>
        <w:spacing w:line="500" w:lineRule="atLeast"/>
        <w:jc w:val="right"/>
        <w:divId w:val="608779072"/>
        <w:rPr>
          <w:rFonts w:hint="eastAsia"/>
          <w:sz w:val="30"/>
          <w:szCs w:val="30"/>
        </w:rPr>
      </w:pPr>
      <w:r>
        <w:rPr>
          <w:rFonts w:hint="eastAsia"/>
          <w:sz w:val="30"/>
          <w:szCs w:val="30"/>
        </w:rPr>
        <w:t>人民陪审员　　陈伟青</w:t>
      </w:r>
    </w:p>
    <w:p w:rsidR="00BA1B9E" w:rsidRDefault="00BA1B9E">
      <w:pPr>
        <w:spacing w:line="500" w:lineRule="atLeast"/>
        <w:jc w:val="right"/>
        <w:divId w:val="513156366"/>
        <w:rPr>
          <w:rFonts w:hint="eastAsia"/>
          <w:sz w:val="30"/>
          <w:szCs w:val="30"/>
        </w:rPr>
      </w:pPr>
      <w:r>
        <w:rPr>
          <w:rFonts w:hint="eastAsia"/>
          <w:sz w:val="30"/>
          <w:szCs w:val="30"/>
        </w:rPr>
        <w:t>人民陪审员　　潘广生</w:t>
      </w:r>
    </w:p>
    <w:p w:rsidR="00BA1B9E" w:rsidRDefault="00BA1B9E">
      <w:pPr>
        <w:spacing w:line="500" w:lineRule="atLeast"/>
        <w:jc w:val="right"/>
        <w:divId w:val="421606721"/>
        <w:rPr>
          <w:rFonts w:hint="eastAsia"/>
          <w:sz w:val="30"/>
          <w:szCs w:val="30"/>
        </w:rPr>
      </w:pPr>
      <w:r>
        <w:rPr>
          <w:rFonts w:hint="eastAsia"/>
          <w:sz w:val="30"/>
          <w:szCs w:val="30"/>
        </w:rPr>
        <w:t>二〇二〇年二月十四日</w:t>
      </w:r>
    </w:p>
    <w:p w:rsidR="00BA1B9E" w:rsidRDefault="00BA1B9E">
      <w:pPr>
        <w:spacing w:line="500" w:lineRule="atLeast"/>
        <w:jc w:val="right"/>
        <w:divId w:val="162205686"/>
        <w:rPr>
          <w:rFonts w:hint="eastAsia"/>
          <w:sz w:val="30"/>
          <w:szCs w:val="30"/>
        </w:rPr>
      </w:pPr>
      <w:r>
        <w:rPr>
          <w:rFonts w:hint="eastAsia"/>
          <w:sz w:val="30"/>
          <w:szCs w:val="30"/>
        </w:rPr>
        <w:t>书　记　员　　赵慧虹</w:t>
      </w:r>
    </w:p>
    <w:p w:rsidR="00BA1B9E" w:rsidRDefault="00BA1B9E">
      <w:pPr>
        <w:spacing w:line="500" w:lineRule="atLeast"/>
        <w:ind w:firstLine="600"/>
        <w:divId w:val="1627277577"/>
        <w:rPr>
          <w:rFonts w:hint="eastAsia"/>
          <w:sz w:val="30"/>
          <w:szCs w:val="30"/>
        </w:rPr>
      </w:pPr>
      <w:r>
        <w:rPr>
          <w:rFonts w:hint="eastAsia"/>
          <w:sz w:val="30"/>
          <w:szCs w:val="30"/>
        </w:rPr>
        <w:t>附相关法律条文：</w:t>
      </w:r>
    </w:p>
    <w:p w:rsidR="00BA1B9E" w:rsidRDefault="00BA1B9E">
      <w:pPr>
        <w:spacing w:line="500" w:lineRule="atLeast"/>
        <w:ind w:firstLine="600"/>
        <w:divId w:val="2127313365"/>
        <w:rPr>
          <w:rFonts w:hint="eastAsia"/>
          <w:sz w:val="30"/>
          <w:szCs w:val="30"/>
        </w:rPr>
      </w:pPr>
      <w:r>
        <w:rPr>
          <w:rFonts w:hint="eastAsia"/>
          <w:sz w:val="30"/>
          <w:szCs w:val="30"/>
        </w:rPr>
        <w:t>《中华人民共和国刑法》</w:t>
      </w:r>
    </w:p>
    <w:p w:rsidR="00BA1B9E" w:rsidRDefault="00BA1B9E">
      <w:pPr>
        <w:spacing w:line="500" w:lineRule="atLeast"/>
        <w:ind w:firstLine="600"/>
        <w:divId w:val="973170033"/>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BA1B9E" w:rsidRDefault="00BA1B9E">
      <w:pPr>
        <w:spacing w:line="500" w:lineRule="atLeast"/>
        <w:ind w:firstLine="600"/>
        <w:divId w:val="1499927913"/>
        <w:rPr>
          <w:rFonts w:hint="eastAsia"/>
          <w:sz w:val="30"/>
          <w:szCs w:val="30"/>
        </w:rPr>
      </w:pPr>
      <w:r>
        <w:rPr>
          <w:rFonts w:hint="eastAsia"/>
          <w:sz w:val="30"/>
          <w:szCs w:val="30"/>
        </w:rPr>
        <w:t>国家工作人员在经济往来中，违反国家规定，收受各种名义的回扣、手续费，归个人所有的，以受贿论处。</w:t>
      </w:r>
    </w:p>
    <w:p w:rsidR="00BA1B9E" w:rsidRDefault="00BA1B9E">
      <w:pPr>
        <w:spacing w:line="500" w:lineRule="atLeast"/>
        <w:ind w:firstLine="600"/>
        <w:divId w:val="1624186321"/>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BA1B9E" w:rsidRDefault="00BA1B9E">
      <w:pPr>
        <w:spacing w:line="500" w:lineRule="atLeast"/>
        <w:ind w:firstLine="600"/>
        <w:divId w:val="1539507157"/>
        <w:rPr>
          <w:rFonts w:hint="eastAsia"/>
          <w:sz w:val="30"/>
          <w:szCs w:val="30"/>
        </w:rPr>
      </w:pPr>
      <w:r>
        <w:rPr>
          <w:rFonts w:hint="eastAsia"/>
          <w:sz w:val="30"/>
          <w:szCs w:val="30"/>
        </w:rPr>
        <w:t>第三百八十三条对犯贪污罪的，根据情节轻重，分别依照下列规定处罚：</w:t>
      </w:r>
    </w:p>
    <w:p w:rsidR="00BA1B9E" w:rsidRDefault="00BA1B9E">
      <w:pPr>
        <w:spacing w:line="500" w:lineRule="atLeast"/>
        <w:ind w:firstLine="600"/>
        <w:divId w:val="194738589"/>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rsidR="00BA1B9E" w:rsidRDefault="00BA1B9E">
      <w:pPr>
        <w:spacing w:line="500" w:lineRule="atLeast"/>
        <w:ind w:firstLine="600"/>
        <w:divId w:val="807749656"/>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rsidR="00BA1B9E" w:rsidRDefault="00BA1B9E">
      <w:pPr>
        <w:spacing w:line="500" w:lineRule="atLeast"/>
        <w:ind w:firstLine="600"/>
        <w:divId w:val="1456948917"/>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rsidR="00BA1B9E" w:rsidRDefault="00BA1B9E">
      <w:pPr>
        <w:spacing w:line="500" w:lineRule="atLeast"/>
        <w:ind w:firstLine="600"/>
        <w:divId w:val="867789975"/>
        <w:rPr>
          <w:rFonts w:hint="eastAsia"/>
          <w:sz w:val="30"/>
          <w:szCs w:val="30"/>
        </w:rPr>
      </w:pPr>
      <w:r>
        <w:rPr>
          <w:rFonts w:hint="eastAsia"/>
          <w:sz w:val="30"/>
          <w:szCs w:val="30"/>
        </w:rPr>
        <w:t>对多次贪污未经处理的，按照累计贪污数额处罚。</w:t>
      </w:r>
    </w:p>
    <w:p w:rsidR="00BA1B9E" w:rsidRDefault="00BA1B9E">
      <w:pPr>
        <w:spacing w:line="500" w:lineRule="atLeast"/>
        <w:ind w:firstLine="600"/>
        <w:divId w:val="58020261"/>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BA1B9E" w:rsidRDefault="00BA1B9E">
      <w:pPr>
        <w:spacing w:line="500" w:lineRule="atLeast"/>
        <w:ind w:firstLine="600"/>
        <w:divId w:val="1223523963"/>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BA1B9E" w:rsidRDefault="00BA1B9E">
      <w:pPr>
        <w:spacing w:line="500" w:lineRule="atLeast"/>
        <w:ind w:firstLine="600"/>
        <w:divId w:val="1728140880"/>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BA1B9E" w:rsidRDefault="00BA1B9E">
      <w:pPr>
        <w:spacing w:line="500" w:lineRule="atLeast"/>
        <w:ind w:firstLine="600"/>
        <w:divId w:val="1347363402"/>
        <w:rPr>
          <w:rFonts w:hint="eastAsia"/>
          <w:sz w:val="30"/>
          <w:szCs w:val="30"/>
        </w:rPr>
      </w:pPr>
      <w:r>
        <w:rPr>
          <w:rFonts w:hint="eastAsia"/>
          <w:sz w:val="30"/>
          <w:szCs w:val="30"/>
        </w:rPr>
        <w:t>（一）犯罪情节较轻；</w:t>
      </w:r>
    </w:p>
    <w:p w:rsidR="00BA1B9E" w:rsidRDefault="00BA1B9E">
      <w:pPr>
        <w:spacing w:line="500" w:lineRule="atLeast"/>
        <w:ind w:firstLine="600"/>
        <w:divId w:val="2092119013"/>
        <w:rPr>
          <w:rFonts w:hint="eastAsia"/>
          <w:sz w:val="30"/>
          <w:szCs w:val="30"/>
        </w:rPr>
      </w:pPr>
      <w:r>
        <w:rPr>
          <w:rFonts w:hint="eastAsia"/>
          <w:sz w:val="30"/>
          <w:szCs w:val="30"/>
        </w:rPr>
        <w:t>（二）有悔罪表现；</w:t>
      </w:r>
    </w:p>
    <w:p w:rsidR="00BA1B9E" w:rsidRDefault="00BA1B9E">
      <w:pPr>
        <w:spacing w:line="500" w:lineRule="atLeast"/>
        <w:ind w:firstLine="600"/>
        <w:divId w:val="1784375456"/>
        <w:rPr>
          <w:rFonts w:hint="eastAsia"/>
          <w:sz w:val="30"/>
          <w:szCs w:val="30"/>
        </w:rPr>
      </w:pPr>
      <w:r>
        <w:rPr>
          <w:rFonts w:hint="eastAsia"/>
          <w:sz w:val="30"/>
          <w:szCs w:val="30"/>
        </w:rPr>
        <w:t>（三）没有再犯罪的危险；</w:t>
      </w:r>
    </w:p>
    <w:p w:rsidR="00BA1B9E" w:rsidRDefault="00BA1B9E">
      <w:pPr>
        <w:spacing w:line="500" w:lineRule="atLeast"/>
        <w:ind w:firstLine="600"/>
        <w:divId w:val="1839464488"/>
        <w:rPr>
          <w:rFonts w:hint="eastAsia"/>
          <w:sz w:val="30"/>
          <w:szCs w:val="30"/>
        </w:rPr>
      </w:pPr>
      <w:r>
        <w:rPr>
          <w:rFonts w:hint="eastAsia"/>
          <w:sz w:val="30"/>
          <w:szCs w:val="30"/>
        </w:rPr>
        <w:t>（四）宣告缓刑对所居住社区没有重大不良影响。</w:t>
      </w:r>
    </w:p>
    <w:p w:rsidR="00BA1B9E" w:rsidRDefault="00BA1B9E">
      <w:pPr>
        <w:spacing w:line="500" w:lineRule="atLeast"/>
        <w:ind w:firstLine="600"/>
        <w:divId w:val="267930865"/>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BA1B9E" w:rsidRDefault="00BA1B9E">
      <w:pPr>
        <w:spacing w:line="500" w:lineRule="atLeast"/>
        <w:ind w:firstLine="600"/>
        <w:divId w:val="1323924566"/>
        <w:rPr>
          <w:rFonts w:hint="eastAsia"/>
          <w:sz w:val="30"/>
          <w:szCs w:val="30"/>
        </w:rPr>
      </w:pPr>
      <w:r>
        <w:rPr>
          <w:rFonts w:hint="eastAsia"/>
          <w:sz w:val="30"/>
          <w:szCs w:val="30"/>
        </w:rPr>
        <w:t>被宣告缓刑的犯罪分子，如果被判处附加刑，附加刑仍须执行。</w:t>
      </w:r>
    </w:p>
    <w:p w:rsidR="00BA1B9E" w:rsidRDefault="00BA1B9E">
      <w:pPr>
        <w:spacing w:line="500" w:lineRule="atLeast"/>
        <w:ind w:firstLine="600"/>
        <w:divId w:val="462777084"/>
        <w:rPr>
          <w:rFonts w:hint="eastAsia"/>
          <w:sz w:val="30"/>
          <w:szCs w:val="30"/>
        </w:rPr>
      </w:pPr>
      <w:r>
        <w:rPr>
          <w:rFonts w:hint="eastAsia"/>
          <w:sz w:val="30"/>
          <w:szCs w:val="30"/>
        </w:rPr>
        <w:t>第七十三条拘役的缓刑考验期限为原判刑期以上一年以下，但是不能少于二个月。</w:t>
      </w:r>
    </w:p>
    <w:p w:rsidR="00BA1B9E" w:rsidRDefault="00BA1B9E">
      <w:pPr>
        <w:spacing w:line="500" w:lineRule="atLeast"/>
        <w:ind w:firstLine="600"/>
        <w:divId w:val="2081830049"/>
        <w:rPr>
          <w:rFonts w:hint="eastAsia"/>
          <w:sz w:val="30"/>
          <w:szCs w:val="30"/>
        </w:rPr>
      </w:pPr>
      <w:r>
        <w:rPr>
          <w:rFonts w:hint="eastAsia"/>
          <w:sz w:val="30"/>
          <w:szCs w:val="30"/>
        </w:rPr>
        <w:t>有期徒刑的缓刑考验期限为原判刑期以上五年以下，但是不能少于一年。</w:t>
      </w:r>
    </w:p>
    <w:p w:rsidR="00BA1B9E" w:rsidRDefault="00BA1B9E">
      <w:pPr>
        <w:spacing w:line="500" w:lineRule="atLeast"/>
        <w:ind w:firstLine="600"/>
        <w:divId w:val="502480193"/>
        <w:rPr>
          <w:rFonts w:hint="eastAsia"/>
          <w:sz w:val="30"/>
          <w:szCs w:val="30"/>
        </w:rPr>
      </w:pPr>
      <w:r>
        <w:rPr>
          <w:rFonts w:hint="eastAsia"/>
          <w:sz w:val="30"/>
          <w:szCs w:val="30"/>
        </w:rPr>
        <w:t>缓刑考验期限，从判决确定之日起计算。</w:t>
      </w:r>
    </w:p>
    <w:p w:rsidR="00BA1B9E" w:rsidRDefault="00BA1B9E">
      <w:pPr>
        <w:spacing w:line="500" w:lineRule="atLeast"/>
        <w:ind w:firstLine="600"/>
        <w:divId w:val="184184747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BA1B9E" w:rsidRDefault="00BA1B9E">
      <w:pPr>
        <w:spacing w:line="500" w:lineRule="atLeast"/>
        <w:ind w:firstLine="600"/>
        <w:divId w:val="45390808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BA1B9E" w:rsidRDefault="00BA1B9E">
      <w:pPr>
        <w:spacing w:line="500" w:lineRule="atLeast"/>
        <w:ind w:firstLine="600"/>
        <w:divId w:val="79884006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BA1B9E" w:rsidRDefault="00BA1B9E">
      <w:pPr>
        <w:spacing w:line="500" w:lineRule="atLeast"/>
        <w:ind w:firstLine="600"/>
        <w:divId w:val="1048798085"/>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BA1B9E" w:rsidRDefault="00BA1B9E">
      <w:pPr>
        <w:spacing w:line="500" w:lineRule="atLeast"/>
        <w:ind w:firstLine="600"/>
        <w:divId w:val="92869277"/>
        <w:rPr>
          <w:rFonts w:hint="eastAsia"/>
          <w:sz w:val="30"/>
          <w:szCs w:val="30"/>
        </w:rPr>
      </w:pPr>
      <w:r>
        <w:rPr>
          <w:rFonts w:hint="eastAsia"/>
          <w:sz w:val="30"/>
          <w:szCs w:val="30"/>
        </w:rPr>
        <w:t>第五十二条判处罚金，应当根据犯罪情节决定罚金数额。</w:t>
      </w:r>
    </w:p>
    <w:p w:rsidR="00BA1B9E" w:rsidRDefault="00BA1B9E">
      <w:pPr>
        <w:spacing w:line="500" w:lineRule="atLeast"/>
        <w:ind w:firstLine="600"/>
        <w:divId w:val="730420397"/>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BA1B9E" w:rsidRDefault="00BA1B9E">
      <w:pPr>
        <w:spacing w:line="500" w:lineRule="atLeast"/>
        <w:ind w:firstLine="600"/>
        <w:divId w:val="283196192"/>
        <w:rPr>
          <w:rFonts w:hint="eastAsia"/>
          <w:sz w:val="30"/>
          <w:szCs w:val="30"/>
        </w:rPr>
      </w:pPr>
      <w:r>
        <w:rPr>
          <w:rFonts w:hint="eastAsia"/>
          <w:sz w:val="30"/>
          <w:szCs w:val="30"/>
        </w:rPr>
        <w:t>如果由于遭遇不能抗拒的灾祸等原因缴纳确实有困难的，经人民法院裁定，可以延期缴纳、酌情减少或者免除。</w:t>
      </w:r>
    </w:p>
    <w:p w:rsidR="00BA1B9E" w:rsidRDefault="00BA1B9E">
      <w:pPr>
        <w:spacing w:line="500" w:lineRule="atLeast"/>
        <w:ind w:firstLine="600"/>
        <w:divId w:val="1195382686"/>
        <w:rPr>
          <w:rFonts w:hint="eastAsia"/>
          <w:sz w:val="30"/>
          <w:szCs w:val="30"/>
        </w:rPr>
      </w:pPr>
      <w:r>
        <w:rPr>
          <w:rFonts w:hint="eastAsia"/>
          <w:sz w:val="30"/>
          <w:szCs w:val="30"/>
        </w:rPr>
        <w:t>《最高人民法院、最高人民检察院关于办理贪污贿赂刑事案件适用法律若干问题的解释》</w:t>
      </w:r>
    </w:p>
    <w:p w:rsidR="00BA1B9E" w:rsidRDefault="00BA1B9E">
      <w:pPr>
        <w:spacing w:line="500" w:lineRule="atLeast"/>
        <w:ind w:firstLine="600"/>
        <w:divId w:val="613751900"/>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BA1B9E" w:rsidRDefault="00BA1B9E">
      <w:pPr>
        <w:spacing w:line="500" w:lineRule="atLeast"/>
        <w:ind w:firstLine="600"/>
        <w:divId w:val="399519909"/>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BA1B9E" w:rsidRDefault="00BA1B9E">
      <w:pPr>
        <w:spacing w:line="500" w:lineRule="atLeast"/>
        <w:ind w:firstLine="600"/>
        <w:divId w:val="1023243799"/>
        <w:rPr>
          <w:rFonts w:hint="eastAsia"/>
          <w:sz w:val="30"/>
          <w:szCs w:val="30"/>
        </w:rPr>
      </w:pPr>
      <w:r>
        <w:rPr>
          <w:rFonts w:hint="eastAsia"/>
          <w:sz w:val="30"/>
          <w:szCs w:val="30"/>
        </w:rPr>
        <w:t>对刑法规定并处罚金的其他贪污贿赂犯罪，应当在十万元以上犯罪数额二倍以下判处罚金。</w:t>
      </w:r>
    </w:p>
    <w:p w:rsidR="00BA1B9E" w:rsidRDefault="00BA1B9E">
      <w:pPr>
        <w:spacing w:line="500" w:lineRule="atLeast"/>
        <w:ind w:firstLine="600"/>
        <w:divId w:val="1967226486"/>
        <w:rPr>
          <w:rFonts w:hint="eastAsia"/>
          <w:sz w:val="30"/>
          <w:szCs w:val="30"/>
        </w:rPr>
      </w:pPr>
      <w:r>
        <w:rPr>
          <w:rFonts w:hint="eastAsia"/>
          <w:sz w:val="30"/>
          <w:szCs w:val="30"/>
        </w:rPr>
        <w:t>《中华人民共和国刑事诉讼法》</w:t>
      </w:r>
    </w:p>
    <w:p w:rsidR="00BA1B9E" w:rsidRDefault="00BA1B9E">
      <w:pPr>
        <w:spacing w:line="500" w:lineRule="atLeast"/>
        <w:ind w:firstLine="600"/>
        <w:divId w:val="410852340"/>
        <w:rPr>
          <w:rFonts w:hint="eastAsia"/>
          <w:sz w:val="30"/>
          <w:szCs w:val="30"/>
        </w:rPr>
      </w:pPr>
      <w:r>
        <w:rPr>
          <w:rFonts w:hint="eastAsia"/>
          <w:sz w:val="30"/>
          <w:szCs w:val="30"/>
        </w:rPr>
        <w:t>第二百零一条对于认罪认罚案件，人民法院依法作出判决时，一般应当采纳人民检察院指控的罪名和量刑建议，但有下列情形的除外：</w:t>
      </w:r>
    </w:p>
    <w:p w:rsidR="00BA1B9E" w:rsidRDefault="00BA1B9E">
      <w:pPr>
        <w:spacing w:line="500" w:lineRule="atLeast"/>
        <w:ind w:firstLine="600"/>
        <w:divId w:val="1847554898"/>
        <w:rPr>
          <w:rFonts w:hint="eastAsia"/>
          <w:sz w:val="30"/>
          <w:szCs w:val="30"/>
        </w:rPr>
      </w:pPr>
      <w:r>
        <w:rPr>
          <w:rFonts w:hint="eastAsia"/>
          <w:sz w:val="30"/>
          <w:szCs w:val="30"/>
        </w:rPr>
        <w:t>（一）被告人的行为不构成犯罪或者不应当追究其刑事责任的；</w:t>
      </w:r>
    </w:p>
    <w:p w:rsidR="00BA1B9E" w:rsidRDefault="00BA1B9E">
      <w:pPr>
        <w:spacing w:line="500" w:lineRule="atLeast"/>
        <w:ind w:firstLine="600"/>
        <w:divId w:val="1215510436"/>
        <w:rPr>
          <w:rFonts w:hint="eastAsia"/>
          <w:sz w:val="30"/>
          <w:szCs w:val="30"/>
        </w:rPr>
      </w:pPr>
      <w:r>
        <w:rPr>
          <w:rFonts w:hint="eastAsia"/>
          <w:sz w:val="30"/>
          <w:szCs w:val="30"/>
        </w:rPr>
        <w:t>（二）被告人违背意愿认罪认罚的；</w:t>
      </w:r>
    </w:p>
    <w:p w:rsidR="00BA1B9E" w:rsidRDefault="00BA1B9E">
      <w:pPr>
        <w:spacing w:line="500" w:lineRule="atLeast"/>
        <w:ind w:firstLine="600"/>
        <w:divId w:val="773944399"/>
        <w:rPr>
          <w:rFonts w:hint="eastAsia"/>
          <w:sz w:val="30"/>
          <w:szCs w:val="30"/>
        </w:rPr>
      </w:pPr>
      <w:r>
        <w:rPr>
          <w:rFonts w:hint="eastAsia"/>
          <w:sz w:val="30"/>
          <w:szCs w:val="30"/>
        </w:rPr>
        <w:t>（三）被告人否认指控的犯罪事实的；</w:t>
      </w:r>
    </w:p>
    <w:p w:rsidR="00BA1B9E" w:rsidRDefault="00BA1B9E">
      <w:pPr>
        <w:spacing w:line="500" w:lineRule="atLeast"/>
        <w:ind w:firstLine="600"/>
        <w:divId w:val="638144950"/>
        <w:rPr>
          <w:rFonts w:hint="eastAsia"/>
          <w:sz w:val="30"/>
          <w:szCs w:val="30"/>
        </w:rPr>
      </w:pPr>
      <w:r>
        <w:rPr>
          <w:rFonts w:hint="eastAsia"/>
          <w:sz w:val="30"/>
          <w:szCs w:val="30"/>
        </w:rPr>
        <w:t>（四）起诉指控的罪名与审理认定的罪名不一致的；</w:t>
      </w:r>
    </w:p>
    <w:p w:rsidR="00BA1B9E" w:rsidRDefault="00BA1B9E">
      <w:pPr>
        <w:spacing w:line="500" w:lineRule="atLeast"/>
        <w:ind w:firstLine="600"/>
        <w:divId w:val="1550460167"/>
        <w:rPr>
          <w:rFonts w:hint="eastAsia"/>
          <w:sz w:val="30"/>
          <w:szCs w:val="30"/>
        </w:rPr>
      </w:pPr>
      <w:r>
        <w:rPr>
          <w:rFonts w:hint="eastAsia"/>
          <w:sz w:val="30"/>
          <w:szCs w:val="30"/>
        </w:rPr>
        <w:t>（五）其他可能影响公正审判的情形。</w:t>
      </w:r>
    </w:p>
    <w:p w:rsidR="00BA1B9E" w:rsidRDefault="00BA1B9E">
      <w:pPr>
        <w:spacing w:line="500" w:lineRule="atLeast"/>
        <w:ind w:firstLine="600"/>
        <w:divId w:val="320819157"/>
        <w:rPr>
          <w:rFonts w:hint="eastAsia"/>
          <w:sz w:val="30"/>
          <w:szCs w:val="30"/>
        </w:rPr>
      </w:pPr>
      <w:r>
        <w:rPr>
          <w:rFonts w:hint="eastAsia"/>
          <w:sz w:val="30"/>
          <w:szCs w:val="30"/>
        </w:rPr>
        <w:t>人民法院经审理认为量刑建议明显不当，或者被告人、辩护人对量刑建议提出异议的，人民检察院可以调整量刑建议。人民检察院不调整量刑建议或者调整量刑建议后仍然明显不当的，人民法院应当依法作出判决。</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A1B9E" w:rsidRDefault="00BA1B9E" w:rsidP="00BA1B9E">
      <w:pPr>
        <w:rPr>
          <w:rFonts w:hint="eastAsia"/>
        </w:rPr>
      </w:pPr>
      <w:r>
        <w:separator/>
      </w:r>
    </w:p>
  </w:endnote>
  <w:endnote w:type="continuationSeparator" w:id="0">
    <w:p w:rsidR="00BA1B9E" w:rsidRDefault="00BA1B9E" w:rsidP="00BA1B9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A1B9E" w:rsidRDefault="00BA1B9E" w:rsidP="00BA1B9E">
      <w:pPr>
        <w:rPr>
          <w:rFonts w:hint="eastAsia"/>
        </w:rPr>
      </w:pPr>
      <w:r>
        <w:separator/>
      </w:r>
    </w:p>
  </w:footnote>
  <w:footnote w:type="continuationSeparator" w:id="0">
    <w:p w:rsidR="00BA1B9E" w:rsidRDefault="00BA1B9E" w:rsidP="00BA1B9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A1B9E"/>
    <w:rsid w:val="007235DD"/>
    <w:rsid w:val="00BA1B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A1B9E"/>
    <w:pPr>
      <w:tabs>
        <w:tab w:val="center" w:pos="4153"/>
        <w:tab w:val="right" w:pos="8306"/>
      </w:tabs>
      <w:snapToGrid w:val="0"/>
      <w:jc w:val="center"/>
    </w:pPr>
    <w:rPr>
      <w:sz w:val="18"/>
      <w:szCs w:val="18"/>
    </w:rPr>
  </w:style>
  <w:style w:type="character" w:customStyle="1" w:styleId="a4">
    <w:name w:val="页眉 字符"/>
    <w:basedOn w:val="a0"/>
    <w:link w:val="a3"/>
    <w:uiPriority w:val="99"/>
    <w:rsid w:val="00BA1B9E"/>
    <w:rPr>
      <w:rFonts w:ascii="宋体" w:eastAsia="宋体" w:hAnsi="宋体" w:cs="宋体"/>
      <w:sz w:val="18"/>
      <w:szCs w:val="18"/>
    </w:rPr>
  </w:style>
  <w:style w:type="paragraph" w:styleId="a5">
    <w:name w:val="footer"/>
    <w:basedOn w:val="a"/>
    <w:link w:val="a6"/>
    <w:uiPriority w:val="99"/>
    <w:unhideWhenUsed/>
    <w:rsid w:val="00BA1B9E"/>
    <w:pPr>
      <w:tabs>
        <w:tab w:val="center" w:pos="4153"/>
        <w:tab w:val="right" w:pos="8306"/>
      </w:tabs>
      <w:snapToGrid w:val="0"/>
    </w:pPr>
    <w:rPr>
      <w:sz w:val="18"/>
      <w:szCs w:val="18"/>
    </w:rPr>
  </w:style>
  <w:style w:type="character" w:customStyle="1" w:styleId="a6">
    <w:name w:val="页脚 字符"/>
    <w:basedOn w:val="a0"/>
    <w:link w:val="a5"/>
    <w:uiPriority w:val="99"/>
    <w:rsid w:val="00BA1B9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020261">
      <w:marLeft w:val="0"/>
      <w:marRight w:val="0"/>
      <w:marTop w:val="10"/>
      <w:marBottom w:val="10"/>
      <w:divBdr>
        <w:top w:val="none" w:sz="0" w:space="0" w:color="auto"/>
        <w:left w:val="none" w:sz="0" w:space="0" w:color="auto"/>
        <w:bottom w:val="none" w:sz="0" w:space="0" w:color="auto"/>
        <w:right w:val="none" w:sz="0" w:space="0" w:color="auto"/>
      </w:divBdr>
    </w:div>
    <w:div w:id="92869277">
      <w:marLeft w:val="0"/>
      <w:marRight w:val="0"/>
      <w:marTop w:val="10"/>
      <w:marBottom w:val="10"/>
      <w:divBdr>
        <w:top w:val="none" w:sz="0" w:space="0" w:color="auto"/>
        <w:left w:val="none" w:sz="0" w:space="0" w:color="auto"/>
        <w:bottom w:val="none" w:sz="0" w:space="0" w:color="auto"/>
        <w:right w:val="none" w:sz="0" w:space="0" w:color="auto"/>
      </w:divBdr>
    </w:div>
    <w:div w:id="162205686">
      <w:marLeft w:val="0"/>
      <w:marRight w:val="720"/>
      <w:marTop w:val="10"/>
      <w:marBottom w:val="10"/>
      <w:divBdr>
        <w:top w:val="none" w:sz="0" w:space="0" w:color="auto"/>
        <w:left w:val="none" w:sz="0" w:space="0" w:color="auto"/>
        <w:bottom w:val="none" w:sz="0" w:space="0" w:color="auto"/>
        <w:right w:val="none" w:sz="0" w:space="0" w:color="auto"/>
      </w:divBdr>
    </w:div>
    <w:div w:id="194738589">
      <w:marLeft w:val="0"/>
      <w:marRight w:val="0"/>
      <w:marTop w:val="10"/>
      <w:marBottom w:val="10"/>
      <w:divBdr>
        <w:top w:val="none" w:sz="0" w:space="0" w:color="auto"/>
        <w:left w:val="none" w:sz="0" w:space="0" w:color="auto"/>
        <w:bottom w:val="none" w:sz="0" w:space="0" w:color="auto"/>
        <w:right w:val="none" w:sz="0" w:space="0" w:color="auto"/>
      </w:divBdr>
    </w:div>
    <w:div w:id="267930865">
      <w:marLeft w:val="0"/>
      <w:marRight w:val="0"/>
      <w:marTop w:val="10"/>
      <w:marBottom w:val="10"/>
      <w:divBdr>
        <w:top w:val="none" w:sz="0" w:space="0" w:color="auto"/>
        <w:left w:val="none" w:sz="0" w:space="0" w:color="auto"/>
        <w:bottom w:val="none" w:sz="0" w:space="0" w:color="auto"/>
        <w:right w:val="none" w:sz="0" w:space="0" w:color="auto"/>
      </w:divBdr>
    </w:div>
    <w:div w:id="283196192">
      <w:marLeft w:val="0"/>
      <w:marRight w:val="0"/>
      <w:marTop w:val="10"/>
      <w:marBottom w:val="10"/>
      <w:divBdr>
        <w:top w:val="none" w:sz="0" w:space="0" w:color="auto"/>
        <w:left w:val="none" w:sz="0" w:space="0" w:color="auto"/>
        <w:bottom w:val="none" w:sz="0" w:space="0" w:color="auto"/>
        <w:right w:val="none" w:sz="0" w:space="0" w:color="auto"/>
      </w:divBdr>
    </w:div>
    <w:div w:id="320819157">
      <w:marLeft w:val="0"/>
      <w:marRight w:val="0"/>
      <w:marTop w:val="10"/>
      <w:marBottom w:val="10"/>
      <w:divBdr>
        <w:top w:val="none" w:sz="0" w:space="0" w:color="auto"/>
        <w:left w:val="none" w:sz="0" w:space="0" w:color="auto"/>
        <w:bottom w:val="none" w:sz="0" w:space="0" w:color="auto"/>
        <w:right w:val="none" w:sz="0" w:space="0" w:color="auto"/>
      </w:divBdr>
    </w:div>
    <w:div w:id="375356060">
      <w:marLeft w:val="0"/>
      <w:marRight w:val="0"/>
      <w:marTop w:val="10"/>
      <w:marBottom w:val="10"/>
      <w:divBdr>
        <w:top w:val="none" w:sz="0" w:space="0" w:color="auto"/>
        <w:left w:val="none" w:sz="0" w:space="0" w:color="auto"/>
        <w:bottom w:val="none" w:sz="0" w:space="0" w:color="auto"/>
        <w:right w:val="none" w:sz="0" w:space="0" w:color="auto"/>
      </w:divBdr>
    </w:div>
    <w:div w:id="399519909">
      <w:marLeft w:val="0"/>
      <w:marRight w:val="0"/>
      <w:marTop w:val="10"/>
      <w:marBottom w:val="10"/>
      <w:divBdr>
        <w:top w:val="none" w:sz="0" w:space="0" w:color="auto"/>
        <w:left w:val="none" w:sz="0" w:space="0" w:color="auto"/>
        <w:bottom w:val="none" w:sz="0" w:space="0" w:color="auto"/>
        <w:right w:val="none" w:sz="0" w:space="0" w:color="auto"/>
      </w:divBdr>
    </w:div>
    <w:div w:id="410852340">
      <w:marLeft w:val="0"/>
      <w:marRight w:val="0"/>
      <w:marTop w:val="10"/>
      <w:marBottom w:val="10"/>
      <w:divBdr>
        <w:top w:val="none" w:sz="0" w:space="0" w:color="auto"/>
        <w:left w:val="none" w:sz="0" w:space="0" w:color="auto"/>
        <w:bottom w:val="none" w:sz="0" w:space="0" w:color="auto"/>
        <w:right w:val="none" w:sz="0" w:space="0" w:color="auto"/>
      </w:divBdr>
    </w:div>
    <w:div w:id="415055071">
      <w:marLeft w:val="0"/>
      <w:marRight w:val="0"/>
      <w:marTop w:val="10"/>
      <w:marBottom w:val="10"/>
      <w:divBdr>
        <w:top w:val="none" w:sz="0" w:space="0" w:color="auto"/>
        <w:left w:val="none" w:sz="0" w:space="0" w:color="auto"/>
        <w:bottom w:val="none" w:sz="0" w:space="0" w:color="auto"/>
        <w:right w:val="none" w:sz="0" w:space="0" w:color="auto"/>
      </w:divBdr>
    </w:div>
    <w:div w:id="421606721">
      <w:marLeft w:val="0"/>
      <w:marRight w:val="720"/>
      <w:marTop w:val="10"/>
      <w:marBottom w:val="10"/>
      <w:divBdr>
        <w:top w:val="none" w:sz="0" w:space="0" w:color="auto"/>
        <w:left w:val="none" w:sz="0" w:space="0" w:color="auto"/>
        <w:bottom w:val="none" w:sz="0" w:space="0" w:color="auto"/>
        <w:right w:val="none" w:sz="0" w:space="0" w:color="auto"/>
      </w:divBdr>
    </w:div>
    <w:div w:id="453908086">
      <w:marLeft w:val="0"/>
      <w:marRight w:val="0"/>
      <w:marTop w:val="10"/>
      <w:marBottom w:val="10"/>
      <w:divBdr>
        <w:top w:val="none" w:sz="0" w:space="0" w:color="auto"/>
        <w:left w:val="none" w:sz="0" w:space="0" w:color="auto"/>
        <w:bottom w:val="none" w:sz="0" w:space="0" w:color="auto"/>
        <w:right w:val="none" w:sz="0" w:space="0" w:color="auto"/>
      </w:divBdr>
    </w:div>
    <w:div w:id="462777084">
      <w:marLeft w:val="0"/>
      <w:marRight w:val="0"/>
      <w:marTop w:val="10"/>
      <w:marBottom w:val="10"/>
      <w:divBdr>
        <w:top w:val="none" w:sz="0" w:space="0" w:color="auto"/>
        <w:left w:val="none" w:sz="0" w:space="0" w:color="auto"/>
        <w:bottom w:val="none" w:sz="0" w:space="0" w:color="auto"/>
        <w:right w:val="none" w:sz="0" w:space="0" w:color="auto"/>
      </w:divBdr>
    </w:div>
    <w:div w:id="502480193">
      <w:marLeft w:val="0"/>
      <w:marRight w:val="0"/>
      <w:marTop w:val="10"/>
      <w:marBottom w:val="10"/>
      <w:divBdr>
        <w:top w:val="none" w:sz="0" w:space="0" w:color="auto"/>
        <w:left w:val="none" w:sz="0" w:space="0" w:color="auto"/>
        <w:bottom w:val="none" w:sz="0" w:space="0" w:color="auto"/>
        <w:right w:val="none" w:sz="0" w:space="0" w:color="auto"/>
      </w:divBdr>
    </w:div>
    <w:div w:id="513156366">
      <w:marLeft w:val="0"/>
      <w:marRight w:val="720"/>
      <w:marTop w:val="10"/>
      <w:marBottom w:val="10"/>
      <w:divBdr>
        <w:top w:val="none" w:sz="0" w:space="0" w:color="auto"/>
        <w:left w:val="none" w:sz="0" w:space="0" w:color="auto"/>
        <w:bottom w:val="none" w:sz="0" w:space="0" w:color="auto"/>
        <w:right w:val="none" w:sz="0" w:space="0" w:color="auto"/>
      </w:divBdr>
    </w:div>
    <w:div w:id="602424646">
      <w:marLeft w:val="0"/>
      <w:marRight w:val="0"/>
      <w:marTop w:val="10"/>
      <w:marBottom w:val="10"/>
      <w:divBdr>
        <w:top w:val="none" w:sz="0" w:space="0" w:color="auto"/>
        <w:left w:val="none" w:sz="0" w:space="0" w:color="auto"/>
        <w:bottom w:val="none" w:sz="0" w:space="0" w:color="auto"/>
        <w:right w:val="none" w:sz="0" w:space="0" w:color="auto"/>
      </w:divBdr>
    </w:div>
    <w:div w:id="606621729">
      <w:marLeft w:val="0"/>
      <w:marRight w:val="0"/>
      <w:marTop w:val="10"/>
      <w:marBottom w:val="10"/>
      <w:divBdr>
        <w:top w:val="none" w:sz="0" w:space="0" w:color="auto"/>
        <w:left w:val="none" w:sz="0" w:space="0" w:color="auto"/>
        <w:bottom w:val="none" w:sz="0" w:space="0" w:color="auto"/>
        <w:right w:val="none" w:sz="0" w:space="0" w:color="auto"/>
      </w:divBdr>
    </w:div>
    <w:div w:id="608779072">
      <w:marLeft w:val="0"/>
      <w:marRight w:val="720"/>
      <w:marTop w:val="10"/>
      <w:marBottom w:val="10"/>
      <w:divBdr>
        <w:top w:val="none" w:sz="0" w:space="0" w:color="auto"/>
        <w:left w:val="none" w:sz="0" w:space="0" w:color="auto"/>
        <w:bottom w:val="none" w:sz="0" w:space="0" w:color="auto"/>
        <w:right w:val="none" w:sz="0" w:space="0" w:color="auto"/>
      </w:divBdr>
    </w:div>
    <w:div w:id="613751900">
      <w:marLeft w:val="0"/>
      <w:marRight w:val="0"/>
      <w:marTop w:val="10"/>
      <w:marBottom w:val="10"/>
      <w:divBdr>
        <w:top w:val="none" w:sz="0" w:space="0" w:color="auto"/>
        <w:left w:val="none" w:sz="0" w:space="0" w:color="auto"/>
        <w:bottom w:val="none" w:sz="0" w:space="0" w:color="auto"/>
        <w:right w:val="none" w:sz="0" w:space="0" w:color="auto"/>
      </w:divBdr>
    </w:div>
    <w:div w:id="638144950">
      <w:marLeft w:val="0"/>
      <w:marRight w:val="0"/>
      <w:marTop w:val="10"/>
      <w:marBottom w:val="10"/>
      <w:divBdr>
        <w:top w:val="none" w:sz="0" w:space="0" w:color="auto"/>
        <w:left w:val="none" w:sz="0" w:space="0" w:color="auto"/>
        <w:bottom w:val="none" w:sz="0" w:space="0" w:color="auto"/>
        <w:right w:val="none" w:sz="0" w:space="0" w:color="auto"/>
      </w:divBdr>
    </w:div>
    <w:div w:id="653604499">
      <w:marLeft w:val="0"/>
      <w:marRight w:val="0"/>
      <w:marTop w:val="10"/>
      <w:marBottom w:val="10"/>
      <w:divBdr>
        <w:top w:val="none" w:sz="0" w:space="0" w:color="auto"/>
        <w:left w:val="none" w:sz="0" w:space="0" w:color="auto"/>
        <w:bottom w:val="none" w:sz="0" w:space="0" w:color="auto"/>
        <w:right w:val="none" w:sz="0" w:space="0" w:color="auto"/>
      </w:divBdr>
    </w:div>
    <w:div w:id="671565440">
      <w:marLeft w:val="0"/>
      <w:marRight w:val="0"/>
      <w:marTop w:val="10"/>
      <w:marBottom w:val="10"/>
      <w:divBdr>
        <w:top w:val="none" w:sz="0" w:space="0" w:color="auto"/>
        <w:left w:val="none" w:sz="0" w:space="0" w:color="auto"/>
        <w:bottom w:val="none" w:sz="0" w:space="0" w:color="auto"/>
        <w:right w:val="none" w:sz="0" w:space="0" w:color="auto"/>
      </w:divBdr>
    </w:div>
    <w:div w:id="673412370">
      <w:marLeft w:val="0"/>
      <w:marRight w:val="0"/>
      <w:marTop w:val="10"/>
      <w:marBottom w:val="10"/>
      <w:divBdr>
        <w:top w:val="none" w:sz="0" w:space="0" w:color="auto"/>
        <w:left w:val="none" w:sz="0" w:space="0" w:color="auto"/>
        <w:bottom w:val="none" w:sz="0" w:space="0" w:color="auto"/>
        <w:right w:val="none" w:sz="0" w:space="0" w:color="auto"/>
      </w:divBdr>
    </w:div>
    <w:div w:id="674766605">
      <w:marLeft w:val="0"/>
      <w:marRight w:val="0"/>
      <w:marTop w:val="10"/>
      <w:marBottom w:val="10"/>
      <w:divBdr>
        <w:top w:val="none" w:sz="0" w:space="0" w:color="auto"/>
        <w:left w:val="none" w:sz="0" w:space="0" w:color="auto"/>
        <w:bottom w:val="none" w:sz="0" w:space="0" w:color="auto"/>
        <w:right w:val="none" w:sz="0" w:space="0" w:color="auto"/>
      </w:divBdr>
    </w:div>
    <w:div w:id="717700749">
      <w:marLeft w:val="0"/>
      <w:marRight w:val="0"/>
      <w:marTop w:val="10"/>
      <w:marBottom w:val="10"/>
      <w:divBdr>
        <w:top w:val="none" w:sz="0" w:space="0" w:color="auto"/>
        <w:left w:val="none" w:sz="0" w:space="0" w:color="auto"/>
        <w:bottom w:val="none" w:sz="0" w:space="0" w:color="auto"/>
        <w:right w:val="none" w:sz="0" w:space="0" w:color="auto"/>
      </w:divBdr>
    </w:div>
    <w:div w:id="722489760">
      <w:marLeft w:val="0"/>
      <w:marRight w:val="0"/>
      <w:marTop w:val="10"/>
      <w:marBottom w:val="10"/>
      <w:divBdr>
        <w:top w:val="none" w:sz="0" w:space="0" w:color="auto"/>
        <w:left w:val="none" w:sz="0" w:space="0" w:color="auto"/>
        <w:bottom w:val="none" w:sz="0" w:space="0" w:color="auto"/>
        <w:right w:val="none" w:sz="0" w:space="0" w:color="auto"/>
      </w:divBdr>
    </w:div>
    <w:div w:id="730420397">
      <w:marLeft w:val="0"/>
      <w:marRight w:val="0"/>
      <w:marTop w:val="10"/>
      <w:marBottom w:val="10"/>
      <w:divBdr>
        <w:top w:val="none" w:sz="0" w:space="0" w:color="auto"/>
        <w:left w:val="none" w:sz="0" w:space="0" w:color="auto"/>
        <w:bottom w:val="none" w:sz="0" w:space="0" w:color="auto"/>
        <w:right w:val="none" w:sz="0" w:space="0" w:color="auto"/>
      </w:divBdr>
    </w:div>
    <w:div w:id="773944399">
      <w:marLeft w:val="0"/>
      <w:marRight w:val="0"/>
      <w:marTop w:val="10"/>
      <w:marBottom w:val="10"/>
      <w:divBdr>
        <w:top w:val="none" w:sz="0" w:space="0" w:color="auto"/>
        <w:left w:val="none" w:sz="0" w:space="0" w:color="auto"/>
        <w:bottom w:val="none" w:sz="0" w:space="0" w:color="auto"/>
        <w:right w:val="none" w:sz="0" w:space="0" w:color="auto"/>
      </w:divBdr>
    </w:div>
    <w:div w:id="798840069">
      <w:marLeft w:val="0"/>
      <w:marRight w:val="0"/>
      <w:marTop w:val="10"/>
      <w:marBottom w:val="10"/>
      <w:divBdr>
        <w:top w:val="none" w:sz="0" w:space="0" w:color="auto"/>
        <w:left w:val="none" w:sz="0" w:space="0" w:color="auto"/>
        <w:bottom w:val="none" w:sz="0" w:space="0" w:color="auto"/>
        <w:right w:val="none" w:sz="0" w:space="0" w:color="auto"/>
      </w:divBdr>
    </w:div>
    <w:div w:id="807749656">
      <w:marLeft w:val="0"/>
      <w:marRight w:val="0"/>
      <w:marTop w:val="10"/>
      <w:marBottom w:val="10"/>
      <w:divBdr>
        <w:top w:val="none" w:sz="0" w:space="0" w:color="auto"/>
        <w:left w:val="none" w:sz="0" w:space="0" w:color="auto"/>
        <w:bottom w:val="none" w:sz="0" w:space="0" w:color="auto"/>
        <w:right w:val="none" w:sz="0" w:space="0" w:color="auto"/>
      </w:divBdr>
    </w:div>
    <w:div w:id="860363926">
      <w:marLeft w:val="0"/>
      <w:marRight w:val="0"/>
      <w:marTop w:val="10"/>
      <w:marBottom w:val="10"/>
      <w:divBdr>
        <w:top w:val="none" w:sz="0" w:space="0" w:color="auto"/>
        <w:left w:val="none" w:sz="0" w:space="0" w:color="auto"/>
        <w:bottom w:val="none" w:sz="0" w:space="0" w:color="auto"/>
        <w:right w:val="none" w:sz="0" w:space="0" w:color="auto"/>
      </w:divBdr>
    </w:div>
    <w:div w:id="867789975">
      <w:marLeft w:val="0"/>
      <w:marRight w:val="0"/>
      <w:marTop w:val="10"/>
      <w:marBottom w:val="10"/>
      <w:divBdr>
        <w:top w:val="none" w:sz="0" w:space="0" w:color="auto"/>
        <w:left w:val="none" w:sz="0" w:space="0" w:color="auto"/>
        <w:bottom w:val="none" w:sz="0" w:space="0" w:color="auto"/>
        <w:right w:val="none" w:sz="0" w:space="0" w:color="auto"/>
      </w:divBdr>
    </w:div>
    <w:div w:id="912816361">
      <w:marLeft w:val="0"/>
      <w:marRight w:val="0"/>
      <w:marTop w:val="10"/>
      <w:marBottom w:val="10"/>
      <w:divBdr>
        <w:top w:val="none" w:sz="0" w:space="0" w:color="auto"/>
        <w:left w:val="none" w:sz="0" w:space="0" w:color="auto"/>
        <w:bottom w:val="none" w:sz="0" w:space="0" w:color="auto"/>
        <w:right w:val="none" w:sz="0" w:space="0" w:color="auto"/>
      </w:divBdr>
    </w:div>
    <w:div w:id="973170033">
      <w:marLeft w:val="0"/>
      <w:marRight w:val="0"/>
      <w:marTop w:val="10"/>
      <w:marBottom w:val="10"/>
      <w:divBdr>
        <w:top w:val="none" w:sz="0" w:space="0" w:color="auto"/>
        <w:left w:val="none" w:sz="0" w:space="0" w:color="auto"/>
        <w:bottom w:val="none" w:sz="0" w:space="0" w:color="auto"/>
        <w:right w:val="none" w:sz="0" w:space="0" w:color="auto"/>
      </w:divBdr>
    </w:div>
    <w:div w:id="1023243799">
      <w:marLeft w:val="0"/>
      <w:marRight w:val="0"/>
      <w:marTop w:val="10"/>
      <w:marBottom w:val="10"/>
      <w:divBdr>
        <w:top w:val="none" w:sz="0" w:space="0" w:color="auto"/>
        <w:left w:val="none" w:sz="0" w:space="0" w:color="auto"/>
        <w:bottom w:val="none" w:sz="0" w:space="0" w:color="auto"/>
        <w:right w:val="none" w:sz="0" w:space="0" w:color="auto"/>
      </w:divBdr>
    </w:div>
    <w:div w:id="1035614868">
      <w:marLeft w:val="0"/>
      <w:marRight w:val="0"/>
      <w:marTop w:val="10"/>
      <w:marBottom w:val="10"/>
      <w:divBdr>
        <w:top w:val="none" w:sz="0" w:space="0" w:color="auto"/>
        <w:left w:val="none" w:sz="0" w:space="0" w:color="auto"/>
        <w:bottom w:val="none" w:sz="0" w:space="0" w:color="auto"/>
        <w:right w:val="none" w:sz="0" w:space="0" w:color="auto"/>
      </w:divBdr>
    </w:div>
    <w:div w:id="1045374319">
      <w:marLeft w:val="0"/>
      <w:marRight w:val="0"/>
      <w:marTop w:val="10"/>
      <w:marBottom w:val="10"/>
      <w:divBdr>
        <w:top w:val="none" w:sz="0" w:space="0" w:color="auto"/>
        <w:left w:val="none" w:sz="0" w:space="0" w:color="auto"/>
        <w:bottom w:val="none" w:sz="0" w:space="0" w:color="auto"/>
        <w:right w:val="none" w:sz="0" w:space="0" w:color="auto"/>
      </w:divBdr>
    </w:div>
    <w:div w:id="1048798085">
      <w:marLeft w:val="0"/>
      <w:marRight w:val="0"/>
      <w:marTop w:val="10"/>
      <w:marBottom w:val="10"/>
      <w:divBdr>
        <w:top w:val="none" w:sz="0" w:space="0" w:color="auto"/>
        <w:left w:val="none" w:sz="0" w:space="0" w:color="auto"/>
        <w:bottom w:val="none" w:sz="0" w:space="0" w:color="auto"/>
        <w:right w:val="none" w:sz="0" w:space="0" w:color="auto"/>
      </w:divBdr>
    </w:div>
    <w:div w:id="1195382686">
      <w:marLeft w:val="0"/>
      <w:marRight w:val="0"/>
      <w:marTop w:val="10"/>
      <w:marBottom w:val="10"/>
      <w:divBdr>
        <w:top w:val="none" w:sz="0" w:space="0" w:color="auto"/>
        <w:left w:val="none" w:sz="0" w:space="0" w:color="auto"/>
        <w:bottom w:val="none" w:sz="0" w:space="0" w:color="auto"/>
        <w:right w:val="none" w:sz="0" w:space="0" w:color="auto"/>
      </w:divBdr>
    </w:div>
    <w:div w:id="1215510436">
      <w:marLeft w:val="0"/>
      <w:marRight w:val="0"/>
      <w:marTop w:val="10"/>
      <w:marBottom w:val="10"/>
      <w:divBdr>
        <w:top w:val="none" w:sz="0" w:space="0" w:color="auto"/>
        <w:left w:val="none" w:sz="0" w:space="0" w:color="auto"/>
        <w:bottom w:val="none" w:sz="0" w:space="0" w:color="auto"/>
        <w:right w:val="none" w:sz="0" w:space="0" w:color="auto"/>
      </w:divBdr>
    </w:div>
    <w:div w:id="1223523963">
      <w:marLeft w:val="0"/>
      <w:marRight w:val="0"/>
      <w:marTop w:val="10"/>
      <w:marBottom w:val="10"/>
      <w:divBdr>
        <w:top w:val="none" w:sz="0" w:space="0" w:color="auto"/>
        <w:left w:val="none" w:sz="0" w:space="0" w:color="auto"/>
        <w:bottom w:val="none" w:sz="0" w:space="0" w:color="auto"/>
        <w:right w:val="none" w:sz="0" w:space="0" w:color="auto"/>
      </w:divBdr>
    </w:div>
    <w:div w:id="1250889523">
      <w:marLeft w:val="0"/>
      <w:marRight w:val="0"/>
      <w:marTop w:val="10"/>
      <w:marBottom w:val="10"/>
      <w:divBdr>
        <w:top w:val="none" w:sz="0" w:space="0" w:color="auto"/>
        <w:left w:val="none" w:sz="0" w:space="0" w:color="auto"/>
        <w:bottom w:val="none" w:sz="0" w:space="0" w:color="auto"/>
        <w:right w:val="none" w:sz="0" w:space="0" w:color="auto"/>
      </w:divBdr>
    </w:div>
    <w:div w:id="1281298160">
      <w:marLeft w:val="0"/>
      <w:marRight w:val="0"/>
      <w:marTop w:val="10"/>
      <w:marBottom w:val="10"/>
      <w:divBdr>
        <w:top w:val="none" w:sz="0" w:space="0" w:color="auto"/>
        <w:left w:val="none" w:sz="0" w:space="0" w:color="auto"/>
        <w:bottom w:val="none" w:sz="0" w:space="0" w:color="auto"/>
        <w:right w:val="none" w:sz="0" w:space="0" w:color="auto"/>
      </w:divBdr>
    </w:div>
    <w:div w:id="1288124017">
      <w:marLeft w:val="0"/>
      <w:marRight w:val="0"/>
      <w:marTop w:val="10"/>
      <w:marBottom w:val="10"/>
      <w:divBdr>
        <w:top w:val="none" w:sz="0" w:space="0" w:color="auto"/>
        <w:left w:val="none" w:sz="0" w:space="0" w:color="auto"/>
        <w:bottom w:val="none" w:sz="0" w:space="0" w:color="auto"/>
        <w:right w:val="none" w:sz="0" w:space="0" w:color="auto"/>
      </w:divBdr>
    </w:div>
    <w:div w:id="1323924566">
      <w:marLeft w:val="0"/>
      <w:marRight w:val="0"/>
      <w:marTop w:val="10"/>
      <w:marBottom w:val="10"/>
      <w:divBdr>
        <w:top w:val="none" w:sz="0" w:space="0" w:color="auto"/>
        <w:left w:val="none" w:sz="0" w:space="0" w:color="auto"/>
        <w:bottom w:val="none" w:sz="0" w:space="0" w:color="auto"/>
        <w:right w:val="none" w:sz="0" w:space="0" w:color="auto"/>
      </w:divBdr>
    </w:div>
    <w:div w:id="1347363402">
      <w:marLeft w:val="0"/>
      <w:marRight w:val="0"/>
      <w:marTop w:val="10"/>
      <w:marBottom w:val="10"/>
      <w:divBdr>
        <w:top w:val="none" w:sz="0" w:space="0" w:color="auto"/>
        <w:left w:val="none" w:sz="0" w:space="0" w:color="auto"/>
        <w:bottom w:val="none" w:sz="0" w:space="0" w:color="auto"/>
        <w:right w:val="none" w:sz="0" w:space="0" w:color="auto"/>
      </w:divBdr>
    </w:div>
    <w:div w:id="1381250170">
      <w:marLeft w:val="0"/>
      <w:marRight w:val="0"/>
      <w:marTop w:val="10"/>
      <w:marBottom w:val="10"/>
      <w:divBdr>
        <w:top w:val="none" w:sz="0" w:space="0" w:color="auto"/>
        <w:left w:val="none" w:sz="0" w:space="0" w:color="auto"/>
        <w:bottom w:val="none" w:sz="0" w:space="0" w:color="auto"/>
        <w:right w:val="none" w:sz="0" w:space="0" w:color="auto"/>
      </w:divBdr>
    </w:div>
    <w:div w:id="1387490837">
      <w:marLeft w:val="0"/>
      <w:marRight w:val="0"/>
      <w:marTop w:val="10"/>
      <w:marBottom w:val="10"/>
      <w:divBdr>
        <w:top w:val="none" w:sz="0" w:space="0" w:color="auto"/>
        <w:left w:val="none" w:sz="0" w:space="0" w:color="auto"/>
        <w:bottom w:val="none" w:sz="0" w:space="0" w:color="auto"/>
        <w:right w:val="none" w:sz="0" w:space="0" w:color="auto"/>
      </w:divBdr>
    </w:div>
    <w:div w:id="1456948917">
      <w:marLeft w:val="0"/>
      <w:marRight w:val="0"/>
      <w:marTop w:val="10"/>
      <w:marBottom w:val="10"/>
      <w:divBdr>
        <w:top w:val="none" w:sz="0" w:space="0" w:color="auto"/>
        <w:left w:val="none" w:sz="0" w:space="0" w:color="auto"/>
        <w:bottom w:val="none" w:sz="0" w:space="0" w:color="auto"/>
        <w:right w:val="none" w:sz="0" w:space="0" w:color="auto"/>
      </w:divBdr>
    </w:div>
    <w:div w:id="1463383179">
      <w:marLeft w:val="0"/>
      <w:marRight w:val="0"/>
      <w:marTop w:val="10"/>
      <w:marBottom w:val="10"/>
      <w:divBdr>
        <w:top w:val="none" w:sz="0" w:space="0" w:color="auto"/>
        <w:left w:val="none" w:sz="0" w:space="0" w:color="auto"/>
        <w:bottom w:val="none" w:sz="0" w:space="0" w:color="auto"/>
        <w:right w:val="none" w:sz="0" w:space="0" w:color="auto"/>
      </w:divBdr>
    </w:div>
    <w:div w:id="1499927913">
      <w:marLeft w:val="0"/>
      <w:marRight w:val="0"/>
      <w:marTop w:val="10"/>
      <w:marBottom w:val="10"/>
      <w:divBdr>
        <w:top w:val="none" w:sz="0" w:space="0" w:color="auto"/>
        <w:left w:val="none" w:sz="0" w:space="0" w:color="auto"/>
        <w:bottom w:val="none" w:sz="0" w:space="0" w:color="auto"/>
        <w:right w:val="none" w:sz="0" w:space="0" w:color="auto"/>
      </w:divBdr>
    </w:div>
    <w:div w:id="1539507157">
      <w:marLeft w:val="0"/>
      <w:marRight w:val="0"/>
      <w:marTop w:val="10"/>
      <w:marBottom w:val="10"/>
      <w:divBdr>
        <w:top w:val="none" w:sz="0" w:space="0" w:color="auto"/>
        <w:left w:val="none" w:sz="0" w:space="0" w:color="auto"/>
        <w:bottom w:val="none" w:sz="0" w:space="0" w:color="auto"/>
        <w:right w:val="none" w:sz="0" w:space="0" w:color="auto"/>
      </w:divBdr>
    </w:div>
    <w:div w:id="1550460167">
      <w:marLeft w:val="0"/>
      <w:marRight w:val="0"/>
      <w:marTop w:val="10"/>
      <w:marBottom w:val="10"/>
      <w:divBdr>
        <w:top w:val="none" w:sz="0" w:space="0" w:color="auto"/>
        <w:left w:val="none" w:sz="0" w:space="0" w:color="auto"/>
        <w:bottom w:val="none" w:sz="0" w:space="0" w:color="auto"/>
        <w:right w:val="none" w:sz="0" w:space="0" w:color="auto"/>
      </w:divBdr>
    </w:div>
    <w:div w:id="1581595433">
      <w:marLeft w:val="0"/>
      <w:marRight w:val="0"/>
      <w:marTop w:val="10"/>
      <w:marBottom w:val="10"/>
      <w:divBdr>
        <w:top w:val="none" w:sz="0" w:space="0" w:color="auto"/>
        <w:left w:val="none" w:sz="0" w:space="0" w:color="auto"/>
        <w:bottom w:val="none" w:sz="0" w:space="0" w:color="auto"/>
        <w:right w:val="none" w:sz="0" w:space="0" w:color="auto"/>
      </w:divBdr>
    </w:div>
    <w:div w:id="1624186321">
      <w:marLeft w:val="0"/>
      <w:marRight w:val="0"/>
      <w:marTop w:val="10"/>
      <w:marBottom w:val="10"/>
      <w:divBdr>
        <w:top w:val="none" w:sz="0" w:space="0" w:color="auto"/>
        <w:left w:val="none" w:sz="0" w:space="0" w:color="auto"/>
        <w:bottom w:val="none" w:sz="0" w:space="0" w:color="auto"/>
        <w:right w:val="none" w:sz="0" w:space="0" w:color="auto"/>
      </w:divBdr>
    </w:div>
    <w:div w:id="1627277577">
      <w:marLeft w:val="0"/>
      <w:marRight w:val="0"/>
      <w:marTop w:val="10"/>
      <w:marBottom w:val="10"/>
      <w:divBdr>
        <w:top w:val="none" w:sz="0" w:space="0" w:color="auto"/>
        <w:left w:val="none" w:sz="0" w:space="0" w:color="auto"/>
        <w:bottom w:val="none" w:sz="0" w:space="0" w:color="auto"/>
        <w:right w:val="none" w:sz="0" w:space="0" w:color="auto"/>
      </w:divBdr>
    </w:div>
    <w:div w:id="1728140880">
      <w:marLeft w:val="0"/>
      <w:marRight w:val="0"/>
      <w:marTop w:val="10"/>
      <w:marBottom w:val="10"/>
      <w:divBdr>
        <w:top w:val="none" w:sz="0" w:space="0" w:color="auto"/>
        <w:left w:val="none" w:sz="0" w:space="0" w:color="auto"/>
        <w:bottom w:val="none" w:sz="0" w:space="0" w:color="auto"/>
        <w:right w:val="none" w:sz="0" w:space="0" w:color="auto"/>
      </w:divBdr>
    </w:div>
    <w:div w:id="1739596686">
      <w:marLeft w:val="0"/>
      <w:marRight w:val="720"/>
      <w:marTop w:val="10"/>
      <w:marBottom w:val="10"/>
      <w:divBdr>
        <w:top w:val="none" w:sz="0" w:space="0" w:color="auto"/>
        <w:left w:val="none" w:sz="0" w:space="0" w:color="auto"/>
        <w:bottom w:val="none" w:sz="0" w:space="0" w:color="auto"/>
        <w:right w:val="none" w:sz="0" w:space="0" w:color="auto"/>
      </w:divBdr>
    </w:div>
    <w:div w:id="1784375456">
      <w:marLeft w:val="0"/>
      <w:marRight w:val="0"/>
      <w:marTop w:val="10"/>
      <w:marBottom w:val="10"/>
      <w:divBdr>
        <w:top w:val="none" w:sz="0" w:space="0" w:color="auto"/>
        <w:left w:val="none" w:sz="0" w:space="0" w:color="auto"/>
        <w:bottom w:val="none" w:sz="0" w:space="0" w:color="auto"/>
        <w:right w:val="none" w:sz="0" w:space="0" w:color="auto"/>
      </w:divBdr>
    </w:div>
    <w:div w:id="1839464488">
      <w:marLeft w:val="0"/>
      <w:marRight w:val="0"/>
      <w:marTop w:val="10"/>
      <w:marBottom w:val="10"/>
      <w:divBdr>
        <w:top w:val="none" w:sz="0" w:space="0" w:color="auto"/>
        <w:left w:val="none" w:sz="0" w:space="0" w:color="auto"/>
        <w:bottom w:val="none" w:sz="0" w:space="0" w:color="auto"/>
        <w:right w:val="none" w:sz="0" w:space="0" w:color="auto"/>
      </w:divBdr>
    </w:div>
    <w:div w:id="1841847470">
      <w:marLeft w:val="0"/>
      <w:marRight w:val="0"/>
      <w:marTop w:val="10"/>
      <w:marBottom w:val="10"/>
      <w:divBdr>
        <w:top w:val="none" w:sz="0" w:space="0" w:color="auto"/>
        <w:left w:val="none" w:sz="0" w:space="0" w:color="auto"/>
        <w:bottom w:val="none" w:sz="0" w:space="0" w:color="auto"/>
        <w:right w:val="none" w:sz="0" w:space="0" w:color="auto"/>
      </w:divBdr>
    </w:div>
    <w:div w:id="1847554898">
      <w:marLeft w:val="0"/>
      <w:marRight w:val="0"/>
      <w:marTop w:val="10"/>
      <w:marBottom w:val="10"/>
      <w:divBdr>
        <w:top w:val="none" w:sz="0" w:space="0" w:color="auto"/>
        <w:left w:val="none" w:sz="0" w:space="0" w:color="auto"/>
        <w:bottom w:val="none" w:sz="0" w:space="0" w:color="auto"/>
        <w:right w:val="none" w:sz="0" w:space="0" w:color="auto"/>
      </w:divBdr>
    </w:div>
    <w:div w:id="1850438340">
      <w:marLeft w:val="0"/>
      <w:marRight w:val="0"/>
      <w:marTop w:val="10"/>
      <w:marBottom w:val="10"/>
      <w:divBdr>
        <w:top w:val="none" w:sz="0" w:space="0" w:color="auto"/>
        <w:left w:val="none" w:sz="0" w:space="0" w:color="auto"/>
        <w:bottom w:val="none" w:sz="0" w:space="0" w:color="auto"/>
        <w:right w:val="none" w:sz="0" w:space="0" w:color="auto"/>
      </w:divBdr>
    </w:div>
    <w:div w:id="1967226486">
      <w:marLeft w:val="0"/>
      <w:marRight w:val="0"/>
      <w:marTop w:val="10"/>
      <w:marBottom w:val="10"/>
      <w:divBdr>
        <w:top w:val="none" w:sz="0" w:space="0" w:color="auto"/>
        <w:left w:val="none" w:sz="0" w:space="0" w:color="auto"/>
        <w:bottom w:val="none" w:sz="0" w:space="0" w:color="auto"/>
        <w:right w:val="none" w:sz="0" w:space="0" w:color="auto"/>
      </w:divBdr>
    </w:div>
    <w:div w:id="2008287529">
      <w:marLeft w:val="0"/>
      <w:marRight w:val="0"/>
      <w:marTop w:val="10"/>
      <w:marBottom w:val="10"/>
      <w:divBdr>
        <w:top w:val="none" w:sz="0" w:space="0" w:color="auto"/>
        <w:left w:val="none" w:sz="0" w:space="0" w:color="auto"/>
        <w:bottom w:val="none" w:sz="0" w:space="0" w:color="auto"/>
        <w:right w:val="none" w:sz="0" w:space="0" w:color="auto"/>
      </w:divBdr>
    </w:div>
    <w:div w:id="2015909389">
      <w:marLeft w:val="0"/>
      <w:marRight w:val="0"/>
      <w:marTop w:val="10"/>
      <w:marBottom w:val="10"/>
      <w:divBdr>
        <w:top w:val="none" w:sz="0" w:space="0" w:color="auto"/>
        <w:left w:val="none" w:sz="0" w:space="0" w:color="auto"/>
        <w:bottom w:val="none" w:sz="0" w:space="0" w:color="auto"/>
        <w:right w:val="none" w:sz="0" w:space="0" w:color="auto"/>
      </w:divBdr>
    </w:div>
    <w:div w:id="2081830049">
      <w:marLeft w:val="0"/>
      <w:marRight w:val="0"/>
      <w:marTop w:val="10"/>
      <w:marBottom w:val="10"/>
      <w:divBdr>
        <w:top w:val="none" w:sz="0" w:space="0" w:color="auto"/>
        <w:left w:val="none" w:sz="0" w:space="0" w:color="auto"/>
        <w:bottom w:val="none" w:sz="0" w:space="0" w:color="auto"/>
        <w:right w:val="none" w:sz="0" w:space="0" w:color="auto"/>
      </w:divBdr>
    </w:div>
    <w:div w:id="2092119013">
      <w:marLeft w:val="0"/>
      <w:marRight w:val="0"/>
      <w:marTop w:val="10"/>
      <w:marBottom w:val="10"/>
      <w:divBdr>
        <w:top w:val="none" w:sz="0" w:space="0" w:color="auto"/>
        <w:left w:val="none" w:sz="0" w:space="0" w:color="auto"/>
        <w:bottom w:val="none" w:sz="0" w:space="0" w:color="auto"/>
        <w:right w:val="none" w:sz="0" w:space="0" w:color="auto"/>
      </w:divBdr>
    </w:div>
    <w:div w:id="212731336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609</Words>
  <Characters>3476</Characters>
  <Application>Microsoft Office Word</Application>
  <DocSecurity>0</DocSecurity>
  <Lines>28</Lines>
  <Paragraphs>8</Paragraphs>
  <ScaleCrop>false</ScaleCrop>
  <Company/>
  <LinksUpToDate>false</LinksUpToDate>
  <CharactersWithSpaces>4077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