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4EC" w:rsidRDefault="009864EC">
      <w:pPr>
        <w:spacing w:line="500" w:lineRule="atLeast"/>
        <w:jc w:val="center"/>
        <w:divId w:val="1658534989"/>
        <w:rPr>
          <w:rFonts w:ascii="黑体" w:eastAsia="黑体" w:hAnsi="黑体"/>
          <w:sz w:val="36"/>
          <w:szCs w:val="36"/>
        </w:rPr>
      </w:pPr>
      <w:r>
        <w:rPr>
          <w:rFonts w:ascii="黑体" w:eastAsia="黑体" w:hAnsi="黑体" w:hint="eastAsia"/>
          <w:sz w:val="36"/>
          <w:szCs w:val="36"/>
        </w:rPr>
        <w:t>广东省深圳市福田区人民法院</w:t>
      </w:r>
    </w:p>
    <w:p w:rsidR="009864EC" w:rsidRDefault="009864EC">
      <w:pPr>
        <w:spacing w:line="500" w:lineRule="atLeast"/>
        <w:jc w:val="center"/>
        <w:divId w:val="21315885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864EC" w:rsidRDefault="009864EC">
      <w:pPr>
        <w:spacing w:line="500" w:lineRule="atLeast"/>
        <w:jc w:val="right"/>
        <w:divId w:val="467283799"/>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219</w:t>
      </w:r>
      <w:r>
        <w:rPr>
          <w:rFonts w:hint="eastAsia"/>
          <w:sz w:val="30"/>
          <w:szCs w:val="30"/>
        </w:rPr>
        <w:t>号</w:t>
      </w:r>
    </w:p>
    <w:p w:rsidR="009864EC" w:rsidRDefault="009864EC">
      <w:pPr>
        <w:spacing w:line="500" w:lineRule="atLeast"/>
        <w:ind w:firstLine="600"/>
        <w:divId w:val="680621668"/>
        <w:rPr>
          <w:rFonts w:hint="eastAsia"/>
          <w:sz w:val="30"/>
          <w:szCs w:val="30"/>
        </w:rPr>
      </w:pPr>
      <w:r>
        <w:rPr>
          <w:rFonts w:hint="eastAsia"/>
          <w:sz w:val="30"/>
          <w:szCs w:val="30"/>
        </w:rPr>
        <w:t>公诉机关深圳市福田区人民检察院。</w:t>
      </w:r>
    </w:p>
    <w:p w:rsidR="009864EC" w:rsidRDefault="009864EC">
      <w:pPr>
        <w:spacing w:line="500" w:lineRule="atLeast"/>
        <w:ind w:firstLine="600"/>
        <w:divId w:val="238903578"/>
        <w:rPr>
          <w:rFonts w:hint="eastAsia"/>
          <w:sz w:val="30"/>
          <w:szCs w:val="30"/>
        </w:rPr>
      </w:pPr>
      <w:r>
        <w:rPr>
          <w:rFonts w:hint="eastAsia"/>
          <w:sz w:val="30"/>
          <w:szCs w:val="30"/>
        </w:rPr>
        <w:t>被告人禹某，住深圳市福田区，原系深圳市住房和建设局建筑市场与招标投标监管处处长。因涉嫌犯受贿罪，于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日被深圳市公安局刑事拘留，当月</w:t>
      </w:r>
      <w:r>
        <w:rPr>
          <w:rFonts w:hint="eastAsia"/>
          <w:sz w:val="30"/>
          <w:szCs w:val="30"/>
        </w:rPr>
        <w:t>22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日被取保候审。</w:t>
      </w:r>
    </w:p>
    <w:p w:rsidR="009864EC" w:rsidRDefault="009864EC">
      <w:pPr>
        <w:spacing w:line="500" w:lineRule="atLeast"/>
        <w:ind w:firstLine="600"/>
        <w:divId w:val="1172449552"/>
        <w:rPr>
          <w:rFonts w:hint="eastAsia"/>
          <w:sz w:val="30"/>
          <w:szCs w:val="30"/>
        </w:rPr>
      </w:pPr>
      <w:r>
        <w:rPr>
          <w:rFonts w:hint="eastAsia"/>
          <w:sz w:val="30"/>
          <w:szCs w:val="30"/>
        </w:rPr>
        <w:t>辩护人梁贵群，广东瑞嘉律师事务所律师。</w:t>
      </w:r>
    </w:p>
    <w:p w:rsidR="009864EC" w:rsidRDefault="009864EC">
      <w:pPr>
        <w:spacing w:line="500" w:lineRule="atLeast"/>
        <w:ind w:firstLine="600"/>
        <w:divId w:val="1474247574"/>
        <w:rPr>
          <w:rFonts w:hint="eastAsia"/>
          <w:sz w:val="30"/>
          <w:szCs w:val="30"/>
        </w:rPr>
      </w:pPr>
      <w:r>
        <w:rPr>
          <w:rFonts w:hint="eastAsia"/>
          <w:sz w:val="30"/>
          <w:szCs w:val="30"/>
        </w:rPr>
        <w:t>深圳市福田区人民检察院以深福检公二刑诉（</w:t>
      </w:r>
      <w:r>
        <w:rPr>
          <w:rFonts w:hint="eastAsia"/>
          <w:sz w:val="30"/>
          <w:szCs w:val="30"/>
        </w:rPr>
        <w:t>2014</w:t>
      </w:r>
      <w:r>
        <w:rPr>
          <w:rFonts w:hint="eastAsia"/>
          <w:sz w:val="30"/>
          <w:szCs w:val="30"/>
        </w:rPr>
        <w:t>）</w:t>
      </w:r>
      <w:r>
        <w:rPr>
          <w:rFonts w:hint="eastAsia"/>
          <w:sz w:val="30"/>
          <w:szCs w:val="30"/>
        </w:rPr>
        <w:t>44</w:t>
      </w:r>
      <w:r>
        <w:rPr>
          <w:rFonts w:hint="eastAsia"/>
          <w:sz w:val="30"/>
          <w:szCs w:val="30"/>
        </w:rPr>
        <w:t>号起诉书指控被告人禹某犯受贿罪，于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日向本院提起公诉。本院受理后，依法组成合议庭。在审判过程中，因公诉机关先后两次发现本案需要补充侦查而延期审理，补充侦查完毕后，本院先后于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11</w:t>
      </w:r>
      <w:r>
        <w:rPr>
          <w:rFonts w:hint="eastAsia"/>
          <w:sz w:val="30"/>
          <w:szCs w:val="30"/>
        </w:rPr>
        <w:t>日三次公开开庭进行了审理。深圳市福田区人民检察院先后指派检察员王文波、徐震出庭支持公诉，被告人禹某及其辩护人梁贵群均到庭参加诉讼。本案现已审理终结。</w:t>
      </w:r>
    </w:p>
    <w:p w:rsidR="009864EC" w:rsidRDefault="009864EC">
      <w:pPr>
        <w:spacing w:line="500" w:lineRule="atLeast"/>
        <w:ind w:firstLine="600"/>
        <w:divId w:val="2101216652"/>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被告人禹某在先后担任深圳市建设工程造价管理站站长、深圳市建设局建筑市场管理处处长、深圳市住房和建设局建筑市场与招标投标监管处处长期间，利用职务上的便利，为他人谋取利益，并收受他人财物共计港币</w:t>
      </w:r>
      <w:r>
        <w:rPr>
          <w:rFonts w:hint="eastAsia"/>
          <w:sz w:val="30"/>
          <w:szCs w:val="30"/>
        </w:rPr>
        <w:t>32.2</w:t>
      </w:r>
      <w:r>
        <w:rPr>
          <w:rFonts w:hint="eastAsia"/>
          <w:sz w:val="30"/>
          <w:szCs w:val="30"/>
        </w:rPr>
        <w:t>万元，具体事实如下：</w:t>
      </w:r>
    </w:p>
    <w:p w:rsidR="009864EC" w:rsidRDefault="009864EC">
      <w:pPr>
        <w:spacing w:line="500" w:lineRule="atLeast"/>
        <w:ind w:firstLine="600"/>
        <w:divId w:val="1501192215"/>
        <w:rPr>
          <w:rFonts w:hint="eastAsia"/>
          <w:sz w:val="30"/>
          <w:szCs w:val="30"/>
        </w:rPr>
      </w:pPr>
      <w:r>
        <w:rPr>
          <w:rFonts w:hint="eastAsia"/>
          <w:sz w:val="30"/>
          <w:szCs w:val="30"/>
        </w:rPr>
        <w:t>一、被告人禹某涉嫌收受林某</w:t>
      </w:r>
      <w:r>
        <w:rPr>
          <w:rFonts w:hint="eastAsia"/>
          <w:sz w:val="30"/>
          <w:szCs w:val="30"/>
        </w:rPr>
        <w:t>5</w:t>
      </w:r>
      <w:r>
        <w:rPr>
          <w:rFonts w:hint="eastAsia"/>
          <w:sz w:val="30"/>
          <w:szCs w:val="30"/>
        </w:rPr>
        <w:t>万元港币的犯罪事实。</w:t>
      </w:r>
    </w:p>
    <w:p w:rsidR="009864EC" w:rsidRDefault="009864EC">
      <w:pPr>
        <w:spacing w:line="500" w:lineRule="atLeast"/>
        <w:ind w:firstLine="600"/>
        <w:divId w:val="1689940830"/>
        <w:rPr>
          <w:rFonts w:hint="eastAsia"/>
          <w:sz w:val="30"/>
          <w:szCs w:val="30"/>
        </w:rPr>
      </w:pPr>
      <w:r>
        <w:rPr>
          <w:rFonts w:hint="eastAsia"/>
          <w:sz w:val="30"/>
          <w:szCs w:val="30"/>
        </w:rPr>
        <w:t>2002</w:t>
      </w:r>
      <w:r>
        <w:rPr>
          <w:rFonts w:hint="eastAsia"/>
          <w:sz w:val="30"/>
          <w:szCs w:val="30"/>
        </w:rPr>
        <w:t>年上半年，工程经营者林某（已另案处理）找到时任深圳市建设工程造价管理站站长的被告人，请其帮忙尽快审结自己承包的工程，以便尽早拿到结算款。被告人随即安排下属办理此事。为表示感谢，林某送给被告人</w:t>
      </w:r>
      <w:r>
        <w:rPr>
          <w:rFonts w:hint="eastAsia"/>
          <w:sz w:val="30"/>
          <w:szCs w:val="30"/>
        </w:rPr>
        <w:t>2</w:t>
      </w:r>
      <w:r>
        <w:rPr>
          <w:rFonts w:hint="eastAsia"/>
          <w:sz w:val="30"/>
          <w:szCs w:val="30"/>
        </w:rPr>
        <w:t>万元港币。</w:t>
      </w:r>
    </w:p>
    <w:p w:rsidR="009864EC" w:rsidRDefault="009864EC">
      <w:pPr>
        <w:spacing w:line="500" w:lineRule="atLeast"/>
        <w:ind w:firstLine="600"/>
        <w:divId w:val="2094547595"/>
        <w:rPr>
          <w:rFonts w:hint="eastAsia"/>
          <w:sz w:val="30"/>
          <w:szCs w:val="30"/>
        </w:rPr>
      </w:pPr>
      <w:r>
        <w:rPr>
          <w:rFonts w:hint="eastAsia"/>
          <w:sz w:val="30"/>
          <w:szCs w:val="30"/>
        </w:rPr>
        <w:lastRenderedPageBreak/>
        <w:t>2004</w:t>
      </w:r>
      <w:r>
        <w:rPr>
          <w:rFonts w:hint="eastAsia"/>
          <w:sz w:val="30"/>
          <w:szCs w:val="30"/>
        </w:rPr>
        <w:t>年上半年，为了与被告人搞好关系，以便获得关照，林某又在被告人的办公室送给其</w:t>
      </w:r>
      <w:r>
        <w:rPr>
          <w:rFonts w:hint="eastAsia"/>
          <w:sz w:val="30"/>
          <w:szCs w:val="30"/>
        </w:rPr>
        <w:t>3</w:t>
      </w:r>
      <w:r>
        <w:rPr>
          <w:rFonts w:hint="eastAsia"/>
          <w:sz w:val="30"/>
          <w:szCs w:val="30"/>
        </w:rPr>
        <w:t>万元港币。</w:t>
      </w:r>
    </w:p>
    <w:p w:rsidR="009864EC" w:rsidRDefault="009864EC">
      <w:pPr>
        <w:spacing w:line="500" w:lineRule="atLeast"/>
        <w:ind w:firstLine="600"/>
        <w:divId w:val="2034070482"/>
        <w:rPr>
          <w:rFonts w:hint="eastAsia"/>
          <w:sz w:val="30"/>
          <w:szCs w:val="30"/>
        </w:rPr>
      </w:pPr>
      <w:r>
        <w:rPr>
          <w:rFonts w:hint="eastAsia"/>
          <w:sz w:val="30"/>
          <w:szCs w:val="30"/>
        </w:rPr>
        <w:t>二、被告人禹某涉嫌收受叶某</w:t>
      </w:r>
      <w:r>
        <w:rPr>
          <w:rFonts w:hint="eastAsia"/>
          <w:sz w:val="30"/>
          <w:szCs w:val="30"/>
        </w:rPr>
        <w:t>2</w:t>
      </w:r>
      <w:r>
        <w:rPr>
          <w:rFonts w:hint="eastAsia"/>
          <w:sz w:val="30"/>
          <w:szCs w:val="30"/>
        </w:rPr>
        <w:t>万元港币的犯罪事实。</w:t>
      </w:r>
    </w:p>
    <w:p w:rsidR="009864EC" w:rsidRDefault="009864EC">
      <w:pPr>
        <w:spacing w:line="500" w:lineRule="atLeast"/>
        <w:ind w:firstLine="600"/>
        <w:divId w:val="1630016240"/>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深圳市某某发投资开发有限公司董事长叶某（已另案处理）带其亲戚吴某武（时为中铁大桥局深圳分公司工程项目分包方）找到时任深圳市建设工程造价管理站站长的被告人，请其帮忙尽快审结吴某武承包的工程，以便吴某武尽早拿到结算款。被告人立即安排下属办理此事。为表示感谢，叶某送给被告人</w:t>
      </w:r>
      <w:r>
        <w:rPr>
          <w:rFonts w:hint="eastAsia"/>
          <w:sz w:val="30"/>
          <w:szCs w:val="30"/>
        </w:rPr>
        <w:t>2</w:t>
      </w:r>
      <w:r>
        <w:rPr>
          <w:rFonts w:hint="eastAsia"/>
          <w:sz w:val="30"/>
          <w:szCs w:val="30"/>
        </w:rPr>
        <w:t>万元港币。</w:t>
      </w:r>
    </w:p>
    <w:p w:rsidR="009864EC" w:rsidRDefault="009864EC">
      <w:pPr>
        <w:spacing w:line="500" w:lineRule="atLeast"/>
        <w:ind w:firstLine="600"/>
        <w:divId w:val="175048716"/>
        <w:rPr>
          <w:rFonts w:hint="eastAsia"/>
          <w:sz w:val="30"/>
          <w:szCs w:val="30"/>
        </w:rPr>
      </w:pPr>
      <w:r>
        <w:rPr>
          <w:rFonts w:hint="eastAsia"/>
          <w:sz w:val="30"/>
          <w:szCs w:val="30"/>
        </w:rPr>
        <w:t>三、被告人禹某涉嫌收受洪某</w:t>
      </w:r>
      <w:r>
        <w:rPr>
          <w:rFonts w:hint="eastAsia"/>
          <w:sz w:val="30"/>
          <w:szCs w:val="30"/>
        </w:rPr>
        <w:t>5.2</w:t>
      </w:r>
      <w:r>
        <w:rPr>
          <w:rFonts w:hint="eastAsia"/>
          <w:sz w:val="30"/>
          <w:szCs w:val="30"/>
        </w:rPr>
        <w:t>万元港币的犯罪事实。</w:t>
      </w:r>
    </w:p>
    <w:p w:rsidR="009864EC" w:rsidRDefault="009864EC">
      <w:pPr>
        <w:spacing w:line="500" w:lineRule="atLeast"/>
        <w:ind w:firstLine="600"/>
        <w:divId w:val="1007057454"/>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汕头市某某实业集团有限公司副总经洪某（已另案处理）为了与被告人搞好关系以便获得关照，以及感谢其协调深圳市某某建筑工程有限公司将艺丰大厦工程竣工资料交给汕头市某某实业集团有限公司，分别于</w:t>
      </w:r>
      <w:r>
        <w:rPr>
          <w:rFonts w:hint="eastAsia"/>
          <w:sz w:val="30"/>
          <w:szCs w:val="30"/>
        </w:rPr>
        <w:t>2006</w:t>
      </w:r>
      <w:r>
        <w:rPr>
          <w:rFonts w:hint="eastAsia"/>
          <w:sz w:val="30"/>
          <w:szCs w:val="30"/>
        </w:rPr>
        <w:t>年中秋前、</w:t>
      </w:r>
      <w:r>
        <w:rPr>
          <w:rFonts w:hint="eastAsia"/>
          <w:sz w:val="30"/>
          <w:szCs w:val="30"/>
        </w:rPr>
        <w:t>2007</w:t>
      </w:r>
      <w:r>
        <w:rPr>
          <w:rFonts w:hint="eastAsia"/>
          <w:sz w:val="30"/>
          <w:szCs w:val="30"/>
        </w:rPr>
        <w:t>年春节前、</w:t>
      </w:r>
      <w:r>
        <w:rPr>
          <w:rFonts w:hint="eastAsia"/>
          <w:sz w:val="30"/>
          <w:szCs w:val="30"/>
        </w:rPr>
        <w:t>2008</w:t>
      </w:r>
      <w:r>
        <w:rPr>
          <w:rFonts w:hint="eastAsia"/>
          <w:sz w:val="30"/>
          <w:szCs w:val="30"/>
        </w:rPr>
        <w:t>年春节前以及</w:t>
      </w:r>
      <w:r>
        <w:rPr>
          <w:rFonts w:hint="eastAsia"/>
          <w:sz w:val="30"/>
          <w:szCs w:val="30"/>
        </w:rPr>
        <w:t>2008</w:t>
      </w:r>
      <w:r>
        <w:rPr>
          <w:rFonts w:hint="eastAsia"/>
          <w:sz w:val="30"/>
          <w:szCs w:val="30"/>
        </w:rPr>
        <w:t>年中秋前，在办公室先后每次送给其</w:t>
      </w:r>
      <w:r>
        <w:rPr>
          <w:rFonts w:hint="eastAsia"/>
          <w:sz w:val="30"/>
          <w:szCs w:val="30"/>
        </w:rPr>
        <w:t>8</w:t>
      </w:r>
      <w:r>
        <w:rPr>
          <w:rFonts w:hint="eastAsia"/>
          <w:sz w:val="30"/>
          <w:szCs w:val="30"/>
        </w:rPr>
        <w:t>千元港币；</w:t>
      </w:r>
      <w:r>
        <w:rPr>
          <w:rFonts w:hint="eastAsia"/>
          <w:sz w:val="30"/>
          <w:szCs w:val="30"/>
        </w:rPr>
        <w:t>2009</w:t>
      </w:r>
      <w:r>
        <w:rPr>
          <w:rFonts w:hint="eastAsia"/>
          <w:sz w:val="30"/>
          <w:szCs w:val="30"/>
        </w:rPr>
        <w:t>年春节前以及</w:t>
      </w:r>
      <w:r>
        <w:rPr>
          <w:rFonts w:hint="eastAsia"/>
          <w:sz w:val="30"/>
          <w:szCs w:val="30"/>
        </w:rPr>
        <w:t>2010</w:t>
      </w:r>
      <w:r>
        <w:rPr>
          <w:rFonts w:hint="eastAsia"/>
          <w:sz w:val="30"/>
          <w:szCs w:val="30"/>
        </w:rPr>
        <w:t>年中秋前，在办公室先后每次送给其</w:t>
      </w:r>
      <w:r>
        <w:rPr>
          <w:rFonts w:hint="eastAsia"/>
          <w:sz w:val="30"/>
          <w:szCs w:val="30"/>
        </w:rPr>
        <w:t>1</w:t>
      </w:r>
      <w:r>
        <w:rPr>
          <w:rFonts w:hint="eastAsia"/>
          <w:sz w:val="30"/>
          <w:szCs w:val="30"/>
        </w:rPr>
        <w:t>万元港币。</w:t>
      </w:r>
    </w:p>
    <w:p w:rsidR="009864EC" w:rsidRDefault="009864EC">
      <w:pPr>
        <w:spacing w:line="500" w:lineRule="atLeast"/>
        <w:ind w:firstLine="600"/>
        <w:divId w:val="1423407988"/>
        <w:rPr>
          <w:rFonts w:hint="eastAsia"/>
          <w:sz w:val="30"/>
          <w:szCs w:val="30"/>
        </w:rPr>
      </w:pPr>
      <w:r>
        <w:rPr>
          <w:rFonts w:hint="eastAsia"/>
          <w:sz w:val="30"/>
          <w:szCs w:val="30"/>
        </w:rPr>
        <w:t>四、被告人禹某涉嫌收受李某</w:t>
      </w:r>
      <w:r>
        <w:rPr>
          <w:rFonts w:hint="eastAsia"/>
          <w:sz w:val="30"/>
          <w:szCs w:val="30"/>
        </w:rPr>
        <w:t>10</w:t>
      </w:r>
      <w:r>
        <w:rPr>
          <w:rFonts w:hint="eastAsia"/>
          <w:sz w:val="30"/>
          <w:szCs w:val="30"/>
        </w:rPr>
        <w:t>万元港币的犯罪事实。</w:t>
      </w:r>
    </w:p>
    <w:p w:rsidR="009864EC" w:rsidRDefault="009864EC">
      <w:pPr>
        <w:spacing w:line="500" w:lineRule="atLeast"/>
        <w:ind w:firstLine="600"/>
        <w:divId w:val="75497782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月的一天，深圳市某某地产有限公司董事长李某（已另案处理）为和时任深圳市住房和建设局建筑市场与招标投标监管处处长的被告人搞好关系，以便获得关照，送给被告人用红包包着的</w:t>
      </w:r>
      <w:r>
        <w:rPr>
          <w:rFonts w:hint="eastAsia"/>
          <w:sz w:val="30"/>
          <w:szCs w:val="30"/>
        </w:rPr>
        <w:t>10</w:t>
      </w:r>
      <w:r>
        <w:rPr>
          <w:rFonts w:hint="eastAsia"/>
          <w:sz w:val="30"/>
          <w:szCs w:val="30"/>
        </w:rPr>
        <w:t>万元港币。</w:t>
      </w:r>
    </w:p>
    <w:p w:rsidR="009864EC" w:rsidRDefault="009864EC">
      <w:pPr>
        <w:spacing w:line="500" w:lineRule="atLeast"/>
        <w:ind w:firstLine="600"/>
        <w:divId w:val="1464272059"/>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月下旬的一天，由于被告人担心案发，遂约李某见面，并将李某送给自己的上述</w:t>
      </w:r>
      <w:r>
        <w:rPr>
          <w:rFonts w:hint="eastAsia"/>
          <w:sz w:val="30"/>
          <w:szCs w:val="30"/>
        </w:rPr>
        <w:t>10</w:t>
      </w:r>
      <w:r>
        <w:rPr>
          <w:rFonts w:hint="eastAsia"/>
          <w:sz w:val="30"/>
          <w:szCs w:val="30"/>
        </w:rPr>
        <w:t>万元港币及平时送给自己的礼物折价</w:t>
      </w:r>
      <w:r>
        <w:rPr>
          <w:rFonts w:hint="eastAsia"/>
          <w:sz w:val="30"/>
          <w:szCs w:val="30"/>
        </w:rPr>
        <w:t>4</w:t>
      </w:r>
      <w:r>
        <w:rPr>
          <w:rFonts w:hint="eastAsia"/>
          <w:sz w:val="30"/>
          <w:szCs w:val="30"/>
        </w:rPr>
        <w:t>万元港币，共计</w:t>
      </w:r>
      <w:r>
        <w:rPr>
          <w:rFonts w:hint="eastAsia"/>
          <w:sz w:val="30"/>
          <w:szCs w:val="30"/>
        </w:rPr>
        <w:t>14</w:t>
      </w:r>
      <w:r>
        <w:rPr>
          <w:rFonts w:hint="eastAsia"/>
          <w:sz w:val="30"/>
          <w:szCs w:val="30"/>
        </w:rPr>
        <w:t>万元退还。</w:t>
      </w:r>
    </w:p>
    <w:p w:rsidR="009864EC" w:rsidRDefault="009864EC">
      <w:pPr>
        <w:spacing w:line="500" w:lineRule="atLeast"/>
        <w:ind w:firstLine="600"/>
        <w:divId w:val="26830561"/>
        <w:rPr>
          <w:rFonts w:hint="eastAsia"/>
          <w:sz w:val="30"/>
          <w:szCs w:val="30"/>
        </w:rPr>
      </w:pPr>
      <w:r>
        <w:rPr>
          <w:rFonts w:hint="eastAsia"/>
          <w:sz w:val="30"/>
          <w:szCs w:val="30"/>
        </w:rPr>
        <w:t>五、被告人禹某涉嫌收受郑某</w:t>
      </w:r>
      <w:r>
        <w:rPr>
          <w:rFonts w:hint="eastAsia"/>
          <w:sz w:val="30"/>
          <w:szCs w:val="30"/>
        </w:rPr>
        <w:t>10</w:t>
      </w:r>
      <w:r>
        <w:rPr>
          <w:rFonts w:hint="eastAsia"/>
          <w:sz w:val="30"/>
          <w:szCs w:val="30"/>
        </w:rPr>
        <w:t>万元港币的犯罪事实。</w:t>
      </w:r>
    </w:p>
    <w:p w:rsidR="009864EC" w:rsidRDefault="009864EC">
      <w:pPr>
        <w:spacing w:line="500" w:lineRule="atLeast"/>
        <w:ind w:firstLine="600"/>
        <w:divId w:val="1975520032"/>
        <w:rPr>
          <w:rFonts w:hint="eastAsia"/>
          <w:sz w:val="30"/>
          <w:szCs w:val="30"/>
        </w:rPr>
      </w:pPr>
      <w:r>
        <w:rPr>
          <w:rFonts w:hint="eastAsia"/>
          <w:sz w:val="30"/>
          <w:szCs w:val="30"/>
        </w:rPr>
        <w:t>2010</w:t>
      </w:r>
      <w:r>
        <w:rPr>
          <w:rFonts w:hint="eastAsia"/>
          <w:sz w:val="30"/>
          <w:szCs w:val="30"/>
        </w:rPr>
        <w:t>年底的一天，深圳市某某市政工程有限公司总经理郑某（已另案处理）为和时任深圳市住房和建设局建筑市场与招标投标监管处处长的被告人搞好关系，以便获得关照，在办公室送给被告人用红包包着的</w:t>
      </w:r>
      <w:r>
        <w:rPr>
          <w:rFonts w:hint="eastAsia"/>
          <w:sz w:val="30"/>
          <w:szCs w:val="30"/>
        </w:rPr>
        <w:t>10</w:t>
      </w:r>
      <w:r>
        <w:rPr>
          <w:rFonts w:hint="eastAsia"/>
          <w:sz w:val="30"/>
          <w:szCs w:val="30"/>
        </w:rPr>
        <w:t>万元港币。约一个月后，郑某找到被告人，称其朋友的公司中标后被他人投诉围标，有可能会被废标，请帮忙尽量不要废标。</w:t>
      </w:r>
    </w:p>
    <w:p w:rsidR="009864EC" w:rsidRDefault="009864EC">
      <w:pPr>
        <w:spacing w:line="500" w:lineRule="atLeast"/>
        <w:ind w:firstLine="600"/>
        <w:divId w:val="1533690392"/>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月的一天，被告人约郑某在自己办公室后，称所托之事无法办成，并将郑某所送的上述</w:t>
      </w:r>
      <w:r>
        <w:rPr>
          <w:rFonts w:hint="eastAsia"/>
          <w:sz w:val="30"/>
          <w:szCs w:val="30"/>
        </w:rPr>
        <w:t>10</w:t>
      </w:r>
      <w:r>
        <w:rPr>
          <w:rFonts w:hint="eastAsia"/>
          <w:sz w:val="30"/>
          <w:szCs w:val="30"/>
        </w:rPr>
        <w:t>万元港币退还。</w:t>
      </w:r>
    </w:p>
    <w:p w:rsidR="009864EC" w:rsidRDefault="009864EC">
      <w:pPr>
        <w:spacing w:line="500" w:lineRule="atLeast"/>
        <w:ind w:firstLine="600"/>
        <w:divId w:val="699629411"/>
        <w:rPr>
          <w:rFonts w:hint="eastAsia"/>
          <w:sz w:val="30"/>
          <w:szCs w:val="30"/>
        </w:rPr>
      </w:pPr>
      <w:r>
        <w:rPr>
          <w:rFonts w:hint="eastAsia"/>
          <w:sz w:val="30"/>
          <w:szCs w:val="30"/>
        </w:rPr>
        <w:t>公诉机关就起诉指控的上述事实向法庭出示了书证、证人证言、被告人供述及辩解等证据。公诉机关据此认为，被告人禹某无视国家法律，身为国家工作人员，利用职务之便，非法收受他人财物，为他人谋取利益，其行为触犯了《中华人民共和国刑法》第三百八十五条第一款、第三百八十六条之规定，应依法以受贿罪追究刑事责任，提请本院依法惩处。</w:t>
      </w:r>
    </w:p>
    <w:p w:rsidR="009864EC" w:rsidRDefault="009864EC">
      <w:pPr>
        <w:spacing w:line="500" w:lineRule="atLeast"/>
        <w:ind w:firstLine="600"/>
        <w:divId w:val="565189328"/>
        <w:rPr>
          <w:rFonts w:hint="eastAsia"/>
          <w:sz w:val="30"/>
          <w:szCs w:val="30"/>
        </w:rPr>
      </w:pPr>
      <w:r>
        <w:rPr>
          <w:rFonts w:hint="eastAsia"/>
          <w:sz w:val="30"/>
          <w:szCs w:val="30"/>
        </w:rPr>
        <w:t>被告人禹某承认起诉指控的第二单犯罪事实，就起诉指控的其它四单事实辩解称：第一、三单没有请托事项，第四、五单一开始就拒收，拒收不成后持续要求退还，现早已经退还，虽然时间跨度有二至三个月，但中间隔了一个春节，且第四单没有请托事项，第五单的请托事项在郑某送钱后一个月才提出。</w:t>
      </w:r>
    </w:p>
    <w:p w:rsidR="009864EC" w:rsidRDefault="009864EC">
      <w:pPr>
        <w:spacing w:line="500" w:lineRule="atLeast"/>
        <w:ind w:firstLine="600"/>
        <w:divId w:val="990209761"/>
        <w:rPr>
          <w:rFonts w:hint="eastAsia"/>
          <w:sz w:val="30"/>
          <w:szCs w:val="30"/>
        </w:rPr>
      </w:pPr>
      <w:r>
        <w:rPr>
          <w:rFonts w:hint="eastAsia"/>
          <w:sz w:val="30"/>
          <w:szCs w:val="30"/>
        </w:rPr>
        <w:t>其辩护人认为起诉指控的五单犯罪事实都没有请托事项，指控证据不足。</w:t>
      </w:r>
    </w:p>
    <w:p w:rsidR="009864EC" w:rsidRDefault="009864EC">
      <w:pPr>
        <w:spacing w:line="500" w:lineRule="atLeast"/>
        <w:ind w:firstLine="600"/>
        <w:divId w:val="1765033250"/>
        <w:rPr>
          <w:rFonts w:hint="eastAsia"/>
          <w:sz w:val="30"/>
          <w:szCs w:val="30"/>
        </w:rPr>
      </w:pPr>
      <w:r>
        <w:rPr>
          <w:rFonts w:hint="eastAsia"/>
          <w:sz w:val="30"/>
          <w:szCs w:val="30"/>
        </w:rPr>
        <w:t>经审理查明：</w:t>
      </w:r>
    </w:p>
    <w:p w:rsidR="009864EC" w:rsidRDefault="009864EC">
      <w:pPr>
        <w:spacing w:line="500" w:lineRule="atLeast"/>
        <w:ind w:firstLine="600"/>
        <w:divId w:val="1196388290"/>
        <w:rPr>
          <w:rFonts w:hint="eastAsia"/>
          <w:sz w:val="30"/>
          <w:szCs w:val="30"/>
        </w:rPr>
      </w:pP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月，被告人禹某任深圳市建设工程造价管理站站长；</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月，任深圳市住房和建设局建筑市场管理处处长；</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月开始担任深圳市住房和建设局建筑市场与招标投标监管处处长。</w:t>
      </w:r>
    </w:p>
    <w:p w:rsidR="009864EC" w:rsidRDefault="009864EC">
      <w:pPr>
        <w:spacing w:line="500" w:lineRule="atLeast"/>
        <w:ind w:firstLine="600"/>
        <w:divId w:val="525218332"/>
        <w:rPr>
          <w:rFonts w:hint="eastAsia"/>
          <w:sz w:val="30"/>
          <w:szCs w:val="30"/>
        </w:rPr>
      </w:pPr>
      <w:r>
        <w:rPr>
          <w:rFonts w:hint="eastAsia"/>
          <w:sz w:val="30"/>
          <w:szCs w:val="30"/>
        </w:rPr>
        <w:t>在此期间，被告人利用职务上的便利，为林某、叶某、汕头市某某实业集团有限公司谋取利益，并先后收受他人给予的钱款共计港币</w:t>
      </w:r>
      <w:r>
        <w:rPr>
          <w:rFonts w:hint="eastAsia"/>
          <w:sz w:val="30"/>
          <w:szCs w:val="30"/>
        </w:rPr>
        <w:t>96000</w:t>
      </w:r>
      <w:r>
        <w:rPr>
          <w:rFonts w:hint="eastAsia"/>
          <w:sz w:val="30"/>
          <w:szCs w:val="30"/>
        </w:rPr>
        <w:t>元，折合成人民币为</w:t>
      </w:r>
      <w:r>
        <w:rPr>
          <w:rFonts w:hint="eastAsia"/>
          <w:sz w:val="30"/>
          <w:szCs w:val="30"/>
        </w:rPr>
        <w:t>96397</w:t>
      </w:r>
      <w:r>
        <w:rPr>
          <w:rFonts w:hint="eastAsia"/>
          <w:sz w:val="30"/>
          <w:szCs w:val="30"/>
        </w:rPr>
        <w:t>元。具体事实如下：</w:t>
      </w:r>
    </w:p>
    <w:p w:rsidR="009864EC" w:rsidRDefault="009864EC">
      <w:pPr>
        <w:spacing w:line="500" w:lineRule="atLeast"/>
        <w:ind w:firstLine="600"/>
        <w:divId w:val="22365557"/>
        <w:rPr>
          <w:rFonts w:hint="eastAsia"/>
          <w:sz w:val="30"/>
          <w:szCs w:val="30"/>
        </w:rPr>
      </w:pPr>
      <w:r>
        <w:rPr>
          <w:rFonts w:hint="eastAsia"/>
          <w:sz w:val="30"/>
          <w:szCs w:val="30"/>
        </w:rPr>
        <w:t>一、被告人禹某利用职务便利为林某谋取利益，收受林某给予的现金港币</w:t>
      </w:r>
      <w:r>
        <w:rPr>
          <w:rFonts w:hint="eastAsia"/>
          <w:sz w:val="30"/>
          <w:szCs w:val="30"/>
        </w:rPr>
        <w:t>5</w:t>
      </w:r>
      <w:r>
        <w:rPr>
          <w:rFonts w:hint="eastAsia"/>
          <w:sz w:val="30"/>
          <w:szCs w:val="30"/>
        </w:rPr>
        <w:t>万元（折合成人民币为</w:t>
      </w:r>
      <w:r>
        <w:rPr>
          <w:rFonts w:hint="eastAsia"/>
          <w:sz w:val="30"/>
          <w:szCs w:val="30"/>
        </w:rPr>
        <w:t>53086</w:t>
      </w:r>
      <w:r>
        <w:rPr>
          <w:rFonts w:hint="eastAsia"/>
          <w:sz w:val="30"/>
          <w:szCs w:val="30"/>
        </w:rPr>
        <w:t>元）的事实。</w:t>
      </w:r>
    </w:p>
    <w:p w:rsidR="009864EC" w:rsidRDefault="009864EC">
      <w:pPr>
        <w:spacing w:line="500" w:lineRule="atLeast"/>
        <w:ind w:firstLine="600"/>
        <w:divId w:val="957877779"/>
        <w:rPr>
          <w:rFonts w:hint="eastAsia"/>
          <w:sz w:val="30"/>
          <w:szCs w:val="30"/>
        </w:rPr>
      </w:pPr>
      <w:r>
        <w:rPr>
          <w:rFonts w:hint="eastAsia"/>
          <w:sz w:val="30"/>
          <w:szCs w:val="30"/>
        </w:rPr>
        <w:t>2002</w:t>
      </w:r>
      <w:r>
        <w:rPr>
          <w:rFonts w:hint="eastAsia"/>
          <w:sz w:val="30"/>
          <w:szCs w:val="30"/>
        </w:rPr>
        <w:t>年上半年，工程经营者林某（已另案处理）找到时任深圳市建设工程造价管理站站长的被告人，请求帮忙尽快审结承包的工程，以便尽早拿到结算款。被告人随即安排下属办理此事；为表示感谢，林建辉送给被告人</w:t>
      </w:r>
      <w:r>
        <w:rPr>
          <w:rFonts w:hint="eastAsia"/>
          <w:sz w:val="30"/>
          <w:szCs w:val="30"/>
        </w:rPr>
        <w:t>2</w:t>
      </w:r>
      <w:r>
        <w:rPr>
          <w:rFonts w:hint="eastAsia"/>
          <w:sz w:val="30"/>
          <w:szCs w:val="30"/>
        </w:rPr>
        <w:t>万元港币（汇率</w:t>
      </w:r>
      <w:r>
        <w:rPr>
          <w:rFonts w:hint="eastAsia"/>
          <w:sz w:val="30"/>
          <w:szCs w:val="30"/>
        </w:rPr>
        <w:t>106.13</w:t>
      </w:r>
      <w:r>
        <w:rPr>
          <w:rFonts w:hint="eastAsia"/>
          <w:sz w:val="30"/>
          <w:szCs w:val="30"/>
        </w:rPr>
        <w:t>）。</w:t>
      </w:r>
    </w:p>
    <w:p w:rsidR="009864EC" w:rsidRDefault="009864EC">
      <w:pPr>
        <w:spacing w:line="500" w:lineRule="atLeast"/>
        <w:ind w:firstLine="600"/>
        <w:divId w:val="1830291327"/>
        <w:rPr>
          <w:rFonts w:hint="eastAsia"/>
          <w:sz w:val="30"/>
          <w:szCs w:val="30"/>
        </w:rPr>
      </w:pPr>
      <w:r>
        <w:rPr>
          <w:rFonts w:hint="eastAsia"/>
          <w:sz w:val="30"/>
          <w:szCs w:val="30"/>
        </w:rPr>
        <w:t>2004</w:t>
      </w:r>
      <w:r>
        <w:rPr>
          <w:rFonts w:hint="eastAsia"/>
          <w:sz w:val="30"/>
          <w:szCs w:val="30"/>
        </w:rPr>
        <w:t>年上半年，为了让被告人帮忙及时审结其所做的工程项目，林某在被告人的办公室送给其</w:t>
      </w:r>
      <w:r>
        <w:rPr>
          <w:rFonts w:hint="eastAsia"/>
          <w:sz w:val="30"/>
          <w:szCs w:val="30"/>
        </w:rPr>
        <w:t>3</w:t>
      </w:r>
      <w:r>
        <w:rPr>
          <w:rFonts w:hint="eastAsia"/>
          <w:sz w:val="30"/>
          <w:szCs w:val="30"/>
        </w:rPr>
        <w:t>万元港币（汇率</w:t>
      </w:r>
      <w:r>
        <w:rPr>
          <w:rFonts w:hint="eastAsia"/>
          <w:sz w:val="30"/>
          <w:szCs w:val="30"/>
        </w:rPr>
        <w:t>106.2</w:t>
      </w:r>
      <w:r>
        <w:rPr>
          <w:rFonts w:hint="eastAsia"/>
          <w:sz w:val="30"/>
          <w:szCs w:val="30"/>
        </w:rPr>
        <w:t>）。</w:t>
      </w:r>
    </w:p>
    <w:p w:rsidR="009864EC" w:rsidRDefault="009864EC">
      <w:pPr>
        <w:spacing w:line="500" w:lineRule="atLeast"/>
        <w:ind w:firstLine="600"/>
        <w:divId w:val="533032476"/>
        <w:rPr>
          <w:rFonts w:hint="eastAsia"/>
          <w:sz w:val="30"/>
          <w:szCs w:val="30"/>
        </w:rPr>
      </w:pPr>
      <w:r>
        <w:rPr>
          <w:rFonts w:hint="eastAsia"/>
          <w:sz w:val="30"/>
          <w:szCs w:val="30"/>
        </w:rPr>
        <w:t>二、被告人禹某利用职务便利为叶某谋取利益，并收受其给予的现金港币</w:t>
      </w:r>
      <w:r>
        <w:rPr>
          <w:rFonts w:hint="eastAsia"/>
          <w:sz w:val="30"/>
          <w:szCs w:val="30"/>
        </w:rPr>
        <w:t>2</w:t>
      </w:r>
      <w:r>
        <w:rPr>
          <w:rFonts w:hint="eastAsia"/>
          <w:sz w:val="30"/>
          <w:szCs w:val="30"/>
        </w:rPr>
        <w:t>万元（折合成人民币为</w:t>
      </w:r>
      <w:r>
        <w:rPr>
          <w:rFonts w:hint="eastAsia"/>
          <w:sz w:val="30"/>
          <w:szCs w:val="30"/>
        </w:rPr>
        <w:t>21226</w:t>
      </w:r>
      <w:r>
        <w:rPr>
          <w:rFonts w:hint="eastAsia"/>
          <w:sz w:val="30"/>
          <w:szCs w:val="30"/>
        </w:rPr>
        <w:t>元）的事实。</w:t>
      </w:r>
    </w:p>
    <w:p w:rsidR="009864EC" w:rsidRDefault="009864EC">
      <w:pPr>
        <w:spacing w:line="500" w:lineRule="atLeast"/>
        <w:ind w:firstLine="600"/>
        <w:divId w:val="1314066383"/>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月份，叶某（已另案处理）带吴某武找到被告人，请其帮忙尽快审结吴某武承包的工程，以便吴某武尽早拿到结算款。被告人立即安排下属办理此事；为表示感谢，叶某代吴某武送给被告人现金港币</w:t>
      </w:r>
      <w:r>
        <w:rPr>
          <w:rFonts w:hint="eastAsia"/>
          <w:sz w:val="30"/>
          <w:szCs w:val="30"/>
        </w:rPr>
        <w:t>2</w:t>
      </w:r>
      <w:r>
        <w:rPr>
          <w:rFonts w:hint="eastAsia"/>
          <w:sz w:val="30"/>
          <w:szCs w:val="30"/>
        </w:rPr>
        <w:t>万元（汇率</w:t>
      </w:r>
      <w:r>
        <w:rPr>
          <w:rFonts w:hint="eastAsia"/>
          <w:sz w:val="30"/>
          <w:szCs w:val="30"/>
        </w:rPr>
        <w:t>106.13</w:t>
      </w:r>
      <w:r>
        <w:rPr>
          <w:rFonts w:hint="eastAsia"/>
          <w:sz w:val="30"/>
          <w:szCs w:val="30"/>
        </w:rPr>
        <w:t>）。</w:t>
      </w:r>
    </w:p>
    <w:p w:rsidR="009864EC" w:rsidRDefault="009864EC">
      <w:pPr>
        <w:spacing w:line="500" w:lineRule="atLeast"/>
        <w:ind w:firstLine="600"/>
        <w:divId w:val="2140682972"/>
        <w:rPr>
          <w:rFonts w:hint="eastAsia"/>
          <w:sz w:val="30"/>
          <w:szCs w:val="30"/>
        </w:rPr>
      </w:pPr>
      <w:r>
        <w:rPr>
          <w:rFonts w:hint="eastAsia"/>
          <w:sz w:val="30"/>
          <w:szCs w:val="30"/>
        </w:rPr>
        <w:t>三、被告人禹某利用职务便利为鸿隆地产集团有限公司和汕头市某某实业集团有限公司谋取利益，收受汕头市某某实业集团有限公司副总经理洪某现金港币</w:t>
      </w:r>
      <w:r>
        <w:rPr>
          <w:rFonts w:hint="eastAsia"/>
          <w:sz w:val="30"/>
          <w:szCs w:val="30"/>
        </w:rPr>
        <w:t>2.6</w:t>
      </w:r>
      <w:r>
        <w:rPr>
          <w:rFonts w:hint="eastAsia"/>
          <w:sz w:val="30"/>
          <w:szCs w:val="30"/>
        </w:rPr>
        <w:t>万元（折合成人民币</w:t>
      </w:r>
      <w:r>
        <w:rPr>
          <w:rFonts w:hint="eastAsia"/>
          <w:sz w:val="30"/>
          <w:szCs w:val="30"/>
        </w:rPr>
        <w:t>22085</w:t>
      </w:r>
      <w:r>
        <w:rPr>
          <w:rFonts w:hint="eastAsia"/>
          <w:sz w:val="30"/>
          <w:szCs w:val="30"/>
        </w:rPr>
        <w:t>元）的事实。</w:t>
      </w:r>
    </w:p>
    <w:p w:rsidR="009864EC" w:rsidRDefault="009864EC">
      <w:pPr>
        <w:spacing w:line="500" w:lineRule="atLeast"/>
        <w:ind w:firstLine="600"/>
        <w:divId w:val="482085018"/>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月，艺丰大厦广场的开发建设由鸿隆地产集团有限公司竞拍取得，汕头市某某实业集团有限公司负责施工总承包。</w:t>
      </w:r>
      <w:r>
        <w:rPr>
          <w:rFonts w:hint="eastAsia"/>
          <w:sz w:val="30"/>
          <w:szCs w:val="30"/>
        </w:rPr>
        <w:t>2008</w:t>
      </w:r>
      <w:r>
        <w:rPr>
          <w:rFonts w:hint="eastAsia"/>
          <w:sz w:val="30"/>
          <w:szCs w:val="30"/>
        </w:rPr>
        <w:t>年前后，汕头市某某实业集团有限公司副总经理洪某（已另案处理）为了感谢被告人协调深圳市某某建筑工程有限公司将艺丰大厦工程竣工资料交给鸿隆地产集团有限公司，分别于</w:t>
      </w:r>
      <w:r>
        <w:rPr>
          <w:rFonts w:hint="eastAsia"/>
          <w:sz w:val="30"/>
          <w:szCs w:val="30"/>
        </w:rPr>
        <w:t>2008</w:t>
      </w:r>
      <w:r>
        <w:rPr>
          <w:rFonts w:hint="eastAsia"/>
          <w:sz w:val="30"/>
          <w:szCs w:val="30"/>
        </w:rPr>
        <w:t>年春节前（汇率</w:t>
      </w:r>
      <w:r>
        <w:rPr>
          <w:rFonts w:hint="eastAsia"/>
          <w:sz w:val="30"/>
          <w:szCs w:val="30"/>
        </w:rPr>
        <w:t>91.95</w:t>
      </w:r>
      <w:r>
        <w:rPr>
          <w:rFonts w:hint="eastAsia"/>
          <w:sz w:val="30"/>
          <w:szCs w:val="30"/>
        </w:rPr>
        <w:t>）、</w:t>
      </w:r>
      <w:r>
        <w:rPr>
          <w:rFonts w:hint="eastAsia"/>
          <w:sz w:val="30"/>
          <w:szCs w:val="30"/>
        </w:rPr>
        <w:t>2008</w:t>
      </w:r>
      <w:r>
        <w:rPr>
          <w:rFonts w:hint="eastAsia"/>
          <w:sz w:val="30"/>
          <w:szCs w:val="30"/>
        </w:rPr>
        <w:t>年中秋前（汇率</w:t>
      </w:r>
      <w:r>
        <w:rPr>
          <w:rFonts w:hint="eastAsia"/>
          <w:sz w:val="30"/>
          <w:szCs w:val="30"/>
        </w:rPr>
        <w:t>87.68</w:t>
      </w:r>
      <w:r>
        <w:rPr>
          <w:rFonts w:hint="eastAsia"/>
          <w:sz w:val="30"/>
          <w:szCs w:val="30"/>
        </w:rPr>
        <w:t>）、</w:t>
      </w:r>
      <w:r>
        <w:rPr>
          <w:rFonts w:hint="eastAsia"/>
          <w:sz w:val="30"/>
          <w:szCs w:val="30"/>
        </w:rPr>
        <w:t>2009</w:t>
      </w:r>
      <w:r>
        <w:rPr>
          <w:rFonts w:hint="eastAsia"/>
          <w:sz w:val="30"/>
          <w:szCs w:val="30"/>
        </w:rPr>
        <w:t>年春节前（汇率</w:t>
      </w:r>
      <w:r>
        <w:rPr>
          <w:rFonts w:hint="eastAsia"/>
          <w:sz w:val="30"/>
          <w:szCs w:val="30"/>
        </w:rPr>
        <w:t>88.15</w:t>
      </w:r>
      <w:r>
        <w:rPr>
          <w:rFonts w:hint="eastAsia"/>
          <w:sz w:val="30"/>
          <w:szCs w:val="30"/>
        </w:rPr>
        <w:t>），在被告人禹某的办公室先后送给其现金港币</w:t>
      </w:r>
      <w:r>
        <w:rPr>
          <w:rFonts w:hint="eastAsia"/>
          <w:sz w:val="30"/>
          <w:szCs w:val="30"/>
        </w:rPr>
        <w:t>8000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1</w:t>
      </w:r>
      <w:r>
        <w:rPr>
          <w:rFonts w:hint="eastAsia"/>
          <w:sz w:val="30"/>
          <w:szCs w:val="30"/>
        </w:rPr>
        <w:t>万元，共计港币</w:t>
      </w:r>
      <w:r>
        <w:rPr>
          <w:rFonts w:hint="eastAsia"/>
          <w:sz w:val="30"/>
          <w:szCs w:val="30"/>
        </w:rPr>
        <w:t>26000</w:t>
      </w:r>
      <w:r>
        <w:rPr>
          <w:rFonts w:hint="eastAsia"/>
          <w:sz w:val="30"/>
          <w:szCs w:val="30"/>
        </w:rPr>
        <w:t>元。</w:t>
      </w:r>
    </w:p>
    <w:p w:rsidR="009864EC" w:rsidRDefault="009864EC">
      <w:pPr>
        <w:spacing w:line="500" w:lineRule="atLeast"/>
        <w:ind w:firstLine="600"/>
        <w:divId w:val="24472724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日，被告人禹某被深圳市人民检察院带回进行讯问，并于次日立案侦查。深圳市人民检察院所掌握线索针对的被告人收受罗某某财物的事实不能成立，所指控的事实全部系被告人自行交代。</w:t>
      </w:r>
    </w:p>
    <w:p w:rsidR="009864EC" w:rsidRDefault="009864EC">
      <w:pPr>
        <w:spacing w:line="500" w:lineRule="atLeast"/>
        <w:ind w:firstLine="600"/>
        <w:divId w:val="550729939"/>
        <w:rPr>
          <w:rFonts w:hint="eastAsia"/>
          <w:sz w:val="30"/>
          <w:szCs w:val="30"/>
        </w:rPr>
      </w:pPr>
      <w:r>
        <w:rPr>
          <w:rFonts w:hint="eastAsia"/>
          <w:sz w:val="30"/>
          <w:szCs w:val="30"/>
        </w:rPr>
        <w:t>另查明，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月，被告人禹某因惊恐障碍而在深圳市康宁等医院就诊治疗并长期服用药物赛乐特。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日，被告人因惊恐障碍而在深圳市康宁医院先后四次住院</w:t>
      </w:r>
      <w:r>
        <w:rPr>
          <w:rFonts w:hint="eastAsia"/>
          <w:sz w:val="30"/>
          <w:szCs w:val="30"/>
        </w:rPr>
        <w:t>37</w:t>
      </w:r>
      <w:r>
        <w:rPr>
          <w:rFonts w:hint="eastAsia"/>
          <w:sz w:val="30"/>
          <w:szCs w:val="30"/>
        </w:rPr>
        <w:t>天、</w:t>
      </w:r>
      <w:r>
        <w:rPr>
          <w:rFonts w:hint="eastAsia"/>
          <w:sz w:val="30"/>
          <w:szCs w:val="30"/>
        </w:rPr>
        <w:t>30</w:t>
      </w:r>
      <w:r>
        <w:rPr>
          <w:rFonts w:hint="eastAsia"/>
          <w:sz w:val="30"/>
          <w:szCs w:val="30"/>
        </w:rPr>
        <w:t>天、</w:t>
      </w:r>
      <w:r>
        <w:rPr>
          <w:rFonts w:hint="eastAsia"/>
          <w:sz w:val="30"/>
          <w:szCs w:val="30"/>
        </w:rPr>
        <w:t>14</w:t>
      </w:r>
      <w:r>
        <w:rPr>
          <w:rFonts w:hint="eastAsia"/>
          <w:sz w:val="30"/>
          <w:szCs w:val="30"/>
        </w:rPr>
        <w:t>天、</w:t>
      </w:r>
      <w:r>
        <w:rPr>
          <w:rFonts w:hint="eastAsia"/>
          <w:sz w:val="30"/>
          <w:szCs w:val="30"/>
        </w:rPr>
        <w:t>5</w:t>
      </w:r>
      <w:r>
        <w:rPr>
          <w:rFonts w:hint="eastAsia"/>
          <w:sz w:val="30"/>
          <w:szCs w:val="30"/>
        </w:rPr>
        <w:t>天。</w:t>
      </w:r>
    </w:p>
    <w:p w:rsidR="009864EC" w:rsidRDefault="009864EC">
      <w:pPr>
        <w:spacing w:line="500" w:lineRule="atLeast"/>
        <w:ind w:firstLine="600"/>
        <w:divId w:val="1662075582"/>
        <w:rPr>
          <w:rFonts w:hint="eastAsia"/>
          <w:sz w:val="30"/>
          <w:szCs w:val="30"/>
        </w:rPr>
      </w:pPr>
      <w:r>
        <w:rPr>
          <w:rFonts w:hint="eastAsia"/>
          <w:sz w:val="30"/>
          <w:szCs w:val="30"/>
        </w:rPr>
        <w:t>因被告人禹某患有惊恐障碍伴社交恐惧症，在羁押期间病情严重，不能接受讯问，并存在丧失诉讼行为能力的可能，深圳市人民检察院于</w:t>
      </w:r>
      <w:r>
        <w:rPr>
          <w:rFonts w:hint="eastAsia"/>
          <w:sz w:val="30"/>
          <w:szCs w:val="30"/>
        </w:rPr>
        <w:t>2011</w:t>
      </w:r>
      <w:r>
        <w:rPr>
          <w:rFonts w:hint="eastAsia"/>
          <w:sz w:val="30"/>
          <w:szCs w:val="30"/>
        </w:rPr>
        <w:t>年决定终止侦查；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日，因被告人精神状况良好，能够正常接受讯问，决定恢复侦查。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日，受深圳市人民检察院委托，深圳市康宁医院法医××司法鉴定所出具鉴定意见，认为被告人所患惊恐障碍，系一种轻性精神障碍，并非××；对其受审能力不构成××理影响，具有受审能力。</w:t>
      </w:r>
    </w:p>
    <w:p w:rsidR="009864EC" w:rsidRDefault="009864EC">
      <w:pPr>
        <w:spacing w:line="500" w:lineRule="atLeast"/>
        <w:ind w:firstLine="600"/>
        <w:divId w:val="346250762"/>
        <w:rPr>
          <w:rFonts w:hint="eastAsia"/>
          <w:sz w:val="30"/>
          <w:szCs w:val="30"/>
        </w:rPr>
      </w:pPr>
      <w:r>
        <w:rPr>
          <w:rFonts w:hint="eastAsia"/>
          <w:sz w:val="30"/>
          <w:szCs w:val="30"/>
        </w:rPr>
        <w:t>以上事实，有公诉机关提出的下列证据证实：</w:t>
      </w:r>
      <w:r>
        <w:rPr>
          <w:rFonts w:hint="eastAsia"/>
          <w:sz w:val="30"/>
          <w:szCs w:val="30"/>
        </w:rPr>
        <w:t>1</w:t>
      </w:r>
      <w:r>
        <w:rPr>
          <w:rFonts w:hint="eastAsia"/>
          <w:sz w:val="30"/>
          <w:szCs w:val="30"/>
        </w:rPr>
        <w:t>、书证：被告人及相关行贿人的身份材料、工商登记资料、有关职位职责说明、公务员登记表、职务任免文件、部分涉案工程项目资料、关于罗某某涉嫌行贿一案的立案决定书和起诉书及判决书、深圳市国富建筑有限公司的报告、深圳市住房和建设局行文呈批表、确认防汛抢险行为的函、门诊及住院病历资料、港币兑人民币汇率表；</w:t>
      </w:r>
      <w:r>
        <w:rPr>
          <w:rFonts w:hint="eastAsia"/>
          <w:sz w:val="30"/>
          <w:szCs w:val="30"/>
        </w:rPr>
        <w:t>2</w:t>
      </w:r>
      <w:r>
        <w:rPr>
          <w:rFonts w:hint="eastAsia"/>
          <w:sz w:val="30"/>
          <w:szCs w:val="30"/>
        </w:rPr>
        <w:t>、证人证言：证人李某、郑某、洪某、叶某、林某等人的证言；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、精神状态与受审能力司法鉴定意见书。</w:t>
      </w:r>
    </w:p>
    <w:p w:rsidR="009864EC" w:rsidRDefault="009864EC">
      <w:pPr>
        <w:spacing w:line="500" w:lineRule="atLeast"/>
        <w:ind w:firstLine="600"/>
        <w:divId w:val="1417284498"/>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rsidR="009864EC" w:rsidRDefault="009864EC">
      <w:pPr>
        <w:spacing w:line="500" w:lineRule="atLeast"/>
        <w:ind w:firstLine="600"/>
        <w:divId w:val="1737506439"/>
        <w:rPr>
          <w:rFonts w:hint="eastAsia"/>
          <w:sz w:val="30"/>
          <w:szCs w:val="30"/>
        </w:rPr>
      </w:pPr>
      <w:r>
        <w:rPr>
          <w:rFonts w:hint="eastAsia"/>
          <w:sz w:val="30"/>
          <w:szCs w:val="30"/>
        </w:rPr>
        <w:t>针对控辩双方争议的两个焦点问题，本院综合评判如下：</w:t>
      </w:r>
    </w:p>
    <w:p w:rsidR="009864EC" w:rsidRDefault="009864EC">
      <w:pPr>
        <w:spacing w:line="500" w:lineRule="atLeast"/>
        <w:ind w:firstLine="600"/>
        <w:divId w:val="1616713519"/>
        <w:rPr>
          <w:rFonts w:hint="eastAsia"/>
          <w:sz w:val="30"/>
          <w:szCs w:val="30"/>
        </w:rPr>
      </w:pPr>
      <w:r>
        <w:rPr>
          <w:rFonts w:hint="eastAsia"/>
          <w:sz w:val="30"/>
          <w:szCs w:val="30"/>
        </w:rPr>
        <w:t>一、关于汕头市某某实业集团有限公司副总经理洪某所送的</w:t>
      </w:r>
      <w:r>
        <w:rPr>
          <w:rFonts w:hint="eastAsia"/>
          <w:sz w:val="30"/>
          <w:szCs w:val="30"/>
        </w:rPr>
        <w:t>5.2</w:t>
      </w:r>
      <w:r>
        <w:rPr>
          <w:rFonts w:hint="eastAsia"/>
          <w:sz w:val="30"/>
          <w:szCs w:val="30"/>
        </w:rPr>
        <w:t>万元港币能否全部认定为受贿数额的问题。</w:t>
      </w:r>
    </w:p>
    <w:p w:rsidR="009864EC" w:rsidRDefault="009864EC">
      <w:pPr>
        <w:spacing w:line="500" w:lineRule="atLeast"/>
        <w:ind w:firstLine="600"/>
        <w:divId w:val="1992368823"/>
        <w:rPr>
          <w:rFonts w:hint="eastAsia"/>
          <w:sz w:val="30"/>
          <w:szCs w:val="30"/>
        </w:rPr>
      </w:pPr>
      <w:r>
        <w:rPr>
          <w:rFonts w:hint="eastAsia"/>
          <w:sz w:val="30"/>
          <w:szCs w:val="30"/>
        </w:rPr>
        <w:t>2008</w:t>
      </w:r>
      <w:r>
        <w:rPr>
          <w:rFonts w:hint="eastAsia"/>
          <w:sz w:val="30"/>
          <w:szCs w:val="30"/>
        </w:rPr>
        <w:t>年被告人禹某接受汕头市某某实业集团有限公司副总经理洪某的请托，利用职务便利让深圳市某某建筑工程有限公司将艺丰大厦的竣工资料交给了鸿隆地产集团有限公司，并在</w:t>
      </w:r>
      <w:r>
        <w:rPr>
          <w:rFonts w:hint="eastAsia"/>
          <w:sz w:val="30"/>
          <w:szCs w:val="30"/>
        </w:rPr>
        <w:t>2008</w:t>
      </w:r>
      <w:r>
        <w:rPr>
          <w:rFonts w:hint="eastAsia"/>
          <w:sz w:val="30"/>
          <w:szCs w:val="30"/>
        </w:rPr>
        <w:t>年春节前、中秋节前、</w:t>
      </w:r>
      <w:r>
        <w:rPr>
          <w:rFonts w:hint="eastAsia"/>
          <w:sz w:val="30"/>
          <w:szCs w:val="30"/>
        </w:rPr>
        <w:t>2009</w:t>
      </w:r>
      <w:r>
        <w:rPr>
          <w:rFonts w:hint="eastAsia"/>
          <w:sz w:val="30"/>
          <w:szCs w:val="30"/>
        </w:rPr>
        <w:t>年春节前先后三次收受了港币共计</w:t>
      </w:r>
      <w:r>
        <w:rPr>
          <w:rFonts w:hint="eastAsia"/>
          <w:sz w:val="30"/>
          <w:szCs w:val="30"/>
        </w:rPr>
        <w:t>26000</w:t>
      </w:r>
      <w:r>
        <w:rPr>
          <w:rFonts w:hint="eastAsia"/>
          <w:sz w:val="30"/>
          <w:szCs w:val="30"/>
        </w:rPr>
        <w:t>元，应认定为受贿。</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2010</w:t>
      </w:r>
      <w:r>
        <w:rPr>
          <w:rFonts w:hint="eastAsia"/>
          <w:sz w:val="30"/>
          <w:szCs w:val="30"/>
        </w:rPr>
        <w:t>年中秋节或者春节三次共计收受港币</w:t>
      </w:r>
      <w:r>
        <w:rPr>
          <w:rFonts w:hint="eastAsia"/>
          <w:sz w:val="30"/>
          <w:szCs w:val="30"/>
        </w:rPr>
        <w:t>26000</w:t>
      </w:r>
      <w:r>
        <w:rPr>
          <w:rFonts w:hint="eastAsia"/>
          <w:sz w:val="30"/>
          <w:szCs w:val="30"/>
        </w:rPr>
        <w:t>元，均没有请托事项，且每次数额不大，不应认定为受贿。被告人及辩护人就此提出的部分辩解、辩护意见成立，本院予以采纳。</w:t>
      </w:r>
    </w:p>
    <w:p w:rsidR="009864EC" w:rsidRDefault="009864EC">
      <w:pPr>
        <w:spacing w:line="500" w:lineRule="atLeast"/>
        <w:ind w:firstLine="600"/>
        <w:divId w:val="1466505950"/>
        <w:rPr>
          <w:rFonts w:hint="eastAsia"/>
          <w:sz w:val="30"/>
          <w:szCs w:val="30"/>
        </w:rPr>
      </w:pPr>
      <w:r>
        <w:rPr>
          <w:rFonts w:hint="eastAsia"/>
          <w:sz w:val="30"/>
          <w:szCs w:val="30"/>
        </w:rPr>
        <w:t>二、关于郑某所送的港币</w:t>
      </w:r>
      <w:r>
        <w:rPr>
          <w:rFonts w:hint="eastAsia"/>
          <w:sz w:val="30"/>
          <w:szCs w:val="30"/>
        </w:rPr>
        <w:t>10</w:t>
      </w:r>
      <w:r>
        <w:rPr>
          <w:rFonts w:hint="eastAsia"/>
          <w:sz w:val="30"/>
          <w:szCs w:val="30"/>
        </w:rPr>
        <w:t>万元、李某所送的港币</w:t>
      </w:r>
      <w:r>
        <w:rPr>
          <w:rFonts w:hint="eastAsia"/>
          <w:sz w:val="30"/>
          <w:szCs w:val="30"/>
        </w:rPr>
        <w:t>10</w:t>
      </w:r>
      <w:r>
        <w:rPr>
          <w:rFonts w:hint="eastAsia"/>
          <w:sz w:val="30"/>
          <w:szCs w:val="30"/>
        </w:rPr>
        <w:t>万元能否认定为受贿的问题。</w:t>
      </w:r>
    </w:p>
    <w:p w:rsidR="009864EC" w:rsidRDefault="009864EC">
      <w:pPr>
        <w:spacing w:line="500" w:lineRule="atLeast"/>
        <w:ind w:firstLine="600"/>
        <w:divId w:val="1265654425"/>
        <w:rPr>
          <w:rFonts w:hint="eastAsia"/>
          <w:sz w:val="30"/>
          <w:szCs w:val="30"/>
        </w:rPr>
      </w:pPr>
      <w:r>
        <w:rPr>
          <w:rFonts w:hint="eastAsia"/>
          <w:sz w:val="30"/>
          <w:szCs w:val="30"/>
        </w:rPr>
        <w:t>被告人禹某于案发前已退还了该</w:t>
      </w:r>
      <w:r>
        <w:rPr>
          <w:rFonts w:hint="eastAsia"/>
          <w:sz w:val="30"/>
          <w:szCs w:val="30"/>
        </w:rPr>
        <w:t>20</w:t>
      </w:r>
      <w:r>
        <w:rPr>
          <w:rFonts w:hint="eastAsia"/>
          <w:sz w:val="30"/>
          <w:szCs w:val="30"/>
        </w:rPr>
        <w:t>万元，且没有证据表明系其自身或者与其受贿相关联的人或事被查处，为掩饰而退还的情况下，能否认定为受贿的关键在于退还的及时性，如属及时退还，则不能认定为受贿，否则可以认定被告人有受贿的故意，应当计入受贿数额。所谓“退还的及时性”，可以从行为与结果的及时性两个方面考量。从退还行为的及时性方面来看，被告人一直供述称当时追着要退还，但未追上，此后又不断地打电话要求退还。从退还结果的及时性方面来看，虽然从郑某、李某送钱到被告人成功退还的时间跨度有好几个月，但中间隔了一个春节，扣除回家过春节一、二个月，绝对的时间长度就只有二个月左右。因此，被告人及时且持续主张了退还，加之成功退还的时间长度是合理的，可以认定为及时退还，不是受贿。被告人就此提出的辩解成立，本院予以采纳。</w:t>
      </w:r>
    </w:p>
    <w:p w:rsidR="009864EC" w:rsidRDefault="009864EC">
      <w:pPr>
        <w:spacing w:line="500" w:lineRule="atLeast"/>
        <w:ind w:firstLine="600"/>
        <w:divId w:val="1382751070"/>
        <w:rPr>
          <w:rFonts w:hint="eastAsia"/>
          <w:sz w:val="30"/>
          <w:szCs w:val="30"/>
        </w:rPr>
      </w:pPr>
      <w:r>
        <w:rPr>
          <w:rFonts w:hint="eastAsia"/>
          <w:sz w:val="30"/>
          <w:szCs w:val="30"/>
        </w:rPr>
        <w:t>本院认为，被告人禹某身为国家工作人员，无视国家法律，接受林某等请托，利用职务便利，为相关单位和个人谋取利益，直接收受他人给予的财物，其行为已构成受贿罪。公诉机关指控被告人犯受贿罪的证据确实充分，指控罪名成立，惟指控的部分受贿数额证据不足，不予认定。被告人所犯受贿罪，视其数额，依法应当对其适用“五年以上有期徒刑，可以并处没收财产”的量刑幅度予以处罚。被告人虽没有自动投案，但办案机关所掌握线索针对的犯罪事实不能成立，在此范围外交代同种罪行的，以自首论，依法可以减轻处罚；其已经退缴了赃款，可以酌情从轻处罚。鉴于被告人犯罪情节较轻，有悔罪表现，没有再犯罪的危险，宣告缓刑对所居住社区没有重大不良影响，且有精神障碍，可以宣告缓刑。根据被告人的犯罪事实、性质、情节和社会危害性，依照《中华人民共和国刑法》第三百八十五条第一款、第三百八十六条、第三百八十三条第一款第二项、第六十七条、第七十二条、第七十三条、第五十九条、第六十四条之规定，判决如下：</w:t>
      </w:r>
    </w:p>
    <w:p w:rsidR="009864EC" w:rsidRDefault="009864EC">
      <w:pPr>
        <w:spacing w:line="500" w:lineRule="atLeast"/>
        <w:ind w:firstLine="600"/>
        <w:divId w:val="1817915355"/>
        <w:rPr>
          <w:rFonts w:hint="eastAsia"/>
          <w:sz w:val="30"/>
          <w:szCs w:val="30"/>
        </w:rPr>
      </w:pPr>
      <w:r>
        <w:rPr>
          <w:rFonts w:hint="eastAsia"/>
          <w:sz w:val="30"/>
          <w:szCs w:val="30"/>
        </w:rPr>
        <w:t>一、被告人禹某犯受贿罪，判处有期徒刑三年，缓刑五年，并处没收财产人民币</w:t>
      </w:r>
      <w:r>
        <w:rPr>
          <w:rFonts w:hint="eastAsia"/>
          <w:sz w:val="30"/>
          <w:szCs w:val="30"/>
        </w:rPr>
        <w:t>20</w:t>
      </w:r>
      <w:r>
        <w:rPr>
          <w:rFonts w:hint="eastAsia"/>
          <w:sz w:val="30"/>
          <w:szCs w:val="30"/>
        </w:rPr>
        <w:t>万元。</w:t>
      </w:r>
    </w:p>
    <w:p w:rsidR="009864EC" w:rsidRDefault="009864EC">
      <w:pPr>
        <w:spacing w:line="500" w:lineRule="atLeast"/>
        <w:ind w:firstLine="600"/>
        <w:divId w:val="1819762995"/>
        <w:rPr>
          <w:rFonts w:hint="eastAsia"/>
          <w:sz w:val="30"/>
          <w:szCs w:val="30"/>
        </w:rPr>
      </w:pPr>
      <w:r>
        <w:rPr>
          <w:rFonts w:hint="eastAsia"/>
          <w:sz w:val="30"/>
          <w:szCs w:val="30"/>
        </w:rPr>
        <w:t>（缓刑考验期限，从判决确定之日起计算；没收财产从本判决发生法律效力之日起立即执行。）</w:t>
      </w:r>
    </w:p>
    <w:p w:rsidR="009864EC" w:rsidRDefault="009864EC">
      <w:pPr>
        <w:spacing w:line="500" w:lineRule="atLeast"/>
        <w:ind w:firstLine="600"/>
        <w:divId w:val="158233367"/>
        <w:rPr>
          <w:rFonts w:hint="eastAsia"/>
          <w:sz w:val="30"/>
          <w:szCs w:val="30"/>
        </w:rPr>
      </w:pPr>
      <w:r>
        <w:rPr>
          <w:rFonts w:hint="eastAsia"/>
          <w:sz w:val="30"/>
          <w:szCs w:val="30"/>
        </w:rPr>
        <w:t>二、被告人禹某退缴的赃款依法予以没收，上缴国库。</w:t>
      </w:r>
    </w:p>
    <w:p w:rsidR="009864EC" w:rsidRDefault="009864EC">
      <w:pPr>
        <w:spacing w:line="500" w:lineRule="atLeast"/>
        <w:ind w:firstLine="600"/>
        <w:divId w:val="176993226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9864EC" w:rsidRDefault="009864EC">
      <w:pPr>
        <w:spacing w:line="500" w:lineRule="atLeast"/>
        <w:jc w:val="right"/>
        <w:divId w:val="665938545"/>
        <w:rPr>
          <w:rFonts w:hint="eastAsia"/>
          <w:sz w:val="30"/>
          <w:szCs w:val="30"/>
        </w:rPr>
      </w:pPr>
      <w:r>
        <w:rPr>
          <w:rFonts w:hint="eastAsia"/>
          <w:sz w:val="30"/>
          <w:szCs w:val="30"/>
        </w:rPr>
        <w:t>审　判　长　　罗晓辉</w:t>
      </w:r>
    </w:p>
    <w:p w:rsidR="009864EC" w:rsidRDefault="009864EC">
      <w:pPr>
        <w:spacing w:line="500" w:lineRule="atLeast"/>
        <w:jc w:val="right"/>
        <w:divId w:val="170997176"/>
        <w:rPr>
          <w:rFonts w:hint="eastAsia"/>
          <w:sz w:val="30"/>
          <w:szCs w:val="30"/>
        </w:rPr>
      </w:pPr>
      <w:r>
        <w:rPr>
          <w:rFonts w:hint="eastAsia"/>
          <w:sz w:val="30"/>
          <w:szCs w:val="30"/>
        </w:rPr>
        <w:t>人民陪审员　　谭文英</w:t>
      </w:r>
    </w:p>
    <w:p w:rsidR="009864EC" w:rsidRDefault="009864EC">
      <w:pPr>
        <w:spacing w:line="500" w:lineRule="atLeast"/>
        <w:jc w:val="right"/>
        <w:divId w:val="2034727837"/>
        <w:rPr>
          <w:rFonts w:hint="eastAsia"/>
          <w:sz w:val="30"/>
          <w:szCs w:val="30"/>
        </w:rPr>
      </w:pPr>
      <w:r>
        <w:rPr>
          <w:rFonts w:hint="eastAsia"/>
          <w:sz w:val="30"/>
          <w:szCs w:val="30"/>
        </w:rPr>
        <w:t>人民陪审员　　吴锡钳</w:t>
      </w:r>
    </w:p>
    <w:p w:rsidR="009864EC" w:rsidRDefault="009864EC">
      <w:pPr>
        <w:spacing w:line="500" w:lineRule="atLeast"/>
        <w:jc w:val="right"/>
        <w:divId w:val="1722897150"/>
        <w:rPr>
          <w:rFonts w:hint="eastAsia"/>
          <w:sz w:val="30"/>
          <w:szCs w:val="30"/>
        </w:rPr>
      </w:pPr>
      <w:r>
        <w:rPr>
          <w:rFonts w:hint="eastAsia"/>
          <w:sz w:val="30"/>
          <w:szCs w:val="30"/>
        </w:rPr>
        <w:t>二〇一五年一月十八日</w:t>
      </w:r>
    </w:p>
    <w:p w:rsidR="009864EC" w:rsidRDefault="009864EC">
      <w:pPr>
        <w:spacing w:line="500" w:lineRule="atLeast"/>
        <w:jc w:val="right"/>
        <w:divId w:val="1987319764"/>
        <w:rPr>
          <w:rFonts w:hint="eastAsia"/>
          <w:sz w:val="30"/>
          <w:szCs w:val="30"/>
        </w:rPr>
      </w:pPr>
      <w:r>
        <w:rPr>
          <w:rFonts w:hint="eastAsia"/>
          <w:sz w:val="30"/>
          <w:szCs w:val="30"/>
        </w:rPr>
        <w:t>书　记　员　　刘文婷</w:t>
      </w:r>
    </w:p>
    <w:p w:rsidR="009864EC" w:rsidRDefault="009864EC">
      <w:pPr>
        <w:spacing w:line="500" w:lineRule="atLeast"/>
        <w:ind w:firstLine="600"/>
        <w:divId w:val="796029906"/>
        <w:rPr>
          <w:rFonts w:hint="eastAsia"/>
          <w:sz w:val="30"/>
          <w:szCs w:val="30"/>
        </w:rPr>
      </w:pPr>
      <w:r>
        <w:rPr>
          <w:rFonts w:hint="eastAsia"/>
          <w:sz w:val="30"/>
          <w:szCs w:val="30"/>
        </w:rPr>
        <w:t>蔡洁伟</w:t>
      </w:r>
    </w:p>
    <w:p w:rsidR="009864EC" w:rsidRDefault="009864EC">
      <w:pPr>
        <w:spacing w:line="500" w:lineRule="atLeast"/>
        <w:ind w:firstLine="600"/>
        <w:divId w:val="1852376654"/>
        <w:rPr>
          <w:rFonts w:hint="eastAsia"/>
          <w:sz w:val="30"/>
          <w:szCs w:val="30"/>
        </w:rPr>
      </w:pPr>
      <w:r>
        <w:rPr>
          <w:rFonts w:hint="eastAsia"/>
          <w:sz w:val="30"/>
          <w:szCs w:val="30"/>
        </w:rPr>
        <w:t>附相关法律条文：</w:t>
      </w:r>
    </w:p>
    <w:p w:rsidR="009864EC" w:rsidRDefault="009864EC">
      <w:pPr>
        <w:spacing w:line="500" w:lineRule="atLeast"/>
        <w:ind w:firstLine="600"/>
        <w:divId w:val="1959140266"/>
        <w:rPr>
          <w:rFonts w:hint="eastAsia"/>
          <w:sz w:val="30"/>
          <w:szCs w:val="30"/>
        </w:rPr>
      </w:pPr>
      <w:r>
        <w:rPr>
          <w:rFonts w:hint="eastAsia"/>
          <w:sz w:val="30"/>
          <w:szCs w:val="30"/>
        </w:rPr>
        <w:t>《中华人民共和国刑法》</w:t>
      </w:r>
    </w:p>
    <w:p w:rsidR="009864EC" w:rsidRDefault="009864EC">
      <w:pPr>
        <w:spacing w:line="500" w:lineRule="atLeast"/>
        <w:ind w:firstLine="600"/>
        <w:divId w:val="15605569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864EC" w:rsidRDefault="009864EC">
      <w:pPr>
        <w:spacing w:line="500" w:lineRule="atLeast"/>
        <w:ind w:firstLine="600"/>
        <w:divId w:val="1281911364"/>
        <w:rPr>
          <w:rFonts w:hint="eastAsia"/>
          <w:sz w:val="30"/>
          <w:szCs w:val="30"/>
        </w:rPr>
      </w:pPr>
      <w:r>
        <w:rPr>
          <w:rFonts w:hint="eastAsia"/>
          <w:sz w:val="30"/>
          <w:szCs w:val="30"/>
        </w:rPr>
        <w:t>国家工作人员在经济往来中，违反国家规定，收受各种名义的回扣、手续费，归个人所有的，以受贿论处。</w:t>
      </w:r>
    </w:p>
    <w:p w:rsidR="009864EC" w:rsidRDefault="009864EC">
      <w:pPr>
        <w:spacing w:line="500" w:lineRule="atLeast"/>
        <w:ind w:firstLine="600"/>
        <w:divId w:val="168724567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864EC" w:rsidRDefault="009864EC">
      <w:pPr>
        <w:spacing w:line="500" w:lineRule="atLeast"/>
        <w:ind w:firstLine="600"/>
        <w:divId w:val="564874525"/>
        <w:rPr>
          <w:rFonts w:hint="eastAsia"/>
          <w:sz w:val="30"/>
          <w:szCs w:val="30"/>
        </w:rPr>
      </w:pPr>
      <w:r>
        <w:rPr>
          <w:rFonts w:hint="eastAsia"/>
          <w:sz w:val="30"/>
          <w:szCs w:val="30"/>
        </w:rPr>
        <w:t>第三百八十三条对犯贪污罪的，根据情节轻重，分别依照下列规定处罚：</w:t>
      </w:r>
    </w:p>
    <w:p w:rsidR="009864EC" w:rsidRDefault="009864EC">
      <w:pPr>
        <w:spacing w:line="500" w:lineRule="atLeast"/>
        <w:ind w:firstLine="600"/>
        <w:divId w:val="16011414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864EC" w:rsidRDefault="009864EC">
      <w:pPr>
        <w:spacing w:line="500" w:lineRule="atLeast"/>
        <w:ind w:firstLine="600"/>
        <w:divId w:val="17453484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864EC" w:rsidRDefault="009864EC">
      <w:pPr>
        <w:spacing w:line="500" w:lineRule="atLeast"/>
        <w:ind w:firstLine="600"/>
        <w:divId w:val="91733049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864EC" w:rsidRDefault="009864EC">
      <w:pPr>
        <w:spacing w:line="500" w:lineRule="atLeast"/>
        <w:ind w:firstLine="600"/>
        <w:divId w:val="7696661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864EC" w:rsidRDefault="009864EC">
      <w:pPr>
        <w:spacing w:line="500" w:lineRule="atLeast"/>
        <w:ind w:firstLine="600"/>
        <w:divId w:val="468479397"/>
        <w:rPr>
          <w:rFonts w:hint="eastAsia"/>
          <w:sz w:val="30"/>
          <w:szCs w:val="30"/>
        </w:rPr>
      </w:pPr>
      <w:r>
        <w:rPr>
          <w:rFonts w:hint="eastAsia"/>
          <w:sz w:val="30"/>
          <w:szCs w:val="30"/>
        </w:rPr>
        <w:t>对多次贪污未经处理的，按照累计贪污数额处罚。</w:t>
      </w:r>
    </w:p>
    <w:p w:rsidR="009864EC" w:rsidRDefault="009864EC">
      <w:pPr>
        <w:spacing w:line="500" w:lineRule="atLeast"/>
        <w:ind w:firstLine="600"/>
        <w:divId w:val="1803112685"/>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9864EC" w:rsidRDefault="009864EC">
      <w:pPr>
        <w:spacing w:line="500" w:lineRule="atLeast"/>
        <w:ind w:firstLine="600"/>
        <w:divId w:val="871188059"/>
        <w:rPr>
          <w:rFonts w:hint="eastAsia"/>
          <w:sz w:val="30"/>
          <w:szCs w:val="30"/>
        </w:rPr>
      </w:pPr>
      <w:r>
        <w:rPr>
          <w:rFonts w:hint="eastAsia"/>
          <w:sz w:val="30"/>
          <w:szCs w:val="30"/>
        </w:rPr>
        <w:t>在判处没收财产的时候，不得没收属于犯罪分子家属所有或者应有的财产。</w:t>
      </w:r>
    </w:p>
    <w:p w:rsidR="009864EC" w:rsidRDefault="009864EC">
      <w:pPr>
        <w:spacing w:line="500" w:lineRule="atLeast"/>
        <w:ind w:firstLine="600"/>
        <w:divId w:val="9147805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864EC" w:rsidRDefault="009864EC">
      <w:pPr>
        <w:spacing w:line="500" w:lineRule="atLeast"/>
        <w:ind w:firstLine="600"/>
        <w:divId w:val="13595478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864EC" w:rsidRDefault="009864EC">
      <w:pPr>
        <w:spacing w:line="500" w:lineRule="atLeast"/>
        <w:ind w:firstLine="600"/>
        <w:divId w:val="12592151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864EC" w:rsidRDefault="009864EC">
      <w:pPr>
        <w:spacing w:line="500" w:lineRule="atLeast"/>
        <w:ind w:firstLine="600"/>
        <w:divId w:val="16661328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864EC" w:rsidRDefault="009864EC">
      <w:pPr>
        <w:spacing w:line="500" w:lineRule="atLeast"/>
        <w:ind w:firstLine="600"/>
        <w:divId w:val="10472205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864EC" w:rsidRDefault="009864EC">
      <w:pPr>
        <w:spacing w:line="500" w:lineRule="atLeast"/>
        <w:ind w:firstLine="600"/>
        <w:divId w:val="1749187720"/>
        <w:rPr>
          <w:rFonts w:hint="eastAsia"/>
          <w:sz w:val="30"/>
          <w:szCs w:val="30"/>
        </w:rPr>
      </w:pPr>
      <w:r>
        <w:rPr>
          <w:rFonts w:hint="eastAsia"/>
          <w:sz w:val="30"/>
          <w:szCs w:val="30"/>
        </w:rPr>
        <w:t>（一）犯罪情节较轻；</w:t>
      </w:r>
    </w:p>
    <w:p w:rsidR="009864EC" w:rsidRDefault="009864EC">
      <w:pPr>
        <w:spacing w:line="500" w:lineRule="atLeast"/>
        <w:ind w:firstLine="600"/>
        <w:divId w:val="320423909"/>
        <w:rPr>
          <w:rFonts w:hint="eastAsia"/>
          <w:sz w:val="30"/>
          <w:szCs w:val="30"/>
        </w:rPr>
      </w:pPr>
      <w:r>
        <w:rPr>
          <w:rFonts w:hint="eastAsia"/>
          <w:sz w:val="30"/>
          <w:szCs w:val="30"/>
        </w:rPr>
        <w:t>（二）有悔罪表现；</w:t>
      </w:r>
    </w:p>
    <w:p w:rsidR="009864EC" w:rsidRDefault="009864EC">
      <w:pPr>
        <w:spacing w:line="500" w:lineRule="atLeast"/>
        <w:ind w:firstLine="600"/>
        <w:divId w:val="1134637936"/>
        <w:rPr>
          <w:rFonts w:hint="eastAsia"/>
          <w:sz w:val="30"/>
          <w:szCs w:val="30"/>
        </w:rPr>
      </w:pPr>
      <w:r>
        <w:rPr>
          <w:rFonts w:hint="eastAsia"/>
          <w:sz w:val="30"/>
          <w:szCs w:val="30"/>
        </w:rPr>
        <w:t>（三）没有再犯罪的危险；</w:t>
      </w:r>
    </w:p>
    <w:p w:rsidR="009864EC" w:rsidRDefault="009864EC">
      <w:pPr>
        <w:spacing w:line="500" w:lineRule="atLeast"/>
        <w:ind w:firstLine="600"/>
        <w:divId w:val="1872183612"/>
        <w:rPr>
          <w:rFonts w:hint="eastAsia"/>
          <w:sz w:val="30"/>
          <w:szCs w:val="30"/>
        </w:rPr>
      </w:pPr>
      <w:r>
        <w:rPr>
          <w:rFonts w:hint="eastAsia"/>
          <w:sz w:val="30"/>
          <w:szCs w:val="30"/>
        </w:rPr>
        <w:t>（四）宣告缓刑对所居住社区没有重大不良影响。</w:t>
      </w:r>
    </w:p>
    <w:p w:rsidR="009864EC" w:rsidRDefault="009864EC">
      <w:pPr>
        <w:spacing w:line="500" w:lineRule="atLeast"/>
        <w:ind w:firstLine="600"/>
        <w:divId w:val="6056957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864EC" w:rsidRDefault="009864EC">
      <w:pPr>
        <w:spacing w:line="500" w:lineRule="atLeast"/>
        <w:ind w:firstLine="600"/>
        <w:divId w:val="869873488"/>
        <w:rPr>
          <w:rFonts w:hint="eastAsia"/>
          <w:sz w:val="30"/>
          <w:szCs w:val="30"/>
        </w:rPr>
      </w:pPr>
      <w:r>
        <w:rPr>
          <w:rFonts w:hint="eastAsia"/>
          <w:sz w:val="30"/>
          <w:szCs w:val="30"/>
        </w:rPr>
        <w:t>被宣告缓刑的犯罪分子，如果被判处附加刑，附加刑仍须执行。</w:t>
      </w:r>
    </w:p>
    <w:p w:rsidR="009864EC" w:rsidRDefault="009864EC">
      <w:pPr>
        <w:spacing w:line="500" w:lineRule="atLeast"/>
        <w:ind w:firstLine="600"/>
        <w:divId w:val="2131707036"/>
        <w:rPr>
          <w:rFonts w:hint="eastAsia"/>
          <w:sz w:val="30"/>
          <w:szCs w:val="30"/>
        </w:rPr>
      </w:pPr>
      <w:r>
        <w:rPr>
          <w:rFonts w:hint="eastAsia"/>
          <w:sz w:val="30"/>
          <w:szCs w:val="30"/>
        </w:rPr>
        <w:t>第七十三条拘役的缓刑考验期限为原判刑期以上一年以下，但是不能少于二个月。</w:t>
      </w:r>
    </w:p>
    <w:p w:rsidR="009864EC" w:rsidRDefault="009864EC">
      <w:pPr>
        <w:spacing w:line="500" w:lineRule="atLeast"/>
        <w:ind w:firstLine="600"/>
        <w:divId w:val="590550175"/>
        <w:rPr>
          <w:rFonts w:hint="eastAsia"/>
          <w:sz w:val="30"/>
          <w:szCs w:val="30"/>
        </w:rPr>
      </w:pPr>
      <w:r>
        <w:rPr>
          <w:rFonts w:hint="eastAsia"/>
          <w:sz w:val="30"/>
          <w:szCs w:val="30"/>
        </w:rPr>
        <w:t>有期徒刑的缓刑考验期限为原判刑期以上五年以下，但是不能少于一年。</w:t>
      </w:r>
    </w:p>
    <w:p w:rsidR="009864EC" w:rsidRDefault="009864EC">
      <w:pPr>
        <w:spacing w:line="500" w:lineRule="atLeast"/>
        <w:ind w:firstLine="600"/>
        <w:divId w:val="40345072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64EC" w:rsidRDefault="009864EC" w:rsidP="009864EC">
      <w:pPr>
        <w:rPr>
          <w:rFonts w:hint="eastAsia"/>
        </w:rPr>
      </w:pPr>
      <w:r>
        <w:separator/>
      </w:r>
    </w:p>
  </w:endnote>
  <w:endnote w:type="continuationSeparator" w:id="0">
    <w:p w:rsidR="009864EC" w:rsidRDefault="009864EC" w:rsidP="009864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64EC" w:rsidRDefault="009864EC" w:rsidP="009864EC">
      <w:pPr>
        <w:rPr>
          <w:rFonts w:hint="eastAsia"/>
        </w:rPr>
      </w:pPr>
      <w:r>
        <w:separator/>
      </w:r>
    </w:p>
  </w:footnote>
  <w:footnote w:type="continuationSeparator" w:id="0">
    <w:p w:rsidR="009864EC" w:rsidRDefault="009864EC" w:rsidP="009864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64EC"/>
    <w:rsid w:val="007235DD"/>
    <w:rsid w:val="00986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64EC"/>
    <w:pPr>
      <w:tabs>
        <w:tab w:val="center" w:pos="4153"/>
        <w:tab w:val="right" w:pos="8306"/>
      </w:tabs>
      <w:snapToGrid w:val="0"/>
      <w:jc w:val="center"/>
    </w:pPr>
    <w:rPr>
      <w:sz w:val="18"/>
      <w:szCs w:val="18"/>
    </w:rPr>
  </w:style>
  <w:style w:type="character" w:customStyle="1" w:styleId="a4">
    <w:name w:val="页眉 字符"/>
    <w:basedOn w:val="a0"/>
    <w:link w:val="a3"/>
    <w:uiPriority w:val="99"/>
    <w:rsid w:val="009864EC"/>
    <w:rPr>
      <w:rFonts w:ascii="宋体" w:eastAsia="宋体" w:hAnsi="宋体" w:cs="宋体"/>
      <w:sz w:val="18"/>
      <w:szCs w:val="18"/>
    </w:rPr>
  </w:style>
  <w:style w:type="paragraph" w:styleId="a5">
    <w:name w:val="footer"/>
    <w:basedOn w:val="a"/>
    <w:link w:val="a6"/>
    <w:uiPriority w:val="99"/>
    <w:unhideWhenUsed/>
    <w:rsid w:val="009864EC"/>
    <w:pPr>
      <w:tabs>
        <w:tab w:val="center" w:pos="4153"/>
        <w:tab w:val="right" w:pos="8306"/>
      </w:tabs>
      <w:snapToGrid w:val="0"/>
    </w:pPr>
    <w:rPr>
      <w:sz w:val="18"/>
      <w:szCs w:val="18"/>
    </w:rPr>
  </w:style>
  <w:style w:type="character" w:customStyle="1" w:styleId="a6">
    <w:name w:val="页脚 字符"/>
    <w:basedOn w:val="a0"/>
    <w:link w:val="a5"/>
    <w:uiPriority w:val="99"/>
    <w:rsid w:val="009864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557">
      <w:marLeft w:val="0"/>
      <w:marRight w:val="0"/>
      <w:marTop w:val="10"/>
      <w:marBottom w:val="10"/>
      <w:divBdr>
        <w:top w:val="none" w:sz="0" w:space="0" w:color="auto"/>
        <w:left w:val="none" w:sz="0" w:space="0" w:color="auto"/>
        <w:bottom w:val="none" w:sz="0" w:space="0" w:color="auto"/>
        <w:right w:val="none" w:sz="0" w:space="0" w:color="auto"/>
      </w:divBdr>
    </w:div>
    <w:div w:id="26830561">
      <w:marLeft w:val="0"/>
      <w:marRight w:val="0"/>
      <w:marTop w:val="10"/>
      <w:marBottom w:val="10"/>
      <w:divBdr>
        <w:top w:val="none" w:sz="0" w:space="0" w:color="auto"/>
        <w:left w:val="none" w:sz="0" w:space="0" w:color="auto"/>
        <w:bottom w:val="none" w:sz="0" w:space="0" w:color="auto"/>
        <w:right w:val="none" w:sz="0" w:space="0" w:color="auto"/>
      </w:divBdr>
    </w:div>
    <w:div w:id="158233367">
      <w:marLeft w:val="0"/>
      <w:marRight w:val="0"/>
      <w:marTop w:val="10"/>
      <w:marBottom w:val="10"/>
      <w:divBdr>
        <w:top w:val="none" w:sz="0" w:space="0" w:color="auto"/>
        <w:left w:val="none" w:sz="0" w:space="0" w:color="auto"/>
        <w:bottom w:val="none" w:sz="0" w:space="0" w:color="auto"/>
        <w:right w:val="none" w:sz="0" w:space="0" w:color="auto"/>
      </w:divBdr>
    </w:div>
    <w:div w:id="170997176">
      <w:marLeft w:val="0"/>
      <w:marRight w:val="720"/>
      <w:marTop w:val="10"/>
      <w:marBottom w:val="10"/>
      <w:divBdr>
        <w:top w:val="none" w:sz="0" w:space="0" w:color="auto"/>
        <w:left w:val="none" w:sz="0" w:space="0" w:color="auto"/>
        <w:bottom w:val="none" w:sz="0" w:space="0" w:color="auto"/>
        <w:right w:val="none" w:sz="0" w:space="0" w:color="auto"/>
      </w:divBdr>
    </w:div>
    <w:div w:id="174534841">
      <w:marLeft w:val="0"/>
      <w:marRight w:val="0"/>
      <w:marTop w:val="10"/>
      <w:marBottom w:val="10"/>
      <w:divBdr>
        <w:top w:val="none" w:sz="0" w:space="0" w:color="auto"/>
        <w:left w:val="none" w:sz="0" w:space="0" w:color="auto"/>
        <w:bottom w:val="none" w:sz="0" w:space="0" w:color="auto"/>
        <w:right w:val="none" w:sz="0" w:space="0" w:color="auto"/>
      </w:divBdr>
    </w:div>
    <w:div w:id="175048716">
      <w:marLeft w:val="0"/>
      <w:marRight w:val="0"/>
      <w:marTop w:val="10"/>
      <w:marBottom w:val="10"/>
      <w:divBdr>
        <w:top w:val="none" w:sz="0" w:space="0" w:color="auto"/>
        <w:left w:val="none" w:sz="0" w:space="0" w:color="auto"/>
        <w:bottom w:val="none" w:sz="0" w:space="0" w:color="auto"/>
        <w:right w:val="none" w:sz="0" w:space="0" w:color="auto"/>
      </w:divBdr>
    </w:div>
    <w:div w:id="238903578">
      <w:marLeft w:val="0"/>
      <w:marRight w:val="0"/>
      <w:marTop w:val="10"/>
      <w:marBottom w:val="10"/>
      <w:divBdr>
        <w:top w:val="none" w:sz="0" w:space="0" w:color="auto"/>
        <w:left w:val="none" w:sz="0" w:space="0" w:color="auto"/>
        <w:bottom w:val="none" w:sz="0" w:space="0" w:color="auto"/>
        <w:right w:val="none" w:sz="0" w:space="0" w:color="auto"/>
      </w:divBdr>
    </w:div>
    <w:div w:id="244727243">
      <w:marLeft w:val="0"/>
      <w:marRight w:val="0"/>
      <w:marTop w:val="10"/>
      <w:marBottom w:val="10"/>
      <w:divBdr>
        <w:top w:val="none" w:sz="0" w:space="0" w:color="auto"/>
        <w:left w:val="none" w:sz="0" w:space="0" w:color="auto"/>
        <w:bottom w:val="none" w:sz="0" w:space="0" w:color="auto"/>
        <w:right w:val="none" w:sz="0" w:space="0" w:color="auto"/>
      </w:divBdr>
    </w:div>
    <w:div w:id="320423909">
      <w:marLeft w:val="0"/>
      <w:marRight w:val="0"/>
      <w:marTop w:val="10"/>
      <w:marBottom w:val="10"/>
      <w:divBdr>
        <w:top w:val="none" w:sz="0" w:space="0" w:color="auto"/>
        <w:left w:val="none" w:sz="0" w:space="0" w:color="auto"/>
        <w:bottom w:val="none" w:sz="0" w:space="0" w:color="auto"/>
        <w:right w:val="none" w:sz="0" w:space="0" w:color="auto"/>
      </w:divBdr>
    </w:div>
    <w:div w:id="346250762">
      <w:marLeft w:val="0"/>
      <w:marRight w:val="0"/>
      <w:marTop w:val="10"/>
      <w:marBottom w:val="10"/>
      <w:divBdr>
        <w:top w:val="none" w:sz="0" w:space="0" w:color="auto"/>
        <w:left w:val="none" w:sz="0" w:space="0" w:color="auto"/>
        <w:bottom w:val="none" w:sz="0" w:space="0" w:color="auto"/>
        <w:right w:val="none" w:sz="0" w:space="0" w:color="auto"/>
      </w:divBdr>
    </w:div>
    <w:div w:id="403450722">
      <w:marLeft w:val="0"/>
      <w:marRight w:val="0"/>
      <w:marTop w:val="10"/>
      <w:marBottom w:val="10"/>
      <w:divBdr>
        <w:top w:val="none" w:sz="0" w:space="0" w:color="auto"/>
        <w:left w:val="none" w:sz="0" w:space="0" w:color="auto"/>
        <w:bottom w:val="none" w:sz="0" w:space="0" w:color="auto"/>
        <w:right w:val="none" w:sz="0" w:space="0" w:color="auto"/>
      </w:divBdr>
    </w:div>
    <w:div w:id="467283799">
      <w:marLeft w:val="0"/>
      <w:marRight w:val="0"/>
      <w:marTop w:val="10"/>
      <w:marBottom w:val="10"/>
      <w:divBdr>
        <w:top w:val="none" w:sz="0" w:space="0" w:color="auto"/>
        <w:left w:val="none" w:sz="0" w:space="0" w:color="auto"/>
        <w:bottom w:val="none" w:sz="0" w:space="0" w:color="auto"/>
        <w:right w:val="none" w:sz="0" w:space="0" w:color="auto"/>
      </w:divBdr>
    </w:div>
    <w:div w:id="468479397">
      <w:marLeft w:val="0"/>
      <w:marRight w:val="0"/>
      <w:marTop w:val="10"/>
      <w:marBottom w:val="10"/>
      <w:divBdr>
        <w:top w:val="none" w:sz="0" w:space="0" w:color="auto"/>
        <w:left w:val="none" w:sz="0" w:space="0" w:color="auto"/>
        <w:bottom w:val="none" w:sz="0" w:space="0" w:color="auto"/>
        <w:right w:val="none" w:sz="0" w:space="0" w:color="auto"/>
      </w:divBdr>
    </w:div>
    <w:div w:id="482085018">
      <w:marLeft w:val="0"/>
      <w:marRight w:val="0"/>
      <w:marTop w:val="10"/>
      <w:marBottom w:val="10"/>
      <w:divBdr>
        <w:top w:val="none" w:sz="0" w:space="0" w:color="auto"/>
        <w:left w:val="none" w:sz="0" w:space="0" w:color="auto"/>
        <w:bottom w:val="none" w:sz="0" w:space="0" w:color="auto"/>
        <w:right w:val="none" w:sz="0" w:space="0" w:color="auto"/>
      </w:divBdr>
    </w:div>
    <w:div w:id="525218332">
      <w:marLeft w:val="0"/>
      <w:marRight w:val="0"/>
      <w:marTop w:val="10"/>
      <w:marBottom w:val="10"/>
      <w:divBdr>
        <w:top w:val="none" w:sz="0" w:space="0" w:color="auto"/>
        <w:left w:val="none" w:sz="0" w:space="0" w:color="auto"/>
        <w:bottom w:val="none" w:sz="0" w:space="0" w:color="auto"/>
        <w:right w:val="none" w:sz="0" w:space="0" w:color="auto"/>
      </w:divBdr>
    </w:div>
    <w:div w:id="533032476">
      <w:marLeft w:val="0"/>
      <w:marRight w:val="0"/>
      <w:marTop w:val="10"/>
      <w:marBottom w:val="10"/>
      <w:divBdr>
        <w:top w:val="none" w:sz="0" w:space="0" w:color="auto"/>
        <w:left w:val="none" w:sz="0" w:space="0" w:color="auto"/>
        <w:bottom w:val="none" w:sz="0" w:space="0" w:color="auto"/>
        <w:right w:val="none" w:sz="0" w:space="0" w:color="auto"/>
      </w:divBdr>
    </w:div>
    <w:div w:id="550729939">
      <w:marLeft w:val="0"/>
      <w:marRight w:val="0"/>
      <w:marTop w:val="10"/>
      <w:marBottom w:val="10"/>
      <w:divBdr>
        <w:top w:val="none" w:sz="0" w:space="0" w:color="auto"/>
        <w:left w:val="none" w:sz="0" w:space="0" w:color="auto"/>
        <w:bottom w:val="none" w:sz="0" w:space="0" w:color="auto"/>
        <w:right w:val="none" w:sz="0" w:space="0" w:color="auto"/>
      </w:divBdr>
    </w:div>
    <w:div w:id="564874525">
      <w:marLeft w:val="0"/>
      <w:marRight w:val="0"/>
      <w:marTop w:val="10"/>
      <w:marBottom w:val="10"/>
      <w:divBdr>
        <w:top w:val="none" w:sz="0" w:space="0" w:color="auto"/>
        <w:left w:val="none" w:sz="0" w:space="0" w:color="auto"/>
        <w:bottom w:val="none" w:sz="0" w:space="0" w:color="auto"/>
        <w:right w:val="none" w:sz="0" w:space="0" w:color="auto"/>
      </w:divBdr>
    </w:div>
    <w:div w:id="565189328">
      <w:marLeft w:val="0"/>
      <w:marRight w:val="0"/>
      <w:marTop w:val="10"/>
      <w:marBottom w:val="10"/>
      <w:divBdr>
        <w:top w:val="none" w:sz="0" w:space="0" w:color="auto"/>
        <w:left w:val="none" w:sz="0" w:space="0" w:color="auto"/>
        <w:bottom w:val="none" w:sz="0" w:space="0" w:color="auto"/>
        <w:right w:val="none" w:sz="0" w:space="0" w:color="auto"/>
      </w:divBdr>
    </w:div>
    <w:div w:id="590550175">
      <w:marLeft w:val="0"/>
      <w:marRight w:val="0"/>
      <w:marTop w:val="10"/>
      <w:marBottom w:val="10"/>
      <w:divBdr>
        <w:top w:val="none" w:sz="0" w:space="0" w:color="auto"/>
        <w:left w:val="none" w:sz="0" w:space="0" w:color="auto"/>
        <w:bottom w:val="none" w:sz="0" w:space="0" w:color="auto"/>
        <w:right w:val="none" w:sz="0" w:space="0" w:color="auto"/>
      </w:divBdr>
    </w:div>
    <w:div w:id="605695714">
      <w:marLeft w:val="0"/>
      <w:marRight w:val="0"/>
      <w:marTop w:val="10"/>
      <w:marBottom w:val="10"/>
      <w:divBdr>
        <w:top w:val="none" w:sz="0" w:space="0" w:color="auto"/>
        <w:left w:val="none" w:sz="0" w:space="0" w:color="auto"/>
        <w:bottom w:val="none" w:sz="0" w:space="0" w:color="auto"/>
        <w:right w:val="none" w:sz="0" w:space="0" w:color="auto"/>
      </w:divBdr>
    </w:div>
    <w:div w:id="665938545">
      <w:marLeft w:val="0"/>
      <w:marRight w:val="720"/>
      <w:marTop w:val="10"/>
      <w:marBottom w:val="10"/>
      <w:divBdr>
        <w:top w:val="none" w:sz="0" w:space="0" w:color="auto"/>
        <w:left w:val="none" w:sz="0" w:space="0" w:color="auto"/>
        <w:bottom w:val="none" w:sz="0" w:space="0" w:color="auto"/>
        <w:right w:val="none" w:sz="0" w:space="0" w:color="auto"/>
      </w:divBdr>
    </w:div>
    <w:div w:id="680621668">
      <w:marLeft w:val="0"/>
      <w:marRight w:val="0"/>
      <w:marTop w:val="10"/>
      <w:marBottom w:val="10"/>
      <w:divBdr>
        <w:top w:val="none" w:sz="0" w:space="0" w:color="auto"/>
        <w:left w:val="none" w:sz="0" w:space="0" w:color="auto"/>
        <w:bottom w:val="none" w:sz="0" w:space="0" w:color="auto"/>
        <w:right w:val="none" w:sz="0" w:space="0" w:color="auto"/>
      </w:divBdr>
    </w:div>
    <w:div w:id="699629411">
      <w:marLeft w:val="0"/>
      <w:marRight w:val="0"/>
      <w:marTop w:val="10"/>
      <w:marBottom w:val="10"/>
      <w:divBdr>
        <w:top w:val="none" w:sz="0" w:space="0" w:color="auto"/>
        <w:left w:val="none" w:sz="0" w:space="0" w:color="auto"/>
        <w:bottom w:val="none" w:sz="0" w:space="0" w:color="auto"/>
        <w:right w:val="none" w:sz="0" w:space="0" w:color="auto"/>
      </w:divBdr>
    </w:div>
    <w:div w:id="754977828">
      <w:marLeft w:val="0"/>
      <w:marRight w:val="0"/>
      <w:marTop w:val="10"/>
      <w:marBottom w:val="10"/>
      <w:divBdr>
        <w:top w:val="none" w:sz="0" w:space="0" w:color="auto"/>
        <w:left w:val="none" w:sz="0" w:space="0" w:color="auto"/>
        <w:bottom w:val="none" w:sz="0" w:space="0" w:color="auto"/>
        <w:right w:val="none" w:sz="0" w:space="0" w:color="auto"/>
      </w:divBdr>
    </w:div>
    <w:div w:id="769666125">
      <w:marLeft w:val="0"/>
      <w:marRight w:val="0"/>
      <w:marTop w:val="10"/>
      <w:marBottom w:val="10"/>
      <w:divBdr>
        <w:top w:val="none" w:sz="0" w:space="0" w:color="auto"/>
        <w:left w:val="none" w:sz="0" w:space="0" w:color="auto"/>
        <w:bottom w:val="none" w:sz="0" w:space="0" w:color="auto"/>
        <w:right w:val="none" w:sz="0" w:space="0" w:color="auto"/>
      </w:divBdr>
    </w:div>
    <w:div w:id="796029906">
      <w:marLeft w:val="0"/>
      <w:marRight w:val="0"/>
      <w:marTop w:val="10"/>
      <w:marBottom w:val="10"/>
      <w:divBdr>
        <w:top w:val="none" w:sz="0" w:space="0" w:color="auto"/>
        <w:left w:val="none" w:sz="0" w:space="0" w:color="auto"/>
        <w:bottom w:val="none" w:sz="0" w:space="0" w:color="auto"/>
        <w:right w:val="none" w:sz="0" w:space="0" w:color="auto"/>
      </w:divBdr>
    </w:div>
    <w:div w:id="869873488">
      <w:marLeft w:val="0"/>
      <w:marRight w:val="0"/>
      <w:marTop w:val="10"/>
      <w:marBottom w:val="10"/>
      <w:divBdr>
        <w:top w:val="none" w:sz="0" w:space="0" w:color="auto"/>
        <w:left w:val="none" w:sz="0" w:space="0" w:color="auto"/>
        <w:bottom w:val="none" w:sz="0" w:space="0" w:color="auto"/>
        <w:right w:val="none" w:sz="0" w:space="0" w:color="auto"/>
      </w:divBdr>
    </w:div>
    <w:div w:id="871188059">
      <w:marLeft w:val="0"/>
      <w:marRight w:val="0"/>
      <w:marTop w:val="10"/>
      <w:marBottom w:val="10"/>
      <w:divBdr>
        <w:top w:val="none" w:sz="0" w:space="0" w:color="auto"/>
        <w:left w:val="none" w:sz="0" w:space="0" w:color="auto"/>
        <w:bottom w:val="none" w:sz="0" w:space="0" w:color="auto"/>
        <w:right w:val="none" w:sz="0" w:space="0" w:color="auto"/>
      </w:divBdr>
    </w:div>
    <w:div w:id="914780597">
      <w:marLeft w:val="0"/>
      <w:marRight w:val="0"/>
      <w:marTop w:val="10"/>
      <w:marBottom w:val="10"/>
      <w:divBdr>
        <w:top w:val="none" w:sz="0" w:space="0" w:color="auto"/>
        <w:left w:val="none" w:sz="0" w:space="0" w:color="auto"/>
        <w:bottom w:val="none" w:sz="0" w:space="0" w:color="auto"/>
        <w:right w:val="none" w:sz="0" w:space="0" w:color="auto"/>
      </w:divBdr>
    </w:div>
    <w:div w:id="917330498">
      <w:marLeft w:val="0"/>
      <w:marRight w:val="0"/>
      <w:marTop w:val="10"/>
      <w:marBottom w:val="10"/>
      <w:divBdr>
        <w:top w:val="none" w:sz="0" w:space="0" w:color="auto"/>
        <w:left w:val="none" w:sz="0" w:space="0" w:color="auto"/>
        <w:bottom w:val="none" w:sz="0" w:space="0" w:color="auto"/>
        <w:right w:val="none" w:sz="0" w:space="0" w:color="auto"/>
      </w:divBdr>
    </w:div>
    <w:div w:id="957877779">
      <w:marLeft w:val="0"/>
      <w:marRight w:val="0"/>
      <w:marTop w:val="10"/>
      <w:marBottom w:val="10"/>
      <w:divBdr>
        <w:top w:val="none" w:sz="0" w:space="0" w:color="auto"/>
        <w:left w:val="none" w:sz="0" w:space="0" w:color="auto"/>
        <w:bottom w:val="none" w:sz="0" w:space="0" w:color="auto"/>
        <w:right w:val="none" w:sz="0" w:space="0" w:color="auto"/>
      </w:divBdr>
    </w:div>
    <w:div w:id="990209761">
      <w:marLeft w:val="0"/>
      <w:marRight w:val="0"/>
      <w:marTop w:val="10"/>
      <w:marBottom w:val="10"/>
      <w:divBdr>
        <w:top w:val="none" w:sz="0" w:space="0" w:color="auto"/>
        <w:left w:val="none" w:sz="0" w:space="0" w:color="auto"/>
        <w:bottom w:val="none" w:sz="0" w:space="0" w:color="auto"/>
        <w:right w:val="none" w:sz="0" w:space="0" w:color="auto"/>
      </w:divBdr>
    </w:div>
    <w:div w:id="1007057454">
      <w:marLeft w:val="0"/>
      <w:marRight w:val="0"/>
      <w:marTop w:val="10"/>
      <w:marBottom w:val="10"/>
      <w:divBdr>
        <w:top w:val="none" w:sz="0" w:space="0" w:color="auto"/>
        <w:left w:val="none" w:sz="0" w:space="0" w:color="auto"/>
        <w:bottom w:val="none" w:sz="0" w:space="0" w:color="auto"/>
        <w:right w:val="none" w:sz="0" w:space="0" w:color="auto"/>
      </w:divBdr>
    </w:div>
    <w:div w:id="1047220589">
      <w:marLeft w:val="0"/>
      <w:marRight w:val="0"/>
      <w:marTop w:val="10"/>
      <w:marBottom w:val="10"/>
      <w:divBdr>
        <w:top w:val="none" w:sz="0" w:space="0" w:color="auto"/>
        <w:left w:val="none" w:sz="0" w:space="0" w:color="auto"/>
        <w:bottom w:val="none" w:sz="0" w:space="0" w:color="auto"/>
        <w:right w:val="none" w:sz="0" w:space="0" w:color="auto"/>
      </w:divBdr>
    </w:div>
    <w:div w:id="1134637936">
      <w:marLeft w:val="0"/>
      <w:marRight w:val="0"/>
      <w:marTop w:val="10"/>
      <w:marBottom w:val="10"/>
      <w:divBdr>
        <w:top w:val="none" w:sz="0" w:space="0" w:color="auto"/>
        <w:left w:val="none" w:sz="0" w:space="0" w:color="auto"/>
        <w:bottom w:val="none" w:sz="0" w:space="0" w:color="auto"/>
        <w:right w:val="none" w:sz="0" w:space="0" w:color="auto"/>
      </w:divBdr>
    </w:div>
    <w:div w:id="1172449552">
      <w:marLeft w:val="0"/>
      <w:marRight w:val="0"/>
      <w:marTop w:val="10"/>
      <w:marBottom w:val="10"/>
      <w:divBdr>
        <w:top w:val="none" w:sz="0" w:space="0" w:color="auto"/>
        <w:left w:val="none" w:sz="0" w:space="0" w:color="auto"/>
        <w:bottom w:val="none" w:sz="0" w:space="0" w:color="auto"/>
        <w:right w:val="none" w:sz="0" w:space="0" w:color="auto"/>
      </w:divBdr>
    </w:div>
    <w:div w:id="1196388290">
      <w:marLeft w:val="0"/>
      <w:marRight w:val="0"/>
      <w:marTop w:val="10"/>
      <w:marBottom w:val="10"/>
      <w:divBdr>
        <w:top w:val="none" w:sz="0" w:space="0" w:color="auto"/>
        <w:left w:val="none" w:sz="0" w:space="0" w:color="auto"/>
        <w:bottom w:val="none" w:sz="0" w:space="0" w:color="auto"/>
        <w:right w:val="none" w:sz="0" w:space="0" w:color="auto"/>
      </w:divBdr>
    </w:div>
    <w:div w:id="1259215199">
      <w:marLeft w:val="0"/>
      <w:marRight w:val="0"/>
      <w:marTop w:val="10"/>
      <w:marBottom w:val="10"/>
      <w:divBdr>
        <w:top w:val="none" w:sz="0" w:space="0" w:color="auto"/>
        <w:left w:val="none" w:sz="0" w:space="0" w:color="auto"/>
        <w:bottom w:val="none" w:sz="0" w:space="0" w:color="auto"/>
        <w:right w:val="none" w:sz="0" w:space="0" w:color="auto"/>
      </w:divBdr>
    </w:div>
    <w:div w:id="1265654425">
      <w:marLeft w:val="0"/>
      <w:marRight w:val="0"/>
      <w:marTop w:val="10"/>
      <w:marBottom w:val="10"/>
      <w:divBdr>
        <w:top w:val="none" w:sz="0" w:space="0" w:color="auto"/>
        <w:left w:val="none" w:sz="0" w:space="0" w:color="auto"/>
        <w:bottom w:val="none" w:sz="0" w:space="0" w:color="auto"/>
        <w:right w:val="none" w:sz="0" w:space="0" w:color="auto"/>
      </w:divBdr>
    </w:div>
    <w:div w:id="1281911364">
      <w:marLeft w:val="0"/>
      <w:marRight w:val="0"/>
      <w:marTop w:val="10"/>
      <w:marBottom w:val="10"/>
      <w:divBdr>
        <w:top w:val="none" w:sz="0" w:space="0" w:color="auto"/>
        <w:left w:val="none" w:sz="0" w:space="0" w:color="auto"/>
        <w:bottom w:val="none" w:sz="0" w:space="0" w:color="auto"/>
        <w:right w:val="none" w:sz="0" w:space="0" w:color="auto"/>
      </w:divBdr>
    </w:div>
    <w:div w:id="1314066383">
      <w:marLeft w:val="0"/>
      <w:marRight w:val="0"/>
      <w:marTop w:val="10"/>
      <w:marBottom w:val="10"/>
      <w:divBdr>
        <w:top w:val="none" w:sz="0" w:space="0" w:color="auto"/>
        <w:left w:val="none" w:sz="0" w:space="0" w:color="auto"/>
        <w:bottom w:val="none" w:sz="0" w:space="0" w:color="auto"/>
        <w:right w:val="none" w:sz="0" w:space="0" w:color="auto"/>
      </w:divBdr>
    </w:div>
    <w:div w:id="1359547815">
      <w:marLeft w:val="0"/>
      <w:marRight w:val="0"/>
      <w:marTop w:val="10"/>
      <w:marBottom w:val="10"/>
      <w:divBdr>
        <w:top w:val="none" w:sz="0" w:space="0" w:color="auto"/>
        <w:left w:val="none" w:sz="0" w:space="0" w:color="auto"/>
        <w:bottom w:val="none" w:sz="0" w:space="0" w:color="auto"/>
        <w:right w:val="none" w:sz="0" w:space="0" w:color="auto"/>
      </w:divBdr>
    </w:div>
    <w:div w:id="1382751070">
      <w:marLeft w:val="0"/>
      <w:marRight w:val="0"/>
      <w:marTop w:val="10"/>
      <w:marBottom w:val="10"/>
      <w:divBdr>
        <w:top w:val="none" w:sz="0" w:space="0" w:color="auto"/>
        <w:left w:val="none" w:sz="0" w:space="0" w:color="auto"/>
        <w:bottom w:val="none" w:sz="0" w:space="0" w:color="auto"/>
        <w:right w:val="none" w:sz="0" w:space="0" w:color="auto"/>
      </w:divBdr>
    </w:div>
    <w:div w:id="1417284498">
      <w:marLeft w:val="0"/>
      <w:marRight w:val="0"/>
      <w:marTop w:val="10"/>
      <w:marBottom w:val="10"/>
      <w:divBdr>
        <w:top w:val="none" w:sz="0" w:space="0" w:color="auto"/>
        <w:left w:val="none" w:sz="0" w:space="0" w:color="auto"/>
        <w:bottom w:val="none" w:sz="0" w:space="0" w:color="auto"/>
        <w:right w:val="none" w:sz="0" w:space="0" w:color="auto"/>
      </w:divBdr>
    </w:div>
    <w:div w:id="1423407988">
      <w:marLeft w:val="0"/>
      <w:marRight w:val="0"/>
      <w:marTop w:val="10"/>
      <w:marBottom w:val="10"/>
      <w:divBdr>
        <w:top w:val="none" w:sz="0" w:space="0" w:color="auto"/>
        <w:left w:val="none" w:sz="0" w:space="0" w:color="auto"/>
        <w:bottom w:val="none" w:sz="0" w:space="0" w:color="auto"/>
        <w:right w:val="none" w:sz="0" w:space="0" w:color="auto"/>
      </w:divBdr>
    </w:div>
    <w:div w:id="1464272059">
      <w:marLeft w:val="0"/>
      <w:marRight w:val="0"/>
      <w:marTop w:val="10"/>
      <w:marBottom w:val="10"/>
      <w:divBdr>
        <w:top w:val="none" w:sz="0" w:space="0" w:color="auto"/>
        <w:left w:val="none" w:sz="0" w:space="0" w:color="auto"/>
        <w:bottom w:val="none" w:sz="0" w:space="0" w:color="auto"/>
        <w:right w:val="none" w:sz="0" w:space="0" w:color="auto"/>
      </w:divBdr>
    </w:div>
    <w:div w:id="1466505950">
      <w:marLeft w:val="0"/>
      <w:marRight w:val="0"/>
      <w:marTop w:val="10"/>
      <w:marBottom w:val="10"/>
      <w:divBdr>
        <w:top w:val="none" w:sz="0" w:space="0" w:color="auto"/>
        <w:left w:val="none" w:sz="0" w:space="0" w:color="auto"/>
        <w:bottom w:val="none" w:sz="0" w:space="0" w:color="auto"/>
        <w:right w:val="none" w:sz="0" w:space="0" w:color="auto"/>
      </w:divBdr>
    </w:div>
    <w:div w:id="1474247574">
      <w:marLeft w:val="0"/>
      <w:marRight w:val="0"/>
      <w:marTop w:val="10"/>
      <w:marBottom w:val="10"/>
      <w:divBdr>
        <w:top w:val="none" w:sz="0" w:space="0" w:color="auto"/>
        <w:left w:val="none" w:sz="0" w:space="0" w:color="auto"/>
        <w:bottom w:val="none" w:sz="0" w:space="0" w:color="auto"/>
        <w:right w:val="none" w:sz="0" w:space="0" w:color="auto"/>
      </w:divBdr>
    </w:div>
    <w:div w:id="1501192215">
      <w:marLeft w:val="0"/>
      <w:marRight w:val="0"/>
      <w:marTop w:val="10"/>
      <w:marBottom w:val="10"/>
      <w:divBdr>
        <w:top w:val="none" w:sz="0" w:space="0" w:color="auto"/>
        <w:left w:val="none" w:sz="0" w:space="0" w:color="auto"/>
        <w:bottom w:val="none" w:sz="0" w:space="0" w:color="auto"/>
        <w:right w:val="none" w:sz="0" w:space="0" w:color="auto"/>
      </w:divBdr>
    </w:div>
    <w:div w:id="1533690392">
      <w:marLeft w:val="0"/>
      <w:marRight w:val="0"/>
      <w:marTop w:val="10"/>
      <w:marBottom w:val="10"/>
      <w:divBdr>
        <w:top w:val="none" w:sz="0" w:space="0" w:color="auto"/>
        <w:left w:val="none" w:sz="0" w:space="0" w:color="auto"/>
        <w:bottom w:val="none" w:sz="0" w:space="0" w:color="auto"/>
        <w:right w:val="none" w:sz="0" w:space="0" w:color="auto"/>
      </w:divBdr>
    </w:div>
    <w:div w:id="1560556973">
      <w:marLeft w:val="0"/>
      <w:marRight w:val="0"/>
      <w:marTop w:val="10"/>
      <w:marBottom w:val="10"/>
      <w:divBdr>
        <w:top w:val="none" w:sz="0" w:space="0" w:color="auto"/>
        <w:left w:val="none" w:sz="0" w:space="0" w:color="auto"/>
        <w:bottom w:val="none" w:sz="0" w:space="0" w:color="auto"/>
        <w:right w:val="none" w:sz="0" w:space="0" w:color="auto"/>
      </w:divBdr>
    </w:div>
    <w:div w:id="1601141408">
      <w:marLeft w:val="0"/>
      <w:marRight w:val="0"/>
      <w:marTop w:val="10"/>
      <w:marBottom w:val="10"/>
      <w:divBdr>
        <w:top w:val="none" w:sz="0" w:space="0" w:color="auto"/>
        <w:left w:val="none" w:sz="0" w:space="0" w:color="auto"/>
        <w:bottom w:val="none" w:sz="0" w:space="0" w:color="auto"/>
        <w:right w:val="none" w:sz="0" w:space="0" w:color="auto"/>
      </w:divBdr>
    </w:div>
    <w:div w:id="1616713519">
      <w:marLeft w:val="0"/>
      <w:marRight w:val="0"/>
      <w:marTop w:val="10"/>
      <w:marBottom w:val="10"/>
      <w:divBdr>
        <w:top w:val="none" w:sz="0" w:space="0" w:color="auto"/>
        <w:left w:val="none" w:sz="0" w:space="0" w:color="auto"/>
        <w:bottom w:val="none" w:sz="0" w:space="0" w:color="auto"/>
        <w:right w:val="none" w:sz="0" w:space="0" w:color="auto"/>
      </w:divBdr>
    </w:div>
    <w:div w:id="1630016240">
      <w:marLeft w:val="0"/>
      <w:marRight w:val="0"/>
      <w:marTop w:val="10"/>
      <w:marBottom w:val="10"/>
      <w:divBdr>
        <w:top w:val="none" w:sz="0" w:space="0" w:color="auto"/>
        <w:left w:val="none" w:sz="0" w:space="0" w:color="auto"/>
        <w:bottom w:val="none" w:sz="0" w:space="0" w:color="auto"/>
        <w:right w:val="none" w:sz="0" w:space="0" w:color="auto"/>
      </w:divBdr>
    </w:div>
    <w:div w:id="1658534989">
      <w:marLeft w:val="0"/>
      <w:marRight w:val="0"/>
      <w:marTop w:val="10"/>
      <w:marBottom w:val="10"/>
      <w:divBdr>
        <w:top w:val="none" w:sz="0" w:space="0" w:color="auto"/>
        <w:left w:val="none" w:sz="0" w:space="0" w:color="auto"/>
        <w:bottom w:val="none" w:sz="0" w:space="0" w:color="auto"/>
        <w:right w:val="none" w:sz="0" w:space="0" w:color="auto"/>
      </w:divBdr>
    </w:div>
    <w:div w:id="1662075582">
      <w:marLeft w:val="0"/>
      <w:marRight w:val="0"/>
      <w:marTop w:val="10"/>
      <w:marBottom w:val="10"/>
      <w:divBdr>
        <w:top w:val="none" w:sz="0" w:space="0" w:color="auto"/>
        <w:left w:val="none" w:sz="0" w:space="0" w:color="auto"/>
        <w:bottom w:val="none" w:sz="0" w:space="0" w:color="auto"/>
        <w:right w:val="none" w:sz="0" w:space="0" w:color="auto"/>
      </w:divBdr>
    </w:div>
    <w:div w:id="1666132833">
      <w:marLeft w:val="0"/>
      <w:marRight w:val="0"/>
      <w:marTop w:val="10"/>
      <w:marBottom w:val="10"/>
      <w:divBdr>
        <w:top w:val="none" w:sz="0" w:space="0" w:color="auto"/>
        <w:left w:val="none" w:sz="0" w:space="0" w:color="auto"/>
        <w:bottom w:val="none" w:sz="0" w:space="0" w:color="auto"/>
        <w:right w:val="none" w:sz="0" w:space="0" w:color="auto"/>
      </w:divBdr>
    </w:div>
    <w:div w:id="1687245674">
      <w:marLeft w:val="0"/>
      <w:marRight w:val="0"/>
      <w:marTop w:val="10"/>
      <w:marBottom w:val="10"/>
      <w:divBdr>
        <w:top w:val="none" w:sz="0" w:space="0" w:color="auto"/>
        <w:left w:val="none" w:sz="0" w:space="0" w:color="auto"/>
        <w:bottom w:val="none" w:sz="0" w:space="0" w:color="auto"/>
        <w:right w:val="none" w:sz="0" w:space="0" w:color="auto"/>
      </w:divBdr>
    </w:div>
    <w:div w:id="1689940830">
      <w:marLeft w:val="0"/>
      <w:marRight w:val="0"/>
      <w:marTop w:val="10"/>
      <w:marBottom w:val="10"/>
      <w:divBdr>
        <w:top w:val="none" w:sz="0" w:space="0" w:color="auto"/>
        <w:left w:val="none" w:sz="0" w:space="0" w:color="auto"/>
        <w:bottom w:val="none" w:sz="0" w:space="0" w:color="auto"/>
        <w:right w:val="none" w:sz="0" w:space="0" w:color="auto"/>
      </w:divBdr>
    </w:div>
    <w:div w:id="1722897150">
      <w:marLeft w:val="0"/>
      <w:marRight w:val="720"/>
      <w:marTop w:val="10"/>
      <w:marBottom w:val="10"/>
      <w:divBdr>
        <w:top w:val="none" w:sz="0" w:space="0" w:color="auto"/>
        <w:left w:val="none" w:sz="0" w:space="0" w:color="auto"/>
        <w:bottom w:val="none" w:sz="0" w:space="0" w:color="auto"/>
        <w:right w:val="none" w:sz="0" w:space="0" w:color="auto"/>
      </w:divBdr>
    </w:div>
    <w:div w:id="1737506439">
      <w:marLeft w:val="0"/>
      <w:marRight w:val="0"/>
      <w:marTop w:val="10"/>
      <w:marBottom w:val="10"/>
      <w:divBdr>
        <w:top w:val="none" w:sz="0" w:space="0" w:color="auto"/>
        <w:left w:val="none" w:sz="0" w:space="0" w:color="auto"/>
        <w:bottom w:val="none" w:sz="0" w:space="0" w:color="auto"/>
        <w:right w:val="none" w:sz="0" w:space="0" w:color="auto"/>
      </w:divBdr>
    </w:div>
    <w:div w:id="1749187720">
      <w:marLeft w:val="0"/>
      <w:marRight w:val="0"/>
      <w:marTop w:val="10"/>
      <w:marBottom w:val="10"/>
      <w:divBdr>
        <w:top w:val="none" w:sz="0" w:space="0" w:color="auto"/>
        <w:left w:val="none" w:sz="0" w:space="0" w:color="auto"/>
        <w:bottom w:val="none" w:sz="0" w:space="0" w:color="auto"/>
        <w:right w:val="none" w:sz="0" w:space="0" w:color="auto"/>
      </w:divBdr>
    </w:div>
    <w:div w:id="1765033250">
      <w:marLeft w:val="0"/>
      <w:marRight w:val="0"/>
      <w:marTop w:val="10"/>
      <w:marBottom w:val="10"/>
      <w:divBdr>
        <w:top w:val="none" w:sz="0" w:space="0" w:color="auto"/>
        <w:left w:val="none" w:sz="0" w:space="0" w:color="auto"/>
        <w:bottom w:val="none" w:sz="0" w:space="0" w:color="auto"/>
        <w:right w:val="none" w:sz="0" w:space="0" w:color="auto"/>
      </w:divBdr>
    </w:div>
    <w:div w:id="1769932261">
      <w:marLeft w:val="0"/>
      <w:marRight w:val="0"/>
      <w:marTop w:val="10"/>
      <w:marBottom w:val="10"/>
      <w:divBdr>
        <w:top w:val="none" w:sz="0" w:space="0" w:color="auto"/>
        <w:left w:val="none" w:sz="0" w:space="0" w:color="auto"/>
        <w:bottom w:val="none" w:sz="0" w:space="0" w:color="auto"/>
        <w:right w:val="none" w:sz="0" w:space="0" w:color="auto"/>
      </w:divBdr>
    </w:div>
    <w:div w:id="1803112685">
      <w:marLeft w:val="0"/>
      <w:marRight w:val="0"/>
      <w:marTop w:val="10"/>
      <w:marBottom w:val="10"/>
      <w:divBdr>
        <w:top w:val="none" w:sz="0" w:space="0" w:color="auto"/>
        <w:left w:val="none" w:sz="0" w:space="0" w:color="auto"/>
        <w:bottom w:val="none" w:sz="0" w:space="0" w:color="auto"/>
        <w:right w:val="none" w:sz="0" w:space="0" w:color="auto"/>
      </w:divBdr>
    </w:div>
    <w:div w:id="1817915355">
      <w:marLeft w:val="0"/>
      <w:marRight w:val="0"/>
      <w:marTop w:val="10"/>
      <w:marBottom w:val="10"/>
      <w:divBdr>
        <w:top w:val="none" w:sz="0" w:space="0" w:color="auto"/>
        <w:left w:val="none" w:sz="0" w:space="0" w:color="auto"/>
        <w:bottom w:val="none" w:sz="0" w:space="0" w:color="auto"/>
        <w:right w:val="none" w:sz="0" w:space="0" w:color="auto"/>
      </w:divBdr>
    </w:div>
    <w:div w:id="1819762995">
      <w:marLeft w:val="0"/>
      <w:marRight w:val="0"/>
      <w:marTop w:val="10"/>
      <w:marBottom w:val="10"/>
      <w:divBdr>
        <w:top w:val="none" w:sz="0" w:space="0" w:color="auto"/>
        <w:left w:val="none" w:sz="0" w:space="0" w:color="auto"/>
        <w:bottom w:val="none" w:sz="0" w:space="0" w:color="auto"/>
        <w:right w:val="none" w:sz="0" w:space="0" w:color="auto"/>
      </w:divBdr>
    </w:div>
    <w:div w:id="1830291327">
      <w:marLeft w:val="0"/>
      <w:marRight w:val="0"/>
      <w:marTop w:val="10"/>
      <w:marBottom w:val="10"/>
      <w:divBdr>
        <w:top w:val="none" w:sz="0" w:space="0" w:color="auto"/>
        <w:left w:val="none" w:sz="0" w:space="0" w:color="auto"/>
        <w:bottom w:val="none" w:sz="0" w:space="0" w:color="auto"/>
        <w:right w:val="none" w:sz="0" w:space="0" w:color="auto"/>
      </w:divBdr>
    </w:div>
    <w:div w:id="1852376654">
      <w:marLeft w:val="0"/>
      <w:marRight w:val="0"/>
      <w:marTop w:val="10"/>
      <w:marBottom w:val="10"/>
      <w:divBdr>
        <w:top w:val="none" w:sz="0" w:space="0" w:color="auto"/>
        <w:left w:val="none" w:sz="0" w:space="0" w:color="auto"/>
        <w:bottom w:val="none" w:sz="0" w:space="0" w:color="auto"/>
        <w:right w:val="none" w:sz="0" w:space="0" w:color="auto"/>
      </w:divBdr>
    </w:div>
    <w:div w:id="1872183612">
      <w:marLeft w:val="0"/>
      <w:marRight w:val="0"/>
      <w:marTop w:val="10"/>
      <w:marBottom w:val="10"/>
      <w:divBdr>
        <w:top w:val="none" w:sz="0" w:space="0" w:color="auto"/>
        <w:left w:val="none" w:sz="0" w:space="0" w:color="auto"/>
        <w:bottom w:val="none" w:sz="0" w:space="0" w:color="auto"/>
        <w:right w:val="none" w:sz="0" w:space="0" w:color="auto"/>
      </w:divBdr>
    </w:div>
    <w:div w:id="1959140266">
      <w:marLeft w:val="0"/>
      <w:marRight w:val="0"/>
      <w:marTop w:val="10"/>
      <w:marBottom w:val="10"/>
      <w:divBdr>
        <w:top w:val="none" w:sz="0" w:space="0" w:color="auto"/>
        <w:left w:val="none" w:sz="0" w:space="0" w:color="auto"/>
        <w:bottom w:val="none" w:sz="0" w:space="0" w:color="auto"/>
        <w:right w:val="none" w:sz="0" w:space="0" w:color="auto"/>
      </w:divBdr>
    </w:div>
    <w:div w:id="1975520032">
      <w:marLeft w:val="0"/>
      <w:marRight w:val="0"/>
      <w:marTop w:val="10"/>
      <w:marBottom w:val="10"/>
      <w:divBdr>
        <w:top w:val="none" w:sz="0" w:space="0" w:color="auto"/>
        <w:left w:val="none" w:sz="0" w:space="0" w:color="auto"/>
        <w:bottom w:val="none" w:sz="0" w:space="0" w:color="auto"/>
        <w:right w:val="none" w:sz="0" w:space="0" w:color="auto"/>
      </w:divBdr>
    </w:div>
    <w:div w:id="1987319764">
      <w:marLeft w:val="0"/>
      <w:marRight w:val="720"/>
      <w:marTop w:val="10"/>
      <w:marBottom w:val="10"/>
      <w:divBdr>
        <w:top w:val="none" w:sz="0" w:space="0" w:color="auto"/>
        <w:left w:val="none" w:sz="0" w:space="0" w:color="auto"/>
        <w:bottom w:val="none" w:sz="0" w:space="0" w:color="auto"/>
        <w:right w:val="none" w:sz="0" w:space="0" w:color="auto"/>
      </w:divBdr>
    </w:div>
    <w:div w:id="1992368823">
      <w:marLeft w:val="0"/>
      <w:marRight w:val="0"/>
      <w:marTop w:val="10"/>
      <w:marBottom w:val="10"/>
      <w:divBdr>
        <w:top w:val="none" w:sz="0" w:space="0" w:color="auto"/>
        <w:left w:val="none" w:sz="0" w:space="0" w:color="auto"/>
        <w:bottom w:val="none" w:sz="0" w:space="0" w:color="auto"/>
        <w:right w:val="none" w:sz="0" w:space="0" w:color="auto"/>
      </w:divBdr>
    </w:div>
    <w:div w:id="2034070482">
      <w:marLeft w:val="0"/>
      <w:marRight w:val="0"/>
      <w:marTop w:val="10"/>
      <w:marBottom w:val="10"/>
      <w:divBdr>
        <w:top w:val="none" w:sz="0" w:space="0" w:color="auto"/>
        <w:left w:val="none" w:sz="0" w:space="0" w:color="auto"/>
        <w:bottom w:val="none" w:sz="0" w:space="0" w:color="auto"/>
        <w:right w:val="none" w:sz="0" w:space="0" w:color="auto"/>
      </w:divBdr>
    </w:div>
    <w:div w:id="2034727837">
      <w:marLeft w:val="0"/>
      <w:marRight w:val="720"/>
      <w:marTop w:val="10"/>
      <w:marBottom w:val="10"/>
      <w:divBdr>
        <w:top w:val="none" w:sz="0" w:space="0" w:color="auto"/>
        <w:left w:val="none" w:sz="0" w:space="0" w:color="auto"/>
        <w:bottom w:val="none" w:sz="0" w:space="0" w:color="auto"/>
        <w:right w:val="none" w:sz="0" w:space="0" w:color="auto"/>
      </w:divBdr>
    </w:div>
    <w:div w:id="2094547595">
      <w:marLeft w:val="0"/>
      <w:marRight w:val="0"/>
      <w:marTop w:val="10"/>
      <w:marBottom w:val="10"/>
      <w:divBdr>
        <w:top w:val="none" w:sz="0" w:space="0" w:color="auto"/>
        <w:left w:val="none" w:sz="0" w:space="0" w:color="auto"/>
        <w:bottom w:val="none" w:sz="0" w:space="0" w:color="auto"/>
        <w:right w:val="none" w:sz="0" w:space="0" w:color="auto"/>
      </w:divBdr>
    </w:div>
    <w:div w:id="2101216652">
      <w:marLeft w:val="0"/>
      <w:marRight w:val="0"/>
      <w:marTop w:val="10"/>
      <w:marBottom w:val="10"/>
      <w:divBdr>
        <w:top w:val="none" w:sz="0" w:space="0" w:color="auto"/>
        <w:left w:val="none" w:sz="0" w:space="0" w:color="auto"/>
        <w:bottom w:val="none" w:sz="0" w:space="0" w:color="auto"/>
        <w:right w:val="none" w:sz="0" w:space="0" w:color="auto"/>
      </w:divBdr>
    </w:div>
    <w:div w:id="2131588572">
      <w:marLeft w:val="0"/>
      <w:marRight w:val="0"/>
      <w:marTop w:val="10"/>
      <w:marBottom w:val="10"/>
      <w:divBdr>
        <w:top w:val="none" w:sz="0" w:space="0" w:color="auto"/>
        <w:left w:val="none" w:sz="0" w:space="0" w:color="auto"/>
        <w:bottom w:val="none" w:sz="0" w:space="0" w:color="auto"/>
        <w:right w:val="none" w:sz="0" w:space="0" w:color="auto"/>
      </w:divBdr>
    </w:div>
    <w:div w:id="2131707036">
      <w:marLeft w:val="0"/>
      <w:marRight w:val="0"/>
      <w:marTop w:val="10"/>
      <w:marBottom w:val="10"/>
      <w:divBdr>
        <w:top w:val="none" w:sz="0" w:space="0" w:color="auto"/>
        <w:left w:val="none" w:sz="0" w:space="0" w:color="auto"/>
        <w:bottom w:val="none" w:sz="0" w:space="0" w:color="auto"/>
        <w:right w:val="none" w:sz="0" w:space="0" w:color="auto"/>
      </w:divBdr>
    </w:div>
    <w:div w:id="2140682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