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19F1" w:rsidRDefault="002B19F1">
      <w:pPr>
        <w:spacing w:line="500" w:lineRule="atLeast"/>
        <w:jc w:val="center"/>
        <w:divId w:val="717586369"/>
        <w:rPr>
          <w:rFonts w:ascii="黑体" w:eastAsia="黑体" w:hAnsi="黑体"/>
          <w:sz w:val="36"/>
          <w:szCs w:val="36"/>
        </w:rPr>
      </w:pPr>
      <w:r>
        <w:rPr>
          <w:rFonts w:ascii="黑体" w:eastAsia="黑体" w:hAnsi="黑体" w:hint="eastAsia"/>
          <w:sz w:val="36"/>
          <w:szCs w:val="36"/>
        </w:rPr>
        <w:t>广东省梅州市中级人民法院</w:t>
      </w:r>
    </w:p>
    <w:p w:rsidR="002B19F1" w:rsidRDefault="002B19F1">
      <w:pPr>
        <w:spacing w:line="500" w:lineRule="atLeast"/>
        <w:jc w:val="center"/>
        <w:divId w:val="733888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B19F1" w:rsidRDefault="002B19F1">
      <w:pPr>
        <w:spacing w:line="500" w:lineRule="atLeast"/>
        <w:jc w:val="right"/>
        <w:divId w:val="192900341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w:t>
      </w:r>
      <w:r>
        <w:rPr>
          <w:rFonts w:hint="eastAsia"/>
          <w:sz w:val="30"/>
          <w:szCs w:val="30"/>
        </w:rPr>
        <w:t>刑终</w:t>
      </w:r>
      <w:r>
        <w:rPr>
          <w:rFonts w:hint="eastAsia"/>
          <w:sz w:val="30"/>
          <w:szCs w:val="30"/>
        </w:rPr>
        <w:t>19</w:t>
      </w:r>
      <w:r>
        <w:rPr>
          <w:rFonts w:hint="eastAsia"/>
          <w:sz w:val="30"/>
          <w:szCs w:val="30"/>
        </w:rPr>
        <w:t>号</w:t>
      </w:r>
    </w:p>
    <w:p w:rsidR="002B19F1" w:rsidRDefault="002B19F1">
      <w:pPr>
        <w:spacing w:line="500" w:lineRule="atLeast"/>
        <w:ind w:firstLine="600"/>
        <w:divId w:val="1167138000"/>
        <w:rPr>
          <w:rFonts w:hint="eastAsia"/>
          <w:sz w:val="30"/>
          <w:szCs w:val="30"/>
        </w:rPr>
      </w:pPr>
      <w:r>
        <w:rPr>
          <w:rFonts w:hint="eastAsia"/>
          <w:sz w:val="30"/>
          <w:szCs w:val="30"/>
        </w:rPr>
        <w:t>原公诉机关广东省梅州市梅县区人民检察院。</w:t>
      </w:r>
    </w:p>
    <w:p w:rsidR="002B19F1" w:rsidRDefault="002B19F1">
      <w:pPr>
        <w:spacing w:line="500" w:lineRule="atLeast"/>
        <w:ind w:firstLine="600"/>
        <w:divId w:val="1869946077"/>
        <w:rPr>
          <w:rFonts w:hint="eastAsia"/>
          <w:sz w:val="30"/>
          <w:szCs w:val="30"/>
        </w:rPr>
      </w:pPr>
      <w:r>
        <w:rPr>
          <w:rFonts w:hint="eastAsia"/>
          <w:sz w:val="30"/>
          <w:szCs w:val="30"/>
        </w:rPr>
        <w:t>上诉人（原审被告人）管某甲，绰号“二某”，男，于广东省梅州市梅县区，汉族，大专文化，中共党员，原系梅州市××区人民政府办公室副主任、梅县××人民政府法制局局长（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月份退休），住梅州市梅江区。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日因涉嫌犯滥用职权罪被刑事拘留，同年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日被取保候审。现居住在。</w:t>
      </w:r>
    </w:p>
    <w:p w:rsidR="002B19F1" w:rsidRDefault="002B19F1">
      <w:pPr>
        <w:spacing w:line="500" w:lineRule="atLeast"/>
        <w:ind w:firstLine="600"/>
        <w:divId w:val="1695955735"/>
        <w:rPr>
          <w:rFonts w:hint="eastAsia"/>
          <w:sz w:val="30"/>
          <w:szCs w:val="30"/>
        </w:rPr>
      </w:pPr>
      <w:r>
        <w:rPr>
          <w:rFonts w:hint="eastAsia"/>
          <w:sz w:val="30"/>
          <w:szCs w:val="30"/>
        </w:rPr>
        <w:t>广东省梅州市梅县区人民法院审理广东省梅州市梅县区人民检察院指控原审被告人管某甲犯滥用职权罪、受贿罪一案，于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2015</w:t>
      </w:r>
      <w:r>
        <w:rPr>
          <w:rFonts w:hint="eastAsia"/>
          <w:sz w:val="30"/>
          <w:szCs w:val="30"/>
        </w:rPr>
        <w:t>）梅县法刑初字第</w:t>
      </w:r>
      <w:r>
        <w:rPr>
          <w:rFonts w:hint="eastAsia"/>
          <w:sz w:val="30"/>
          <w:szCs w:val="30"/>
        </w:rPr>
        <w:t>236</w:t>
      </w:r>
      <w:r>
        <w:rPr>
          <w:rFonts w:hint="eastAsia"/>
          <w:sz w:val="30"/>
          <w:szCs w:val="30"/>
        </w:rPr>
        <w:t>号刑事判决。原审被告人管某甲不服，提出上诉。本院受理后，依法组成合议庭，于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日公开开庭审理了本案。广东省梅州市人民检察院指派检察员钟文巾出庭履行职务。上诉人管某甲到庭参加了诉讼。现已审理终结。</w:t>
      </w:r>
    </w:p>
    <w:p w:rsidR="002B19F1" w:rsidRDefault="002B19F1">
      <w:pPr>
        <w:spacing w:line="500" w:lineRule="atLeast"/>
        <w:ind w:firstLine="600"/>
        <w:divId w:val="1765226104"/>
        <w:rPr>
          <w:rFonts w:hint="eastAsia"/>
          <w:sz w:val="30"/>
          <w:szCs w:val="30"/>
        </w:rPr>
      </w:pPr>
      <w:r>
        <w:rPr>
          <w:rFonts w:hint="eastAsia"/>
          <w:sz w:val="30"/>
          <w:szCs w:val="30"/>
        </w:rPr>
        <w:t>原判认定，被告人管某甲于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月任梅州市梅县区人民政府法制局局长，负责该局全面工作；</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月任梅州市梅县区人民政府办公室副主任，分管督办股等工作。在其任职期间，超越职权，为他人办理《房屋产权证明书》及利用职务之便，收受他人财物的犯罪事实如下：</w:t>
      </w:r>
    </w:p>
    <w:p w:rsidR="002B19F1" w:rsidRDefault="002B19F1">
      <w:pPr>
        <w:spacing w:line="500" w:lineRule="atLeast"/>
        <w:ind w:firstLine="600"/>
        <w:divId w:val="650713244"/>
        <w:rPr>
          <w:rFonts w:hint="eastAsia"/>
          <w:sz w:val="30"/>
          <w:szCs w:val="30"/>
        </w:rPr>
      </w:pPr>
      <w:r>
        <w:rPr>
          <w:rFonts w:hint="eastAsia"/>
          <w:sz w:val="30"/>
          <w:szCs w:val="30"/>
        </w:rPr>
        <w:t>一、滥用职权</w:t>
      </w:r>
    </w:p>
    <w:p w:rsidR="002B19F1" w:rsidRDefault="002B19F1">
      <w:pPr>
        <w:spacing w:line="500" w:lineRule="atLeast"/>
        <w:ind w:firstLine="600"/>
        <w:divId w:val="353070026"/>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月份，被告人管某甲受梅县区委领导安排负责督办梅县区隆文镇“理九居”第四栋房屋返还工作至同年年底已完成。依政策落实的侨房发放房屋产权证明书，按落实程序规</w:t>
      </w:r>
      <w:r>
        <w:rPr>
          <w:rFonts w:hint="eastAsia"/>
          <w:sz w:val="30"/>
          <w:szCs w:val="30"/>
        </w:rPr>
        <w:lastRenderedPageBreak/>
        <w:t>定由侨户向侨房所在地镇级政府提出申请，经政府审查核实后填好呈批表，加盖印章及镇侨办印章，再通过镇级政府、外事侨房部门出具意见后，由镇级政府填好《房屋产权证明书》表，由外事侨务局将侨户申请书、《房屋产权证明书》提交给县级主管领导审批、盖章，最后由县级人民政府颁发《房屋产权证明书》。</w:t>
      </w:r>
    </w:p>
    <w:p w:rsidR="002B19F1" w:rsidRDefault="002B19F1">
      <w:pPr>
        <w:spacing w:line="500" w:lineRule="atLeast"/>
        <w:ind w:firstLine="600"/>
        <w:divId w:val="1316300494"/>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月间，被告人管某甲在梅县区外事侨务局侨政股股长管某乙（另案处理）协助下，未经调查核实，未按规定履行侨房落实程序，未依照中发办（</w:t>
      </w:r>
      <w:r>
        <w:rPr>
          <w:rFonts w:hint="eastAsia"/>
          <w:sz w:val="30"/>
          <w:szCs w:val="30"/>
        </w:rPr>
        <w:t>1984</w:t>
      </w:r>
      <w:r>
        <w:rPr>
          <w:rFonts w:hint="eastAsia"/>
          <w:sz w:val="30"/>
          <w:szCs w:val="30"/>
        </w:rPr>
        <w:t>）</w:t>
      </w:r>
      <w:r>
        <w:rPr>
          <w:rFonts w:hint="eastAsia"/>
          <w:sz w:val="30"/>
          <w:szCs w:val="30"/>
        </w:rPr>
        <w:t>44</w:t>
      </w:r>
      <w:r>
        <w:rPr>
          <w:rFonts w:hint="eastAsia"/>
          <w:sz w:val="30"/>
          <w:szCs w:val="30"/>
        </w:rPr>
        <w:t>号《关于加快落实华侨私房政策的意见》规定，越权办理了应由梅县区外事侨务局及镇级人民政府负责办理的《房屋产权证明书》（梅侨房字第××号），将有权属争议的梅县区隆文镇“理九居”房产整座一至四栋按侨房落实政策落实给李某某、肖某某、李某丙、吴某某。在办理该证期间，被告人管某甲多次打电话给管某乙要求配合其尽快办理《房屋产权证明书》。同时，管某乙按被告人管某甲的要求将空白的《房屋产权证明书》（一式四联）交给李某某后裔李某甲（已判刑），让李拿给梅县区隆文镇政府填写好。后来，因隆文镇政府和梅县侨务局认为填写《房屋产权证明书》不是他们的职责而未填写。于是，被告人管某甲便叫李某甲把《房屋产权证明书》表带回家找人填写。李通过女儿李梅花找到其同事卢某要求帮忙填写，卢某按李某甲提供的草稿填写了一份四联的《房屋产权证明书》后交给李某甲。然后李某甲将填好的《房产权证明书》交给被告人管某甲，而被告人管某甲亲自将有相关单位批示的申请书及《房屋产权证明书》拿给领导审批后到相关部门盖章，并在《房屋产权证明</w:t>
      </w:r>
      <w:r>
        <w:rPr>
          <w:rFonts w:hint="eastAsia"/>
          <w:sz w:val="30"/>
          <w:szCs w:val="30"/>
        </w:rPr>
        <w:t>书》中的日期栏自己填写“九月十六日”。</w:t>
      </w:r>
    </w:p>
    <w:p w:rsidR="002B19F1" w:rsidRDefault="002B19F1">
      <w:pPr>
        <w:spacing w:line="500" w:lineRule="atLeast"/>
        <w:ind w:firstLine="600"/>
        <w:divId w:val="819468368"/>
        <w:rPr>
          <w:rFonts w:hint="eastAsia"/>
          <w:sz w:val="30"/>
          <w:szCs w:val="30"/>
        </w:rPr>
      </w:pPr>
      <w:r>
        <w:rPr>
          <w:rFonts w:hint="eastAsia"/>
          <w:sz w:val="30"/>
          <w:szCs w:val="30"/>
        </w:rPr>
        <w:t>梅侨房字第××号《房屋产权证明书》颁发后，导致“理九居”权属争议另一方当事人李捷才后裔李某丁、李某乙等人不满，认为李某某后裔采用不法手段获得梅县区人民政府颁发的“理九居”《房屋产权证明书》，将其家族份内的房产划归到李某某后裔一方而侵犯了其权益。为此，在梅县区隆文镇“理九居”房屋前悬挂“还我祖屋，惩治腐败”、“梅县人民政府不作为”等横幅；多次越级到梅州市委、广东省委、广东省人大常委会上访和信访；在凤凰网、人民网、新浪、天涯社区、腾讯网等网站发表“广东梅县人民政府的违法行政行为”、“梅县人民政府贪赃枉法”等大量对梅县区党委政府形象和公信力具有重大负面影响的帖子，其中点击率</w:t>
      </w:r>
      <w:r>
        <w:rPr>
          <w:rFonts w:hint="eastAsia"/>
          <w:sz w:val="30"/>
          <w:szCs w:val="30"/>
        </w:rPr>
        <w:t>48764</w:t>
      </w:r>
      <w:r>
        <w:rPr>
          <w:rFonts w:hint="eastAsia"/>
          <w:sz w:val="30"/>
          <w:szCs w:val="30"/>
        </w:rPr>
        <w:t>、回复数</w:t>
      </w:r>
      <w:r>
        <w:rPr>
          <w:rFonts w:hint="eastAsia"/>
          <w:sz w:val="30"/>
          <w:szCs w:val="30"/>
        </w:rPr>
        <w:t>268</w:t>
      </w:r>
      <w:r>
        <w:rPr>
          <w:rFonts w:hint="eastAsia"/>
          <w:sz w:val="30"/>
          <w:szCs w:val="30"/>
        </w:rPr>
        <w:t>、阅读数</w:t>
      </w:r>
      <w:r>
        <w:rPr>
          <w:rFonts w:hint="eastAsia"/>
          <w:sz w:val="30"/>
          <w:szCs w:val="30"/>
        </w:rPr>
        <w:t>207211</w:t>
      </w:r>
      <w:r>
        <w:rPr>
          <w:rFonts w:hint="eastAsia"/>
          <w:sz w:val="30"/>
          <w:szCs w:val="30"/>
        </w:rPr>
        <w:t>，浏览数</w:t>
      </w:r>
      <w:r>
        <w:rPr>
          <w:rFonts w:hint="eastAsia"/>
          <w:sz w:val="30"/>
          <w:szCs w:val="30"/>
        </w:rPr>
        <w:t>2279</w:t>
      </w:r>
      <w:r>
        <w:rPr>
          <w:rFonts w:hint="eastAsia"/>
          <w:sz w:val="30"/>
          <w:szCs w:val="30"/>
        </w:rPr>
        <w:t>，转发数</w:t>
      </w:r>
      <w:r>
        <w:rPr>
          <w:rFonts w:hint="eastAsia"/>
          <w:sz w:val="30"/>
          <w:szCs w:val="30"/>
        </w:rPr>
        <w:t>448</w:t>
      </w:r>
      <w:r>
        <w:rPr>
          <w:rFonts w:hint="eastAsia"/>
          <w:sz w:val="30"/>
          <w:szCs w:val="30"/>
        </w:rPr>
        <w:t>，访问数</w:t>
      </w:r>
      <w:r>
        <w:rPr>
          <w:rFonts w:hint="eastAsia"/>
          <w:sz w:val="30"/>
          <w:szCs w:val="30"/>
        </w:rPr>
        <w:t>15725</w:t>
      </w:r>
      <w:r>
        <w:rPr>
          <w:rFonts w:hint="eastAsia"/>
          <w:sz w:val="30"/>
          <w:szCs w:val="30"/>
        </w:rPr>
        <w:t>等等，造成恶劣的社会影响。</w:t>
      </w:r>
    </w:p>
    <w:p w:rsidR="002B19F1" w:rsidRDefault="002B19F1">
      <w:pPr>
        <w:spacing w:line="500" w:lineRule="atLeast"/>
        <w:ind w:firstLine="600"/>
        <w:divId w:val="880023361"/>
        <w:rPr>
          <w:rFonts w:hint="eastAsia"/>
          <w:sz w:val="30"/>
          <w:szCs w:val="30"/>
        </w:rPr>
      </w:pPr>
      <w:r>
        <w:rPr>
          <w:rFonts w:hint="eastAsia"/>
          <w:sz w:val="30"/>
          <w:szCs w:val="30"/>
        </w:rPr>
        <w:t>二、受贿</w:t>
      </w:r>
    </w:p>
    <w:p w:rsidR="002B19F1" w:rsidRDefault="002B19F1">
      <w:pPr>
        <w:spacing w:line="500" w:lineRule="atLeast"/>
        <w:ind w:firstLine="600"/>
        <w:divId w:val="756293329"/>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被告人管某甲任梅县区人民政府办公室副主任、梅县区人民政府法制局局长期间，利用其职务上的便利，在处理梅县区隆文镇“理九居”房屋相关事宜过程中，多次收受“理九居”后裔李某甲（已判刑）送款共计人民币</w:t>
      </w:r>
      <w:r>
        <w:rPr>
          <w:rFonts w:hint="eastAsia"/>
          <w:sz w:val="30"/>
          <w:szCs w:val="30"/>
        </w:rPr>
        <w:t>1.16</w:t>
      </w:r>
      <w:r>
        <w:rPr>
          <w:rFonts w:hint="eastAsia"/>
          <w:sz w:val="30"/>
          <w:szCs w:val="30"/>
        </w:rPr>
        <w:t>万元。具体事实如下：</w:t>
      </w:r>
    </w:p>
    <w:p w:rsidR="002B19F1" w:rsidRDefault="002B19F1">
      <w:pPr>
        <w:spacing w:line="500" w:lineRule="atLeast"/>
        <w:ind w:firstLine="600"/>
        <w:divId w:val="94734994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年，时任梅县人民政府办公室副主任、法制局局长管某甲负责督办“理九居”第四栋返还工作，同年</w:t>
      </w:r>
      <w:r>
        <w:rPr>
          <w:rFonts w:hint="eastAsia"/>
          <w:sz w:val="30"/>
          <w:szCs w:val="30"/>
        </w:rPr>
        <w:t>10</w:t>
      </w:r>
      <w:r>
        <w:rPr>
          <w:rFonts w:hint="eastAsia"/>
          <w:sz w:val="30"/>
          <w:szCs w:val="30"/>
        </w:rPr>
        <w:t>月间的一天，李某甲约被告人管某甲到梅县区新县城上好佳渔村吃饭，饭后在上好佳渔村门前的停车场拿给被告人管某甲两个事先准备好的红包，并说其中一个是送给管某甲母亲的，二个红包合计</w:t>
      </w:r>
      <w:r>
        <w:rPr>
          <w:rFonts w:hint="eastAsia"/>
          <w:sz w:val="30"/>
          <w:szCs w:val="30"/>
        </w:rPr>
        <w:t>3000</w:t>
      </w:r>
      <w:r>
        <w:rPr>
          <w:rFonts w:hint="eastAsia"/>
          <w:sz w:val="30"/>
          <w:szCs w:val="30"/>
        </w:rPr>
        <w:t>元，被告人管某甲收下了此笔</w:t>
      </w:r>
      <w:r>
        <w:rPr>
          <w:rFonts w:hint="eastAsia"/>
          <w:sz w:val="30"/>
          <w:szCs w:val="30"/>
        </w:rPr>
        <w:t>3000</w:t>
      </w:r>
      <w:r>
        <w:rPr>
          <w:rFonts w:hint="eastAsia"/>
          <w:sz w:val="30"/>
          <w:szCs w:val="30"/>
        </w:rPr>
        <w:t>元。</w:t>
      </w:r>
    </w:p>
    <w:p w:rsidR="002B19F1" w:rsidRDefault="002B19F1">
      <w:pPr>
        <w:spacing w:line="500" w:lineRule="atLeast"/>
        <w:ind w:firstLine="600"/>
        <w:divId w:val="191431273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月间的一天，李某甲到梅县区法制局被告人管某甲的办公室商量颁发“理九居”《房屋产权证明书》联席会议的相关事宜，临走时，李某甲将一个装有</w:t>
      </w:r>
      <w:r>
        <w:rPr>
          <w:rFonts w:hint="eastAsia"/>
          <w:sz w:val="30"/>
          <w:szCs w:val="30"/>
        </w:rPr>
        <w:t>3000</w:t>
      </w:r>
      <w:r>
        <w:rPr>
          <w:rFonts w:hint="eastAsia"/>
          <w:sz w:val="30"/>
          <w:szCs w:val="30"/>
        </w:rPr>
        <w:t>元的信封放在被告人管某甲的办公桌上，被告人管某甲收下了此笔</w:t>
      </w:r>
      <w:r>
        <w:rPr>
          <w:rFonts w:hint="eastAsia"/>
          <w:sz w:val="30"/>
          <w:szCs w:val="30"/>
        </w:rPr>
        <w:t>3000</w:t>
      </w:r>
      <w:r>
        <w:rPr>
          <w:rFonts w:hint="eastAsia"/>
          <w:sz w:val="30"/>
          <w:szCs w:val="30"/>
        </w:rPr>
        <w:t>元。</w:t>
      </w:r>
    </w:p>
    <w:p w:rsidR="002B19F1" w:rsidRDefault="002B19F1">
      <w:pPr>
        <w:spacing w:line="500" w:lineRule="atLeast"/>
        <w:ind w:firstLine="600"/>
        <w:divId w:val="760905448"/>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月间的一天，李某甲到梅县区法制局被告人管某甲的办公室，让管帮忙协调尽快颁发“理九居”《房屋产权证明书》，临走时，被告人管某甲收下李某甲送款</w:t>
      </w:r>
      <w:r>
        <w:rPr>
          <w:rFonts w:hint="eastAsia"/>
          <w:sz w:val="30"/>
          <w:szCs w:val="30"/>
        </w:rPr>
        <w:t>2000</w:t>
      </w:r>
      <w:r>
        <w:rPr>
          <w:rFonts w:hint="eastAsia"/>
          <w:sz w:val="30"/>
          <w:szCs w:val="30"/>
        </w:rPr>
        <w:t>元。</w:t>
      </w:r>
    </w:p>
    <w:p w:rsidR="002B19F1" w:rsidRDefault="002B19F1">
      <w:pPr>
        <w:spacing w:line="500" w:lineRule="atLeast"/>
        <w:ind w:firstLine="600"/>
        <w:divId w:val="1263614150"/>
        <w:rPr>
          <w:rFonts w:hint="eastAsia"/>
          <w:sz w:val="30"/>
          <w:szCs w:val="30"/>
        </w:rPr>
      </w:pPr>
      <w:r>
        <w:rPr>
          <w:rFonts w:hint="eastAsia"/>
          <w:sz w:val="30"/>
          <w:szCs w:val="30"/>
        </w:rPr>
        <w:t>4</w:t>
      </w:r>
      <w:r>
        <w:rPr>
          <w:rFonts w:hint="eastAsia"/>
          <w:sz w:val="30"/>
          <w:szCs w:val="30"/>
        </w:rPr>
        <w:t>、因“理九居”</w:t>
      </w:r>
      <w:r>
        <w:rPr>
          <w:rFonts w:hint="eastAsia"/>
          <w:sz w:val="30"/>
          <w:szCs w:val="30"/>
        </w:rPr>
        <w:t>2010</w:t>
      </w:r>
      <w:r>
        <w:rPr>
          <w:rFonts w:hint="eastAsia"/>
          <w:sz w:val="30"/>
          <w:szCs w:val="30"/>
        </w:rPr>
        <w:t>年的《房屋产权证明书》颁发后引发行政诉讼在蕉岭县人民法院审理，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月间的一天，蕉岭县人民法院的工作人员到梅县区调查了解“理九居”相关情况，李某甲得知后去到梅县区法制局被告人管某甲的办公室，送现金</w:t>
      </w:r>
      <w:r>
        <w:rPr>
          <w:rFonts w:hint="eastAsia"/>
          <w:sz w:val="30"/>
          <w:szCs w:val="30"/>
        </w:rPr>
        <w:t>3000</w:t>
      </w:r>
      <w:r>
        <w:rPr>
          <w:rFonts w:hint="eastAsia"/>
          <w:sz w:val="30"/>
          <w:szCs w:val="30"/>
        </w:rPr>
        <w:t>元，让被告人管某甲帮忙与蕉岭县人民法院的工作人员沟通协调诉讼相关事项，被告人管某甲收下了这笔</w:t>
      </w:r>
      <w:r>
        <w:rPr>
          <w:rFonts w:hint="eastAsia"/>
          <w:sz w:val="30"/>
          <w:szCs w:val="30"/>
        </w:rPr>
        <w:t>3000</w:t>
      </w:r>
      <w:r>
        <w:rPr>
          <w:rFonts w:hint="eastAsia"/>
          <w:sz w:val="30"/>
          <w:szCs w:val="30"/>
        </w:rPr>
        <w:t>元。</w:t>
      </w:r>
    </w:p>
    <w:p w:rsidR="002B19F1" w:rsidRDefault="002B19F1">
      <w:pPr>
        <w:spacing w:line="500" w:lineRule="atLeast"/>
        <w:ind w:firstLine="600"/>
        <w:divId w:val="434129508"/>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的一天，在蕉岭县人民法院审理因“理九居”《房屋产权证明书》颁发后引发的行政诉讼期间，在办理了行政诉讼的相关事情后，李某甲约被告人管某甲及时任梅县区法制局副局长谢某到梅县区新城盛城酒楼吃饭，吃饭前，李某甲送给被告人管某甲及谢某每人一个装有</w:t>
      </w:r>
      <w:r>
        <w:rPr>
          <w:rFonts w:hint="eastAsia"/>
          <w:sz w:val="30"/>
          <w:szCs w:val="30"/>
        </w:rPr>
        <w:t>600</w:t>
      </w:r>
      <w:r>
        <w:rPr>
          <w:rFonts w:hint="eastAsia"/>
          <w:sz w:val="30"/>
          <w:szCs w:val="30"/>
        </w:rPr>
        <w:t>元的红包，被告人管某甲及谢某收下了这笔钱。以上收受他人五笔现金计人民币</w:t>
      </w:r>
      <w:r>
        <w:rPr>
          <w:rFonts w:hint="eastAsia"/>
          <w:sz w:val="30"/>
          <w:szCs w:val="30"/>
        </w:rPr>
        <w:t>1.16</w:t>
      </w:r>
      <w:r>
        <w:rPr>
          <w:rFonts w:hint="eastAsia"/>
          <w:sz w:val="30"/>
          <w:szCs w:val="30"/>
        </w:rPr>
        <w:t>万元，被告人管某甲均用于个人开支。</w:t>
      </w:r>
    </w:p>
    <w:p w:rsidR="002B19F1" w:rsidRDefault="002B19F1">
      <w:pPr>
        <w:spacing w:line="500" w:lineRule="atLeast"/>
        <w:ind w:firstLine="600"/>
        <w:divId w:val="1849951002"/>
        <w:rPr>
          <w:rFonts w:hint="eastAsia"/>
          <w:sz w:val="30"/>
          <w:szCs w:val="30"/>
        </w:rPr>
      </w:pPr>
      <w:r>
        <w:rPr>
          <w:rFonts w:hint="eastAsia"/>
          <w:sz w:val="30"/>
          <w:szCs w:val="30"/>
        </w:rPr>
        <w:t>另查明，被告人管某甲于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日到梅县区人民检察院自动投案，如实供述了其滥用职权、受贿的犯罪事实。被告人管某甲还供述了其在</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w:t>
      </w:r>
      <w:r>
        <w:rPr>
          <w:rFonts w:hint="eastAsia"/>
          <w:sz w:val="30"/>
          <w:szCs w:val="30"/>
        </w:rPr>
        <w:t>2012</w:t>
      </w:r>
      <w:r>
        <w:rPr>
          <w:rFonts w:hint="eastAsia"/>
          <w:sz w:val="30"/>
          <w:szCs w:val="30"/>
        </w:rPr>
        <w:t>年间，先后</w:t>
      </w:r>
      <w:r>
        <w:rPr>
          <w:rFonts w:hint="eastAsia"/>
          <w:sz w:val="30"/>
          <w:szCs w:val="30"/>
        </w:rPr>
        <w:t>2</w:t>
      </w:r>
      <w:r>
        <w:rPr>
          <w:rFonts w:hint="eastAsia"/>
          <w:sz w:val="30"/>
          <w:szCs w:val="30"/>
        </w:rPr>
        <w:t>次收受了李某甲送款共计</w:t>
      </w:r>
      <w:r>
        <w:rPr>
          <w:rFonts w:hint="eastAsia"/>
          <w:sz w:val="30"/>
          <w:szCs w:val="30"/>
        </w:rPr>
        <w:t>5300</w:t>
      </w:r>
      <w:r>
        <w:rPr>
          <w:rFonts w:hint="eastAsia"/>
          <w:sz w:val="30"/>
          <w:szCs w:val="30"/>
        </w:rPr>
        <w:t>元现金。</w:t>
      </w:r>
    </w:p>
    <w:p w:rsidR="002B19F1" w:rsidRDefault="002B19F1">
      <w:pPr>
        <w:spacing w:line="500" w:lineRule="atLeast"/>
        <w:ind w:firstLine="600"/>
        <w:divId w:val="75327710"/>
        <w:rPr>
          <w:rFonts w:hint="eastAsia"/>
          <w:sz w:val="30"/>
          <w:szCs w:val="30"/>
        </w:rPr>
      </w:pPr>
      <w:r>
        <w:rPr>
          <w:rFonts w:hint="eastAsia"/>
          <w:sz w:val="30"/>
          <w:szCs w:val="30"/>
        </w:rPr>
        <w:t>上述事实有书证、物证、任职通知、人口信息表，归案经过、扣押决定书、文件清单、证人证言、被告人供述等证据证实，足以认定。</w:t>
      </w:r>
    </w:p>
    <w:p w:rsidR="002B19F1" w:rsidRDefault="002B19F1">
      <w:pPr>
        <w:spacing w:line="500" w:lineRule="atLeast"/>
        <w:ind w:firstLine="600"/>
        <w:divId w:val="626132791"/>
        <w:rPr>
          <w:rFonts w:hint="eastAsia"/>
          <w:sz w:val="30"/>
          <w:szCs w:val="30"/>
        </w:rPr>
      </w:pPr>
      <w:r>
        <w:rPr>
          <w:rFonts w:hint="eastAsia"/>
          <w:sz w:val="30"/>
          <w:szCs w:val="30"/>
        </w:rPr>
        <w:t>原判认为，被告人管某甲身为国家工作人员，在担任梅州市梅县区人民政府办公室副主任、梅县区人民政府法制局局长期间，无视国家法律法规，超越职权，违反规定，为他人办理有权属争议的《房屋产权证明书》，致另一方房产权属争议人不断上访、信访及互联网上发帖等方式投诉，造成政府形象和公信力受到很大的负面影响，社会影响恶劣，其行为已构成滥用职权罪。被告人管某甲利用其工作上的便利，非法收受他人财物，为他人谋利益，其行为已构成受贿罪。被告人管某甲一人犯数罪，依法应实行数罪并罚。鉴于被告人管某甲犯罪后自动投案，如实供述其滥用职权、受贿的犯罪事实，是自首，且归案后认罪态度较好，退清全部赃款和违法所得，确有悔罪表现，依法可以从轻处罚。被告人管某甲受贿犯罪情节较轻，依法可以免予刑事处罚。根据被告人管某甲的犯罪事实、性质、情节和对社会的危害程度，依照《中华人民共和国刑法》第三百九十七条第一款、第三百八十五条第一款、第三百八十六条、第三百八十三条第一款第（一）项和第二款、第六十九条第一款、第六十七条第一款、第三十七条、第七十二条、第七十三条、第六十四条之规定，判决如下：</w:t>
      </w:r>
      <w:r>
        <w:rPr>
          <w:rFonts w:hint="eastAsia"/>
          <w:sz w:val="30"/>
          <w:szCs w:val="30"/>
        </w:rPr>
        <w:t>1</w:t>
      </w:r>
      <w:r>
        <w:rPr>
          <w:rFonts w:hint="eastAsia"/>
          <w:sz w:val="30"/>
          <w:szCs w:val="30"/>
        </w:rPr>
        <w:t>、被告人管某甲犯滥用职权罪，判处有期徒刑一年，缓刑一年六个月；被告人管某甲犯受贿罪，免予刑事处罚。总和刑期一年，缓刑一年六个月，决定执行有期徒刑一年，缓刑一年六个月；</w:t>
      </w:r>
      <w:r>
        <w:rPr>
          <w:rFonts w:hint="eastAsia"/>
          <w:sz w:val="30"/>
          <w:szCs w:val="30"/>
        </w:rPr>
        <w:t>2</w:t>
      </w:r>
      <w:r>
        <w:rPr>
          <w:rFonts w:hint="eastAsia"/>
          <w:sz w:val="30"/>
          <w:szCs w:val="30"/>
        </w:rPr>
        <w:t>、被告人管某甲犯罪所得赃款人民币一万一千六百元、违法所得人民币五千三百元，合计人民币一万六千九百元（￥：</w:t>
      </w:r>
      <w:r>
        <w:rPr>
          <w:rFonts w:hint="eastAsia"/>
          <w:sz w:val="30"/>
          <w:szCs w:val="30"/>
        </w:rPr>
        <w:t>16900</w:t>
      </w:r>
      <w:r>
        <w:rPr>
          <w:rFonts w:hint="eastAsia"/>
          <w:sz w:val="30"/>
          <w:szCs w:val="30"/>
        </w:rPr>
        <w:t>元）予以没收，此款在本判决生效后由扣押机关上缴国库。</w:t>
      </w:r>
    </w:p>
    <w:p w:rsidR="002B19F1" w:rsidRDefault="002B19F1">
      <w:pPr>
        <w:spacing w:line="500" w:lineRule="atLeast"/>
        <w:ind w:firstLine="600"/>
        <w:divId w:val="1380975084"/>
        <w:rPr>
          <w:rFonts w:hint="eastAsia"/>
          <w:sz w:val="30"/>
          <w:szCs w:val="30"/>
        </w:rPr>
      </w:pPr>
      <w:r>
        <w:rPr>
          <w:rFonts w:hint="eastAsia"/>
          <w:sz w:val="30"/>
          <w:szCs w:val="30"/>
        </w:rPr>
        <w:t>上诉人管某甲上诉提出，其在办理梅县区隆文镇“理九居”华侨《房屋产权证明书》的过程是按领导安排去督办此项工作，并按协调会议决定执行，并无批示权、盖印权，也没有重大违反职责、权限的行为，其虽然有越权行为，但情节较轻；其受贿金额只有</w:t>
      </w:r>
      <w:r>
        <w:rPr>
          <w:rFonts w:hint="eastAsia"/>
          <w:sz w:val="30"/>
          <w:szCs w:val="30"/>
        </w:rPr>
        <w:t>11600</w:t>
      </w:r>
      <w:r>
        <w:rPr>
          <w:rFonts w:hint="eastAsia"/>
          <w:sz w:val="30"/>
          <w:szCs w:val="30"/>
        </w:rPr>
        <w:t>元，数额不大，是否达到受贿罪数额较大的标准并不明确。综上，请求二审法院改判其免于刑事处罚。</w:t>
      </w:r>
    </w:p>
    <w:p w:rsidR="002B19F1" w:rsidRDefault="002B19F1">
      <w:pPr>
        <w:spacing w:line="500" w:lineRule="atLeast"/>
        <w:ind w:firstLine="600"/>
        <w:divId w:val="1388719243"/>
        <w:rPr>
          <w:rFonts w:hint="eastAsia"/>
          <w:sz w:val="30"/>
          <w:szCs w:val="30"/>
        </w:rPr>
      </w:pPr>
      <w:r>
        <w:rPr>
          <w:rFonts w:hint="eastAsia"/>
          <w:sz w:val="30"/>
          <w:szCs w:val="30"/>
        </w:rPr>
        <w:t>广东省梅州市人民检察院出席二审法庭提出，上诉人管某甲的行为符合滥用职权罪的犯罪构成要件，原判认定上诉人管某甲构成受贿罪，量刑适当。原审判决认定上诉人管某甲的犯滥用职权罪、受贿罪的犯罪事实清楚，证据确实、充分，量刑适当，审判程序合法，建议二审法院驳回上诉，维持原判。</w:t>
      </w:r>
    </w:p>
    <w:p w:rsidR="002B19F1" w:rsidRDefault="002B19F1">
      <w:pPr>
        <w:spacing w:line="500" w:lineRule="atLeast"/>
        <w:ind w:firstLine="600"/>
        <w:divId w:val="1476220916"/>
        <w:rPr>
          <w:rFonts w:hint="eastAsia"/>
          <w:sz w:val="30"/>
          <w:szCs w:val="30"/>
        </w:rPr>
      </w:pPr>
      <w:r>
        <w:rPr>
          <w:rFonts w:hint="eastAsia"/>
          <w:sz w:val="30"/>
          <w:szCs w:val="30"/>
        </w:rPr>
        <w:t>经审理查明，上诉人管某甲于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月任梅州市原梅县人民政府法制局局长，负责该局全面工作；</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月任梅州市原梅县人民政府办公室副主任，分管督办股等工作。上诉人管某甲在任职期间，超越职权，为他人办理《房屋产权证明书》，并利用职务之便，收受他人财物。具体犯罪事实如下：</w:t>
      </w:r>
    </w:p>
    <w:p w:rsidR="002B19F1" w:rsidRDefault="002B19F1">
      <w:pPr>
        <w:spacing w:line="500" w:lineRule="atLeast"/>
        <w:ind w:firstLine="600"/>
        <w:divId w:val="1123110650"/>
        <w:rPr>
          <w:rFonts w:hint="eastAsia"/>
          <w:sz w:val="30"/>
          <w:szCs w:val="30"/>
        </w:rPr>
      </w:pPr>
      <w:r>
        <w:rPr>
          <w:rFonts w:hint="eastAsia"/>
          <w:sz w:val="30"/>
          <w:szCs w:val="30"/>
        </w:rPr>
        <w:t>一、滥用职权罪</w:t>
      </w:r>
    </w:p>
    <w:p w:rsidR="002B19F1" w:rsidRDefault="002B19F1">
      <w:pPr>
        <w:spacing w:line="500" w:lineRule="atLeast"/>
        <w:ind w:firstLine="600"/>
        <w:divId w:val="1608584724"/>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份，上诉人管某甲受原梅县县委安排负责督办原梅县隆文镇“理九居”第四栋房屋返还工作至同年年底已完成。依照政策落实侨房发放房屋产权证明书，按落实程序规定由侨户向侨房所在地镇级政府提出申请，经政府审查核实后填好呈批表，加盖印章及镇侨办印章，再通过镇级政府、外事侨房部门出具意见后，由镇级政府填好《房屋产权证明书》，由外事侨务局将侨户申请书、《房屋产权证明书》提交给县级主管领导审批、盖章，最后由县级人民政府颁发《房屋产权证明书》。</w:t>
      </w:r>
    </w:p>
    <w:p w:rsidR="002B19F1" w:rsidRDefault="002B19F1">
      <w:pPr>
        <w:spacing w:line="500" w:lineRule="atLeast"/>
        <w:ind w:firstLine="600"/>
        <w:divId w:val="628391148"/>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月间，上诉人管某甲在原梅县外事侨务局侨政股股长管某乙（另案处理）协助下，未经调查核实，未按规定履行侨房落实程序，未依照中发办（</w:t>
      </w:r>
      <w:r>
        <w:rPr>
          <w:rFonts w:hint="eastAsia"/>
          <w:sz w:val="30"/>
          <w:szCs w:val="30"/>
        </w:rPr>
        <w:t>1984</w:t>
      </w:r>
      <w:r>
        <w:rPr>
          <w:rFonts w:hint="eastAsia"/>
          <w:sz w:val="30"/>
          <w:szCs w:val="30"/>
        </w:rPr>
        <w:t>）</w:t>
      </w:r>
      <w:r>
        <w:rPr>
          <w:rFonts w:hint="eastAsia"/>
          <w:sz w:val="30"/>
          <w:szCs w:val="30"/>
        </w:rPr>
        <w:t>44</w:t>
      </w:r>
      <w:r>
        <w:rPr>
          <w:rFonts w:hint="eastAsia"/>
          <w:sz w:val="30"/>
          <w:szCs w:val="30"/>
        </w:rPr>
        <w:t>号《关于加快落实华侨私房政策的意见》规定，越权办理了应由原梅县外事侨务局及镇级人民政府负责办理的《房屋产权证明书》（梅侨房字第××号），将有权属争议的原梅县隆文镇“理九居”房产整座一至四栋按侨房落实政策落实给李某某、肖某某、李某丙、吴某某。在办理该证期间，上诉人管某甲多次打电话给管某乙要求配合其尽快办理《房屋产权证明书》。同时，管某乙按上诉人管某甲的要求将空白的《房屋产权证明书》（一式四联）交给李某某后裔李某甲（已判刑），让李某甲拿给原梅县隆文镇政府填写。后因隆文镇政府和原梅县侨务局认为填写《房屋产权证明书》不属他们的职责而未填写。尔后，上诉人管某甲叫李某甲把《房屋产权证明书》带回家找人填写。李某甲通过女儿李梅花找到其同事卢某要求帮忙填写，卢某按李某甲提供的草稿填写了一份四联的《房屋产权证明书》后交还给李某甲。随后李某甲将填好的《房产权证明书》交给上诉人管某甲，由上诉人管某甲亲自将有相关单位批示的申请书及《房屋产权证明书》拿给领导审批后到相关部门盖章，并在《房屋产权证</w:t>
      </w:r>
      <w:r>
        <w:rPr>
          <w:rFonts w:hint="eastAsia"/>
          <w:sz w:val="30"/>
          <w:szCs w:val="30"/>
        </w:rPr>
        <w:t>明书》的日期栏中填写上“九月十六日”。</w:t>
      </w:r>
    </w:p>
    <w:p w:rsidR="002B19F1" w:rsidRDefault="002B19F1">
      <w:pPr>
        <w:spacing w:line="500" w:lineRule="atLeast"/>
        <w:ind w:firstLine="600"/>
        <w:divId w:val="687176676"/>
        <w:rPr>
          <w:rFonts w:hint="eastAsia"/>
          <w:sz w:val="30"/>
          <w:szCs w:val="30"/>
        </w:rPr>
      </w:pPr>
      <w:r>
        <w:rPr>
          <w:rFonts w:hint="eastAsia"/>
          <w:sz w:val="30"/>
          <w:szCs w:val="30"/>
        </w:rPr>
        <w:t>梅侨房字第××号《房屋产权证明书》颁发后，引发“理九居”权属争议另一方当事人李捷才后裔李某丁、李某乙等人不满，认为李某某后裔采用不法手段获得原梅县人民政府颁发的“理九居”《房屋产权证明书》，将其家族份内的房产划归到李某某后裔一方而侵犯了其权益。为此，在原梅县隆文镇“理九居”房屋前悬挂“还我祖屋，惩治腐败”、“梅县人民政府不作为”等横幅；多次越级到梅州市委、广东省委、广东省人大常委会上访和信访；在凤凰网、人民网、新浪、天涯社区、腾讯网等网站发表“广东梅县人民政府的违法行政行为”、“梅县人民政府贪赃枉法”等大量对原梅县党委政府形象和公信力具有重大负面影响的帖子，其中点击率</w:t>
      </w:r>
      <w:r>
        <w:rPr>
          <w:rFonts w:hint="eastAsia"/>
          <w:sz w:val="30"/>
          <w:szCs w:val="30"/>
        </w:rPr>
        <w:t>48764</w:t>
      </w:r>
      <w:r>
        <w:rPr>
          <w:rFonts w:hint="eastAsia"/>
          <w:sz w:val="30"/>
          <w:szCs w:val="30"/>
        </w:rPr>
        <w:t>、回复数</w:t>
      </w:r>
      <w:r>
        <w:rPr>
          <w:rFonts w:hint="eastAsia"/>
          <w:sz w:val="30"/>
          <w:szCs w:val="30"/>
        </w:rPr>
        <w:t>268</w:t>
      </w:r>
      <w:r>
        <w:rPr>
          <w:rFonts w:hint="eastAsia"/>
          <w:sz w:val="30"/>
          <w:szCs w:val="30"/>
        </w:rPr>
        <w:t>、阅读数</w:t>
      </w:r>
      <w:r>
        <w:rPr>
          <w:rFonts w:hint="eastAsia"/>
          <w:sz w:val="30"/>
          <w:szCs w:val="30"/>
        </w:rPr>
        <w:t>207211</w:t>
      </w:r>
      <w:r>
        <w:rPr>
          <w:rFonts w:hint="eastAsia"/>
          <w:sz w:val="30"/>
          <w:szCs w:val="30"/>
        </w:rPr>
        <w:t>，浏览数</w:t>
      </w:r>
      <w:r>
        <w:rPr>
          <w:rFonts w:hint="eastAsia"/>
          <w:sz w:val="30"/>
          <w:szCs w:val="30"/>
        </w:rPr>
        <w:t>2279</w:t>
      </w:r>
      <w:r>
        <w:rPr>
          <w:rFonts w:hint="eastAsia"/>
          <w:sz w:val="30"/>
          <w:szCs w:val="30"/>
        </w:rPr>
        <w:t>，转发数</w:t>
      </w:r>
      <w:r>
        <w:rPr>
          <w:rFonts w:hint="eastAsia"/>
          <w:sz w:val="30"/>
          <w:szCs w:val="30"/>
        </w:rPr>
        <w:t>448</w:t>
      </w:r>
      <w:r>
        <w:rPr>
          <w:rFonts w:hint="eastAsia"/>
          <w:sz w:val="30"/>
          <w:szCs w:val="30"/>
        </w:rPr>
        <w:t>，访问数</w:t>
      </w:r>
      <w:r>
        <w:rPr>
          <w:rFonts w:hint="eastAsia"/>
          <w:sz w:val="30"/>
          <w:szCs w:val="30"/>
        </w:rPr>
        <w:t>15725</w:t>
      </w:r>
      <w:r>
        <w:rPr>
          <w:rFonts w:hint="eastAsia"/>
          <w:sz w:val="30"/>
          <w:szCs w:val="30"/>
        </w:rPr>
        <w:t>等等，造成恶劣的社会影响。</w:t>
      </w:r>
    </w:p>
    <w:p w:rsidR="002B19F1" w:rsidRDefault="002B19F1">
      <w:pPr>
        <w:spacing w:line="500" w:lineRule="atLeast"/>
        <w:ind w:firstLine="600"/>
        <w:divId w:val="2040810739"/>
        <w:rPr>
          <w:rFonts w:hint="eastAsia"/>
          <w:sz w:val="30"/>
          <w:szCs w:val="30"/>
        </w:rPr>
      </w:pPr>
      <w:r>
        <w:rPr>
          <w:rFonts w:hint="eastAsia"/>
          <w:sz w:val="30"/>
          <w:szCs w:val="30"/>
        </w:rPr>
        <w:t>上述事实，有经一、二审法庭质证、认证的下列证据予以证实：</w:t>
      </w:r>
    </w:p>
    <w:p w:rsidR="002B19F1" w:rsidRDefault="002B19F1">
      <w:pPr>
        <w:spacing w:line="500" w:lineRule="atLeast"/>
        <w:ind w:firstLine="600"/>
        <w:divId w:val="327829840"/>
        <w:rPr>
          <w:rFonts w:hint="eastAsia"/>
          <w:sz w:val="30"/>
          <w:szCs w:val="30"/>
        </w:rPr>
      </w:pPr>
      <w:r>
        <w:rPr>
          <w:rFonts w:hint="eastAsia"/>
          <w:sz w:val="30"/>
          <w:szCs w:val="30"/>
        </w:rPr>
        <w:t>1</w:t>
      </w:r>
      <w:r>
        <w:rPr>
          <w:rFonts w:hint="eastAsia"/>
          <w:sz w:val="30"/>
          <w:szCs w:val="30"/>
        </w:rPr>
        <w:t>、证人证言</w:t>
      </w:r>
    </w:p>
    <w:p w:rsidR="002B19F1" w:rsidRDefault="002B19F1">
      <w:pPr>
        <w:spacing w:line="500" w:lineRule="atLeast"/>
        <w:ind w:firstLine="600"/>
        <w:divId w:val="324824072"/>
        <w:rPr>
          <w:rFonts w:hint="eastAsia"/>
          <w:sz w:val="30"/>
          <w:szCs w:val="30"/>
        </w:rPr>
      </w:pPr>
      <w:r>
        <w:rPr>
          <w:rFonts w:hint="eastAsia"/>
          <w:sz w:val="30"/>
          <w:szCs w:val="30"/>
        </w:rPr>
        <w:t>（</w:t>
      </w:r>
      <w:r>
        <w:rPr>
          <w:rFonts w:hint="eastAsia"/>
          <w:sz w:val="30"/>
          <w:szCs w:val="30"/>
        </w:rPr>
        <w:t>1</w:t>
      </w:r>
      <w:r>
        <w:rPr>
          <w:rFonts w:hint="eastAsia"/>
          <w:sz w:val="30"/>
          <w:szCs w:val="30"/>
        </w:rPr>
        <w:t>）证人管某乙的证言，证实其原任梅县外事侨务局侨政股股长、现已退休。</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月，其在原梅县外事侨务局任侨政股股长，负责该股全面工作。</w:t>
      </w:r>
      <w:r>
        <w:rPr>
          <w:rFonts w:hint="eastAsia"/>
          <w:sz w:val="30"/>
          <w:szCs w:val="30"/>
        </w:rPr>
        <w:t>2008</w:t>
      </w:r>
      <w:r>
        <w:rPr>
          <w:rFonts w:hint="eastAsia"/>
          <w:sz w:val="30"/>
          <w:szCs w:val="30"/>
        </w:rPr>
        <w:t>年间，隆文镇“理九居”李某某后裔李某甲到原梅县外事侨务局上访，要求侨务局落实返还被隆文镇政府使用的“理九居”第四栋房屋归还给侨户。</w:t>
      </w:r>
      <w:r>
        <w:rPr>
          <w:rFonts w:hint="eastAsia"/>
          <w:sz w:val="30"/>
          <w:szCs w:val="30"/>
        </w:rPr>
        <w:t>2009</w:t>
      </w:r>
      <w:r>
        <w:rPr>
          <w:rFonts w:hint="eastAsia"/>
          <w:sz w:val="30"/>
          <w:szCs w:val="30"/>
        </w:rPr>
        <w:t>年间，曾二次以“梅县人民政府落实侨房政策办公室”的名义就“关于落实理九居侨房的意见”发函给隆文镇政府，隆文镇政府一直没有回复。</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原梅县政府办公室副主任、法制局局长管某甲打电话要求其将“理九居”的相关材料提供给他，他会叫人来拿。其将“理九居”的所有材料提供给了管某甲。之后关于“理九居”第四栋房屋移交、落实给李某某后裔、赔偿等事项其都没有参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月份，“理九居”第四栋房屋返还后，李某甲来到其办公室，要求侨务局出具《房屋产权证明书》给她，其还对李某甲说她这方已持有</w:t>
      </w:r>
      <w:r>
        <w:rPr>
          <w:rFonts w:hint="eastAsia"/>
          <w:sz w:val="30"/>
          <w:szCs w:val="30"/>
        </w:rPr>
        <w:t>1953</w:t>
      </w:r>
      <w:r>
        <w:rPr>
          <w:rFonts w:hint="eastAsia"/>
          <w:sz w:val="30"/>
          <w:szCs w:val="30"/>
        </w:rPr>
        <w:t>年的《土地房产所有证》，不需要再发放。</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月左右，其参加了由信访局牵头，有县府办、法制局、外事侨务局、隆文镇政府、李某某后裔等参加的关于“理九居”的协调会。内容主要是李某某后裔提出的“理九居”需办理《房屋产权</w:t>
      </w:r>
      <w:r>
        <w:rPr>
          <w:rFonts w:hint="eastAsia"/>
          <w:sz w:val="30"/>
          <w:szCs w:val="30"/>
        </w:rPr>
        <w:t>证明书》的事项，会议中有人提出“理九居”还有房产权争议，应在法院作出判决后再办理手续的意见，但最终还是同意颁发新证给李某甲方。几天后其草拟了一份《关于办理隆文镇“理九居”房屋产权证明书的函》给隆文镇政府，要求派人来领取资料，但隆文镇政府一直没有派人来拿。其就将一份空白的《房屋产权证明书》用信封装好，叫李某甲拿给隆文镇政府。第二天李某甲又来到其办公室，说隆文镇政府不肯接受，并将那份空白的《房屋产权证明书》送回。几天后，管某甲打电话问其《房屋产权证明书》的情况，其说按规定该证应由隆文镇政府填写，但隆文镇政府不肯配合，管某甲就叫其拿几份空白的《房屋产权证明书》给他，当时其就拿给了他。</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旬的一天，管某甲打电话对其说李某甲已搞好了办理《房屋产权证明书》的申请书，隆文镇政府已经盖好章，让其配合李某甲在申请书上出具意见和加盖印章。李某甲来到后，其看到申请书上已经盖了隆文镇政府的印章，就没有细看申请书的内容。因加盖印章需局领导审批，其向主管副局长汇报了申请书的情况，并说明已经开过协调会，领导作出“同意隆文镇政府意见批示”。不久后，原梅县人民政府就向李某甲一方颁发了梅侨房字第××号《梅县市人民政府房屋产权证明书》</w:t>
      </w:r>
      <w:r>
        <w:rPr>
          <w:rFonts w:hint="eastAsia"/>
          <w:sz w:val="30"/>
          <w:szCs w:val="30"/>
        </w:rPr>
        <w:t>。政府的发证行为造成了“理九居”权属争议一方李某乙等人到处上访，导致李某乙一方状告梅县人民政府，前后经历了四场行政诉讼，一场行政复议。新证的出现还导致李某乙一方的民事诉讼也败诉，李某甲一方申请法院强制执行，要求李某乙一方搬出“理九居”，李某乙一方就通过到县信访局、县政府上访，越级到省、市拉横幅上访和网络发帖的形式维权，造成了恶劣的社会影响。经证人管某乙辨认，关于原梅县隆文镇“理九居”侨房新旧产权证四至核对情况说明，是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月份到法制局参与核对“理九居”新旧产权证情况后，由管某甲拟好此说明盖章后再到侨务局盖章。</w:t>
      </w:r>
    </w:p>
    <w:p w:rsidR="002B19F1" w:rsidRDefault="002B19F1">
      <w:pPr>
        <w:spacing w:line="500" w:lineRule="atLeast"/>
        <w:ind w:firstLine="600"/>
        <w:divId w:val="301084849"/>
        <w:rPr>
          <w:rFonts w:hint="eastAsia"/>
          <w:sz w:val="30"/>
          <w:szCs w:val="30"/>
        </w:rPr>
      </w:pPr>
      <w:r>
        <w:rPr>
          <w:rFonts w:hint="eastAsia"/>
          <w:sz w:val="30"/>
          <w:szCs w:val="30"/>
        </w:rPr>
        <w:t>（</w:t>
      </w:r>
      <w:r>
        <w:rPr>
          <w:rFonts w:hint="eastAsia"/>
          <w:sz w:val="30"/>
          <w:szCs w:val="30"/>
        </w:rPr>
        <w:t>2</w:t>
      </w:r>
      <w:r>
        <w:rPr>
          <w:rFonts w:hint="eastAsia"/>
          <w:sz w:val="30"/>
          <w:szCs w:val="30"/>
        </w:rPr>
        <w:t>）证人谢某的证言，证实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月，其在原梅县人民政府法制局任副局长，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月后任原梅县信访局副局长。在任法制局副局长期间，其清楚隆文镇“理九居”第四栋房屋历史原因由镇政府使用至</w:t>
      </w:r>
      <w:r>
        <w:rPr>
          <w:rFonts w:hint="eastAsia"/>
          <w:sz w:val="30"/>
          <w:szCs w:val="30"/>
        </w:rPr>
        <w:t>2009</w:t>
      </w:r>
      <w:r>
        <w:rPr>
          <w:rFonts w:hint="eastAsia"/>
          <w:sz w:val="30"/>
          <w:szCs w:val="30"/>
        </w:rPr>
        <w:t>年。期间，由法制局局长管某甲负责督办政府使用的“理九居”第四栋房屋返还工作已完成。</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理九居”后裔李某甲来到法制局管某甲办公室，提出“理九居”属于侨房，需要办理一张房屋返还证明书给她，这个证明书有利于他们和李秀辉一方打官司。管某甲叫李某甲准备办理证明书的材料并逐级上报。期间，管某甲还打电话给外事侨务部门咨询办理证明书的手续和程序，并告知李某甲。后来，管某甲知道政府和侨务局办证相互推诿。至于新证如何由管某甲拿给李某甲到隆文镇政府填写的经过其不太清楚，新证上的“梅县人民政府”印章是管某甲拿去盖的。按规定，法制局没有职权颁发侨房的《房屋产权证明书》，因为当时管某甲作为督办股分管领导，督办了“理九居”事项，所以在外事侨务局和隆文镇政府相互推诿的情况下越权填写了该证。填写时法制局没有调查核实“理九居”的相关情况，没有到过“理九居”实地了解历史情况，当时管某甲都是根据李某甲提供的材料审查判</w:t>
      </w:r>
      <w:r>
        <w:rPr>
          <w:rFonts w:hint="eastAsia"/>
          <w:sz w:val="30"/>
          <w:szCs w:val="30"/>
        </w:rPr>
        <w:t>断的。在“新证”颁发给李某甲一方后，李某乙一方就到法制局反映并提交了相关材料，认为新证侵犯了他们作为产权共有人的权益，李某甲提供的</w:t>
      </w:r>
      <w:r>
        <w:rPr>
          <w:rFonts w:hint="eastAsia"/>
          <w:sz w:val="30"/>
          <w:szCs w:val="30"/>
        </w:rPr>
        <w:t>1953</w:t>
      </w:r>
      <w:r>
        <w:rPr>
          <w:rFonts w:hint="eastAsia"/>
          <w:sz w:val="30"/>
          <w:szCs w:val="30"/>
        </w:rPr>
        <w:t>年的《土地产权所有证》是经过篡改和剪补的。事后其向管某甲汇报，但管某甲认为“理九居”已经定性为侨房，将“理九居”归属给华侨后裔不会错的，颁发的新证造成了李秀辉、李某乙一方的不满，他们多次到区政府、梅州市委、广东省委等部门上访。因颁发新证行为，还提起了二次行政诉讼，二次上诉，二次行政复议等。原梅县人民政府发现当时新证颁发错误后，已撤销该证，造成政府机关公信力受损害和降低，在社会上带来很坏的影响。</w:t>
      </w:r>
    </w:p>
    <w:p w:rsidR="002B19F1" w:rsidRDefault="002B19F1">
      <w:pPr>
        <w:spacing w:line="500" w:lineRule="atLeast"/>
        <w:ind w:firstLine="600"/>
        <w:divId w:val="484397116"/>
        <w:rPr>
          <w:rFonts w:hint="eastAsia"/>
          <w:sz w:val="30"/>
          <w:szCs w:val="30"/>
        </w:rPr>
      </w:pPr>
      <w:r>
        <w:rPr>
          <w:rFonts w:hint="eastAsia"/>
          <w:sz w:val="30"/>
          <w:szCs w:val="30"/>
        </w:rPr>
        <w:t>（</w:t>
      </w:r>
      <w:r>
        <w:rPr>
          <w:rFonts w:hint="eastAsia"/>
          <w:sz w:val="30"/>
          <w:szCs w:val="30"/>
        </w:rPr>
        <w:t>3</w:t>
      </w:r>
      <w:r>
        <w:rPr>
          <w:rFonts w:hint="eastAsia"/>
          <w:sz w:val="30"/>
          <w:szCs w:val="30"/>
        </w:rPr>
        <w:t>）证人李某甲的证言，证实其在</w:t>
      </w:r>
      <w:r>
        <w:rPr>
          <w:rFonts w:hint="eastAsia"/>
          <w:sz w:val="30"/>
          <w:szCs w:val="30"/>
        </w:rPr>
        <w:t>2010</w:t>
      </w:r>
      <w:r>
        <w:rPr>
          <w:rFonts w:hint="eastAsia"/>
          <w:sz w:val="30"/>
          <w:szCs w:val="30"/>
        </w:rPr>
        <w:t>年间办理“理九居”《房屋产权证明书》过程中，管某甲拿给她空白《房屋产权证明书》叫其找人填写，其找到女儿的同事卢某将《房屋产权证明书》填好后与申请书一并交给管某甲加盖了梅县人民政府印章，并领取了梅侨房字第××号《房屋产权证明书》。经证人李某甲辨认，梅侨房字第××号《房屋产权证明书》、申请书，是其提交的申请书及请卢某填写的《房屋产权证明书》复印件。</w:t>
      </w:r>
    </w:p>
    <w:p w:rsidR="002B19F1" w:rsidRDefault="002B19F1">
      <w:pPr>
        <w:spacing w:line="500" w:lineRule="atLeast"/>
        <w:ind w:firstLine="600"/>
        <w:divId w:val="955714528"/>
        <w:rPr>
          <w:rFonts w:hint="eastAsia"/>
          <w:sz w:val="30"/>
          <w:szCs w:val="30"/>
        </w:rPr>
      </w:pPr>
      <w:r>
        <w:rPr>
          <w:rFonts w:hint="eastAsia"/>
          <w:sz w:val="30"/>
          <w:szCs w:val="30"/>
        </w:rPr>
        <w:t>（</w:t>
      </w:r>
      <w:r>
        <w:rPr>
          <w:rFonts w:hint="eastAsia"/>
          <w:sz w:val="30"/>
          <w:szCs w:val="30"/>
        </w:rPr>
        <w:t>4</w:t>
      </w:r>
      <w:r>
        <w:rPr>
          <w:rFonts w:hint="eastAsia"/>
          <w:sz w:val="30"/>
          <w:szCs w:val="30"/>
        </w:rPr>
        <w:t>）证人李某乙的证言，证实其是“理九居”权属争议一方、李捷才后裔。</w:t>
      </w:r>
      <w:r>
        <w:rPr>
          <w:rFonts w:hint="eastAsia"/>
          <w:sz w:val="30"/>
          <w:szCs w:val="30"/>
        </w:rPr>
        <w:t>2009</w:t>
      </w:r>
      <w:r>
        <w:rPr>
          <w:rFonts w:hint="eastAsia"/>
          <w:sz w:val="30"/>
          <w:szCs w:val="30"/>
        </w:rPr>
        <w:t>年底，其听隆文镇政府的工作人员讲到，李某某、李玉辉的后代李某甲等人想把“理九居”当成是李某某兴建的侨房，把他们这方赶出。其和父亲李某丁、弟弟李永钦、李永章、李永浩共五人到原梅县外事侨务局将李添文、李才文的《土地房产所有证》等原始资料拿给领导看，并提出异议。提出“理九居”不是侨房，是他们的祖业，他们是房屋共有权人。当时原梅县外事侨务局的工作人员收下了他们提供的资料，说会依法依规解决这个问题，之后一直没有回复。</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日，隆文镇政府派全副武装的工作人员来告诉他们，要他们搬出“理九居”第四栋房屋，说“理九居”是李某某后裔李玉辉等人的，现在已与李某某后裔签订了房屋返还移交手续，要将房屋还给李某某后裔一方。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月，李玉辉、李某甲一方通过一系列不法手段，获得了原梅县人民政府颁发的《房屋产权证明书》，并将整栋“理九居”划分给李玉辉一方。</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月，其方向梅州市中级人民法院提起行政诉讼，要求撤销“新证”。其不清楚“新证”颁证的具体过程，其是在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月蕉岭法院开庭审理他们提起的行政诉讼时才看到。在颁发“新证”之前，没有相关的</w:t>
      </w:r>
      <w:r>
        <w:rPr>
          <w:rFonts w:hint="eastAsia"/>
          <w:sz w:val="30"/>
          <w:szCs w:val="30"/>
        </w:rPr>
        <w:t>部门或工作人员来隆文镇现场了解核实相关情况。他们也没有参与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县政府召开的“理九居”相关问题的协调会。“理九居”的房屋产权纠纷本来只是家族内部产权纷争，因为相关政府部门工作人员的不作为、乱作为搞得那么复杂。在其方和李某某后裔李玉辉一方进行民事诉讼期间，因为政府部门的发证行为，将是非不明的房产确权给了李玉辉一方，严重侵犯了其方的权益，剥夺了其方作为房屋共有人的所有权。“新证”颁发后，其方亲属情绪非常激动，采取了以下几种方式表达自己的不满和愤怒，一是在“理九居”祖屋上挂上横幅，内容包括“梅县政府行政乱作为与不作为”、“严惩腐败，还我祖屋”等；二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他们制作了不少关于李某某后裔李玉辉、李某甲一方篡改《房屋产权证明》的相关证据材料和“盼望朱某某书记青天为民做主”的横幅，其与家人到梅州市委门口拉横幅、静坐、上访，连续三天两夜，要求面见市委书记为他们申冤，后来被镇上的工作人员劝回；三是</w:t>
      </w:r>
      <w:r>
        <w:rPr>
          <w:rFonts w:hint="eastAsia"/>
          <w:sz w:val="30"/>
          <w:szCs w:val="30"/>
        </w:rPr>
        <w:t>2010</w:t>
      </w:r>
      <w:r>
        <w:rPr>
          <w:rFonts w:hint="eastAsia"/>
          <w:sz w:val="30"/>
          <w:szCs w:val="30"/>
        </w:rPr>
        <w:t>年底，其与李某丁、李永钦、李永章、李永浩五人到省人大华侨委员会上访，要求撤销“新证”。</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月，他们几次到省人大和省委上访，被劝回；四是除上访外，其还整理了一系列的证据材料，由李永钦</w:t>
      </w:r>
      <w:r>
        <w:rPr>
          <w:rFonts w:hint="eastAsia"/>
          <w:sz w:val="30"/>
          <w:szCs w:val="30"/>
        </w:rPr>
        <w:t>在互联网上以“广东梅县理九居”、“梅县理九居”注册账号，在凤凰网、新浪微博、腾讯微博、天涯论坛、中华网等地发布，控诉原梅县县委领导不作为、乱作为，枉法等，引起很大的反响；五是他们通过网络、信件等方式向中纪委、广东信访局、省纪委、省人大、市信访局、市人大等部门投寄申诉信等材料，控告原梅县相关职能部门不作为、乱作为的情况；六是“新证”颁发后，隆文镇政府、原梅县法院等机关来执行过程中，要求其方搬离“理九居”，他们拒不配合，阻挠法院的执行工作，采取了一些过激的行为。</w:t>
      </w:r>
    </w:p>
    <w:p w:rsidR="002B19F1" w:rsidRDefault="002B19F1">
      <w:pPr>
        <w:spacing w:line="500" w:lineRule="atLeast"/>
        <w:ind w:firstLine="600"/>
        <w:divId w:val="781386372"/>
        <w:rPr>
          <w:rFonts w:hint="eastAsia"/>
          <w:sz w:val="30"/>
          <w:szCs w:val="30"/>
        </w:rPr>
      </w:pPr>
      <w:r>
        <w:rPr>
          <w:rFonts w:hint="eastAsia"/>
          <w:sz w:val="30"/>
          <w:szCs w:val="30"/>
        </w:rPr>
        <w:t>（</w:t>
      </w:r>
      <w:r>
        <w:rPr>
          <w:rFonts w:hint="eastAsia"/>
          <w:sz w:val="30"/>
          <w:szCs w:val="30"/>
        </w:rPr>
        <w:t>5</w:t>
      </w:r>
      <w:r>
        <w:rPr>
          <w:rFonts w:hint="eastAsia"/>
          <w:sz w:val="30"/>
          <w:szCs w:val="30"/>
        </w:rPr>
        <w:t>）证人李某丙的证言，证实其于</w:t>
      </w:r>
      <w:r>
        <w:rPr>
          <w:rFonts w:hint="eastAsia"/>
          <w:sz w:val="30"/>
          <w:szCs w:val="30"/>
        </w:rPr>
        <w:t>2011</w:t>
      </w:r>
      <w:r>
        <w:rPr>
          <w:rFonts w:hint="eastAsia"/>
          <w:sz w:val="30"/>
          <w:szCs w:val="30"/>
        </w:rPr>
        <w:t>年开始至今任隆文镇木寨村委书记、村主任。其知道木寨村“理九居”房屋面积较大，是木寨村李理明（李理九）的儿子李某某（李珍才）、李捷才（李远湖）等人出资兴建的，现“理九居”的产权归属，李捷才的后裔李某乙、李永章和李某某的后裔李某甲、李军生有较大的争议，双方打了多场民事、行政官司，这件事情在整个隆文镇都闹得沸沸扬扬。</w:t>
      </w:r>
      <w:r>
        <w:rPr>
          <w:rFonts w:hint="eastAsia"/>
          <w:sz w:val="30"/>
          <w:szCs w:val="30"/>
        </w:rPr>
        <w:t>2010</w:t>
      </w:r>
      <w:r>
        <w:rPr>
          <w:rFonts w:hint="eastAsia"/>
          <w:sz w:val="30"/>
          <w:szCs w:val="30"/>
        </w:rPr>
        <w:t>年前，原梅县法制局、外事侨务局等部门的工作人员在未到木寨村调查了解“理九居”的情况下，政府将《房屋产权证明书》颁发给另一方。为此，在</w:t>
      </w:r>
      <w:r>
        <w:rPr>
          <w:rFonts w:hint="eastAsia"/>
          <w:sz w:val="30"/>
          <w:szCs w:val="30"/>
        </w:rPr>
        <w:t>2010</w:t>
      </w:r>
      <w:r>
        <w:rPr>
          <w:rFonts w:hint="eastAsia"/>
          <w:sz w:val="30"/>
          <w:szCs w:val="30"/>
        </w:rPr>
        <w:t>年，李某乙等人在“理九居”的第一栋、第二栋墙壁上采取红漆写字，第四栋采取悬挂横幅等方式表达自己的不满，内容为“还我祖屋，惩治腐败”、“梅县人民政府不作为”等，这些内容到现在还存在。因为“理九居”位于圩镇范围，每天人来人往，造成很大、很坏的影响。李某乙还多次对前来执行的法院工作人员和政府工作人员扬言，如果他们强制执行的话会同归于尽。之后，李某乙等人到省人大、市委、区委区政府等机关部门进行上访，还在网络上对“理九居”的事情进行发帖控诉等。李某乙等人拉横幅、上访、扬言报复等行为在隆文镇范围内造成了恶劣的影响，区委区政府的形象也</w:t>
      </w:r>
      <w:r>
        <w:rPr>
          <w:rFonts w:hint="eastAsia"/>
          <w:sz w:val="30"/>
          <w:szCs w:val="30"/>
        </w:rPr>
        <w:t>受到很大的影响，很多居民对隆文镇政府、区委区政府的行为有负面评价，认为党委政府及其工作人员没有依法办事，没有实事求是、公平公正地为民办事。</w:t>
      </w:r>
    </w:p>
    <w:p w:rsidR="002B19F1" w:rsidRDefault="002B19F1">
      <w:pPr>
        <w:spacing w:line="500" w:lineRule="atLeast"/>
        <w:ind w:firstLine="600"/>
        <w:divId w:val="2114857373"/>
        <w:rPr>
          <w:rFonts w:hint="eastAsia"/>
          <w:sz w:val="30"/>
          <w:szCs w:val="30"/>
        </w:rPr>
      </w:pPr>
      <w:r>
        <w:rPr>
          <w:rFonts w:hint="eastAsia"/>
          <w:sz w:val="30"/>
          <w:szCs w:val="30"/>
        </w:rPr>
        <w:t>（</w:t>
      </w:r>
      <w:r>
        <w:rPr>
          <w:rFonts w:hint="eastAsia"/>
          <w:sz w:val="30"/>
          <w:szCs w:val="30"/>
        </w:rPr>
        <w:t>6</w:t>
      </w:r>
      <w:r>
        <w:rPr>
          <w:rFonts w:hint="eastAsia"/>
          <w:sz w:val="30"/>
          <w:szCs w:val="30"/>
        </w:rPr>
        <w:t>）证人李某丁的证言，证实其从</w:t>
      </w:r>
      <w:r>
        <w:rPr>
          <w:rFonts w:hint="eastAsia"/>
          <w:sz w:val="30"/>
          <w:szCs w:val="30"/>
        </w:rPr>
        <w:t>1991</w:t>
      </w:r>
      <w:r>
        <w:rPr>
          <w:rFonts w:hint="eastAsia"/>
          <w:sz w:val="30"/>
          <w:szCs w:val="30"/>
        </w:rPr>
        <w:t>年</w:t>
      </w:r>
      <w:r>
        <w:rPr>
          <w:rFonts w:hint="eastAsia"/>
          <w:sz w:val="30"/>
          <w:szCs w:val="30"/>
        </w:rPr>
        <w:t>11</w:t>
      </w:r>
      <w:r>
        <w:rPr>
          <w:rFonts w:hint="eastAsia"/>
          <w:sz w:val="30"/>
          <w:szCs w:val="30"/>
        </w:rPr>
        <w:t>月至今担任木寨村村干部。其知道木寨村的“理九居”建造于上世纪三四十年代，李某某后裔李玉辉、李某甲一方和李捷才后裔李秀辉（含李某丁）、李某乙一方一直在争议“理九居”的产权归属。</w:t>
      </w:r>
      <w:r>
        <w:rPr>
          <w:rFonts w:hint="eastAsia"/>
          <w:sz w:val="30"/>
          <w:szCs w:val="30"/>
        </w:rPr>
        <w:t>2010</w:t>
      </w:r>
      <w:r>
        <w:rPr>
          <w:rFonts w:hint="eastAsia"/>
          <w:sz w:val="30"/>
          <w:szCs w:val="30"/>
        </w:rPr>
        <w:t>年隆文镇政府将“理九居”第四栋归还给李某甲一方，当时李玉辉、李某甲一方就想把李某乙一方的人全部赶出“理九居”，对此双方大闹了一场，双方对“理九居”的产权争议越来越激烈。《房屋产权证明书》颁发后，李秀辉、李某丁一方的后代李某乙等人情绪十分激动，他们去状告政府，拉横幅，写大字报，到省市上访等，还在网络上发帖举报政府部门不作为、乱作为。这事件在隆文镇乃至整个梅县区都造成很坏的负面影响，当地百姓议论纷纷，对梅县区政府机关的形象和声誉都带来不好的影响。</w:t>
      </w:r>
    </w:p>
    <w:p w:rsidR="002B19F1" w:rsidRDefault="002B19F1">
      <w:pPr>
        <w:spacing w:line="500" w:lineRule="atLeast"/>
        <w:ind w:firstLine="600"/>
        <w:divId w:val="62725112"/>
        <w:rPr>
          <w:rFonts w:hint="eastAsia"/>
          <w:sz w:val="30"/>
          <w:szCs w:val="30"/>
        </w:rPr>
      </w:pPr>
      <w:r>
        <w:rPr>
          <w:rFonts w:hint="eastAsia"/>
          <w:sz w:val="30"/>
          <w:szCs w:val="30"/>
        </w:rPr>
        <w:t>（</w:t>
      </w:r>
      <w:r>
        <w:rPr>
          <w:rFonts w:hint="eastAsia"/>
          <w:sz w:val="30"/>
          <w:szCs w:val="30"/>
        </w:rPr>
        <w:t>7</w:t>
      </w:r>
      <w:r>
        <w:rPr>
          <w:rFonts w:hint="eastAsia"/>
          <w:sz w:val="30"/>
          <w:szCs w:val="30"/>
        </w:rPr>
        <w:t>）证人巫某的证言，证实其是广东盛世律师事务所律师。</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月开始接受“理九居”后裔李永章、黄玉兰、李某乙等人委托参与他们所有的诉讼活动。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原梅县人民政府向李玉辉一方颁发《房屋产权证明书》后，李某乙一方采取了提起行政诉讼和行政复议。除此之外，听说他们还在网上发帖举报政府部门不作为、乱作为的现象，李某乙及其家属还到市政法委、省人大侨务部门上访反映“理九居”问题。原梅县人民政府颁发《房屋产权证明书》的行为非常草率，相关职能部门不认真负责，没有找双方当事人了解情况，没有到实地调查核实便将整栋“理九居”确权给李玉辉一方。“理九居”事件对整个社会和国家机关形象都造成了很大的影响。其实</w:t>
      </w:r>
      <w:r>
        <w:rPr>
          <w:rFonts w:hint="eastAsia"/>
          <w:sz w:val="30"/>
          <w:szCs w:val="30"/>
        </w:rPr>
        <w:t>1990</w:t>
      </w:r>
      <w:r>
        <w:rPr>
          <w:rFonts w:hint="eastAsia"/>
          <w:sz w:val="30"/>
          <w:szCs w:val="30"/>
        </w:rPr>
        <w:t>年在原梅县华侨房屋遗留问题呈批表上原梅县落侨办已经认定“理九居”不属于土改没收侨房，后来原梅县人民政府以落实侨房政策将整栋“理九居”返回给李玉辉一方更是错误。因为政府的这一错误具体行为，导致李某乙一方进行了多场诉讼，浪费了大量的司法资源，也损害了政府机关的威严形象。</w:t>
      </w:r>
    </w:p>
    <w:p w:rsidR="002B19F1" w:rsidRDefault="002B19F1">
      <w:pPr>
        <w:spacing w:line="500" w:lineRule="atLeast"/>
        <w:ind w:firstLine="600"/>
        <w:divId w:val="12653073"/>
        <w:rPr>
          <w:rFonts w:hint="eastAsia"/>
          <w:sz w:val="30"/>
          <w:szCs w:val="30"/>
        </w:rPr>
      </w:pPr>
      <w:r>
        <w:rPr>
          <w:rFonts w:hint="eastAsia"/>
          <w:sz w:val="30"/>
          <w:szCs w:val="30"/>
        </w:rPr>
        <w:t>（</w:t>
      </w:r>
      <w:r>
        <w:rPr>
          <w:rFonts w:hint="eastAsia"/>
          <w:sz w:val="30"/>
          <w:szCs w:val="30"/>
        </w:rPr>
        <w:t>8</w:t>
      </w:r>
      <w:r>
        <w:rPr>
          <w:rFonts w:hint="eastAsia"/>
          <w:sz w:val="30"/>
          <w:szCs w:val="30"/>
        </w:rPr>
        <w:t>）证人梁某的证言，证实其于</w:t>
      </w:r>
      <w:r>
        <w:rPr>
          <w:rFonts w:hint="eastAsia"/>
          <w:sz w:val="30"/>
          <w:szCs w:val="30"/>
        </w:rPr>
        <w:t>2006</w:t>
      </w:r>
      <w:r>
        <w:rPr>
          <w:rFonts w:hint="eastAsia"/>
          <w:sz w:val="30"/>
          <w:szCs w:val="30"/>
        </w:rPr>
        <w:t>年开始任隆文镇司法所所长，对木寨村“理九居”房屋权属争议情况是了解的。在</w:t>
      </w:r>
      <w:r>
        <w:rPr>
          <w:rFonts w:hint="eastAsia"/>
          <w:sz w:val="30"/>
          <w:szCs w:val="30"/>
        </w:rPr>
        <w:t>2008</w:t>
      </w:r>
      <w:r>
        <w:rPr>
          <w:rFonts w:hint="eastAsia"/>
          <w:sz w:val="30"/>
          <w:szCs w:val="30"/>
        </w:rPr>
        <w:t>年左右，“理九居”产权一方代表李某甲（原隆文镇干部）到隆文镇人民政府综治维稳中心投诉，要求隆文镇政府企业办归还占用的“理九居”第四栋房屋。</w:t>
      </w:r>
      <w:r>
        <w:rPr>
          <w:rFonts w:hint="eastAsia"/>
          <w:sz w:val="30"/>
          <w:szCs w:val="30"/>
        </w:rPr>
        <w:t>2009</w:t>
      </w:r>
      <w:r>
        <w:rPr>
          <w:rFonts w:hint="eastAsia"/>
          <w:sz w:val="30"/>
          <w:szCs w:val="30"/>
        </w:rPr>
        <w:t>年底由李玉辉作为“理九居”后裔代表签名归还第四栋房屋。期间，李某丁后裔李某乙等人也向隆文镇政府提出“理九居”产权争议，认为“理九居”他们也有份。后来隆文镇政府在移交房屋时要求李玉辉签了一份协议，“理九居”内部争议自行解决。就“理九居”的产权争议，李玉辉的后裔李某甲、李军生等人和李某丁的后裔李某乙等人打了多场民事、行政官司，每次都是李某甲一方赢。输的一方李某乙等人不服政府、法院的决定、复议和判决。在</w:t>
      </w:r>
      <w:r>
        <w:rPr>
          <w:rFonts w:hint="eastAsia"/>
          <w:sz w:val="30"/>
          <w:szCs w:val="30"/>
        </w:rPr>
        <w:t>2010</w:t>
      </w:r>
      <w:r>
        <w:rPr>
          <w:rFonts w:hint="eastAsia"/>
          <w:sz w:val="30"/>
          <w:szCs w:val="30"/>
        </w:rPr>
        <w:t>年后，李某乙等人在“理九居”房前拉横幅、喷字等，还到广东省人大、市委、区委区政府等部门进行上访，并在网络上进行发帖控诉等。李某乙等人的行为在隆文镇范围内造成了恶劣的影响，区委区政府的形象也受到了很大的影响，很多不知情的群众对隆文镇政府、区委区政府的行为有负面评价，认为党委政府及其工作人员没有依法办事，没有实事求是、公平公正地为民办事。同时，李某乙、李某</w:t>
      </w:r>
      <w:r>
        <w:rPr>
          <w:rFonts w:hint="eastAsia"/>
          <w:sz w:val="30"/>
          <w:szCs w:val="30"/>
        </w:rPr>
        <w:t>甲双方经常到隆文镇政府，为接访和处理“理九居”的事情，隆文镇政府花费了大量的人力资源，影响了政府其他工作的正常开展。</w:t>
      </w:r>
    </w:p>
    <w:p w:rsidR="002B19F1" w:rsidRDefault="002B19F1">
      <w:pPr>
        <w:spacing w:line="500" w:lineRule="atLeast"/>
        <w:ind w:firstLine="600"/>
        <w:divId w:val="480386480"/>
        <w:rPr>
          <w:rFonts w:hint="eastAsia"/>
          <w:sz w:val="30"/>
          <w:szCs w:val="30"/>
        </w:rPr>
      </w:pPr>
      <w:r>
        <w:rPr>
          <w:rFonts w:hint="eastAsia"/>
          <w:sz w:val="30"/>
          <w:szCs w:val="30"/>
        </w:rPr>
        <w:t>（</w:t>
      </w:r>
      <w:r>
        <w:rPr>
          <w:rFonts w:hint="eastAsia"/>
          <w:sz w:val="30"/>
          <w:szCs w:val="30"/>
        </w:rPr>
        <w:t>9</w:t>
      </w:r>
      <w:r>
        <w:rPr>
          <w:rFonts w:hint="eastAsia"/>
          <w:sz w:val="30"/>
          <w:szCs w:val="30"/>
        </w:rPr>
        <w:t>）证人黄某甲的证言，证实其从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在隆文派出所任所长，对木寨村“理九居”房屋权属争议的事情大致了解。木寨村的“理九居”是李理九名下物业，其后裔李捷才、李某某等人不断扩建。近年来李捷才的后裔李某乙、李永章等人和李某某的后裔李某甲、李军生等人针对“理九居”的产权归属有较大的争议，双方打了多场民事、行政官司，这个事件在整个隆文镇闹得沸沸扬扬。</w:t>
      </w:r>
      <w:r>
        <w:rPr>
          <w:rFonts w:hint="eastAsia"/>
          <w:sz w:val="30"/>
          <w:szCs w:val="30"/>
        </w:rPr>
        <w:t>2010</w:t>
      </w:r>
      <w:r>
        <w:rPr>
          <w:rFonts w:hint="eastAsia"/>
          <w:sz w:val="30"/>
          <w:szCs w:val="30"/>
        </w:rPr>
        <w:t>年在原梅县人民政府颁发“理九居”的《房屋产权证明书》之前，双方没有矛盾，各自在“理九居”居住。</w:t>
      </w:r>
      <w:r>
        <w:rPr>
          <w:rFonts w:hint="eastAsia"/>
          <w:sz w:val="30"/>
          <w:szCs w:val="30"/>
        </w:rPr>
        <w:t>2010</w:t>
      </w:r>
      <w:r>
        <w:rPr>
          <w:rFonts w:hint="eastAsia"/>
          <w:sz w:val="30"/>
          <w:szCs w:val="30"/>
        </w:rPr>
        <w:t>年李某甲不知如何弄到了《房屋产权证明书》，并向原梅县人民法院起诉，要求李某乙等人搬离“理九居”。之后李某乙等人不服政府、法院的决定、复议和判决等，在“理九居”房屋挂横幅、用红漆喷字，到省人大、市委、区委等部门上访，还在网络上对“理九居”的事情进行发帖控诉等。李某乙还扬言李某甲这种做法，如果政府部门不能合理解决“理九居”的问题，他将采取极端的方式来处理。这些行为在社会上造成了恶劣的影响，对政府的形象和公信力造成较坏的影响。</w:t>
      </w:r>
    </w:p>
    <w:p w:rsidR="002B19F1" w:rsidRDefault="002B19F1">
      <w:pPr>
        <w:spacing w:line="500" w:lineRule="atLeast"/>
        <w:ind w:firstLine="600"/>
        <w:divId w:val="1985816768"/>
        <w:rPr>
          <w:rFonts w:hint="eastAsia"/>
          <w:sz w:val="30"/>
          <w:szCs w:val="30"/>
        </w:rPr>
      </w:pPr>
      <w:r>
        <w:rPr>
          <w:rFonts w:hint="eastAsia"/>
          <w:sz w:val="30"/>
          <w:szCs w:val="30"/>
        </w:rPr>
        <w:t>（</w:t>
      </w:r>
      <w:r>
        <w:rPr>
          <w:rFonts w:hint="eastAsia"/>
          <w:sz w:val="30"/>
          <w:szCs w:val="30"/>
        </w:rPr>
        <w:t>10</w:t>
      </w:r>
      <w:r>
        <w:rPr>
          <w:rFonts w:hint="eastAsia"/>
          <w:sz w:val="30"/>
          <w:szCs w:val="30"/>
        </w:rPr>
        <w:t>）证人赖某的证言，证实其从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月起任隆文镇党委委员，分管侨务、宣传社保等工作。其对木寨村“理九居”房屋权属争议的事情是清楚的，双方对权属问题一直打官司，败诉方李某乙不服政府、法院决定、复议及判决。为此，在</w:t>
      </w:r>
      <w:r>
        <w:rPr>
          <w:rFonts w:hint="eastAsia"/>
          <w:sz w:val="30"/>
          <w:szCs w:val="30"/>
        </w:rPr>
        <w:t>2010</w:t>
      </w:r>
      <w:r>
        <w:rPr>
          <w:rFonts w:hint="eastAsia"/>
          <w:sz w:val="30"/>
          <w:szCs w:val="30"/>
        </w:rPr>
        <w:t>年间，在镇政府门前挂横额、上访、网上发帖控诉等，造成群众对政府行为有负面评价。</w:t>
      </w:r>
      <w:r>
        <w:rPr>
          <w:rFonts w:hint="eastAsia"/>
          <w:sz w:val="30"/>
          <w:szCs w:val="30"/>
        </w:rPr>
        <w:t>3P154-159</w:t>
      </w:r>
    </w:p>
    <w:p w:rsidR="002B19F1" w:rsidRDefault="002B19F1">
      <w:pPr>
        <w:spacing w:line="500" w:lineRule="atLeast"/>
        <w:ind w:firstLine="600"/>
        <w:divId w:val="1804228071"/>
        <w:rPr>
          <w:rFonts w:hint="eastAsia"/>
          <w:sz w:val="30"/>
          <w:szCs w:val="30"/>
        </w:rPr>
      </w:pPr>
      <w:r>
        <w:rPr>
          <w:rFonts w:hint="eastAsia"/>
          <w:sz w:val="30"/>
          <w:szCs w:val="30"/>
        </w:rPr>
        <w:t>（</w:t>
      </w:r>
      <w:r>
        <w:rPr>
          <w:rFonts w:hint="eastAsia"/>
          <w:sz w:val="30"/>
          <w:szCs w:val="30"/>
        </w:rPr>
        <w:t>11</w:t>
      </w:r>
      <w:r>
        <w:rPr>
          <w:rFonts w:hint="eastAsia"/>
          <w:sz w:val="30"/>
          <w:szCs w:val="30"/>
        </w:rPr>
        <w:t>）证人陈某的证言，证实其于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月至今任梅县区外事侨务局副局长，一直分管侨政股、维稳综治等工作。其清楚侨政股股长管某乙向其汇报过落实“理九居”第四栋返还工作之事。</w:t>
      </w:r>
      <w:r>
        <w:rPr>
          <w:rFonts w:hint="eastAsia"/>
          <w:sz w:val="30"/>
          <w:szCs w:val="30"/>
        </w:rPr>
        <w:t>2010</w:t>
      </w:r>
      <w:r>
        <w:rPr>
          <w:rFonts w:hint="eastAsia"/>
          <w:sz w:val="30"/>
          <w:szCs w:val="30"/>
        </w:rPr>
        <w:t>年隆文镇“理九居”的《房屋产权证明书》颁发后，在“理九居”一直居住的李某乙一方认为该证侵犯了他们共有人的权益，状告原梅县人民政府等，带来四场行政诉讼和一场行政复议，由于新证的颁发，他们的民事官司也败诉。李某甲一方要求李某乙一方搬出“理九居”，李某乙一方就通过到县信访局、县政府上访，越级到省、市拉横幅上访和网络发帖的形式进行维权，浪费了大量司法资源，对政府机关的形象和声誉也造成了很恶劣的社会影响。</w:t>
      </w:r>
    </w:p>
    <w:p w:rsidR="002B19F1" w:rsidRDefault="002B19F1">
      <w:pPr>
        <w:spacing w:line="500" w:lineRule="atLeast"/>
        <w:ind w:firstLine="600"/>
        <w:divId w:val="682249680"/>
        <w:rPr>
          <w:rFonts w:hint="eastAsia"/>
          <w:sz w:val="30"/>
          <w:szCs w:val="30"/>
        </w:rPr>
      </w:pPr>
      <w:r>
        <w:rPr>
          <w:rFonts w:hint="eastAsia"/>
          <w:sz w:val="30"/>
          <w:szCs w:val="30"/>
        </w:rPr>
        <w:t>（</w:t>
      </w:r>
      <w:r>
        <w:rPr>
          <w:rFonts w:hint="eastAsia"/>
          <w:sz w:val="30"/>
          <w:szCs w:val="30"/>
        </w:rPr>
        <w:t>12</w:t>
      </w:r>
      <w:r>
        <w:rPr>
          <w:rFonts w:hint="eastAsia"/>
          <w:sz w:val="30"/>
          <w:szCs w:val="30"/>
        </w:rPr>
        <w:t>）证人黄某乙的证言，证实其原是梅县侨务局干部，其退休前将所有空白的《房屋产权证明书》及“落实侨房政策办公室”、“落实圩镇侨房政策办公室”两枚印章移交给管某乙。</w:t>
      </w:r>
    </w:p>
    <w:p w:rsidR="002B19F1" w:rsidRDefault="002B19F1">
      <w:pPr>
        <w:spacing w:line="500" w:lineRule="atLeast"/>
        <w:ind w:firstLine="600"/>
        <w:divId w:val="883056053"/>
        <w:rPr>
          <w:rFonts w:hint="eastAsia"/>
          <w:sz w:val="30"/>
          <w:szCs w:val="30"/>
        </w:rPr>
      </w:pPr>
      <w:r>
        <w:rPr>
          <w:rFonts w:hint="eastAsia"/>
          <w:sz w:val="30"/>
          <w:szCs w:val="30"/>
        </w:rPr>
        <w:t>（</w:t>
      </w:r>
      <w:r>
        <w:rPr>
          <w:rFonts w:hint="eastAsia"/>
          <w:sz w:val="30"/>
          <w:szCs w:val="30"/>
        </w:rPr>
        <w:t>13</w:t>
      </w:r>
      <w:r>
        <w:rPr>
          <w:rFonts w:hint="eastAsia"/>
          <w:sz w:val="30"/>
          <w:szCs w:val="30"/>
        </w:rPr>
        <w:t>）证人卢某的证言，证实其是程江镇中心小学教师。</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其同事李梅花带她母亲李某甲到学校找他，说其写字比较好，请求帮忙填写一份急需证件。其答应后，李某甲拿出一份空白的一式四联《房屋产权证明书》，要求其按拟好的草稿照抄，其便按要求照抄完后，证明书被李某甲拿走了。经证人卢某辨认，梅侨房字第××号《房屋产权证明书》复印件，是由李某甲提供模板由其填写的一式四份房屋产权证明书复印件。</w:t>
      </w:r>
    </w:p>
    <w:p w:rsidR="002B19F1" w:rsidRDefault="002B19F1">
      <w:pPr>
        <w:spacing w:line="500" w:lineRule="atLeast"/>
        <w:ind w:firstLine="600"/>
        <w:divId w:val="427233462"/>
        <w:rPr>
          <w:rFonts w:hint="eastAsia"/>
          <w:sz w:val="30"/>
          <w:szCs w:val="30"/>
        </w:rPr>
      </w:pPr>
      <w:r>
        <w:rPr>
          <w:rFonts w:hint="eastAsia"/>
          <w:sz w:val="30"/>
          <w:szCs w:val="30"/>
        </w:rPr>
        <w:t>3</w:t>
      </w:r>
      <w:r>
        <w:rPr>
          <w:rFonts w:hint="eastAsia"/>
          <w:sz w:val="30"/>
          <w:szCs w:val="30"/>
        </w:rPr>
        <w:t>、书证、物证</w:t>
      </w:r>
    </w:p>
    <w:p w:rsidR="002B19F1" w:rsidRDefault="002B19F1">
      <w:pPr>
        <w:spacing w:line="500" w:lineRule="atLeast"/>
        <w:ind w:firstLine="600"/>
        <w:divId w:val="473914139"/>
        <w:rPr>
          <w:rFonts w:hint="eastAsia"/>
          <w:sz w:val="30"/>
          <w:szCs w:val="30"/>
        </w:rPr>
      </w:pPr>
      <w:r>
        <w:rPr>
          <w:rFonts w:hint="eastAsia"/>
          <w:sz w:val="30"/>
          <w:szCs w:val="30"/>
        </w:rPr>
        <w:t>（</w:t>
      </w:r>
      <w:r>
        <w:rPr>
          <w:rFonts w:hint="eastAsia"/>
          <w:sz w:val="30"/>
          <w:szCs w:val="30"/>
        </w:rPr>
        <w:t>1</w:t>
      </w:r>
      <w:r>
        <w:rPr>
          <w:rFonts w:hint="eastAsia"/>
          <w:sz w:val="30"/>
          <w:szCs w:val="30"/>
        </w:rPr>
        <w:t>）梅机编（</w:t>
      </w:r>
      <w:r>
        <w:rPr>
          <w:rFonts w:hint="eastAsia"/>
          <w:sz w:val="30"/>
          <w:szCs w:val="30"/>
        </w:rPr>
        <w:t>2008</w:t>
      </w:r>
      <w:r>
        <w:rPr>
          <w:rFonts w:hint="eastAsia"/>
          <w:sz w:val="30"/>
          <w:szCs w:val="30"/>
        </w:rPr>
        <w:t>）</w:t>
      </w:r>
      <w:r>
        <w:rPr>
          <w:rFonts w:hint="eastAsia"/>
          <w:sz w:val="30"/>
          <w:szCs w:val="30"/>
        </w:rPr>
        <w:t>15</w:t>
      </w:r>
      <w:r>
        <w:rPr>
          <w:rFonts w:hint="eastAsia"/>
          <w:sz w:val="30"/>
          <w:szCs w:val="30"/>
        </w:rPr>
        <w:t>号文件通知、《梅县人民政府法制局职能配置、内设机构和人员编制规定》，证实原梅县人民政府办公室、法制局的职能。</w:t>
      </w:r>
    </w:p>
    <w:p w:rsidR="002B19F1" w:rsidRDefault="002B19F1">
      <w:pPr>
        <w:spacing w:line="500" w:lineRule="atLeast"/>
        <w:ind w:firstLine="600"/>
        <w:divId w:val="1039738673"/>
        <w:rPr>
          <w:rFonts w:hint="eastAsia"/>
          <w:sz w:val="30"/>
          <w:szCs w:val="30"/>
        </w:rPr>
      </w:pPr>
      <w:r>
        <w:rPr>
          <w:rFonts w:hint="eastAsia"/>
          <w:sz w:val="30"/>
          <w:szCs w:val="30"/>
        </w:rPr>
        <w:t>（</w:t>
      </w:r>
      <w:r>
        <w:rPr>
          <w:rFonts w:hint="eastAsia"/>
          <w:sz w:val="30"/>
          <w:szCs w:val="30"/>
        </w:rPr>
        <w:t>2</w:t>
      </w:r>
      <w:r>
        <w:rPr>
          <w:rFonts w:hint="eastAsia"/>
          <w:sz w:val="30"/>
          <w:szCs w:val="30"/>
        </w:rPr>
        <w:t>）关于梅县区隆文镇“理九居”不属于侨房落实范畴的情况说明，证实原梅县区隆文镇人民政府、区外事侨务局、区信访局、区法制局四单位配合区检察院对“理九居”房产进行调查核实后，于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日作出说明“理九居”不属于</w:t>
      </w:r>
      <w:r>
        <w:rPr>
          <w:rFonts w:hint="eastAsia"/>
          <w:sz w:val="30"/>
          <w:szCs w:val="30"/>
        </w:rPr>
        <w:t>1984</w:t>
      </w:r>
      <w:r>
        <w:rPr>
          <w:rFonts w:hint="eastAsia"/>
          <w:sz w:val="30"/>
          <w:szCs w:val="30"/>
        </w:rPr>
        <w:t>年侨房落实政策适用范畴，由此发生的系列行政行为存在错误，应予纠正。</w:t>
      </w:r>
    </w:p>
    <w:p w:rsidR="002B19F1" w:rsidRDefault="002B19F1">
      <w:pPr>
        <w:spacing w:line="500" w:lineRule="atLeast"/>
        <w:ind w:firstLine="600"/>
        <w:divId w:val="101845471"/>
        <w:rPr>
          <w:rFonts w:hint="eastAsia"/>
          <w:sz w:val="30"/>
          <w:szCs w:val="30"/>
        </w:rPr>
      </w:pPr>
      <w:r>
        <w:rPr>
          <w:rFonts w:hint="eastAsia"/>
          <w:sz w:val="30"/>
          <w:szCs w:val="30"/>
        </w:rPr>
        <w:t>（</w:t>
      </w:r>
      <w:r>
        <w:rPr>
          <w:rFonts w:hint="eastAsia"/>
          <w:sz w:val="30"/>
          <w:szCs w:val="30"/>
        </w:rPr>
        <w:t>3</w:t>
      </w:r>
      <w:r>
        <w:rPr>
          <w:rFonts w:hint="eastAsia"/>
          <w:sz w:val="30"/>
          <w:szCs w:val="30"/>
        </w:rPr>
        <w:t>）关于督促梅县人民政府撤销损害共有人权益的《房屋产权证明书》的请求、梅信网案（</w:t>
      </w:r>
      <w:r>
        <w:rPr>
          <w:rFonts w:hint="eastAsia"/>
          <w:sz w:val="30"/>
          <w:szCs w:val="30"/>
        </w:rPr>
        <w:t>2010</w:t>
      </w:r>
      <w:r>
        <w:rPr>
          <w:rFonts w:hint="eastAsia"/>
          <w:sz w:val="30"/>
          <w:szCs w:val="30"/>
        </w:rPr>
        <w:t>）</w:t>
      </w:r>
      <w:r>
        <w:rPr>
          <w:rFonts w:hint="eastAsia"/>
          <w:sz w:val="30"/>
          <w:szCs w:val="30"/>
        </w:rPr>
        <w:t>06</w:t>
      </w:r>
      <w:r>
        <w:rPr>
          <w:rFonts w:hint="eastAsia"/>
          <w:sz w:val="30"/>
          <w:szCs w:val="30"/>
        </w:rPr>
        <w:t>号、国家信访局网上件基本情况登记表、投诉书、粤人信案（</w:t>
      </w:r>
      <w:r>
        <w:rPr>
          <w:rFonts w:hint="eastAsia"/>
          <w:sz w:val="30"/>
          <w:szCs w:val="30"/>
        </w:rPr>
        <w:t>2013</w:t>
      </w:r>
      <w:r>
        <w:rPr>
          <w:rFonts w:hint="eastAsia"/>
          <w:sz w:val="30"/>
          <w:szCs w:val="30"/>
        </w:rPr>
        <w:t>）</w:t>
      </w:r>
      <w:r>
        <w:rPr>
          <w:rFonts w:hint="eastAsia"/>
          <w:sz w:val="30"/>
          <w:szCs w:val="30"/>
        </w:rPr>
        <w:t>005</w:t>
      </w:r>
      <w:r>
        <w:rPr>
          <w:rFonts w:hint="eastAsia"/>
          <w:sz w:val="30"/>
          <w:szCs w:val="30"/>
        </w:rPr>
        <w:t>号《关于转办重点信访件函》、关于净化执法环境还我祖屋的申诉、梅县信案（</w:t>
      </w:r>
      <w:r>
        <w:rPr>
          <w:rFonts w:hint="eastAsia"/>
          <w:sz w:val="30"/>
          <w:szCs w:val="30"/>
        </w:rPr>
        <w:t>2013</w:t>
      </w:r>
      <w:r>
        <w:rPr>
          <w:rFonts w:hint="eastAsia"/>
          <w:sz w:val="30"/>
          <w:szCs w:val="30"/>
        </w:rPr>
        <w:t>）</w:t>
      </w:r>
      <w:r>
        <w:rPr>
          <w:rFonts w:hint="eastAsia"/>
          <w:sz w:val="30"/>
          <w:szCs w:val="30"/>
        </w:rPr>
        <w:t>1006</w:t>
      </w:r>
      <w:r>
        <w:rPr>
          <w:rFonts w:hint="eastAsia"/>
          <w:sz w:val="30"/>
          <w:szCs w:val="30"/>
        </w:rPr>
        <w:t>号《关于交办隆文镇木寨村“理九居”李永峰等人信访件的函》、照片</w:t>
      </w:r>
      <w:r>
        <w:rPr>
          <w:rFonts w:hint="eastAsia"/>
          <w:sz w:val="30"/>
          <w:szCs w:val="30"/>
        </w:rPr>
        <w:t>5</w:t>
      </w:r>
      <w:r>
        <w:rPr>
          <w:rFonts w:hint="eastAsia"/>
          <w:sz w:val="30"/>
          <w:szCs w:val="30"/>
        </w:rPr>
        <w:t>张（李某乙等人在梅州市委门口上访所照像片）、“有愧叶帅英灵的梅县政府、典型的行政乱作为与不行为”字样横幅（李某乙提供给侦查机关）、梅县监察局作出的《关于“理九居”住户李某乙等投诉问题的调查报告》、梅县人民政府关于同意全面核实“理九居”《房屋产权证明书》的批复（</w:t>
      </w:r>
      <w:r>
        <w:rPr>
          <w:rFonts w:hint="eastAsia"/>
          <w:sz w:val="30"/>
          <w:szCs w:val="30"/>
        </w:rPr>
        <w:t>3</w:t>
      </w:r>
      <w:r>
        <w:rPr>
          <w:rFonts w:hint="eastAsia"/>
          <w:sz w:val="30"/>
          <w:szCs w:val="30"/>
        </w:rPr>
        <w:t>份）、（</w:t>
      </w:r>
      <w:r>
        <w:rPr>
          <w:rFonts w:hint="eastAsia"/>
          <w:sz w:val="30"/>
          <w:szCs w:val="30"/>
        </w:rPr>
        <w:t>2013</w:t>
      </w:r>
      <w:r>
        <w:rPr>
          <w:rFonts w:hint="eastAsia"/>
          <w:sz w:val="30"/>
          <w:szCs w:val="30"/>
        </w:rPr>
        <w:t>）梅中法执督字第</w:t>
      </w:r>
      <w:r>
        <w:rPr>
          <w:rFonts w:hint="eastAsia"/>
          <w:sz w:val="30"/>
          <w:szCs w:val="30"/>
        </w:rPr>
        <w:t>4</w:t>
      </w:r>
      <w:r>
        <w:rPr>
          <w:rFonts w:hint="eastAsia"/>
          <w:sz w:val="30"/>
          <w:szCs w:val="30"/>
        </w:rPr>
        <w:t>号督办函、关于建议提请撤销《梅县市人民政府房屋产权证明书》（梅侨房字第××号）的函及常务会议议题审批表，关于印尼华侨李世钟写信反映“理九居”侨房落实问题的情况汇报、梅县区侨撤证字（</w:t>
      </w:r>
      <w:r>
        <w:rPr>
          <w:rFonts w:hint="eastAsia"/>
          <w:sz w:val="30"/>
          <w:szCs w:val="30"/>
        </w:rPr>
        <w:t>2015</w:t>
      </w:r>
      <w:r>
        <w:rPr>
          <w:rFonts w:hint="eastAsia"/>
          <w:sz w:val="30"/>
          <w:szCs w:val="30"/>
        </w:rPr>
        <w:t>）</w:t>
      </w:r>
      <w:r>
        <w:rPr>
          <w:rFonts w:hint="eastAsia"/>
          <w:sz w:val="30"/>
          <w:szCs w:val="30"/>
        </w:rPr>
        <w:t>01</w:t>
      </w:r>
      <w:r>
        <w:rPr>
          <w:rFonts w:hint="eastAsia"/>
          <w:sz w:val="30"/>
          <w:szCs w:val="30"/>
        </w:rPr>
        <w:t>号《关于撤销隆文镇“理九居”相关证明书（证明）的决定》、关于撤销《关于梅县隆文镇“理九居”侨房新旧产权证四至核对情况说明》的决定、梅市公（司）鉴（文）字（</w:t>
      </w:r>
      <w:r>
        <w:rPr>
          <w:rFonts w:hint="eastAsia"/>
          <w:sz w:val="30"/>
          <w:szCs w:val="30"/>
        </w:rPr>
        <w:t>2015</w:t>
      </w:r>
      <w:r>
        <w:rPr>
          <w:rFonts w:hint="eastAsia"/>
          <w:sz w:val="30"/>
          <w:szCs w:val="30"/>
        </w:rPr>
        <w:t>）</w:t>
      </w:r>
      <w:r>
        <w:rPr>
          <w:rFonts w:hint="eastAsia"/>
          <w:sz w:val="30"/>
          <w:szCs w:val="30"/>
        </w:rPr>
        <w:t>07019</w:t>
      </w:r>
      <w:r>
        <w:rPr>
          <w:rFonts w:hint="eastAsia"/>
          <w:sz w:val="30"/>
          <w:szCs w:val="30"/>
        </w:rPr>
        <w:t>号文件检验鉴定书等书证、物证，证实“理九居”</w:t>
      </w:r>
      <w:r>
        <w:rPr>
          <w:rFonts w:hint="eastAsia"/>
          <w:sz w:val="30"/>
          <w:szCs w:val="30"/>
        </w:rPr>
        <w:t>权属一方李某乙等人因不满政府颁发的“理九居”新证《房屋产权证明书》而多次越级上访、信访的情况及引起政府相关部门对“理九居”的权属等相关问题进行调查核实，撤销《房屋产权证明书》证件等事实，此事件引发恶劣的社会影响。</w:t>
      </w:r>
    </w:p>
    <w:p w:rsidR="002B19F1" w:rsidRDefault="002B19F1">
      <w:pPr>
        <w:spacing w:line="500" w:lineRule="atLeast"/>
        <w:ind w:firstLine="600"/>
        <w:divId w:val="667174236"/>
        <w:rPr>
          <w:rFonts w:hint="eastAsia"/>
          <w:sz w:val="30"/>
          <w:szCs w:val="30"/>
        </w:rPr>
      </w:pPr>
      <w:r>
        <w:rPr>
          <w:rFonts w:hint="eastAsia"/>
          <w:sz w:val="30"/>
          <w:szCs w:val="30"/>
        </w:rPr>
        <w:t>（</w:t>
      </w:r>
      <w:r>
        <w:rPr>
          <w:rFonts w:hint="eastAsia"/>
          <w:sz w:val="30"/>
          <w:szCs w:val="30"/>
        </w:rPr>
        <w:t>4</w:t>
      </w:r>
      <w:r>
        <w:rPr>
          <w:rFonts w:hint="eastAsia"/>
          <w:sz w:val="30"/>
          <w:szCs w:val="30"/>
        </w:rPr>
        <w:t>）网络发帖截图打印表，经侦查机关通过</w:t>
      </w:r>
      <w:r>
        <w:rPr>
          <w:rFonts w:hint="eastAsia"/>
          <w:sz w:val="30"/>
          <w:szCs w:val="30"/>
        </w:rPr>
        <w:t>360</w:t>
      </w:r>
      <w:r>
        <w:rPr>
          <w:rFonts w:hint="eastAsia"/>
          <w:sz w:val="30"/>
          <w:szCs w:val="30"/>
        </w:rPr>
        <w:t>的浏览器连接互联网，使用百度等搜索工具，依法进行调查、检索，证实李某乙一方在凤凰网、人民网、新浪、天涯社区、网易论坛、中华网百姓心声等网站发表大量对梅县区党委政府形象和公信力具有重大负面影响的帖子，其中点击率</w:t>
      </w:r>
      <w:r>
        <w:rPr>
          <w:rFonts w:hint="eastAsia"/>
          <w:sz w:val="30"/>
          <w:szCs w:val="30"/>
        </w:rPr>
        <w:t>48764</w:t>
      </w:r>
      <w:r>
        <w:rPr>
          <w:rFonts w:hint="eastAsia"/>
          <w:sz w:val="30"/>
          <w:szCs w:val="30"/>
        </w:rPr>
        <w:t>、回复数</w:t>
      </w:r>
      <w:r>
        <w:rPr>
          <w:rFonts w:hint="eastAsia"/>
          <w:sz w:val="30"/>
          <w:szCs w:val="30"/>
        </w:rPr>
        <w:t>268</w:t>
      </w:r>
      <w:r>
        <w:rPr>
          <w:rFonts w:hint="eastAsia"/>
          <w:sz w:val="30"/>
          <w:szCs w:val="30"/>
        </w:rPr>
        <w:t>、阅读数</w:t>
      </w:r>
      <w:r>
        <w:rPr>
          <w:rFonts w:hint="eastAsia"/>
          <w:sz w:val="30"/>
          <w:szCs w:val="30"/>
        </w:rPr>
        <w:t>207211</w:t>
      </w:r>
      <w:r>
        <w:rPr>
          <w:rFonts w:hint="eastAsia"/>
          <w:sz w:val="30"/>
          <w:szCs w:val="30"/>
        </w:rPr>
        <w:t>、浏览数</w:t>
      </w:r>
      <w:r>
        <w:rPr>
          <w:rFonts w:hint="eastAsia"/>
          <w:sz w:val="30"/>
          <w:szCs w:val="30"/>
        </w:rPr>
        <w:t>2279</w:t>
      </w:r>
      <w:r>
        <w:rPr>
          <w:rFonts w:hint="eastAsia"/>
          <w:sz w:val="30"/>
          <w:szCs w:val="30"/>
        </w:rPr>
        <w:t>、转发数</w:t>
      </w:r>
      <w:r>
        <w:rPr>
          <w:rFonts w:hint="eastAsia"/>
          <w:sz w:val="30"/>
          <w:szCs w:val="30"/>
        </w:rPr>
        <w:t>448</w:t>
      </w:r>
      <w:r>
        <w:rPr>
          <w:rFonts w:hint="eastAsia"/>
          <w:sz w:val="30"/>
          <w:szCs w:val="30"/>
        </w:rPr>
        <w:t>、访问数</w:t>
      </w:r>
      <w:r>
        <w:rPr>
          <w:rFonts w:hint="eastAsia"/>
          <w:sz w:val="30"/>
          <w:szCs w:val="30"/>
        </w:rPr>
        <w:t>15725</w:t>
      </w:r>
      <w:r>
        <w:rPr>
          <w:rFonts w:hint="eastAsia"/>
          <w:sz w:val="30"/>
          <w:szCs w:val="30"/>
        </w:rPr>
        <w:t>等，造成恶劣的社会影响。</w:t>
      </w:r>
    </w:p>
    <w:p w:rsidR="002B19F1" w:rsidRDefault="002B19F1">
      <w:pPr>
        <w:spacing w:line="500" w:lineRule="atLeast"/>
        <w:ind w:firstLine="600"/>
        <w:divId w:val="2139452051"/>
        <w:rPr>
          <w:rFonts w:hint="eastAsia"/>
          <w:sz w:val="30"/>
          <w:szCs w:val="30"/>
        </w:rPr>
      </w:pPr>
      <w:r>
        <w:rPr>
          <w:rFonts w:hint="eastAsia"/>
          <w:sz w:val="30"/>
          <w:szCs w:val="30"/>
        </w:rPr>
        <w:t>4</w:t>
      </w:r>
      <w:r>
        <w:rPr>
          <w:rFonts w:hint="eastAsia"/>
          <w:sz w:val="30"/>
          <w:szCs w:val="30"/>
        </w:rPr>
        <w:t>、上诉人管某甲的供述，证实</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月，其任原梅县人民政府办公室副主任、法制局局长，办公室副主任分管督办股，主要职责是负责政府各项决议、决定和重要工作部署贯彻执行情况的督查、催办等工作，同时负责法制局的全面工作。</w:t>
      </w:r>
      <w:r>
        <w:rPr>
          <w:rFonts w:hint="eastAsia"/>
          <w:sz w:val="30"/>
          <w:szCs w:val="30"/>
        </w:rPr>
        <w:t>2009</w:t>
      </w:r>
      <w:r>
        <w:rPr>
          <w:rFonts w:hint="eastAsia"/>
          <w:sz w:val="30"/>
          <w:szCs w:val="30"/>
        </w:rPr>
        <w:t>年，其分管督办股工作期间，受原梅县县委领导的批示安排，负责督办由梅州市人大常委会办公室批转的隆文镇“理九居”第四栋侨房返还工作。</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月，隆文镇政府和“理九居”李某某后裔签订了侨房返还协议，</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隆文镇政府归还“理九居”第四栋房屋给李某某后裔，双方签订了返还房产移交手续。督办股完成了督办此项工作。在归还“理九居”第四栋之后，李某甲到法制局反映情况，要其帮忙督促相关职能部门办理《房屋产权证明书》。其了解情况后叫李某甲按照政策规定去找侨务局和隆文镇政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底，由于“理九居”侨房落实一直没有进展，其提议信访局、侨务局、县委办公室、法制局、隆文镇政府、县政府办公室相关负责人和李某某后裔召开联席会议，研究“理九居”侨房颁发新证的相关情况。当时协调会形成意见，按落实侨房政策依据</w:t>
      </w:r>
      <w:r>
        <w:rPr>
          <w:rFonts w:hint="eastAsia"/>
          <w:sz w:val="30"/>
          <w:szCs w:val="30"/>
        </w:rPr>
        <w:t>1953</w:t>
      </w:r>
      <w:r>
        <w:rPr>
          <w:rFonts w:hint="eastAsia"/>
          <w:sz w:val="30"/>
          <w:szCs w:val="30"/>
        </w:rPr>
        <w:t>年的李某某后裔持有的《土地房产所有证》办理新证。协调会后，李某甲经常来办</w:t>
      </w:r>
      <w:r>
        <w:rPr>
          <w:rFonts w:hint="eastAsia"/>
          <w:sz w:val="30"/>
          <w:szCs w:val="30"/>
        </w:rPr>
        <w:t>公室要求其加快沟通办理新证。后来，其拿了一式四联空白《房屋产权证明书》表格给李某甲到隆文镇政府填写，结果隆文镇政府、侨务局不肯填写，叫李某甲找人按老证填好后交来。二三天后，李某甲将填好的新证和老证以及房屋平面图一起拿到其办公室。当天，其就拿着李某甲申请发证的申请书（申请书中有隆文镇政府和县侨务局的批示）给县长批示，县长批示后其持申请书和新证一起拿到原梅县人民政府办公室秘书股盖印。盖印时其发现一式四联的新证落款日期没有填写，其就亲自补上日期。盖好章后，其将隆文镇政府保管的其中一联和侨户保管的一联用信封装好，叫李某甲带给隆文镇政府，法制局保管的放在法制局，侨务局保管的叫管某乙拿去。按照职责划分，县府办和法制局都无办理《房屋产权证明书》的职责，其亲自颁发新证给李某甲一方是因为觉得颁发新证是协调会决定的事，隆文镇政府和原梅县侨务局相互推诿，不肯给李某甲一方填写，自己是原梅县人民政府办公室的工作人员，代表县政府行使职权，并且当时李某甲持有隆文镇政府和侨务局审查意见并加盖章的申请书，认为手续齐全，所以就帮李某甲一方提交申请书给县政府主要领导审批同意后并由其擅自填写日期及盖章后颁给李某甲新证。新证颁发后，李捷才后裔李某乙等</w:t>
      </w:r>
      <w:r>
        <w:rPr>
          <w:rFonts w:hint="eastAsia"/>
          <w:sz w:val="30"/>
          <w:szCs w:val="30"/>
        </w:rPr>
        <w:t>人到法制局反映新证侵犯了他们共有人的权益，提出李某甲一方持有的《土地房产所有证》是伪造的，并状告原梅县人民政府，引发了四宗行政官司和两宗行政复议。新证的颁发，致使李某甲一方的民事腾退“理九居”房屋的官司胜诉，想叫居住在“理九居”的李捷才后裔李某乙等人腾退，李某乙一方到县信访局、县政府上访，越级到省、市拉横幅上访和网络发帖攻击原梅县行政部门和原梅县人民政府，造成了恶劣的社会影响，损害和降低了政府机关的形象和声誉。也是因其本人接受了李某甲的吃请和财物，尽力与各部门沟通，帮助办理了“理九居”的《房屋产权证明书》而造成了以上不良的社会影响。其接受了李某甲的吃请和财物，在“理九居”属于侨房的错误思想指导下，尽力帮助了李某甲办理出《房屋产权证明书》。</w:t>
      </w:r>
    </w:p>
    <w:p w:rsidR="002B19F1" w:rsidRDefault="002B19F1">
      <w:pPr>
        <w:spacing w:line="500" w:lineRule="atLeast"/>
        <w:ind w:firstLine="600"/>
        <w:divId w:val="173037481"/>
        <w:rPr>
          <w:rFonts w:hint="eastAsia"/>
          <w:sz w:val="30"/>
          <w:szCs w:val="30"/>
        </w:rPr>
      </w:pPr>
      <w:r>
        <w:rPr>
          <w:rFonts w:hint="eastAsia"/>
          <w:sz w:val="30"/>
          <w:szCs w:val="30"/>
        </w:rPr>
        <w:t>二、受贿</w:t>
      </w:r>
    </w:p>
    <w:p w:rsidR="002B19F1" w:rsidRDefault="002B19F1">
      <w:pPr>
        <w:spacing w:line="500" w:lineRule="atLeast"/>
        <w:ind w:firstLine="600"/>
        <w:divId w:val="563376116"/>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上诉人管某甲任原梅县人民政府办公室副主任、原梅县人民政府法制局局长期间，利用其职务上的便利，在处理原梅县隆文镇“理九居”房屋相关事宜过程中，多次收受“理九居”后裔李某甲（另处理）送款共计人民币</w:t>
      </w:r>
      <w:r>
        <w:rPr>
          <w:rFonts w:hint="eastAsia"/>
          <w:sz w:val="30"/>
          <w:szCs w:val="30"/>
        </w:rPr>
        <w:t>1.16</w:t>
      </w:r>
      <w:r>
        <w:rPr>
          <w:rFonts w:hint="eastAsia"/>
          <w:sz w:val="30"/>
          <w:szCs w:val="30"/>
        </w:rPr>
        <w:t>万元。具体犯罪事实如下：</w:t>
      </w:r>
    </w:p>
    <w:p w:rsidR="002B19F1" w:rsidRDefault="002B19F1">
      <w:pPr>
        <w:spacing w:line="500" w:lineRule="atLeast"/>
        <w:ind w:firstLine="600"/>
        <w:divId w:val="7008569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年，时任原梅县人民政府办公室副主任、法制局局长管某甲负责督办“理九居”第四栋返还工作，同年</w:t>
      </w:r>
      <w:r>
        <w:rPr>
          <w:rFonts w:hint="eastAsia"/>
          <w:sz w:val="30"/>
          <w:szCs w:val="30"/>
        </w:rPr>
        <w:t>10</w:t>
      </w:r>
      <w:r>
        <w:rPr>
          <w:rFonts w:hint="eastAsia"/>
          <w:sz w:val="30"/>
          <w:szCs w:val="30"/>
        </w:rPr>
        <w:t>月间的一天，李某甲约上诉人管某甲到原梅县新县城“上好佳渔村”吃饭，饭后在“上好佳渔村”门前的停车场送给上诉人管某甲两只事先准备好的红包，并说其中一个是送给管某甲母亲的，两个红包合计</w:t>
      </w:r>
      <w:r>
        <w:rPr>
          <w:rFonts w:hint="eastAsia"/>
          <w:sz w:val="30"/>
          <w:szCs w:val="30"/>
        </w:rPr>
        <w:t>3000</w:t>
      </w:r>
      <w:r>
        <w:rPr>
          <w:rFonts w:hint="eastAsia"/>
          <w:sz w:val="30"/>
          <w:szCs w:val="30"/>
        </w:rPr>
        <w:t>元。</w:t>
      </w:r>
    </w:p>
    <w:p w:rsidR="002B19F1" w:rsidRDefault="002B19F1">
      <w:pPr>
        <w:spacing w:line="500" w:lineRule="atLeast"/>
        <w:ind w:firstLine="600"/>
        <w:divId w:val="182813195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月间的一天，李某甲到原梅县法制局上诉人管某甲的办公室商量颁发“理九居”《房屋产权证明书》联席会议的相关事宜，临走时，李某甲将一只装有</w:t>
      </w:r>
      <w:r>
        <w:rPr>
          <w:rFonts w:hint="eastAsia"/>
          <w:sz w:val="30"/>
          <w:szCs w:val="30"/>
        </w:rPr>
        <w:t>3000</w:t>
      </w:r>
      <w:r>
        <w:rPr>
          <w:rFonts w:hint="eastAsia"/>
          <w:sz w:val="30"/>
          <w:szCs w:val="30"/>
        </w:rPr>
        <w:t>元的信封放在上诉人管某甲的办公桌上，上诉人管某甲收下了此款。</w:t>
      </w:r>
    </w:p>
    <w:p w:rsidR="002B19F1" w:rsidRDefault="002B19F1">
      <w:pPr>
        <w:spacing w:line="500" w:lineRule="atLeast"/>
        <w:ind w:firstLine="600"/>
        <w:divId w:val="67974273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月间的一天，李某甲到原梅县法制局上诉人管某甲的办公室，让管某甲帮忙协调尽快颁发“理九居”《房屋产权证明书》，临走时，上诉人管某甲收下李某甲送款</w:t>
      </w:r>
      <w:r>
        <w:rPr>
          <w:rFonts w:hint="eastAsia"/>
          <w:sz w:val="30"/>
          <w:szCs w:val="30"/>
        </w:rPr>
        <w:t>2000</w:t>
      </w:r>
      <w:r>
        <w:rPr>
          <w:rFonts w:hint="eastAsia"/>
          <w:sz w:val="30"/>
          <w:szCs w:val="30"/>
        </w:rPr>
        <w:t>元。</w:t>
      </w:r>
    </w:p>
    <w:p w:rsidR="002B19F1" w:rsidRDefault="002B19F1">
      <w:pPr>
        <w:spacing w:line="500" w:lineRule="atLeast"/>
        <w:ind w:firstLine="600"/>
        <w:divId w:val="1473788184"/>
        <w:rPr>
          <w:rFonts w:hint="eastAsia"/>
          <w:sz w:val="30"/>
          <w:szCs w:val="30"/>
        </w:rPr>
      </w:pPr>
      <w:r>
        <w:rPr>
          <w:rFonts w:hint="eastAsia"/>
          <w:sz w:val="30"/>
          <w:szCs w:val="30"/>
        </w:rPr>
        <w:t>4</w:t>
      </w:r>
      <w:r>
        <w:rPr>
          <w:rFonts w:hint="eastAsia"/>
          <w:sz w:val="30"/>
          <w:szCs w:val="30"/>
        </w:rPr>
        <w:t>、因“理九居”</w:t>
      </w:r>
      <w:r>
        <w:rPr>
          <w:rFonts w:hint="eastAsia"/>
          <w:sz w:val="30"/>
          <w:szCs w:val="30"/>
        </w:rPr>
        <w:t>2010</w:t>
      </w:r>
      <w:r>
        <w:rPr>
          <w:rFonts w:hint="eastAsia"/>
          <w:sz w:val="30"/>
          <w:szCs w:val="30"/>
        </w:rPr>
        <w:t>年的《房屋产权证明书》颁发后引发行政诉讼在蕉岭县人民法院审理。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月间的一天，蕉岭县人民法院的工作人员到原梅县调查了解“理九居”相关情况，李某甲得知后去到原梅县法制局上诉人管某甲的办公室，送现金</w:t>
      </w:r>
      <w:r>
        <w:rPr>
          <w:rFonts w:hint="eastAsia"/>
          <w:sz w:val="30"/>
          <w:szCs w:val="30"/>
        </w:rPr>
        <w:t>3000</w:t>
      </w:r>
      <w:r>
        <w:rPr>
          <w:rFonts w:hint="eastAsia"/>
          <w:sz w:val="30"/>
          <w:szCs w:val="30"/>
        </w:rPr>
        <w:t>元给上诉人管某甲，让其帮忙与蕉岭县人民法院的工作人员沟通协调诉讼相关事项，上诉人管某甲收下此款。</w:t>
      </w:r>
    </w:p>
    <w:p w:rsidR="002B19F1" w:rsidRDefault="002B19F1">
      <w:pPr>
        <w:spacing w:line="500" w:lineRule="atLeast"/>
        <w:ind w:firstLine="600"/>
        <w:divId w:val="1778519490"/>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的一天，在蕉岭县人民法院审理因“理九居”《房屋产权证明书》颁发后引发的行政诉讼期间，办理了行政诉讼的相关事情后，李某甲约上诉人管某甲及时任原梅县法制局副局长谢某到原梅县新城盛城酒楼吃饭，吃饭前，李某甲送给上诉人管某甲及谢某每人一只装有</w:t>
      </w:r>
      <w:r>
        <w:rPr>
          <w:rFonts w:hint="eastAsia"/>
          <w:sz w:val="30"/>
          <w:szCs w:val="30"/>
        </w:rPr>
        <w:t>600</w:t>
      </w:r>
      <w:r>
        <w:rPr>
          <w:rFonts w:hint="eastAsia"/>
          <w:sz w:val="30"/>
          <w:szCs w:val="30"/>
        </w:rPr>
        <w:t>元的红包，上诉人管某甲及谢某收下了这笔钱。</w:t>
      </w:r>
    </w:p>
    <w:p w:rsidR="002B19F1" w:rsidRDefault="002B19F1">
      <w:pPr>
        <w:spacing w:line="500" w:lineRule="atLeast"/>
        <w:ind w:firstLine="600"/>
        <w:divId w:val="1625846536"/>
        <w:rPr>
          <w:rFonts w:hint="eastAsia"/>
          <w:sz w:val="30"/>
          <w:szCs w:val="30"/>
        </w:rPr>
      </w:pPr>
      <w:r>
        <w:rPr>
          <w:rFonts w:hint="eastAsia"/>
          <w:sz w:val="30"/>
          <w:szCs w:val="30"/>
        </w:rPr>
        <w:t>综上，上诉人管某甲收受李某甲现金共计人民币</w:t>
      </w:r>
      <w:r>
        <w:rPr>
          <w:rFonts w:hint="eastAsia"/>
          <w:sz w:val="30"/>
          <w:szCs w:val="30"/>
        </w:rPr>
        <w:t>1.16</w:t>
      </w:r>
      <w:r>
        <w:rPr>
          <w:rFonts w:hint="eastAsia"/>
          <w:sz w:val="30"/>
          <w:szCs w:val="30"/>
        </w:rPr>
        <w:t>万元。</w:t>
      </w:r>
    </w:p>
    <w:p w:rsidR="002B19F1" w:rsidRDefault="002B19F1">
      <w:pPr>
        <w:spacing w:line="500" w:lineRule="atLeast"/>
        <w:ind w:firstLine="600"/>
        <w:divId w:val="830413958"/>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日，上诉人管某甲到梅州市梅县区人民检察院主动投案，如实供述了其滥用职权、受贿犯罪的事实。</w:t>
      </w:r>
    </w:p>
    <w:p w:rsidR="002B19F1" w:rsidRDefault="002B19F1">
      <w:pPr>
        <w:spacing w:line="500" w:lineRule="atLeast"/>
        <w:ind w:firstLine="600"/>
        <w:divId w:val="1536775150"/>
        <w:rPr>
          <w:rFonts w:hint="eastAsia"/>
          <w:sz w:val="30"/>
          <w:szCs w:val="30"/>
        </w:rPr>
      </w:pPr>
      <w:r>
        <w:rPr>
          <w:rFonts w:hint="eastAsia"/>
          <w:sz w:val="30"/>
          <w:szCs w:val="30"/>
        </w:rPr>
        <w:t>上述事实，有经一、二审法庭质证、认证的下列证据予以证实：</w:t>
      </w:r>
    </w:p>
    <w:p w:rsidR="002B19F1" w:rsidRDefault="002B19F1">
      <w:pPr>
        <w:spacing w:line="500" w:lineRule="atLeast"/>
        <w:ind w:firstLine="600"/>
        <w:divId w:val="1954900069"/>
        <w:rPr>
          <w:rFonts w:hint="eastAsia"/>
          <w:sz w:val="30"/>
          <w:szCs w:val="30"/>
        </w:rPr>
      </w:pPr>
      <w:r>
        <w:rPr>
          <w:rFonts w:hint="eastAsia"/>
          <w:sz w:val="30"/>
          <w:szCs w:val="30"/>
        </w:rPr>
        <w:t>1</w:t>
      </w:r>
      <w:r>
        <w:rPr>
          <w:rFonts w:hint="eastAsia"/>
          <w:sz w:val="30"/>
          <w:szCs w:val="30"/>
        </w:rPr>
        <w:t>、证人证言</w:t>
      </w:r>
    </w:p>
    <w:p w:rsidR="002B19F1" w:rsidRDefault="002B19F1">
      <w:pPr>
        <w:spacing w:line="500" w:lineRule="atLeast"/>
        <w:ind w:firstLine="600"/>
        <w:divId w:val="123234865"/>
        <w:rPr>
          <w:rFonts w:hint="eastAsia"/>
          <w:sz w:val="30"/>
          <w:szCs w:val="30"/>
        </w:rPr>
      </w:pPr>
      <w:r>
        <w:rPr>
          <w:rFonts w:hint="eastAsia"/>
          <w:sz w:val="30"/>
          <w:szCs w:val="30"/>
        </w:rPr>
        <w:t>（</w:t>
      </w:r>
      <w:r>
        <w:rPr>
          <w:rFonts w:hint="eastAsia"/>
          <w:sz w:val="30"/>
          <w:szCs w:val="30"/>
        </w:rPr>
        <w:t>1</w:t>
      </w:r>
      <w:r>
        <w:rPr>
          <w:rFonts w:hint="eastAsia"/>
          <w:sz w:val="30"/>
          <w:szCs w:val="30"/>
        </w:rPr>
        <w:t>）同案人李某甲的证言，证实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年间，为感谢管某甲帮忙办理“理九居”的《房屋产权证明书》等事情，先后</w:t>
      </w:r>
      <w:r>
        <w:rPr>
          <w:rFonts w:hint="eastAsia"/>
          <w:sz w:val="30"/>
          <w:szCs w:val="30"/>
        </w:rPr>
        <w:t>5</w:t>
      </w:r>
      <w:r>
        <w:rPr>
          <w:rFonts w:hint="eastAsia"/>
          <w:sz w:val="30"/>
          <w:szCs w:val="30"/>
        </w:rPr>
        <w:t>次送钱给管某甲，共计</w:t>
      </w:r>
      <w:r>
        <w:rPr>
          <w:rFonts w:hint="eastAsia"/>
          <w:sz w:val="30"/>
          <w:szCs w:val="30"/>
        </w:rPr>
        <w:t>1.16</w:t>
      </w:r>
      <w:r>
        <w:rPr>
          <w:rFonts w:hint="eastAsia"/>
          <w:sz w:val="30"/>
          <w:szCs w:val="30"/>
        </w:rPr>
        <w:t>万元，具体情况如下：一是在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月下旬的一天，其约管某甲夫妻到原梅县新城的“上好佳渔村”吃饭。饭后，在上好佳的停车场，其将事先装有</w:t>
      </w:r>
      <w:r>
        <w:rPr>
          <w:rFonts w:hint="eastAsia"/>
          <w:sz w:val="30"/>
          <w:szCs w:val="30"/>
        </w:rPr>
        <w:t>2000</w:t>
      </w:r>
      <w:r>
        <w:rPr>
          <w:rFonts w:hint="eastAsia"/>
          <w:sz w:val="30"/>
          <w:szCs w:val="30"/>
        </w:rPr>
        <w:t>元的红包送给管某甲。另外还拿给</w:t>
      </w:r>
      <w:r>
        <w:rPr>
          <w:rFonts w:hint="eastAsia"/>
          <w:sz w:val="30"/>
          <w:szCs w:val="30"/>
        </w:rPr>
        <w:t>1000</w:t>
      </w:r>
      <w:r>
        <w:rPr>
          <w:rFonts w:hint="eastAsia"/>
          <w:sz w:val="30"/>
          <w:szCs w:val="30"/>
        </w:rPr>
        <w:t>元的红包，说这只红包是给他母亲的，他收下了这</w:t>
      </w:r>
      <w:r>
        <w:rPr>
          <w:rFonts w:hint="eastAsia"/>
          <w:sz w:val="30"/>
          <w:szCs w:val="30"/>
        </w:rPr>
        <w:t>3000</w:t>
      </w:r>
      <w:r>
        <w:rPr>
          <w:rFonts w:hint="eastAsia"/>
          <w:sz w:val="30"/>
          <w:szCs w:val="30"/>
        </w:rPr>
        <w:t>元；二是在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月份的一天，第二次“理九居”联席会议后，其去管某甲的办公室了解情况，离开时将一只装有</w:t>
      </w:r>
      <w:r>
        <w:rPr>
          <w:rFonts w:hint="eastAsia"/>
          <w:sz w:val="30"/>
          <w:szCs w:val="30"/>
        </w:rPr>
        <w:t>3000</w:t>
      </w:r>
      <w:r>
        <w:rPr>
          <w:rFonts w:hint="eastAsia"/>
          <w:sz w:val="30"/>
          <w:szCs w:val="30"/>
        </w:rPr>
        <w:t>元人民币的信封放到管某甲的办公桌上，对他说是上次协调会后请大家吃饭的钱。管某甲推辞了一下后收下；三是在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日上午，其到法制局管某甲的办公室，找他商量办理房屋产权证明书的事情，期间其接到家里的电话，××了，就先行离开。临走前拿出一只装有</w:t>
      </w:r>
      <w:r>
        <w:rPr>
          <w:rFonts w:hint="eastAsia"/>
          <w:sz w:val="30"/>
          <w:szCs w:val="30"/>
        </w:rPr>
        <w:t>2000</w:t>
      </w:r>
      <w:r>
        <w:rPr>
          <w:rFonts w:hint="eastAsia"/>
          <w:sz w:val="30"/>
          <w:szCs w:val="30"/>
        </w:rPr>
        <w:t>元的信封给管某甲，说给大家吃饭，管某甲收下了；四是在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月，蕉岭法院的工作人员到隆文镇查看“理九居”的现场，然后到原梅县查看相关档案，其获悉后就准备了一只装有</w:t>
      </w:r>
      <w:r>
        <w:rPr>
          <w:rFonts w:hint="eastAsia"/>
          <w:sz w:val="30"/>
          <w:szCs w:val="30"/>
        </w:rPr>
        <w:t>3000</w:t>
      </w:r>
      <w:r>
        <w:rPr>
          <w:rFonts w:hint="eastAsia"/>
          <w:sz w:val="30"/>
          <w:szCs w:val="30"/>
        </w:rPr>
        <w:t>元的信封给管某甲，要他去招待法院的人，管某甲收下了此款；五是在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月的一天，其和管某甲、谢</w:t>
      </w:r>
      <w:r>
        <w:rPr>
          <w:rFonts w:hint="eastAsia"/>
          <w:sz w:val="30"/>
          <w:szCs w:val="30"/>
        </w:rPr>
        <w:t>某等人在原梅县新城的“盛城酒楼”吃饭。吃饭前其拿出各装有</w:t>
      </w:r>
      <w:r>
        <w:rPr>
          <w:rFonts w:hint="eastAsia"/>
          <w:sz w:val="30"/>
          <w:szCs w:val="30"/>
        </w:rPr>
        <w:t>600</w:t>
      </w:r>
      <w:r>
        <w:rPr>
          <w:rFonts w:hint="eastAsia"/>
          <w:sz w:val="30"/>
          <w:szCs w:val="30"/>
        </w:rPr>
        <w:t>元的红包发给管某甲和谢某。他们推辞一下都收下了。</w:t>
      </w:r>
    </w:p>
    <w:p w:rsidR="002B19F1" w:rsidRDefault="002B19F1">
      <w:pPr>
        <w:spacing w:line="500" w:lineRule="atLeast"/>
        <w:ind w:firstLine="600"/>
        <w:divId w:val="1990817607"/>
        <w:rPr>
          <w:rFonts w:hint="eastAsia"/>
          <w:sz w:val="30"/>
          <w:szCs w:val="30"/>
        </w:rPr>
      </w:pPr>
      <w:r>
        <w:rPr>
          <w:rFonts w:hint="eastAsia"/>
          <w:sz w:val="30"/>
          <w:szCs w:val="30"/>
        </w:rPr>
        <w:t>（</w:t>
      </w:r>
      <w:r>
        <w:rPr>
          <w:rFonts w:hint="eastAsia"/>
          <w:sz w:val="30"/>
          <w:szCs w:val="30"/>
        </w:rPr>
        <w:t>2</w:t>
      </w:r>
      <w:r>
        <w:rPr>
          <w:rFonts w:hint="eastAsia"/>
          <w:sz w:val="30"/>
          <w:szCs w:val="30"/>
        </w:rPr>
        <w:t>）证人谢某的证言，证实李某甲申办的“理九居”《房屋产权证明书》颁发前后，多次宴请其本人和管某甲在原梅县新县城的“盛城酒楼”吃饭，记得在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月其收受过李某甲送的红包</w:t>
      </w:r>
      <w:r>
        <w:rPr>
          <w:rFonts w:hint="eastAsia"/>
          <w:sz w:val="30"/>
          <w:szCs w:val="30"/>
        </w:rPr>
        <w:t>600</w:t>
      </w:r>
      <w:r>
        <w:rPr>
          <w:rFonts w:hint="eastAsia"/>
          <w:sz w:val="30"/>
          <w:szCs w:val="30"/>
        </w:rPr>
        <w:t>元及</w:t>
      </w:r>
      <w:r>
        <w:rPr>
          <w:rFonts w:hint="eastAsia"/>
          <w:sz w:val="30"/>
          <w:szCs w:val="30"/>
        </w:rPr>
        <w:t>300</w:t>
      </w:r>
      <w:r>
        <w:rPr>
          <w:rFonts w:hint="eastAsia"/>
          <w:sz w:val="30"/>
          <w:szCs w:val="30"/>
        </w:rPr>
        <w:t>元。</w:t>
      </w:r>
    </w:p>
    <w:p w:rsidR="002B19F1" w:rsidRDefault="002B19F1">
      <w:pPr>
        <w:spacing w:line="500" w:lineRule="atLeast"/>
        <w:ind w:firstLine="600"/>
        <w:divId w:val="89744926"/>
        <w:rPr>
          <w:rFonts w:hint="eastAsia"/>
          <w:sz w:val="30"/>
          <w:szCs w:val="30"/>
        </w:rPr>
      </w:pPr>
      <w:r>
        <w:rPr>
          <w:rFonts w:hint="eastAsia"/>
          <w:sz w:val="30"/>
          <w:szCs w:val="30"/>
        </w:rPr>
        <w:t>2</w:t>
      </w:r>
      <w:r>
        <w:rPr>
          <w:rFonts w:hint="eastAsia"/>
          <w:sz w:val="30"/>
          <w:szCs w:val="30"/>
        </w:rPr>
        <w:t>、李某甲手写清单复印件，证实由李某甲书写：</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日送二某红包</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26</w:t>
      </w:r>
      <w:r>
        <w:rPr>
          <w:rFonts w:hint="eastAsia"/>
          <w:sz w:val="30"/>
          <w:szCs w:val="30"/>
        </w:rPr>
        <w:t>日，协调会二次，交二某开支</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日，交管办新房产证费用开支（上午</w:t>
      </w:r>
      <w:r>
        <w:rPr>
          <w:rFonts w:hint="eastAsia"/>
          <w:sz w:val="30"/>
          <w:szCs w:val="30"/>
        </w:rPr>
        <w:t>10</w:t>
      </w:r>
      <w:r>
        <w:rPr>
          <w:rFonts w:hint="eastAsia"/>
          <w:sz w:val="30"/>
          <w:szCs w:val="30"/>
        </w:rPr>
        <w:t>时星期二）</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日下午交管</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日付谢、管各</w:t>
      </w:r>
      <w:r>
        <w:rPr>
          <w:rFonts w:hint="eastAsia"/>
          <w:sz w:val="30"/>
          <w:szCs w:val="30"/>
        </w:rPr>
        <w:t>600</w:t>
      </w:r>
      <w:r>
        <w:rPr>
          <w:rFonts w:hint="eastAsia"/>
          <w:sz w:val="30"/>
          <w:szCs w:val="30"/>
        </w:rPr>
        <w:t>元。</w:t>
      </w:r>
    </w:p>
    <w:p w:rsidR="002B19F1" w:rsidRDefault="002B19F1">
      <w:pPr>
        <w:spacing w:line="500" w:lineRule="atLeast"/>
        <w:ind w:firstLine="600"/>
        <w:divId w:val="959268186"/>
        <w:rPr>
          <w:rFonts w:hint="eastAsia"/>
          <w:sz w:val="30"/>
          <w:szCs w:val="30"/>
        </w:rPr>
      </w:pPr>
      <w:r>
        <w:rPr>
          <w:rFonts w:hint="eastAsia"/>
          <w:sz w:val="30"/>
          <w:szCs w:val="30"/>
        </w:rPr>
        <w:t>3</w:t>
      </w:r>
      <w:r>
        <w:rPr>
          <w:rFonts w:hint="eastAsia"/>
          <w:sz w:val="30"/>
          <w:szCs w:val="30"/>
        </w:rPr>
        <w:t>、上诉人管某甲的供述，证实其在办理“理九居”房屋第四栋返还及申办《房屋产权证明书》事宜过程中与侨户李某某后裔李某甲一方存在不正当的经济往来，在颁发新证前后多次收受李某甲的吃请和送款合计</w:t>
      </w:r>
      <w:r>
        <w:rPr>
          <w:rFonts w:hint="eastAsia"/>
          <w:sz w:val="30"/>
          <w:szCs w:val="30"/>
        </w:rPr>
        <w:t>16900</w:t>
      </w:r>
      <w:r>
        <w:rPr>
          <w:rFonts w:hint="eastAsia"/>
          <w:sz w:val="30"/>
          <w:szCs w:val="30"/>
        </w:rPr>
        <w:t>元。具体如下：一是</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月左右的一天晚上，在其负责督办“理九居”第四栋落实归还事项后，李某甲约其到原梅县新城的“上好佳渔村”吃饭。饭后，在“上好佳渔村”的停车场，李某甲拿出两只红包（共</w:t>
      </w:r>
      <w:r>
        <w:rPr>
          <w:rFonts w:hint="eastAsia"/>
          <w:sz w:val="30"/>
          <w:szCs w:val="30"/>
        </w:rPr>
        <w:t>3000</w:t>
      </w:r>
      <w:r>
        <w:rPr>
          <w:rFonts w:hint="eastAsia"/>
          <w:sz w:val="30"/>
          <w:szCs w:val="30"/>
        </w:rPr>
        <w:t>元）给其，其收下此笔款；二是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月左右的一天下午，在原梅县人民政府召开协议会之前，李某甲到其办公室，临走时给其一只</w:t>
      </w:r>
      <w:r>
        <w:rPr>
          <w:rFonts w:hint="eastAsia"/>
          <w:sz w:val="30"/>
          <w:szCs w:val="30"/>
        </w:rPr>
        <w:t>3000</w:t>
      </w:r>
      <w:r>
        <w:rPr>
          <w:rFonts w:hint="eastAsia"/>
          <w:sz w:val="30"/>
          <w:szCs w:val="30"/>
        </w:rPr>
        <w:t>元的红包；三是在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月的一天上午，原梅县人民政府颁发新证之前，李某甲来到法制局办公室，要其帮助将“理九居”的房屋产权争回来并尽快颁证，临走时拿给其一只装有</w:t>
      </w:r>
      <w:r>
        <w:rPr>
          <w:rFonts w:hint="eastAsia"/>
          <w:sz w:val="30"/>
          <w:szCs w:val="30"/>
        </w:rPr>
        <w:t>2000</w:t>
      </w:r>
      <w:r>
        <w:rPr>
          <w:rFonts w:hint="eastAsia"/>
          <w:sz w:val="30"/>
          <w:szCs w:val="30"/>
        </w:rPr>
        <w:t>元的红包；四是</w:t>
      </w:r>
      <w:r>
        <w:rPr>
          <w:rFonts w:hint="eastAsia"/>
          <w:sz w:val="30"/>
          <w:szCs w:val="30"/>
        </w:rPr>
        <w:t>2011</w:t>
      </w:r>
      <w:r>
        <w:rPr>
          <w:rFonts w:hint="eastAsia"/>
          <w:sz w:val="30"/>
          <w:szCs w:val="30"/>
        </w:rPr>
        <w:t>年春节期间，蕉岭县人民法院的法官到梅州市中院办事，李某甲知道后，来到其办公室，拿出一只装有</w:t>
      </w:r>
      <w:r>
        <w:rPr>
          <w:rFonts w:hint="eastAsia"/>
          <w:sz w:val="30"/>
          <w:szCs w:val="30"/>
        </w:rPr>
        <w:t>3000</w:t>
      </w:r>
      <w:r>
        <w:rPr>
          <w:rFonts w:hint="eastAsia"/>
          <w:sz w:val="30"/>
          <w:szCs w:val="30"/>
        </w:rPr>
        <w:t>元的红包，要其去接待他们，这次招待餐费是公家报销的；五是在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月的一天，法制局的工作人员到蕉岭县人民法院参加李某乙等人提起的行政诉讼活动，回来后李某甲提议一起到原梅县新城的“盛城酒楼”吃饭，并发给其和谢</w:t>
      </w:r>
      <w:r>
        <w:rPr>
          <w:rFonts w:hint="eastAsia"/>
          <w:sz w:val="30"/>
          <w:szCs w:val="30"/>
        </w:rPr>
        <w:t>某每人一只</w:t>
      </w:r>
      <w:r>
        <w:rPr>
          <w:rFonts w:hint="eastAsia"/>
          <w:sz w:val="30"/>
          <w:szCs w:val="30"/>
        </w:rPr>
        <w:t>600</w:t>
      </w:r>
      <w:r>
        <w:rPr>
          <w:rFonts w:hint="eastAsia"/>
          <w:sz w:val="30"/>
          <w:szCs w:val="30"/>
        </w:rPr>
        <w:t>元的红包。</w:t>
      </w:r>
    </w:p>
    <w:p w:rsidR="002B19F1" w:rsidRDefault="002B19F1">
      <w:pPr>
        <w:spacing w:line="500" w:lineRule="atLeast"/>
        <w:ind w:firstLine="600"/>
        <w:divId w:val="764766341"/>
        <w:rPr>
          <w:rFonts w:hint="eastAsia"/>
          <w:sz w:val="30"/>
          <w:szCs w:val="30"/>
        </w:rPr>
      </w:pPr>
      <w:r>
        <w:rPr>
          <w:rFonts w:hint="eastAsia"/>
          <w:sz w:val="30"/>
          <w:szCs w:val="30"/>
        </w:rPr>
        <w:t>证实上诉人管某甲犯滥用职权罪、受贿的证据还有：</w:t>
      </w:r>
    </w:p>
    <w:p w:rsidR="002B19F1" w:rsidRDefault="002B19F1">
      <w:pPr>
        <w:spacing w:line="500" w:lineRule="atLeast"/>
        <w:ind w:firstLine="600"/>
        <w:divId w:val="1848131978"/>
        <w:rPr>
          <w:rFonts w:hint="eastAsia"/>
          <w:sz w:val="30"/>
          <w:szCs w:val="30"/>
        </w:rPr>
      </w:pPr>
      <w:r>
        <w:rPr>
          <w:rFonts w:hint="eastAsia"/>
          <w:sz w:val="30"/>
          <w:szCs w:val="30"/>
        </w:rPr>
        <w:t>1</w:t>
      </w:r>
      <w:r>
        <w:rPr>
          <w:rFonts w:hint="eastAsia"/>
          <w:sz w:val="30"/>
          <w:szCs w:val="30"/>
        </w:rPr>
        <w:t>、梅人干（</w:t>
      </w:r>
      <w:r>
        <w:rPr>
          <w:rFonts w:hint="eastAsia"/>
          <w:sz w:val="30"/>
          <w:szCs w:val="30"/>
        </w:rPr>
        <w:t>2007</w:t>
      </w:r>
      <w:r>
        <w:rPr>
          <w:rFonts w:hint="eastAsia"/>
          <w:sz w:val="30"/>
          <w:szCs w:val="30"/>
        </w:rPr>
        <w:t>）</w:t>
      </w:r>
      <w:r>
        <w:rPr>
          <w:rFonts w:hint="eastAsia"/>
          <w:sz w:val="30"/>
          <w:szCs w:val="30"/>
        </w:rPr>
        <w:t>81</w:t>
      </w:r>
      <w:r>
        <w:rPr>
          <w:rFonts w:hint="eastAsia"/>
          <w:sz w:val="30"/>
          <w:szCs w:val="30"/>
        </w:rPr>
        <w:t>号、梅人干（</w:t>
      </w:r>
      <w:r>
        <w:rPr>
          <w:rFonts w:hint="eastAsia"/>
          <w:sz w:val="30"/>
          <w:szCs w:val="30"/>
        </w:rPr>
        <w:t>2008</w:t>
      </w:r>
      <w:r>
        <w:rPr>
          <w:rFonts w:hint="eastAsia"/>
          <w:sz w:val="30"/>
          <w:szCs w:val="30"/>
        </w:rPr>
        <w:t>）</w:t>
      </w:r>
      <w:r>
        <w:rPr>
          <w:rFonts w:hint="eastAsia"/>
          <w:sz w:val="30"/>
          <w:szCs w:val="30"/>
        </w:rPr>
        <w:t>73</w:t>
      </w:r>
      <w:r>
        <w:rPr>
          <w:rFonts w:hint="eastAsia"/>
          <w:sz w:val="30"/>
          <w:szCs w:val="30"/>
        </w:rPr>
        <w:t>号、梅组干字（</w:t>
      </w:r>
      <w:r>
        <w:rPr>
          <w:rFonts w:hint="eastAsia"/>
          <w:sz w:val="30"/>
          <w:szCs w:val="30"/>
        </w:rPr>
        <w:t>2011</w:t>
      </w:r>
      <w:r>
        <w:rPr>
          <w:rFonts w:hint="eastAsia"/>
          <w:sz w:val="30"/>
          <w:szCs w:val="30"/>
        </w:rPr>
        <w:t>）</w:t>
      </w:r>
      <w:r>
        <w:rPr>
          <w:rFonts w:hint="eastAsia"/>
          <w:sz w:val="30"/>
          <w:szCs w:val="30"/>
        </w:rPr>
        <w:t>105</w:t>
      </w:r>
      <w:r>
        <w:rPr>
          <w:rFonts w:hint="eastAsia"/>
          <w:sz w:val="30"/>
          <w:szCs w:val="30"/>
        </w:rPr>
        <w:t>号任职通知，证实上诉人管某甲的身份是国家工作人员。</w:t>
      </w:r>
    </w:p>
    <w:p w:rsidR="002B19F1" w:rsidRDefault="002B19F1">
      <w:pPr>
        <w:spacing w:line="500" w:lineRule="atLeast"/>
        <w:ind w:firstLine="600"/>
        <w:divId w:val="1653022962"/>
        <w:rPr>
          <w:rFonts w:hint="eastAsia"/>
          <w:sz w:val="30"/>
          <w:szCs w:val="30"/>
        </w:rPr>
      </w:pPr>
      <w:r>
        <w:rPr>
          <w:rFonts w:hint="eastAsia"/>
          <w:sz w:val="30"/>
          <w:szCs w:val="30"/>
        </w:rPr>
        <w:t>2</w:t>
      </w:r>
      <w:r>
        <w:rPr>
          <w:rFonts w:hint="eastAsia"/>
          <w:sz w:val="30"/>
          <w:szCs w:val="30"/>
        </w:rPr>
        <w:t>、人口信息表，证实上诉人管某甲的出生年月日等基本情况，案发时已达负完全刑事责任年龄。</w:t>
      </w:r>
    </w:p>
    <w:p w:rsidR="002B19F1" w:rsidRDefault="002B19F1">
      <w:pPr>
        <w:spacing w:line="500" w:lineRule="atLeast"/>
        <w:ind w:firstLine="600"/>
        <w:divId w:val="1934819527"/>
        <w:rPr>
          <w:rFonts w:hint="eastAsia"/>
          <w:sz w:val="30"/>
          <w:szCs w:val="30"/>
        </w:rPr>
      </w:pPr>
      <w:r>
        <w:rPr>
          <w:rFonts w:hint="eastAsia"/>
          <w:sz w:val="30"/>
          <w:szCs w:val="30"/>
        </w:rPr>
        <w:t>3</w:t>
      </w:r>
      <w:r>
        <w:rPr>
          <w:rFonts w:hint="eastAsia"/>
          <w:sz w:val="30"/>
          <w:szCs w:val="30"/>
        </w:rPr>
        <w:t>、归案经过，证实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日，上诉人管某甲主动到梅州市梅县区人民检察院投案，如实供述其任职期间滥用职权、受贿的犯罪事实。</w:t>
      </w:r>
    </w:p>
    <w:p w:rsidR="002B19F1" w:rsidRDefault="002B19F1">
      <w:pPr>
        <w:spacing w:line="500" w:lineRule="atLeast"/>
        <w:ind w:firstLine="600"/>
        <w:divId w:val="1502046208"/>
        <w:rPr>
          <w:rFonts w:hint="eastAsia"/>
          <w:sz w:val="30"/>
          <w:szCs w:val="30"/>
        </w:rPr>
      </w:pPr>
      <w:r>
        <w:rPr>
          <w:rFonts w:hint="eastAsia"/>
          <w:sz w:val="30"/>
          <w:szCs w:val="30"/>
        </w:rPr>
        <w:t>4</w:t>
      </w:r>
      <w:r>
        <w:rPr>
          <w:rFonts w:hint="eastAsia"/>
          <w:sz w:val="30"/>
          <w:szCs w:val="30"/>
        </w:rPr>
        <w:t>、扣押决定书、文件清单，证实上诉人管某甲于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日将违法犯罪所得款</w:t>
      </w:r>
      <w:r>
        <w:rPr>
          <w:rFonts w:hint="eastAsia"/>
          <w:sz w:val="30"/>
          <w:szCs w:val="30"/>
        </w:rPr>
        <w:t>1.69</w:t>
      </w:r>
      <w:r>
        <w:rPr>
          <w:rFonts w:hint="eastAsia"/>
          <w:sz w:val="30"/>
          <w:szCs w:val="30"/>
        </w:rPr>
        <w:t>万元全部退清。</w:t>
      </w:r>
    </w:p>
    <w:p w:rsidR="002B19F1" w:rsidRDefault="002B19F1">
      <w:pPr>
        <w:spacing w:line="500" w:lineRule="atLeast"/>
        <w:ind w:firstLine="600"/>
        <w:divId w:val="1563247145"/>
        <w:rPr>
          <w:rFonts w:hint="eastAsia"/>
          <w:sz w:val="30"/>
          <w:szCs w:val="30"/>
        </w:rPr>
      </w:pPr>
      <w:r>
        <w:rPr>
          <w:rFonts w:hint="eastAsia"/>
          <w:sz w:val="30"/>
          <w:szCs w:val="30"/>
        </w:rPr>
        <w:t>本院认为，上诉人管某甲身为国家工作人员，违反法律规定的权限和程序，滥用职权，为他人办理有权属争议的《房屋产权证明书》，严重损害政府部门声誉，造成恶劣的社会影响，其行为已构成滥用职权罪。鉴于上诉人管某甲犯罪后自动投案，如实供述其滥用职权的犯罪事实，是自首，且归案后认罪态度较好，退清全部赃款和违法所得，确有悔罪表现，依法可以从轻处罚。上诉人管某甲受贿金额为</w:t>
      </w:r>
      <w:r>
        <w:rPr>
          <w:rFonts w:hint="eastAsia"/>
          <w:sz w:val="30"/>
          <w:szCs w:val="30"/>
        </w:rPr>
        <w:t>11600</w:t>
      </w:r>
      <w:r>
        <w:rPr>
          <w:rFonts w:hint="eastAsia"/>
          <w:sz w:val="30"/>
          <w:szCs w:val="30"/>
        </w:rPr>
        <w:t>元，根据《最高人民法院、最高人民检察院关于办理贪污贿赂刑事案件适用法律若干问题的解释》第一条的规定，上诉人管某甲的受贿行为不构成受贿罪。上诉人管某甲上诉提出，其在办理梅县区隆文镇“理九居”华侨《房屋产权证明书》的过程是按领导安排去督办此项工作，并按协调会议决定执行，并无批示权、盖印权，也没有重大违反职责、权限的行为，其虽然有越权行为，但情节较轻；其受贿金额只有</w:t>
      </w:r>
      <w:r>
        <w:rPr>
          <w:rFonts w:hint="eastAsia"/>
          <w:sz w:val="30"/>
          <w:szCs w:val="30"/>
        </w:rPr>
        <w:t>11600</w:t>
      </w:r>
      <w:r>
        <w:rPr>
          <w:rFonts w:hint="eastAsia"/>
          <w:sz w:val="30"/>
          <w:szCs w:val="30"/>
        </w:rPr>
        <w:t>元，数额不大，是否达到受贿罪数额较大的标准并不明确。请求二审法院改判其免于刑事处罚。经查，上诉人管某甲身为国家工作人员，在政府、法制局任职期间，超越职权为他人办理有权属争议的《房屋产权证明书》，致使另一方房产权属争议人不断上访、信访及互联网发帖等方式投诉，造成政府形象和公信力受到很大的负面影响，社会影响恶劣，其滥用职权的犯罪事实有证人证言及相关书证予以证实，其行为符合滥用职权罪的犯罪特征，上诉人管某甲的行为已构成滥用职权罪。上诉人管某甲受贿金额为</w:t>
      </w:r>
      <w:r>
        <w:rPr>
          <w:rFonts w:hint="eastAsia"/>
          <w:sz w:val="30"/>
          <w:szCs w:val="30"/>
        </w:rPr>
        <w:t>11600</w:t>
      </w:r>
      <w:r>
        <w:rPr>
          <w:rFonts w:hint="eastAsia"/>
          <w:sz w:val="30"/>
          <w:szCs w:val="30"/>
        </w:rPr>
        <w:t>元，对上诉人管某甲的不构成受贿罪的上诉意见予以采纳。广东省梅州市人民检察院出席二审法庭提出，上诉人管某甲的行为符合滥用职权罪的犯罪构成要件，原判认定上诉人管某甲构成受贿罪，量刑适当。</w:t>
      </w:r>
      <w:r>
        <w:rPr>
          <w:rFonts w:hint="eastAsia"/>
          <w:sz w:val="30"/>
          <w:szCs w:val="30"/>
        </w:rPr>
        <w:t>原审判决认定上诉人管某甲的犯滥用职权罪、受贿罪的犯罪事实清楚，证据确实、充分，量刑适当，审判程序合法，建议二审法院驳回上诉，维持原判。经查，出席二审法庭的检察机关提出上诉人管某甲犯滥用职权罪的犯罪事实清楚，证据确实、充分，量刑适当的出庭意见正确，应予支持；根据《中华人民共和国刑法修正案（九）》及《最高人民法院、最高人民检察院关于办理贪污贿赂刑事案件适用法律若干问题的解释》的规定，上诉人管某甲的受贿行为不构成受贿罪。原审判决认定事实清楚，审判程序合法，对原审被告人管某甲犯滥用职权罪的适用法律正确，量刑适当，应予维持。但因新法的实施，上诉人管某甲受贿行为不构成受贿罪，对原审判决应予纠正。依照《中华人民共和国刑法》第三百八十五条、第三百八十六条、第三百八十三条，《最高人民法院、最高人民检察院关于办理贪污贿赂刑事案件适用法律若干问题的解释》第一条及《中华人民共和国刑事诉讼法》第二百二十五条第一款第（一）、（二）项的规定，判决如下：</w:t>
      </w:r>
    </w:p>
    <w:p w:rsidR="002B19F1" w:rsidRDefault="002B19F1">
      <w:pPr>
        <w:spacing w:line="500" w:lineRule="atLeast"/>
        <w:ind w:firstLine="600"/>
        <w:divId w:val="782844732"/>
        <w:rPr>
          <w:rFonts w:hint="eastAsia"/>
          <w:sz w:val="30"/>
          <w:szCs w:val="30"/>
        </w:rPr>
      </w:pPr>
      <w:r>
        <w:rPr>
          <w:rFonts w:hint="eastAsia"/>
          <w:sz w:val="30"/>
          <w:szCs w:val="30"/>
        </w:rPr>
        <w:t>一、维持广东省梅州市梅县区人民法院（</w:t>
      </w:r>
      <w:r>
        <w:rPr>
          <w:rFonts w:hint="eastAsia"/>
          <w:sz w:val="30"/>
          <w:szCs w:val="30"/>
        </w:rPr>
        <w:t>2015</w:t>
      </w:r>
      <w:r>
        <w:rPr>
          <w:rFonts w:hint="eastAsia"/>
          <w:sz w:val="30"/>
          <w:szCs w:val="30"/>
        </w:rPr>
        <w:t>）梅县法刑初字第</w:t>
      </w:r>
      <w:r>
        <w:rPr>
          <w:rFonts w:hint="eastAsia"/>
          <w:sz w:val="30"/>
          <w:szCs w:val="30"/>
        </w:rPr>
        <w:t>236</w:t>
      </w:r>
      <w:r>
        <w:rPr>
          <w:rFonts w:hint="eastAsia"/>
          <w:sz w:val="30"/>
          <w:szCs w:val="30"/>
        </w:rPr>
        <w:t>号刑事判决第一项中对原审被告人管某甲犯滥用职权罪的定罪量刑部分及第二项。</w:t>
      </w:r>
    </w:p>
    <w:p w:rsidR="002B19F1" w:rsidRDefault="002B19F1">
      <w:pPr>
        <w:spacing w:line="500" w:lineRule="atLeast"/>
        <w:ind w:firstLine="600"/>
        <w:divId w:val="1878397171"/>
        <w:rPr>
          <w:rFonts w:hint="eastAsia"/>
          <w:sz w:val="30"/>
          <w:szCs w:val="30"/>
        </w:rPr>
      </w:pPr>
      <w:r>
        <w:rPr>
          <w:rFonts w:hint="eastAsia"/>
          <w:sz w:val="30"/>
          <w:szCs w:val="30"/>
        </w:rPr>
        <w:t>二、撤销广东省梅州市梅县区人民法院（</w:t>
      </w:r>
      <w:r>
        <w:rPr>
          <w:rFonts w:hint="eastAsia"/>
          <w:sz w:val="30"/>
          <w:szCs w:val="30"/>
        </w:rPr>
        <w:t>2015</w:t>
      </w:r>
      <w:r>
        <w:rPr>
          <w:rFonts w:hint="eastAsia"/>
          <w:sz w:val="30"/>
          <w:szCs w:val="30"/>
        </w:rPr>
        <w:t>）梅县法刑初字第</w:t>
      </w:r>
      <w:r>
        <w:rPr>
          <w:rFonts w:hint="eastAsia"/>
          <w:sz w:val="30"/>
          <w:szCs w:val="30"/>
        </w:rPr>
        <w:t>236</w:t>
      </w:r>
      <w:r>
        <w:rPr>
          <w:rFonts w:hint="eastAsia"/>
          <w:sz w:val="30"/>
          <w:szCs w:val="30"/>
        </w:rPr>
        <w:t>号刑事判决第一项中对原审被告人管某甲犯受贿罪的定罪免刑部分。</w:t>
      </w:r>
    </w:p>
    <w:p w:rsidR="002B19F1" w:rsidRDefault="002B19F1">
      <w:pPr>
        <w:spacing w:line="500" w:lineRule="atLeast"/>
        <w:ind w:firstLine="600"/>
        <w:divId w:val="1145660058"/>
        <w:rPr>
          <w:rFonts w:hint="eastAsia"/>
          <w:sz w:val="30"/>
          <w:szCs w:val="30"/>
        </w:rPr>
      </w:pPr>
      <w:r>
        <w:rPr>
          <w:rFonts w:hint="eastAsia"/>
          <w:sz w:val="30"/>
          <w:szCs w:val="30"/>
        </w:rPr>
        <w:t>本判决为终审判决。</w:t>
      </w:r>
    </w:p>
    <w:p w:rsidR="002B19F1" w:rsidRDefault="002B19F1">
      <w:pPr>
        <w:spacing w:line="500" w:lineRule="atLeast"/>
        <w:jc w:val="right"/>
        <w:divId w:val="1420516206"/>
        <w:rPr>
          <w:rFonts w:hint="eastAsia"/>
          <w:sz w:val="30"/>
          <w:szCs w:val="30"/>
        </w:rPr>
      </w:pPr>
      <w:r>
        <w:rPr>
          <w:rFonts w:hint="eastAsia"/>
          <w:sz w:val="30"/>
          <w:szCs w:val="30"/>
        </w:rPr>
        <w:t>审　判　长　　刘庆新</w:t>
      </w:r>
    </w:p>
    <w:p w:rsidR="002B19F1" w:rsidRDefault="002B19F1">
      <w:pPr>
        <w:spacing w:line="500" w:lineRule="atLeast"/>
        <w:jc w:val="right"/>
        <w:divId w:val="1002929969"/>
        <w:rPr>
          <w:rFonts w:hint="eastAsia"/>
          <w:sz w:val="30"/>
          <w:szCs w:val="30"/>
        </w:rPr>
      </w:pPr>
      <w:r>
        <w:rPr>
          <w:rFonts w:hint="eastAsia"/>
          <w:sz w:val="30"/>
          <w:szCs w:val="30"/>
        </w:rPr>
        <w:t>审　判　员　　范宜佳</w:t>
      </w:r>
    </w:p>
    <w:p w:rsidR="002B19F1" w:rsidRDefault="002B19F1">
      <w:pPr>
        <w:spacing w:line="500" w:lineRule="atLeast"/>
        <w:jc w:val="right"/>
        <w:divId w:val="398213374"/>
        <w:rPr>
          <w:rFonts w:hint="eastAsia"/>
          <w:sz w:val="30"/>
          <w:szCs w:val="30"/>
        </w:rPr>
      </w:pPr>
      <w:r>
        <w:rPr>
          <w:rFonts w:hint="eastAsia"/>
          <w:sz w:val="30"/>
          <w:szCs w:val="30"/>
        </w:rPr>
        <w:t>代理审判员　　华志斌</w:t>
      </w:r>
    </w:p>
    <w:p w:rsidR="002B19F1" w:rsidRDefault="002B19F1">
      <w:pPr>
        <w:spacing w:line="500" w:lineRule="atLeast"/>
        <w:jc w:val="right"/>
        <w:divId w:val="1996640010"/>
        <w:rPr>
          <w:rFonts w:hint="eastAsia"/>
          <w:sz w:val="30"/>
          <w:szCs w:val="30"/>
        </w:rPr>
      </w:pPr>
      <w:r>
        <w:rPr>
          <w:rFonts w:hint="eastAsia"/>
          <w:sz w:val="30"/>
          <w:szCs w:val="30"/>
        </w:rPr>
        <w:t>二〇一六年四月××日</w:t>
      </w:r>
    </w:p>
    <w:p w:rsidR="002B19F1" w:rsidRDefault="002B19F1">
      <w:pPr>
        <w:spacing w:line="500" w:lineRule="atLeast"/>
        <w:jc w:val="right"/>
        <w:divId w:val="1492792358"/>
        <w:rPr>
          <w:rFonts w:hint="eastAsia"/>
          <w:sz w:val="30"/>
          <w:szCs w:val="30"/>
        </w:rPr>
      </w:pPr>
      <w:r>
        <w:rPr>
          <w:rFonts w:hint="eastAsia"/>
          <w:sz w:val="30"/>
          <w:szCs w:val="30"/>
        </w:rPr>
        <w:t>书　记　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19F1" w:rsidRDefault="002B19F1" w:rsidP="002B19F1">
      <w:pPr>
        <w:rPr>
          <w:rFonts w:hint="eastAsia"/>
        </w:rPr>
      </w:pPr>
      <w:r>
        <w:separator/>
      </w:r>
    </w:p>
  </w:endnote>
  <w:endnote w:type="continuationSeparator" w:id="0">
    <w:p w:rsidR="002B19F1" w:rsidRDefault="002B19F1" w:rsidP="002B19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19F1" w:rsidRDefault="002B19F1" w:rsidP="002B19F1">
      <w:pPr>
        <w:rPr>
          <w:rFonts w:hint="eastAsia"/>
        </w:rPr>
      </w:pPr>
      <w:r>
        <w:separator/>
      </w:r>
    </w:p>
  </w:footnote>
  <w:footnote w:type="continuationSeparator" w:id="0">
    <w:p w:rsidR="002B19F1" w:rsidRDefault="002B19F1" w:rsidP="002B19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19F1"/>
    <w:rsid w:val="002B19F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19F1"/>
    <w:pPr>
      <w:tabs>
        <w:tab w:val="center" w:pos="4153"/>
        <w:tab w:val="right" w:pos="8306"/>
      </w:tabs>
      <w:snapToGrid w:val="0"/>
      <w:jc w:val="center"/>
    </w:pPr>
    <w:rPr>
      <w:sz w:val="18"/>
      <w:szCs w:val="18"/>
    </w:rPr>
  </w:style>
  <w:style w:type="character" w:customStyle="1" w:styleId="a4">
    <w:name w:val="页眉 字符"/>
    <w:basedOn w:val="a0"/>
    <w:link w:val="a3"/>
    <w:uiPriority w:val="99"/>
    <w:rsid w:val="002B19F1"/>
    <w:rPr>
      <w:rFonts w:ascii="宋体" w:eastAsia="宋体" w:hAnsi="宋体" w:cs="宋体"/>
      <w:sz w:val="18"/>
      <w:szCs w:val="18"/>
    </w:rPr>
  </w:style>
  <w:style w:type="paragraph" w:styleId="a5">
    <w:name w:val="footer"/>
    <w:basedOn w:val="a"/>
    <w:link w:val="a6"/>
    <w:uiPriority w:val="99"/>
    <w:unhideWhenUsed/>
    <w:rsid w:val="002B19F1"/>
    <w:pPr>
      <w:tabs>
        <w:tab w:val="center" w:pos="4153"/>
        <w:tab w:val="right" w:pos="8306"/>
      </w:tabs>
      <w:snapToGrid w:val="0"/>
    </w:pPr>
    <w:rPr>
      <w:sz w:val="18"/>
      <w:szCs w:val="18"/>
    </w:rPr>
  </w:style>
  <w:style w:type="character" w:customStyle="1" w:styleId="a6">
    <w:name w:val="页脚 字符"/>
    <w:basedOn w:val="a0"/>
    <w:link w:val="a5"/>
    <w:uiPriority w:val="99"/>
    <w:rsid w:val="002B19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3073">
      <w:marLeft w:val="0"/>
      <w:marRight w:val="0"/>
      <w:marTop w:val="10"/>
      <w:marBottom w:val="10"/>
      <w:divBdr>
        <w:top w:val="none" w:sz="0" w:space="0" w:color="auto"/>
        <w:left w:val="none" w:sz="0" w:space="0" w:color="auto"/>
        <w:bottom w:val="none" w:sz="0" w:space="0" w:color="auto"/>
        <w:right w:val="none" w:sz="0" w:space="0" w:color="auto"/>
      </w:divBdr>
    </w:div>
    <w:div w:id="62725112">
      <w:marLeft w:val="0"/>
      <w:marRight w:val="0"/>
      <w:marTop w:val="10"/>
      <w:marBottom w:val="10"/>
      <w:divBdr>
        <w:top w:val="none" w:sz="0" w:space="0" w:color="auto"/>
        <w:left w:val="none" w:sz="0" w:space="0" w:color="auto"/>
        <w:bottom w:val="none" w:sz="0" w:space="0" w:color="auto"/>
        <w:right w:val="none" w:sz="0" w:space="0" w:color="auto"/>
      </w:divBdr>
    </w:div>
    <w:div w:id="70085699">
      <w:marLeft w:val="0"/>
      <w:marRight w:val="0"/>
      <w:marTop w:val="10"/>
      <w:marBottom w:val="10"/>
      <w:divBdr>
        <w:top w:val="none" w:sz="0" w:space="0" w:color="auto"/>
        <w:left w:val="none" w:sz="0" w:space="0" w:color="auto"/>
        <w:bottom w:val="none" w:sz="0" w:space="0" w:color="auto"/>
        <w:right w:val="none" w:sz="0" w:space="0" w:color="auto"/>
      </w:divBdr>
    </w:div>
    <w:div w:id="75327710">
      <w:marLeft w:val="0"/>
      <w:marRight w:val="0"/>
      <w:marTop w:val="10"/>
      <w:marBottom w:val="10"/>
      <w:divBdr>
        <w:top w:val="none" w:sz="0" w:space="0" w:color="auto"/>
        <w:left w:val="none" w:sz="0" w:space="0" w:color="auto"/>
        <w:bottom w:val="none" w:sz="0" w:space="0" w:color="auto"/>
        <w:right w:val="none" w:sz="0" w:space="0" w:color="auto"/>
      </w:divBdr>
    </w:div>
    <w:div w:id="89744926">
      <w:marLeft w:val="0"/>
      <w:marRight w:val="0"/>
      <w:marTop w:val="10"/>
      <w:marBottom w:val="10"/>
      <w:divBdr>
        <w:top w:val="none" w:sz="0" w:space="0" w:color="auto"/>
        <w:left w:val="none" w:sz="0" w:space="0" w:color="auto"/>
        <w:bottom w:val="none" w:sz="0" w:space="0" w:color="auto"/>
        <w:right w:val="none" w:sz="0" w:space="0" w:color="auto"/>
      </w:divBdr>
    </w:div>
    <w:div w:id="101845471">
      <w:marLeft w:val="0"/>
      <w:marRight w:val="0"/>
      <w:marTop w:val="10"/>
      <w:marBottom w:val="10"/>
      <w:divBdr>
        <w:top w:val="none" w:sz="0" w:space="0" w:color="auto"/>
        <w:left w:val="none" w:sz="0" w:space="0" w:color="auto"/>
        <w:bottom w:val="none" w:sz="0" w:space="0" w:color="auto"/>
        <w:right w:val="none" w:sz="0" w:space="0" w:color="auto"/>
      </w:divBdr>
    </w:div>
    <w:div w:id="123234865">
      <w:marLeft w:val="0"/>
      <w:marRight w:val="0"/>
      <w:marTop w:val="10"/>
      <w:marBottom w:val="10"/>
      <w:divBdr>
        <w:top w:val="none" w:sz="0" w:space="0" w:color="auto"/>
        <w:left w:val="none" w:sz="0" w:space="0" w:color="auto"/>
        <w:bottom w:val="none" w:sz="0" w:space="0" w:color="auto"/>
        <w:right w:val="none" w:sz="0" w:space="0" w:color="auto"/>
      </w:divBdr>
    </w:div>
    <w:div w:id="173037481">
      <w:marLeft w:val="0"/>
      <w:marRight w:val="0"/>
      <w:marTop w:val="10"/>
      <w:marBottom w:val="10"/>
      <w:divBdr>
        <w:top w:val="none" w:sz="0" w:space="0" w:color="auto"/>
        <w:left w:val="none" w:sz="0" w:space="0" w:color="auto"/>
        <w:bottom w:val="none" w:sz="0" w:space="0" w:color="auto"/>
        <w:right w:val="none" w:sz="0" w:space="0" w:color="auto"/>
      </w:divBdr>
    </w:div>
    <w:div w:id="301084849">
      <w:marLeft w:val="0"/>
      <w:marRight w:val="0"/>
      <w:marTop w:val="10"/>
      <w:marBottom w:val="10"/>
      <w:divBdr>
        <w:top w:val="none" w:sz="0" w:space="0" w:color="auto"/>
        <w:left w:val="none" w:sz="0" w:space="0" w:color="auto"/>
        <w:bottom w:val="none" w:sz="0" w:space="0" w:color="auto"/>
        <w:right w:val="none" w:sz="0" w:space="0" w:color="auto"/>
      </w:divBdr>
    </w:div>
    <w:div w:id="324824072">
      <w:marLeft w:val="0"/>
      <w:marRight w:val="0"/>
      <w:marTop w:val="10"/>
      <w:marBottom w:val="10"/>
      <w:divBdr>
        <w:top w:val="none" w:sz="0" w:space="0" w:color="auto"/>
        <w:left w:val="none" w:sz="0" w:space="0" w:color="auto"/>
        <w:bottom w:val="none" w:sz="0" w:space="0" w:color="auto"/>
        <w:right w:val="none" w:sz="0" w:space="0" w:color="auto"/>
      </w:divBdr>
    </w:div>
    <w:div w:id="327829840">
      <w:marLeft w:val="0"/>
      <w:marRight w:val="0"/>
      <w:marTop w:val="10"/>
      <w:marBottom w:val="10"/>
      <w:divBdr>
        <w:top w:val="none" w:sz="0" w:space="0" w:color="auto"/>
        <w:left w:val="none" w:sz="0" w:space="0" w:color="auto"/>
        <w:bottom w:val="none" w:sz="0" w:space="0" w:color="auto"/>
        <w:right w:val="none" w:sz="0" w:space="0" w:color="auto"/>
      </w:divBdr>
    </w:div>
    <w:div w:id="353070026">
      <w:marLeft w:val="0"/>
      <w:marRight w:val="0"/>
      <w:marTop w:val="10"/>
      <w:marBottom w:val="10"/>
      <w:divBdr>
        <w:top w:val="none" w:sz="0" w:space="0" w:color="auto"/>
        <w:left w:val="none" w:sz="0" w:space="0" w:color="auto"/>
        <w:bottom w:val="none" w:sz="0" w:space="0" w:color="auto"/>
        <w:right w:val="none" w:sz="0" w:space="0" w:color="auto"/>
      </w:divBdr>
    </w:div>
    <w:div w:id="398213374">
      <w:marLeft w:val="0"/>
      <w:marRight w:val="720"/>
      <w:marTop w:val="10"/>
      <w:marBottom w:val="10"/>
      <w:divBdr>
        <w:top w:val="none" w:sz="0" w:space="0" w:color="auto"/>
        <w:left w:val="none" w:sz="0" w:space="0" w:color="auto"/>
        <w:bottom w:val="none" w:sz="0" w:space="0" w:color="auto"/>
        <w:right w:val="none" w:sz="0" w:space="0" w:color="auto"/>
      </w:divBdr>
    </w:div>
    <w:div w:id="427233462">
      <w:marLeft w:val="0"/>
      <w:marRight w:val="0"/>
      <w:marTop w:val="10"/>
      <w:marBottom w:val="10"/>
      <w:divBdr>
        <w:top w:val="none" w:sz="0" w:space="0" w:color="auto"/>
        <w:left w:val="none" w:sz="0" w:space="0" w:color="auto"/>
        <w:bottom w:val="none" w:sz="0" w:space="0" w:color="auto"/>
        <w:right w:val="none" w:sz="0" w:space="0" w:color="auto"/>
      </w:divBdr>
    </w:div>
    <w:div w:id="434129508">
      <w:marLeft w:val="0"/>
      <w:marRight w:val="0"/>
      <w:marTop w:val="10"/>
      <w:marBottom w:val="10"/>
      <w:divBdr>
        <w:top w:val="none" w:sz="0" w:space="0" w:color="auto"/>
        <w:left w:val="none" w:sz="0" w:space="0" w:color="auto"/>
        <w:bottom w:val="none" w:sz="0" w:space="0" w:color="auto"/>
        <w:right w:val="none" w:sz="0" w:space="0" w:color="auto"/>
      </w:divBdr>
    </w:div>
    <w:div w:id="473914139">
      <w:marLeft w:val="0"/>
      <w:marRight w:val="0"/>
      <w:marTop w:val="10"/>
      <w:marBottom w:val="10"/>
      <w:divBdr>
        <w:top w:val="none" w:sz="0" w:space="0" w:color="auto"/>
        <w:left w:val="none" w:sz="0" w:space="0" w:color="auto"/>
        <w:bottom w:val="none" w:sz="0" w:space="0" w:color="auto"/>
        <w:right w:val="none" w:sz="0" w:space="0" w:color="auto"/>
      </w:divBdr>
    </w:div>
    <w:div w:id="480386480">
      <w:marLeft w:val="0"/>
      <w:marRight w:val="0"/>
      <w:marTop w:val="10"/>
      <w:marBottom w:val="10"/>
      <w:divBdr>
        <w:top w:val="none" w:sz="0" w:space="0" w:color="auto"/>
        <w:left w:val="none" w:sz="0" w:space="0" w:color="auto"/>
        <w:bottom w:val="none" w:sz="0" w:space="0" w:color="auto"/>
        <w:right w:val="none" w:sz="0" w:space="0" w:color="auto"/>
      </w:divBdr>
    </w:div>
    <w:div w:id="484397116">
      <w:marLeft w:val="0"/>
      <w:marRight w:val="0"/>
      <w:marTop w:val="10"/>
      <w:marBottom w:val="10"/>
      <w:divBdr>
        <w:top w:val="none" w:sz="0" w:space="0" w:color="auto"/>
        <w:left w:val="none" w:sz="0" w:space="0" w:color="auto"/>
        <w:bottom w:val="none" w:sz="0" w:space="0" w:color="auto"/>
        <w:right w:val="none" w:sz="0" w:space="0" w:color="auto"/>
      </w:divBdr>
    </w:div>
    <w:div w:id="563376116">
      <w:marLeft w:val="0"/>
      <w:marRight w:val="0"/>
      <w:marTop w:val="10"/>
      <w:marBottom w:val="10"/>
      <w:divBdr>
        <w:top w:val="none" w:sz="0" w:space="0" w:color="auto"/>
        <w:left w:val="none" w:sz="0" w:space="0" w:color="auto"/>
        <w:bottom w:val="none" w:sz="0" w:space="0" w:color="auto"/>
        <w:right w:val="none" w:sz="0" w:space="0" w:color="auto"/>
      </w:divBdr>
    </w:div>
    <w:div w:id="626132791">
      <w:marLeft w:val="0"/>
      <w:marRight w:val="0"/>
      <w:marTop w:val="10"/>
      <w:marBottom w:val="10"/>
      <w:divBdr>
        <w:top w:val="none" w:sz="0" w:space="0" w:color="auto"/>
        <w:left w:val="none" w:sz="0" w:space="0" w:color="auto"/>
        <w:bottom w:val="none" w:sz="0" w:space="0" w:color="auto"/>
        <w:right w:val="none" w:sz="0" w:space="0" w:color="auto"/>
      </w:divBdr>
    </w:div>
    <w:div w:id="628391148">
      <w:marLeft w:val="0"/>
      <w:marRight w:val="0"/>
      <w:marTop w:val="10"/>
      <w:marBottom w:val="10"/>
      <w:divBdr>
        <w:top w:val="none" w:sz="0" w:space="0" w:color="auto"/>
        <w:left w:val="none" w:sz="0" w:space="0" w:color="auto"/>
        <w:bottom w:val="none" w:sz="0" w:space="0" w:color="auto"/>
        <w:right w:val="none" w:sz="0" w:space="0" w:color="auto"/>
      </w:divBdr>
    </w:div>
    <w:div w:id="650713244">
      <w:marLeft w:val="0"/>
      <w:marRight w:val="0"/>
      <w:marTop w:val="10"/>
      <w:marBottom w:val="10"/>
      <w:divBdr>
        <w:top w:val="none" w:sz="0" w:space="0" w:color="auto"/>
        <w:left w:val="none" w:sz="0" w:space="0" w:color="auto"/>
        <w:bottom w:val="none" w:sz="0" w:space="0" w:color="auto"/>
        <w:right w:val="none" w:sz="0" w:space="0" w:color="auto"/>
      </w:divBdr>
    </w:div>
    <w:div w:id="667174236">
      <w:marLeft w:val="0"/>
      <w:marRight w:val="0"/>
      <w:marTop w:val="10"/>
      <w:marBottom w:val="10"/>
      <w:divBdr>
        <w:top w:val="none" w:sz="0" w:space="0" w:color="auto"/>
        <w:left w:val="none" w:sz="0" w:space="0" w:color="auto"/>
        <w:bottom w:val="none" w:sz="0" w:space="0" w:color="auto"/>
        <w:right w:val="none" w:sz="0" w:space="0" w:color="auto"/>
      </w:divBdr>
    </w:div>
    <w:div w:id="679742731">
      <w:marLeft w:val="0"/>
      <w:marRight w:val="0"/>
      <w:marTop w:val="10"/>
      <w:marBottom w:val="10"/>
      <w:divBdr>
        <w:top w:val="none" w:sz="0" w:space="0" w:color="auto"/>
        <w:left w:val="none" w:sz="0" w:space="0" w:color="auto"/>
        <w:bottom w:val="none" w:sz="0" w:space="0" w:color="auto"/>
        <w:right w:val="none" w:sz="0" w:space="0" w:color="auto"/>
      </w:divBdr>
    </w:div>
    <w:div w:id="682249680">
      <w:marLeft w:val="0"/>
      <w:marRight w:val="0"/>
      <w:marTop w:val="10"/>
      <w:marBottom w:val="10"/>
      <w:divBdr>
        <w:top w:val="none" w:sz="0" w:space="0" w:color="auto"/>
        <w:left w:val="none" w:sz="0" w:space="0" w:color="auto"/>
        <w:bottom w:val="none" w:sz="0" w:space="0" w:color="auto"/>
        <w:right w:val="none" w:sz="0" w:space="0" w:color="auto"/>
      </w:divBdr>
    </w:div>
    <w:div w:id="687176676">
      <w:marLeft w:val="0"/>
      <w:marRight w:val="0"/>
      <w:marTop w:val="10"/>
      <w:marBottom w:val="10"/>
      <w:divBdr>
        <w:top w:val="none" w:sz="0" w:space="0" w:color="auto"/>
        <w:left w:val="none" w:sz="0" w:space="0" w:color="auto"/>
        <w:bottom w:val="none" w:sz="0" w:space="0" w:color="auto"/>
        <w:right w:val="none" w:sz="0" w:space="0" w:color="auto"/>
      </w:divBdr>
    </w:div>
    <w:div w:id="717586369">
      <w:marLeft w:val="0"/>
      <w:marRight w:val="0"/>
      <w:marTop w:val="10"/>
      <w:marBottom w:val="10"/>
      <w:divBdr>
        <w:top w:val="none" w:sz="0" w:space="0" w:color="auto"/>
        <w:left w:val="none" w:sz="0" w:space="0" w:color="auto"/>
        <w:bottom w:val="none" w:sz="0" w:space="0" w:color="auto"/>
        <w:right w:val="none" w:sz="0" w:space="0" w:color="auto"/>
      </w:divBdr>
    </w:div>
    <w:div w:id="733888569">
      <w:marLeft w:val="0"/>
      <w:marRight w:val="0"/>
      <w:marTop w:val="10"/>
      <w:marBottom w:val="10"/>
      <w:divBdr>
        <w:top w:val="none" w:sz="0" w:space="0" w:color="auto"/>
        <w:left w:val="none" w:sz="0" w:space="0" w:color="auto"/>
        <w:bottom w:val="none" w:sz="0" w:space="0" w:color="auto"/>
        <w:right w:val="none" w:sz="0" w:space="0" w:color="auto"/>
      </w:divBdr>
    </w:div>
    <w:div w:id="756293329">
      <w:marLeft w:val="0"/>
      <w:marRight w:val="0"/>
      <w:marTop w:val="10"/>
      <w:marBottom w:val="10"/>
      <w:divBdr>
        <w:top w:val="none" w:sz="0" w:space="0" w:color="auto"/>
        <w:left w:val="none" w:sz="0" w:space="0" w:color="auto"/>
        <w:bottom w:val="none" w:sz="0" w:space="0" w:color="auto"/>
        <w:right w:val="none" w:sz="0" w:space="0" w:color="auto"/>
      </w:divBdr>
    </w:div>
    <w:div w:id="760905448">
      <w:marLeft w:val="0"/>
      <w:marRight w:val="0"/>
      <w:marTop w:val="10"/>
      <w:marBottom w:val="10"/>
      <w:divBdr>
        <w:top w:val="none" w:sz="0" w:space="0" w:color="auto"/>
        <w:left w:val="none" w:sz="0" w:space="0" w:color="auto"/>
        <w:bottom w:val="none" w:sz="0" w:space="0" w:color="auto"/>
        <w:right w:val="none" w:sz="0" w:space="0" w:color="auto"/>
      </w:divBdr>
    </w:div>
    <w:div w:id="764766341">
      <w:marLeft w:val="0"/>
      <w:marRight w:val="0"/>
      <w:marTop w:val="10"/>
      <w:marBottom w:val="10"/>
      <w:divBdr>
        <w:top w:val="none" w:sz="0" w:space="0" w:color="auto"/>
        <w:left w:val="none" w:sz="0" w:space="0" w:color="auto"/>
        <w:bottom w:val="none" w:sz="0" w:space="0" w:color="auto"/>
        <w:right w:val="none" w:sz="0" w:space="0" w:color="auto"/>
      </w:divBdr>
    </w:div>
    <w:div w:id="781386372">
      <w:marLeft w:val="0"/>
      <w:marRight w:val="0"/>
      <w:marTop w:val="10"/>
      <w:marBottom w:val="10"/>
      <w:divBdr>
        <w:top w:val="none" w:sz="0" w:space="0" w:color="auto"/>
        <w:left w:val="none" w:sz="0" w:space="0" w:color="auto"/>
        <w:bottom w:val="none" w:sz="0" w:space="0" w:color="auto"/>
        <w:right w:val="none" w:sz="0" w:space="0" w:color="auto"/>
      </w:divBdr>
    </w:div>
    <w:div w:id="782844732">
      <w:marLeft w:val="0"/>
      <w:marRight w:val="0"/>
      <w:marTop w:val="10"/>
      <w:marBottom w:val="10"/>
      <w:divBdr>
        <w:top w:val="none" w:sz="0" w:space="0" w:color="auto"/>
        <w:left w:val="none" w:sz="0" w:space="0" w:color="auto"/>
        <w:bottom w:val="none" w:sz="0" w:space="0" w:color="auto"/>
        <w:right w:val="none" w:sz="0" w:space="0" w:color="auto"/>
      </w:divBdr>
    </w:div>
    <w:div w:id="819468368">
      <w:marLeft w:val="0"/>
      <w:marRight w:val="0"/>
      <w:marTop w:val="10"/>
      <w:marBottom w:val="10"/>
      <w:divBdr>
        <w:top w:val="none" w:sz="0" w:space="0" w:color="auto"/>
        <w:left w:val="none" w:sz="0" w:space="0" w:color="auto"/>
        <w:bottom w:val="none" w:sz="0" w:space="0" w:color="auto"/>
        <w:right w:val="none" w:sz="0" w:space="0" w:color="auto"/>
      </w:divBdr>
    </w:div>
    <w:div w:id="830413958">
      <w:marLeft w:val="0"/>
      <w:marRight w:val="0"/>
      <w:marTop w:val="10"/>
      <w:marBottom w:val="10"/>
      <w:divBdr>
        <w:top w:val="none" w:sz="0" w:space="0" w:color="auto"/>
        <w:left w:val="none" w:sz="0" w:space="0" w:color="auto"/>
        <w:bottom w:val="none" w:sz="0" w:space="0" w:color="auto"/>
        <w:right w:val="none" w:sz="0" w:space="0" w:color="auto"/>
      </w:divBdr>
    </w:div>
    <w:div w:id="880023361">
      <w:marLeft w:val="0"/>
      <w:marRight w:val="0"/>
      <w:marTop w:val="10"/>
      <w:marBottom w:val="10"/>
      <w:divBdr>
        <w:top w:val="none" w:sz="0" w:space="0" w:color="auto"/>
        <w:left w:val="none" w:sz="0" w:space="0" w:color="auto"/>
        <w:bottom w:val="none" w:sz="0" w:space="0" w:color="auto"/>
        <w:right w:val="none" w:sz="0" w:space="0" w:color="auto"/>
      </w:divBdr>
    </w:div>
    <w:div w:id="883056053">
      <w:marLeft w:val="0"/>
      <w:marRight w:val="0"/>
      <w:marTop w:val="10"/>
      <w:marBottom w:val="10"/>
      <w:divBdr>
        <w:top w:val="none" w:sz="0" w:space="0" w:color="auto"/>
        <w:left w:val="none" w:sz="0" w:space="0" w:color="auto"/>
        <w:bottom w:val="none" w:sz="0" w:space="0" w:color="auto"/>
        <w:right w:val="none" w:sz="0" w:space="0" w:color="auto"/>
      </w:divBdr>
    </w:div>
    <w:div w:id="947349944">
      <w:marLeft w:val="0"/>
      <w:marRight w:val="0"/>
      <w:marTop w:val="10"/>
      <w:marBottom w:val="10"/>
      <w:divBdr>
        <w:top w:val="none" w:sz="0" w:space="0" w:color="auto"/>
        <w:left w:val="none" w:sz="0" w:space="0" w:color="auto"/>
        <w:bottom w:val="none" w:sz="0" w:space="0" w:color="auto"/>
        <w:right w:val="none" w:sz="0" w:space="0" w:color="auto"/>
      </w:divBdr>
    </w:div>
    <w:div w:id="955714528">
      <w:marLeft w:val="0"/>
      <w:marRight w:val="0"/>
      <w:marTop w:val="10"/>
      <w:marBottom w:val="10"/>
      <w:divBdr>
        <w:top w:val="none" w:sz="0" w:space="0" w:color="auto"/>
        <w:left w:val="none" w:sz="0" w:space="0" w:color="auto"/>
        <w:bottom w:val="none" w:sz="0" w:space="0" w:color="auto"/>
        <w:right w:val="none" w:sz="0" w:space="0" w:color="auto"/>
      </w:divBdr>
    </w:div>
    <w:div w:id="959268186">
      <w:marLeft w:val="0"/>
      <w:marRight w:val="0"/>
      <w:marTop w:val="10"/>
      <w:marBottom w:val="10"/>
      <w:divBdr>
        <w:top w:val="none" w:sz="0" w:space="0" w:color="auto"/>
        <w:left w:val="none" w:sz="0" w:space="0" w:color="auto"/>
        <w:bottom w:val="none" w:sz="0" w:space="0" w:color="auto"/>
        <w:right w:val="none" w:sz="0" w:space="0" w:color="auto"/>
      </w:divBdr>
    </w:div>
    <w:div w:id="1002929969">
      <w:marLeft w:val="0"/>
      <w:marRight w:val="720"/>
      <w:marTop w:val="10"/>
      <w:marBottom w:val="10"/>
      <w:divBdr>
        <w:top w:val="none" w:sz="0" w:space="0" w:color="auto"/>
        <w:left w:val="none" w:sz="0" w:space="0" w:color="auto"/>
        <w:bottom w:val="none" w:sz="0" w:space="0" w:color="auto"/>
        <w:right w:val="none" w:sz="0" w:space="0" w:color="auto"/>
      </w:divBdr>
    </w:div>
    <w:div w:id="1039738673">
      <w:marLeft w:val="0"/>
      <w:marRight w:val="0"/>
      <w:marTop w:val="10"/>
      <w:marBottom w:val="10"/>
      <w:divBdr>
        <w:top w:val="none" w:sz="0" w:space="0" w:color="auto"/>
        <w:left w:val="none" w:sz="0" w:space="0" w:color="auto"/>
        <w:bottom w:val="none" w:sz="0" w:space="0" w:color="auto"/>
        <w:right w:val="none" w:sz="0" w:space="0" w:color="auto"/>
      </w:divBdr>
    </w:div>
    <w:div w:id="1123110650">
      <w:marLeft w:val="0"/>
      <w:marRight w:val="0"/>
      <w:marTop w:val="10"/>
      <w:marBottom w:val="10"/>
      <w:divBdr>
        <w:top w:val="none" w:sz="0" w:space="0" w:color="auto"/>
        <w:left w:val="none" w:sz="0" w:space="0" w:color="auto"/>
        <w:bottom w:val="none" w:sz="0" w:space="0" w:color="auto"/>
        <w:right w:val="none" w:sz="0" w:space="0" w:color="auto"/>
      </w:divBdr>
    </w:div>
    <w:div w:id="1145660058">
      <w:marLeft w:val="0"/>
      <w:marRight w:val="0"/>
      <w:marTop w:val="10"/>
      <w:marBottom w:val="10"/>
      <w:divBdr>
        <w:top w:val="none" w:sz="0" w:space="0" w:color="auto"/>
        <w:left w:val="none" w:sz="0" w:space="0" w:color="auto"/>
        <w:bottom w:val="none" w:sz="0" w:space="0" w:color="auto"/>
        <w:right w:val="none" w:sz="0" w:space="0" w:color="auto"/>
      </w:divBdr>
    </w:div>
    <w:div w:id="1167138000">
      <w:marLeft w:val="0"/>
      <w:marRight w:val="0"/>
      <w:marTop w:val="10"/>
      <w:marBottom w:val="10"/>
      <w:divBdr>
        <w:top w:val="none" w:sz="0" w:space="0" w:color="auto"/>
        <w:left w:val="none" w:sz="0" w:space="0" w:color="auto"/>
        <w:bottom w:val="none" w:sz="0" w:space="0" w:color="auto"/>
        <w:right w:val="none" w:sz="0" w:space="0" w:color="auto"/>
      </w:divBdr>
    </w:div>
    <w:div w:id="1263614150">
      <w:marLeft w:val="0"/>
      <w:marRight w:val="0"/>
      <w:marTop w:val="10"/>
      <w:marBottom w:val="10"/>
      <w:divBdr>
        <w:top w:val="none" w:sz="0" w:space="0" w:color="auto"/>
        <w:left w:val="none" w:sz="0" w:space="0" w:color="auto"/>
        <w:bottom w:val="none" w:sz="0" w:space="0" w:color="auto"/>
        <w:right w:val="none" w:sz="0" w:space="0" w:color="auto"/>
      </w:divBdr>
    </w:div>
    <w:div w:id="1316300494">
      <w:marLeft w:val="0"/>
      <w:marRight w:val="0"/>
      <w:marTop w:val="10"/>
      <w:marBottom w:val="10"/>
      <w:divBdr>
        <w:top w:val="none" w:sz="0" w:space="0" w:color="auto"/>
        <w:left w:val="none" w:sz="0" w:space="0" w:color="auto"/>
        <w:bottom w:val="none" w:sz="0" w:space="0" w:color="auto"/>
        <w:right w:val="none" w:sz="0" w:space="0" w:color="auto"/>
      </w:divBdr>
    </w:div>
    <w:div w:id="1380975084">
      <w:marLeft w:val="0"/>
      <w:marRight w:val="0"/>
      <w:marTop w:val="10"/>
      <w:marBottom w:val="10"/>
      <w:divBdr>
        <w:top w:val="none" w:sz="0" w:space="0" w:color="auto"/>
        <w:left w:val="none" w:sz="0" w:space="0" w:color="auto"/>
        <w:bottom w:val="none" w:sz="0" w:space="0" w:color="auto"/>
        <w:right w:val="none" w:sz="0" w:space="0" w:color="auto"/>
      </w:divBdr>
    </w:div>
    <w:div w:id="1388719243">
      <w:marLeft w:val="0"/>
      <w:marRight w:val="0"/>
      <w:marTop w:val="10"/>
      <w:marBottom w:val="10"/>
      <w:divBdr>
        <w:top w:val="none" w:sz="0" w:space="0" w:color="auto"/>
        <w:left w:val="none" w:sz="0" w:space="0" w:color="auto"/>
        <w:bottom w:val="none" w:sz="0" w:space="0" w:color="auto"/>
        <w:right w:val="none" w:sz="0" w:space="0" w:color="auto"/>
      </w:divBdr>
    </w:div>
    <w:div w:id="1420516206">
      <w:marLeft w:val="0"/>
      <w:marRight w:val="720"/>
      <w:marTop w:val="10"/>
      <w:marBottom w:val="10"/>
      <w:divBdr>
        <w:top w:val="none" w:sz="0" w:space="0" w:color="auto"/>
        <w:left w:val="none" w:sz="0" w:space="0" w:color="auto"/>
        <w:bottom w:val="none" w:sz="0" w:space="0" w:color="auto"/>
        <w:right w:val="none" w:sz="0" w:space="0" w:color="auto"/>
      </w:divBdr>
    </w:div>
    <w:div w:id="1473788184">
      <w:marLeft w:val="0"/>
      <w:marRight w:val="0"/>
      <w:marTop w:val="10"/>
      <w:marBottom w:val="10"/>
      <w:divBdr>
        <w:top w:val="none" w:sz="0" w:space="0" w:color="auto"/>
        <w:left w:val="none" w:sz="0" w:space="0" w:color="auto"/>
        <w:bottom w:val="none" w:sz="0" w:space="0" w:color="auto"/>
        <w:right w:val="none" w:sz="0" w:space="0" w:color="auto"/>
      </w:divBdr>
    </w:div>
    <w:div w:id="1476220916">
      <w:marLeft w:val="0"/>
      <w:marRight w:val="0"/>
      <w:marTop w:val="10"/>
      <w:marBottom w:val="10"/>
      <w:divBdr>
        <w:top w:val="none" w:sz="0" w:space="0" w:color="auto"/>
        <w:left w:val="none" w:sz="0" w:space="0" w:color="auto"/>
        <w:bottom w:val="none" w:sz="0" w:space="0" w:color="auto"/>
        <w:right w:val="none" w:sz="0" w:space="0" w:color="auto"/>
      </w:divBdr>
    </w:div>
    <w:div w:id="1492792358">
      <w:marLeft w:val="0"/>
      <w:marRight w:val="720"/>
      <w:marTop w:val="10"/>
      <w:marBottom w:val="10"/>
      <w:divBdr>
        <w:top w:val="none" w:sz="0" w:space="0" w:color="auto"/>
        <w:left w:val="none" w:sz="0" w:space="0" w:color="auto"/>
        <w:bottom w:val="none" w:sz="0" w:space="0" w:color="auto"/>
        <w:right w:val="none" w:sz="0" w:space="0" w:color="auto"/>
      </w:divBdr>
    </w:div>
    <w:div w:id="1502046208">
      <w:marLeft w:val="0"/>
      <w:marRight w:val="0"/>
      <w:marTop w:val="10"/>
      <w:marBottom w:val="10"/>
      <w:divBdr>
        <w:top w:val="none" w:sz="0" w:space="0" w:color="auto"/>
        <w:left w:val="none" w:sz="0" w:space="0" w:color="auto"/>
        <w:bottom w:val="none" w:sz="0" w:space="0" w:color="auto"/>
        <w:right w:val="none" w:sz="0" w:space="0" w:color="auto"/>
      </w:divBdr>
    </w:div>
    <w:div w:id="1536775150">
      <w:marLeft w:val="0"/>
      <w:marRight w:val="0"/>
      <w:marTop w:val="10"/>
      <w:marBottom w:val="10"/>
      <w:divBdr>
        <w:top w:val="none" w:sz="0" w:space="0" w:color="auto"/>
        <w:left w:val="none" w:sz="0" w:space="0" w:color="auto"/>
        <w:bottom w:val="none" w:sz="0" w:space="0" w:color="auto"/>
        <w:right w:val="none" w:sz="0" w:space="0" w:color="auto"/>
      </w:divBdr>
    </w:div>
    <w:div w:id="1563247145">
      <w:marLeft w:val="0"/>
      <w:marRight w:val="0"/>
      <w:marTop w:val="10"/>
      <w:marBottom w:val="10"/>
      <w:divBdr>
        <w:top w:val="none" w:sz="0" w:space="0" w:color="auto"/>
        <w:left w:val="none" w:sz="0" w:space="0" w:color="auto"/>
        <w:bottom w:val="none" w:sz="0" w:space="0" w:color="auto"/>
        <w:right w:val="none" w:sz="0" w:space="0" w:color="auto"/>
      </w:divBdr>
    </w:div>
    <w:div w:id="1608584724">
      <w:marLeft w:val="0"/>
      <w:marRight w:val="0"/>
      <w:marTop w:val="10"/>
      <w:marBottom w:val="10"/>
      <w:divBdr>
        <w:top w:val="none" w:sz="0" w:space="0" w:color="auto"/>
        <w:left w:val="none" w:sz="0" w:space="0" w:color="auto"/>
        <w:bottom w:val="none" w:sz="0" w:space="0" w:color="auto"/>
        <w:right w:val="none" w:sz="0" w:space="0" w:color="auto"/>
      </w:divBdr>
    </w:div>
    <w:div w:id="1625846536">
      <w:marLeft w:val="0"/>
      <w:marRight w:val="0"/>
      <w:marTop w:val="10"/>
      <w:marBottom w:val="10"/>
      <w:divBdr>
        <w:top w:val="none" w:sz="0" w:space="0" w:color="auto"/>
        <w:left w:val="none" w:sz="0" w:space="0" w:color="auto"/>
        <w:bottom w:val="none" w:sz="0" w:space="0" w:color="auto"/>
        <w:right w:val="none" w:sz="0" w:space="0" w:color="auto"/>
      </w:divBdr>
    </w:div>
    <w:div w:id="1653022962">
      <w:marLeft w:val="0"/>
      <w:marRight w:val="0"/>
      <w:marTop w:val="10"/>
      <w:marBottom w:val="10"/>
      <w:divBdr>
        <w:top w:val="none" w:sz="0" w:space="0" w:color="auto"/>
        <w:left w:val="none" w:sz="0" w:space="0" w:color="auto"/>
        <w:bottom w:val="none" w:sz="0" w:space="0" w:color="auto"/>
        <w:right w:val="none" w:sz="0" w:space="0" w:color="auto"/>
      </w:divBdr>
    </w:div>
    <w:div w:id="1695955735">
      <w:marLeft w:val="0"/>
      <w:marRight w:val="0"/>
      <w:marTop w:val="10"/>
      <w:marBottom w:val="10"/>
      <w:divBdr>
        <w:top w:val="none" w:sz="0" w:space="0" w:color="auto"/>
        <w:left w:val="none" w:sz="0" w:space="0" w:color="auto"/>
        <w:bottom w:val="none" w:sz="0" w:space="0" w:color="auto"/>
        <w:right w:val="none" w:sz="0" w:space="0" w:color="auto"/>
      </w:divBdr>
    </w:div>
    <w:div w:id="1765226104">
      <w:marLeft w:val="0"/>
      <w:marRight w:val="0"/>
      <w:marTop w:val="10"/>
      <w:marBottom w:val="10"/>
      <w:divBdr>
        <w:top w:val="none" w:sz="0" w:space="0" w:color="auto"/>
        <w:left w:val="none" w:sz="0" w:space="0" w:color="auto"/>
        <w:bottom w:val="none" w:sz="0" w:space="0" w:color="auto"/>
        <w:right w:val="none" w:sz="0" w:space="0" w:color="auto"/>
      </w:divBdr>
    </w:div>
    <w:div w:id="1778519490">
      <w:marLeft w:val="0"/>
      <w:marRight w:val="0"/>
      <w:marTop w:val="10"/>
      <w:marBottom w:val="10"/>
      <w:divBdr>
        <w:top w:val="none" w:sz="0" w:space="0" w:color="auto"/>
        <w:left w:val="none" w:sz="0" w:space="0" w:color="auto"/>
        <w:bottom w:val="none" w:sz="0" w:space="0" w:color="auto"/>
        <w:right w:val="none" w:sz="0" w:space="0" w:color="auto"/>
      </w:divBdr>
    </w:div>
    <w:div w:id="1804228071">
      <w:marLeft w:val="0"/>
      <w:marRight w:val="0"/>
      <w:marTop w:val="10"/>
      <w:marBottom w:val="10"/>
      <w:divBdr>
        <w:top w:val="none" w:sz="0" w:space="0" w:color="auto"/>
        <w:left w:val="none" w:sz="0" w:space="0" w:color="auto"/>
        <w:bottom w:val="none" w:sz="0" w:space="0" w:color="auto"/>
        <w:right w:val="none" w:sz="0" w:space="0" w:color="auto"/>
      </w:divBdr>
    </w:div>
    <w:div w:id="1828131952">
      <w:marLeft w:val="0"/>
      <w:marRight w:val="0"/>
      <w:marTop w:val="10"/>
      <w:marBottom w:val="10"/>
      <w:divBdr>
        <w:top w:val="none" w:sz="0" w:space="0" w:color="auto"/>
        <w:left w:val="none" w:sz="0" w:space="0" w:color="auto"/>
        <w:bottom w:val="none" w:sz="0" w:space="0" w:color="auto"/>
        <w:right w:val="none" w:sz="0" w:space="0" w:color="auto"/>
      </w:divBdr>
    </w:div>
    <w:div w:id="1848131978">
      <w:marLeft w:val="0"/>
      <w:marRight w:val="0"/>
      <w:marTop w:val="10"/>
      <w:marBottom w:val="10"/>
      <w:divBdr>
        <w:top w:val="none" w:sz="0" w:space="0" w:color="auto"/>
        <w:left w:val="none" w:sz="0" w:space="0" w:color="auto"/>
        <w:bottom w:val="none" w:sz="0" w:space="0" w:color="auto"/>
        <w:right w:val="none" w:sz="0" w:space="0" w:color="auto"/>
      </w:divBdr>
    </w:div>
    <w:div w:id="1849951002">
      <w:marLeft w:val="0"/>
      <w:marRight w:val="0"/>
      <w:marTop w:val="10"/>
      <w:marBottom w:val="10"/>
      <w:divBdr>
        <w:top w:val="none" w:sz="0" w:space="0" w:color="auto"/>
        <w:left w:val="none" w:sz="0" w:space="0" w:color="auto"/>
        <w:bottom w:val="none" w:sz="0" w:space="0" w:color="auto"/>
        <w:right w:val="none" w:sz="0" w:space="0" w:color="auto"/>
      </w:divBdr>
    </w:div>
    <w:div w:id="1869946077">
      <w:marLeft w:val="0"/>
      <w:marRight w:val="0"/>
      <w:marTop w:val="10"/>
      <w:marBottom w:val="10"/>
      <w:divBdr>
        <w:top w:val="none" w:sz="0" w:space="0" w:color="auto"/>
        <w:left w:val="none" w:sz="0" w:space="0" w:color="auto"/>
        <w:bottom w:val="none" w:sz="0" w:space="0" w:color="auto"/>
        <w:right w:val="none" w:sz="0" w:space="0" w:color="auto"/>
      </w:divBdr>
    </w:div>
    <w:div w:id="1878397171">
      <w:marLeft w:val="0"/>
      <w:marRight w:val="0"/>
      <w:marTop w:val="10"/>
      <w:marBottom w:val="10"/>
      <w:divBdr>
        <w:top w:val="none" w:sz="0" w:space="0" w:color="auto"/>
        <w:left w:val="none" w:sz="0" w:space="0" w:color="auto"/>
        <w:bottom w:val="none" w:sz="0" w:space="0" w:color="auto"/>
        <w:right w:val="none" w:sz="0" w:space="0" w:color="auto"/>
      </w:divBdr>
    </w:div>
    <w:div w:id="1914312730">
      <w:marLeft w:val="0"/>
      <w:marRight w:val="0"/>
      <w:marTop w:val="10"/>
      <w:marBottom w:val="10"/>
      <w:divBdr>
        <w:top w:val="none" w:sz="0" w:space="0" w:color="auto"/>
        <w:left w:val="none" w:sz="0" w:space="0" w:color="auto"/>
        <w:bottom w:val="none" w:sz="0" w:space="0" w:color="auto"/>
        <w:right w:val="none" w:sz="0" w:space="0" w:color="auto"/>
      </w:divBdr>
    </w:div>
    <w:div w:id="1929003418">
      <w:marLeft w:val="0"/>
      <w:marRight w:val="0"/>
      <w:marTop w:val="10"/>
      <w:marBottom w:val="10"/>
      <w:divBdr>
        <w:top w:val="none" w:sz="0" w:space="0" w:color="auto"/>
        <w:left w:val="none" w:sz="0" w:space="0" w:color="auto"/>
        <w:bottom w:val="none" w:sz="0" w:space="0" w:color="auto"/>
        <w:right w:val="none" w:sz="0" w:space="0" w:color="auto"/>
      </w:divBdr>
    </w:div>
    <w:div w:id="1934819527">
      <w:marLeft w:val="0"/>
      <w:marRight w:val="0"/>
      <w:marTop w:val="10"/>
      <w:marBottom w:val="10"/>
      <w:divBdr>
        <w:top w:val="none" w:sz="0" w:space="0" w:color="auto"/>
        <w:left w:val="none" w:sz="0" w:space="0" w:color="auto"/>
        <w:bottom w:val="none" w:sz="0" w:space="0" w:color="auto"/>
        <w:right w:val="none" w:sz="0" w:space="0" w:color="auto"/>
      </w:divBdr>
    </w:div>
    <w:div w:id="1954900069">
      <w:marLeft w:val="0"/>
      <w:marRight w:val="0"/>
      <w:marTop w:val="10"/>
      <w:marBottom w:val="10"/>
      <w:divBdr>
        <w:top w:val="none" w:sz="0" w:space="0" w:color="auto"/>
        <w:left w:val="none" w:sz="0" w:space="0" w:color="auto"/>
        <w:bottom w:val="none" w:sz="0" w:space="0" w:color="auto"/>
        <w:right w:val="none" w:sz="0" w:space="0" w:color="auto"/>
      </w:divBdr>
    </w:div>
    <w:div w:id="1985816768">
      <w:marLeft w:val="0"/>
      <w:marRight w:val="0"/>
      <w:marTop w:val="10"/>
      <w:marBottom w:val="10"/>
      <w:divBdr>
        <w:top w:val="none" w:sz="0" w:space="0" w:color="auto"/>
        <w:left w:val="none" w:sz="0" w:space="0" w:color="auto"/>
        <w:bottom w:val="none" w:sz="0" w:space="0" w:color="auto"/>
        <w:right w:val="none" w:sz="0" w:space="0" w:color="auto"/>
      </w:divBdr>
    </w:div>
    <w:div w:id="1990817607">
      <w:marLeft w:val="0"/>
      <w:marRight w:val="0"/>
      <w:marTop w:val="10"/>
      <w:marBottom w:val="10"/>
      <w:divBdr>
        <w:top w:val="none" w:sz="0" w:space="0" w:color="auto"/>
        <w:left w:val="none" w:sz="0" w:space="0" w:color="auto"/>
        <w:bottom w:val="none" w:sz="0" w:space="0" w:color="auto"/>
        <w:right w:val="none" w:sz="0" w:space="0" w:color="auto"/>
      </w:divBdr>
    </w:div>
    <w:div w:id="1996640010">
      <w:marLeft w:val="0"/>
      <w:marRight w:val="720"/>
      <w:marTop w:val="10"/>
      <w:marBottom w:val="10"/>
      <w:divBdr>
        <w:top w:val="none" w:sz="0" w:space="0" w:color="auto"/>
        <w:left w:val="none" w:sz="0" w:space="0" w:color="auto"/>
        <w:bottom w:val="none" w:sz="0" w:space="0" w:color="auto"/>
        <w:right w:val="none" w:sz="0" w:space="0" w:color="auto"/>
      </w:divBdr>
    </w:div>
    <w:div w:id="2040810739">
      <w:marLeft w:val="0"/>
      <w:marRight w:val="0"/>
      <w:marTop w:val="10"/>
      <w:marBottom w:val="10"/>
      <w:divBdr>
        <w:top w:val="none" w:sz="0" w:space="0" w:color="auto"/>
        <w:left w:val="none" w:sz="0" w:space="0" w:color="auto"/>
        <w:bottom w:val="none" w:sz="0" w:space="0" w:color="auto"/>
        <w:right w:val="none" w:sz="0" w:space="0" w:color="auto"/>
      </w:divBdr>
    </w:div>
    <w:div w:id="2114857373">
      <w:marLeft w:val="0"/>
      <w:marRight w:val="0"/>
      <w:marTop w:val="10"/>
      <w:marBottom w:val="10"/>
      <w:divBdr>
        <w:top w:val="none" w:sz="0" w:space="0" w:color="auto"/>
        <w:left w:val="none" w:sz="0" w:space="0" w:color="auto"/>
        <w:bottom w:val="none" w:sz="0" w:space="0" w:color="auto"/>
        <w:right w:val="none" w:sz="0" w:space="0" w:color="auto"/>
      </w:divBdr>
    </w:div>
    <w:div w:id="21394520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2650</Words>
  <Characters>15111</Characters>
  <Application>Microsoft Office Word</Application>
  <DocSecurity>0</DocSecurity>
  <Lines>125</Lines>
  <Paragraphs>35</Paragraphs>
  <ScaleCrop>false</ScaleCrop>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