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53E" w:rsidRDefault="00BB053E">
      <w:pPr>
        <w:spacing w:line="500" w:lineRule="atLeast"/>
        <w:jc w:val="center"/>
        <w:divId w:val="1599212359"/>
        <w:rPr>
          <w:rFonts w:ascii="黑体" w:eastAsia="黑体" w:hAnsi="黑体"/>
          <w:sz w:val="36"/>
          <w:szCs w:val="36"/>
        </w:rPr>
      </w:pPr>
      <w:r>
        <w:rPr>
          <w:rFonts w:ascii="黑体" w:eastAsia="黑体" w:hAnsi="黑体" w:hint="eastAsia"/>
          <w:sz w:val="36"/>
          <w:szCs w:val="36"/>
        </w:rPr>
        <w:t>广东省广州市越秀区人民法院</w:t>
      </w:r>
    </w:p>
    <w:p w:rsidR="00BB053E" w:rsidRDefault="00BB053E">
      <w:pPr>
        <w:spacing w:line="500" w:lineRule="atLeast"/>
        <w:jc w:val="center"/>
        <w:divId w:val="864094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053E" w:rsidRDefault="00BB053E">
      <w:pPr>
        <w:spacing w:line="500" w:lineRule="atLeast"/>
        <w:jc w:val="right"/>
        <w:divId w:val="17633376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991</w:t>
      </w:r>
      <w:r>
        <w:rPr>
          <w:rFonts w:hint="eastAsia"/>
          <w:sz w:val="30"/>
          <w:szCs w:val="30"/>
        </w:rPr>
        <w:t>号</w:t>
      </w:r>
    </w:p>
    <w:p w:rsidR="00BB053E" w:rsidRDefault="00BB053E">
      <w:pPr>
        <w:spacing w:line="500" w:lineRule="atLeast"/>
        <w:ind w:firstLine="600"/>
        <w:divId w:val="513963145"/>
        <w:rPr>
          <w:rFonts w:hint="eastAsia"/>
          <w:sz w:val="30"/>
          <w:szCs w:val="30"/>
        </w:rPr>
      </w:pPr>
      <w:r>
        <w:rPr>
          <w:rFonts w:hint="eastAsia"/>
          <w:sz w:val="30"/>
          <w:szCs w:val="30"/>
        </w:rPr>
        <w:t>公诉机关广州市越秀区人民检察院。</w:t>
      </w:r>
    </w:p>
    <w:p w:rsidR="00BB053E" w:rsidRDefault="00BB053E">
      <w:pPr>
        <w:spacing w:line="500" w:lineRule="atLeast"/>
        <w:ind w:firstLine="600"/>
        <w:divId w:val="1192649247"/>
        <w:rPr>
          <w:rFonts w:hint="eastAsia"/>
          <w:sz w:val="30"/>
          <w:szCs w:val="30"/>
        </w:rPr>
      </w:pPr>
      <w:r>
        <w:rPr>
          <w:rFonts w:hint="eastAsia"/>
          <w:sz w:val="30"/>
          <w:szCs w:val="30"/>
        </w:rPr>
        <w:t>被告人罗奔红，曾用名罗奔竑，男，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日出生，汉族，出生地广东省广州市，文化程度大学本科，广东省纺织品进出口股份有限公司原总经理，案发前担任广东省丝绸纺织集团有限公司经营管理部部长，户籍地与住所地均为广州市天河区。因本案于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日被取保候审。</w:t>
      </w:r>
    </w:p>
    <w:p w:rsidR="00BB053E" w:rsidRDefault="00BB053E">
      <w:pPr>
        <w:spacing w:line="500" w:lineRule="atLeast"/>
        <w:ind w:firstLine="600"/>
        <w:divId w:val="1568151074"/>
        <w:rPr>
          <w:rFonts w:hint="eastAsia"/>
          <w:sz w:val="30"/>
          <w:szCs w:val="30"/>
        </w:rPr>
      </w:pPr>
      <w:r>
        <w:rPr>
          <w:rFonts w:hint="eastAsia"/>
          <w:sz w:val="30"/>
          <w:szCs w:val="30"/>
        </w:rPr>
        <w:t>辩护人杨宇鹏，广东文迪律师事务所律师。</w:t>
      </w:r>
    </w:p>
    <w:p w:rsidR="00BB053E" w:rsidRDefault="00BB053E">
      <w:pPr>
        <w:spacing w:line="500" w:lineRule="atLeast"/>
        <w:ind w:firstLine="600"/>
        <w:divId w:val="624310004"/>
        <w:rPr>
          <w:rFonts w:hint="eastAsia"/>
          <w:sz w:val="30"/>
          <w:szCs w:val="30"/>
        </w:rPr>
      </w:pPr>
      <w:r>
        <w:rPr>
          <w:rFonts w:hint="eastAsia"/>
          <w:sz w:val="30"/>
          <w:szCs w:val="30"/>
        </w:rPr>
        <w:t>广州市越秀区人民检察院以越检刑诉</w:t>
      </w:r>
      <w:r>
        <w:rPr>
          <w:rFonts w:hint="eastAsia"/>
          <w:sz w:val="30"/>
          <w:szCs w:val="30"/>
        </w:rPr>
        <w:t>[2017]1063</w:t>
      </w:r>
      <w:r>
        <w:rPr>
          <w:rFonts w:hint="eastAsia"/>
          <w:sz w:val="30"/>
          <w:szCs w:val="30"/>
        </w:rPr>
        <w:t>号起诉书指控被告人罗奔红犯受贿罪，于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日向本院提起公诉。本院受理后，依法组成合议庭，公开开庭审理了本案。广州市越秀区人民检察院指派检察员李颂捷、董宝珠出庭支持公诉。被告人罗奔红及辩护人杨宇鹏均到庭参加诉讼。现已审理终结。</w:t>
      </w:r>
    </w:p>
    <w:p w:rsidR="00BB053E" w:rsidRDefault="00BB053E">
      <w:pPr>
        <w:spacing w:line="500" w:lineRule="atLeast"/>
        <w:ind w:firstLine="600"/>
        <w:divId w:val="883374175"/>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年间，被告人罗奔红在担任广东省纺织品进出口股份有限公司总经理期间，利用主管该公司业务经营，及与其他领导班子成员共同管理人事工作的职务便利，分</w:t>
      </w:r>
      <w:r>
        <w:rPr>
          <w:rFonts w:hint="eastAsia"/>
          <w:sz w:val="30"/>
          <w:szCs w:val="30"/>
        </w:rPr>
        <w:t>4</w:t>
      </w:r>
      <w:r>
        <w:rPr>
          <w:rFonts w:hint="eastAsia"/>
          <w:sz w:val="30"/>
          <w:szCs w:val="30"/>
        </w:rPr>
        <w:t>次收受了其下属、时任广东省纺织品进出口股份有限公司事业三部总经理高某（另案处理）贿送的好处费共计现金人民币</w:t>
      </w:r>
      <w:r>
        <w:rPr>
          <w:rFonts w:hint="eastAsia"/>
          <w:sz w:val="30"/>
          <w:szCs w:val="30"/>
        </w:rPr>
        <w:t>50000</w:t>
      </w:r>
      <w:r>
        <w:rPr>
          <w:rFonts w:hint="eastAsia"/>
          <w:sz w:val="30"/>
          <w:szCs w:val="30"/>
        </w:rPr>
        <w:t>元、美金</w:t>
      </w:r>
      <w:r>
        <w:rPr>
          <w:rFonts w:hint="eastAsia"/>
          <w:sz w:val="30"/>
          <w:szCs w:val="30"/>
        </w:rPr>
        <w:t>7000</w:t>
      </w:r>
      <w:r>
        <w:rPr>
          <w:rFonts w:hint="eastAsia"/>
          <w:sz w:val="30"/>
          <w:szCs w:val="30"/>
        </w:rPr>
        <w:t>元（折合人民币</w:t>
      </w:r>
      <w:r>
        <w:rPr>
          <w:rFonts w:hint="eastAsia"/>
          <w:sz w:val="30"/>
          <w:szCs w:val="30"/>
        </w:rPr>
        <w:t>47699.4</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日，被告人罗奔红向广州市越秀区人民检察院投案自首，并退缴赃款人民币</w:t>
      </w:r>
      <w:r>
        <w:rPr>
          <w:rFonts w:hint="eastAsia"/>
          <w:sz w:val="30"/>
          <w:szCs w:val="30"/>
        </w:rPr>
        <w:t>90000</w:t>
      </w:r>
      <w:r>
        <w:rPr>
          <w:rFonts w:hint="eastAsia"/>
          <w:sz w:val="30"/>
          <w:szCs w:val="30"/>
        </w:rPr>
        <w:t>元。公诉机关认为，被告人罗奔红身为国家工作人员，无视国家法律，利用职务上的便利，为他人谋取利益，非法收受他人财</w:t>
      </w:r>
      <w:r>
        <w:rPr>
          <w:rFonts w:hint="eastAsia"/>
          <w:sz w:val="30"/>
          <w:szCs w:val="30"/>
        </w:rPr>
        <w:lastRenderedPageBreak/>
        <w:t>物，其行为触犯了《中华人民共和国刑法》第三百八十五条第一款，犯罪事实清楚，证据确实充分，应当以受贿罪追究其刑事责任。被告人罗奔红犯罪以后能自动投案，如实供述自己的罪行，是自首，根据《中华人民共和国刑法》第六十七条第一款之规定，可以从轻或减轻处罚。根据《中华人民共和国刑事诉讼法》第一百七十二条的规定，提起公诉，请本院依法判处，并提交了破案报告等书证、证人高某等人的证言、被告人罗奔红的供述与辩解、视听资料等相关证据。</w:t>
      </w:r>
    </w:p>
    <w:p w:rsidR="00BB053E" w:rsidRDefault="00BB053E">
      <w:pPr>
        <w:spacing w:line="500" w:lineRule="atLeast"/>
        <w:ind w:firstLine="600"/>
        <w:divId w:val="907154779"/>
        <w:rPr>
          <w:rFonts w:hint="eastAsia"/>
          <w:sz w:val="30"/>
          <w:szCs w:val="30"/>
        </w:rPr>
      </w:pPr>
      <w:r>
        <w:rPr>
          <w:rFonts w:hint="eastAsia"/>
          <w:sz w:val="30"/>
          <w:szCs w:val="30"/>
        </w:rPr>
        <w:t>被告人罗奔红对公诉机关指控的罪名及事实不持异议，辩称其两次收受高某贿送美金的时间都是在</w:t>
      </w:r>
      <w:r>
        <w:rPr>
          <w:rFonts w:hint="eastAsia"/>
          <w:sz w:val="30"/>
          <w:szCs w:val="30"/>
        </w:rPr>
        <w:t>2010</w:t>
      </w:r>
      <w:r>
        <w:rPr>
          <w:rFonts w:hint="eastAsia"/>
          <w:sz w:val="30"/>
          <w:szCs w:val="30"/>
        </w:rPr>
        <w:t>年，其收受时不知道该钱是贿款，以为是公务出国差旅的餐费杂费等；其收受高某贿送的人民币</w:t>
      </w:r>
      <w:r>
        <w:rPr>
          <w:rFonts w:hint="eastAsia"/>
          <w:sz w:val="30"/>
          <w:szCs w:val="30"/>
        </w:rPr>
        <w:t>50000</w:t>
      </w:r>
      <w:r>
        <w:rPr>
          <w:rFonts w:hint="eastAsia"/>
          <w:sz w:val="30"/>
          <w:szCs w:val="30"/>
        </w:rPr>
        <w:t>元是在</w:t>
      </w:r>
      <w:r>
        <w:rPr>
          <w:rFonts w:hint="eastAsia"/>
          <w:sz w:val="30"/>
          <w:szCs w:val="30"/>
        </w:rPr>
        <w:t>2011</w:t>
      </w:r>
      <w:r>
        <w:rPr>
          <w:rFonts w:hint="eastAsia"/>
          <w:sz w:val="30"/>
          <w:szCs w:val="30"/>
        </w:rPr>
        <w:t>年初。</w:t>
      </w:r>
    </w:p>
    <w:p w:rsidR="00BB053E" w:rsidRDefault="00BB053E">
      <w:pPr>
        <w:spacing w:line="500" w:lineRule="atLeast"/>
        <w:ind w:firstLine="600"/>
        <w:divId w:val="1338582295"/>
        <w:rPr>
          <w:rFonts w:hint="eastAsia"/>
          <w:sz w:val="30"/>
          <w:szCs w:val="30"/>
        </w:rPr>
      </w:pPr>
      <w:r>
        <w:rPr>
          <w:rFonts w:hint="eastAsia"/>
          <w:sz w:val="30"/>
          <w:szCs w:val="30"/>
        </w:rPr>
        <w:t>辩护人对公诉人指控的罪名没有异议，提出的辩护意见是：（一）被告人罗奔红在出国差旅期间收受高某贿送美元</w:t>
      </w:r>
      <w:r>
        <w:rPr>
          <w:rFonts w:hint="eastAsia"/>
          <w:sz w:val="30"/>
          <w:szCs w:val="30"/>
        </w:rPr>
        <w:t>7000</w:t>
      </w:r>
      <w:r>
        <w:rPr>
          <w:rFonts w:hint="eastAsia"/>
          <w:sz w:val="30"/>
          <w:szCs w:val="30"/>
        </w:rPr>
        <w:t>元，包含了整个差旅团组的正常差旅开支，被告人罗奔红虽未严格依照相关管理办法进行管理使用，但认定该钱属受贿款的证据不足，即使认定属贿款，亦应扣减被告人罗奔红实际用于支付差旅开支的部分；（二）被告人罗奔红收受高某行贿人民币</w:t>
      </w:r>
      <w:r>
        <w:rPr>
          <w:rFonts w:hint="eastAsia"/>
          <w:sz w:val="30"/>
          <w:szCs w:val="30"/>
        </w:rPr>
        <w:t>50000</w:t>
      </w:r>
      <w:r>
        <w:rPr>
          <w:rFonts w:hint="eastAsia"/>
          <w:sz w:val="30"/>
          <w:szCs w:val="30"/>
        </w:rPr>
        <w:t>元的时间应是</w:t>
      </w:r>
      <w:r>
        <w:rPr>
          <w:rFonts w:hint="eastAsia"/>
          <w:sz w:val="30"/>
          <w:szCs w:val="30"/>
        </w:rPr>
        <w:t>2011</w:t>
      </w:r>
      <w:r>
        <w:rPr>
          <w:rFonts w:hint="eastAsia"/>
          <w:sz w:val="30"/>
          <w:szCs w:val="30"/>
        </w:rPr>
        <w:t>年，已过追诉时效。理由是：证据表明高某的行贿动机是担心因煤炭业务亏损一事被追责免职，而广东省纺织品进出口股份有限公司领导班子是在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月讨论煤炭业务亏损问题，同时对相关责任人员做出了处理，因此可以反推出高某的行贿时间应是在</w:t>
      </w:r>
      <w:r>
        <w:rPr>
          <w:rFonts w:hint="eastAsia"/>
          <w:sz w:val="30"/>
          <w:szCs w:val="30"/>
        </w:rPr>
        <w:t>2011</w:t>
      </w:r>
      <w:r>
        <w:rPr>
          <w:rFonts w:hint="eastAsia"/>
          <w:sz w:val="30"/>
          <w:szCs w:val="30"/>
        </w:rPr>
        <w:t>年以前；有足够证据表明高某在</w:t>
      </w:r>
      <w:r>
        <w:rPr>
          <w:rFonts w:hint="eastAsia"/>
          <w:sz w:val="30"/>
          <w:szCs w:val="30"/>
        </w:rPr>
        <w:t>2013</w:t>
      </w:r>
      <w:r>
        <w:rPr>
          <w:rFonts w:hint="eastAsia"/>
          <w:sz w:val="30"/>
          <w:szCs w:val="30"/>
        </w:rPr>
        <w:t>年被免职的原因与煤炭业务无关；被告人罗奔红在侦查阶段关于</w:t>
      </w:r>
      <w:r>
        <w:rPr>
          <w:rFonts w:hint="eastAsia"/>
          <w:sz w:val="30"/>
          <w:szCs w:val="30"/>
        </w:rPr>
        <w:t>2012</w:t>
      </w:r>
      <w:r>
        <w:rPr>
          <w:rFonts w:hint="eastAsia"/>
          <w:sz w:val="30"/>
          <w:szCs w:val="30"/>
        </w:rPr>
        <w:t>年收受高某人民币贿款的供述是因记忆错误，其在</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日接受讯问时已口头更正为</w:t>
      </w:r>
      <w:r>
        <w:rPr>
          <w:rFonts w:hint="eastAsia"/>
          <w:sz w:val="30"/>
          <w:szCs w:val="30"/>
        </w:rPr>
        <w:t>2011</w:t>
      </w:r>
      <w:r>
        <w:rPr>
          <w:rFonts w:hint="eastAsia"/>
          <w:sz w:val="30"/>
          <w:szCs w:val="30"/>
        </w:rPr>
        <w:t>年。（三）被告人罗奔红存在自首、退赃等减轻、从轻情节，身体状况不佳。辩护人请求对被告人罗奔红适用一年以下有期徒刑，宣告缓刑。</w:t>
      </w:r>
    </w:p>
    <w:p w:rsidR="00BB053E" w:rsidRDefault="00BB053E">
      <w:pPr>
        <w:spacing w:line="500" w:lineRule="atLeast"/>
        <w:ind w:firstLine="600"/>
        <w:divId w:val="1668365721"/>
        <w:rPr>
          <w:rFonts w:hint="eastAsia"/>
          <w:sz w:val="30"/>
          <w:szCs w:val="30"/>
        </w:rPr>
      </w:pPr>
      <w:r>
        <w:rPr>
          <w:rFonts w:hint="eastAsia"/>
          <w:sz w:val="30"/>
          <w:szCs w:val="30"/>
        </w:rPr>
        <w:t>经审理查明，广东省丝绸纺织集团有限公司是国有控股的有限责任公司。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罗奔红经广东省丝绸纺织集团有限公司任命，担任该集团下属的国有控股公司广东省纺织品进出口股份有限公司（以下简称省纺织股份公司）总经理，负责省纺织股份公司及子公司部分进出口业务和管理工作，参与公司人事管理。</w:t>
      </w:r>
    </w:p>
    <w:p w:rsidR="00BB053E" w:rsidRDefault="00BB053E">
      <w:pPr>
        <w:spacing w:line="500" w:lineRule="atLeast"/>
        <w:ind w:firstLine="600"/>
        <w:divId w:val="1033337692"/>
        <w:rPr>
          <w:rFonts w:hint="eastAsia"/>
          <w:sz w:val="30"/>
          <w:szCs w:val="30"/>
        </w:rPr>
      </w:pP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月，被告人罗奔红在与时任广东省纺织品进出口针织品有限公司（以下简称针织公司）总经理高某（另案处理）共同前往韩国出差期间，收受了高某贿送的美元现款</w:t>
      </w:r>
      <w:r>
        <w:rPr>
          <w:rFonts w:hint="eastAsia"/>
          <w:sz w:val="30"/>
          <w:szCs w:val="30"/>
        </w:rPr>
        <w:t>3500</w:t>
      </w:r>
      <w:r>
        <w:rPr>
          <w:rFonts w:hint="eastAsia"/>
          <w:sz w:val="30"/>
          <w:szCs w:val="30"/>
        </w:rPr>
        <w:t>元。（折合人民币</w:t>
      </w:r>
      <w:r>
        <w:rPr>
          <w:rFonts w:hint="eastAsia"/>
          <w:sz w:val="30"/>
          <w:szCs w:val="30"/>
        </w:rPr>
        <w:t>23899.05</w:t>
      </w:r>
      <w:r>
        <w:rPr>
          <w:rFonts w:hint="eastAsia"/>
          <w:sz w:val="30"/>
          <w:szCs w:val="30"/>
        </w:rPr>
        <w:t>元）。</w:t>
      </w:r>
    </w:p>
    <w:p w:rsidR="00BB053E" w:rsidRDefault="00BB053E">
      <w:pPr>
        <w:spacing w:line="500" w:lineRule="atLeast"/>
        <w:ind w:firstLine="600"/>
        <w:divId w:val="941912748"/>
        <w:rPr>
          <w:rFonts w:hint="eastAsia"/>
          <w:sz w:val="30"/>
          <w:szCs w:val="30"/>
        </w:rPr>
      </w:pP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月，被告人罗奔红在与针织公司总经理高某、吴某</w:t>
      </w:r>
      <w:r>
        <w:rPr>
          <w:rFonts w:hint="eastAsia"/>
          <w:sz w:val="30"/>
          <w:szCs w:val="30"/>
        </w:rPr>
        <w:t>1</w:t>
      </w:r>
      <w:r>
        <w:rPr>
          <w:rFonts w:hint="eastAsia"/>
          <w:sz w:val="30"/>
          <w:szCs w:val="30"/>
        </w:rPr>
        <w:t>共同前往爱尔兰、法国、葡萄牙出差期间，收受了高某贿送的美元现款</w:t>
      </w:r>
      <w:r>
        <w:rPr>
          <w:rFonts w:hint="eastAsia"/>
          <w:sz w:val="30"/>
          <w:szCs w:val="30"/>
        </w:rPr>
        <w:t>3500</w:t>
      </w:r>
      <w:r>
        <w:rPr>
          <w:rFonts w:hint="eastAsia"/>
          <w:sz w:val="30"/>
          <w:szCs w:val="30"/>
        </w:rPr>
        <w:t>元（折合人民币</w:t>
      </w:r>
      <w:r>
        <w:rPr>
          <w:rFonts w:hint="eastAsia"/>
          <w:sz w:val="30"/>
          <w:szCs w:val="30"/>
        </w:rPr>
        <w:t>23808.75</w:t>
      </w:r>
      <w:r>
        <w:rPr>
          <w:rFonts w:hint="eastAsia"/>
          <w:sz w:val="30"/>
          <w:szCs w:val="30"/>
        </w:rPr>
        <w:t>元）。</w:t>
      </w:r>
    </w:p>
    <w:p w:rsidR="00BB053E" w:rsidRDefault="00BB053E">
      <w:pPr>
        <w:spacing w:line="500" w:lineRule="atLeast"/>
        <w:ind w:firstLine="600"/>
        <w:divId w:val="1830710040"/>
        <w:rPr>
          <w:rFonts w:hint="eastAsia"/>
          <w:sz w:val="30"/>
          <w:szCs w:val="30"/>
        </w:rPr>
      </w:pPr>
      <w:r>
        <w:rPr>
          <w:rFonts w:hint="eastAsia"/>
          <w:sz w:val="30"/>
          <w:szCs w:val="30"/>
        </w:rPr>
        <w:t>2012</w:t>
      </w:r>
      <w:r>
        <w:rPr>
          <w:rFonts w:hint="eastAsia"/>
          <w:sz w:val="30"/>
          <w:szCs w:val="30"/>
        </w:rPr>
        <w:t>年间，被告人罗奔红明知时任省纺织股份公司事业三部总经理高某担心经营的煤炭业务严重亏损被追责免职，希望其能帮忙，仍分</w:t>
      </w:r>
      <w:r>
        <w:rPr>
          <w:rFonts w:hint="eastAsia"/>
          <w:sz w:val="30"/>
          <w:szCs w:val="30"/>
        </w:rPr>
        <w:t>2</w:t>
      </w:r>
      <w:r>
        <w:rPr>
          <w:rFonts w:hint="eastAsia"/>
          <w:sz w:val="30"/>
          <w:szCs w:val="30"/>
        </w:rPr>
        <w:t>次收受了高某贿送的好处费现金人民币</w:t>
      </w:r>
      <w:r>
        <w:rPr>
          <w:rFonts w:hint="eastAsia"/>
          <w:sz w:val="30"/>
          <w:szCs w:val="30"/>
        </w:rPr>
        <w:t>50000</w:t>
      </w:r>
      <w:r>
        <w:rPr>
          <w:rFonts w:hint="eastAsia"/>
          <w:sz w:val="30"/>
          <w:szCs w:val="30"/>
        </w:rPr>
        <w:t>元。</w:t>
      </w:r>
    </w:p>
    <w:p w:rsidR="00BB053E" w:rsidRDefault="00BB053E">
      <w:pPr>
        <w:spacing w:line="500" w:lineRule="atLeast"/>
        <w:ind w:firstLine="600"/>
        <w:divId w:val="849485088"/>
        <w:rPr>
          <w:rFonts w:hint="eastAsia"/>
          <w:sz w:val="30"/>
          <w:szCs w:val="30"/>
        </w:rPr>
      </w:pPr>
      <w:r>
        <w:rPr>
          <w:rFonts w:hint="eastAsia"/>
          <w:sz w:val="30"/>
          <w:szCs w:val="30"/>
        </w:rPr>
        <w:t>综上，被告人罗奔红共收受高某贿送的人民币</w:t>
      </w:r>
      <w:r>
        <w:rPr>
          <w:rFonts w:hint="eastAsia"/>
          <w:sz w:val="30"/>
          <w:szCs w:val="30"/>
        </w:rPr>
        <w:t>50000</w:t>
      </w:r>
      <w:r>
        <w:rPr>
          <w:rFonts w:hint="eastAsia"/>
          <w:sz w:val="30"/>
          <w:szCs w:val="30"/>
        </w:rPr>
        <w:t>元、美元</w:t>
      </w:r>
      <w:r>
        <w:rPr>
          <w:rFonts w:hint="eastAsia"/>
          <w:sz w:val="30"/>
          <w:szCs w:val="30"/>
        </w:rPr>
        <w:t>7000</w:t>
      </w:r>
      <w:r>
        <w:rPr>
          <w:rFonts w:hint="eastAsia"/>
          <w:sz w:val="30"/>
          <w:szCs w:val="30"/>
        </w:rPr>
        <w:t>元（折合人民币</w:t>
      </w:r>
      <w:r>
        <w:rPr>
          <w:rFonts w:hint="eastAsia"/>
          <w:sz w:val="30"/>
          <w:szCs w:val="30"/>
        </w:rPr>
        <w:t>47707.8</w:t>
      </w:r>
      <w:r>
        <w:rPr>
          <w:rFonts w:hint="eastAsia"/>
          <w:sz w:val="30"/>
          <w:szCs w:val="30"/>
        </w:rPr>
        <w:t>元）。</w:t>
      </w:r>
    </w:p>
    <w:p w:rsidR="00BB053E" w:rsidRDefault="00BB053E">
      <w:pPr>
        <w:spacing w:line="500" w:lineRule="atLeast"/>
        <w:ind w:firstLine="600"/>
        <w:divId w:val="148395913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日，被告人罗奔红在广州市越秀区人民检察院接受调查期间，主动供述其受贿事实，次日到案。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月，被告人罗奔红向广州市越秀区人民检察院退缴赃款人民币</w:t>
      </w:r>
      <w:r>
        <w:rPr>
          <w:rFonts w:hint="eastAsia"/>
          <w:sz w:val="30"/>
          <w:szCs w:val="30"/>
        </w:rPr>
        <w:t>90000</w:t>
      </w:r>
      <w:r>
        <w:rPr>
          <w:rFonts w:hint="eastAsia"/>
          <w:sz w:val="30"/>
          <w:szCs w:val="30"/>
        </w:rPr>
        <w:t>元。</w:t>
      </w:r>
    </w:p>
    <w:p w:rsidR="00BB053E" w:rsidRDefault="00BB053E">
      <w:pPr>
        <w:spacing w:line="500" w:lineRule="atLeast"/>
        <w:ind w:firstLine="600"/>
        <w:divId w:val="1162967393"/>
        <w:rPr>
          <w:rFonts w:hint="eastAsia"/>
          <w:sz w:val="30"/>
          <w:szCs w:val="30"/>
        </w:rPr>
      </w:pPr>
      <w:r>
        <w:rPr>
          <w:rFonts w:hint="eastAsia"/>
          <w:sz w:val="30"/>
          <w:szCs w:val="30"/>
        </w:rPr>
        <w:t>上述事实，有控辩双方提供的并经法庭公开质证、认证的下列证据证实：</w:t>
      </w:r>
    </w:p>
    <w:p w:rsidR="00BB053E" w:rsidRDefault="00BB053E">
      <w:pPr>
        <w:spacing w:line="500" w:lineRule="atLeast"/>
        <w:ind w:firstLine="600"/>
        <w:divId w:val="812798738"/>
        <w:rPr>
          <w:rFonts w:hint="eastAsia"/>
          <w:sz w:val="30"/>
          <w:szCs w:val="30"/>
        </w:rPr>
      </w:pPr>
      <w:r>
        <w:rPr>
          <w:rFonts w:hint="eastAsia"/>
          <w:sz w:val="30"/>
          <w:szCs w:val="30"/>
        </w:rPr>
        <w:t>1.</w:t>
      </w:r>
      <w:r>
        <w:rPr>
          <w:rFonts w:hint="eastAsia"/>
          <w:sz w:val="30"/>
          <w:szCs w:val="30"/>
        </w:rPr>
        <w:t>被告人罗奔红常住人口信息、《干部任免审批表》，广东省丝绸纺织集团有限公司营业执照、省纺织品股份公司营业执照、广东省丝绸纺织集团有限公司《关于凌方才等同志任职的通知》《关于杨全兴等同志职务任职的通知》《证明》《关于广东省丝绸纺织集团有限公司情况说明》《关于纺织股份公司班子分管工作的通知》，证实：广东省丝绸纺织集团有限公司是国有控股有限责任公司，省纺织股份公司是国有控股公司。</w:t>
      </w:r>
      <w:r>
        <w:rPr>
          <w:rFonts w:hint="eastAsia"/>
          <w:sz w:val="30"/>
          <w:szCs w:val="30"/>
        </w:rPr>
        <w:t>2009</w:t>
      </w:r>
      <w:r>
        <w:rPr>
          <w:rFonts w:hint="eastAsia"/>
          <w:sz w:val="30"/>
          <w:szCs w:val="30"/>
        </w:rPr>
        <w:t>年，广东省丝绸纺织集团有限公司任命罗奔红为省纺织股份公司总经理，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月免职。被告人罗奔红任总经理期间，负责股份公司经营工作、品牌建设和信息化管理，分管总经理办公室、针织品公司等。</w:t>
      </w:r>
    </w:p>
    <w:p w:rsidR="00BB053E" w:rsidRDefault="00BB053E">
      <w:pPr>
        <w:spacing w:line="500" w:lineRule="atLeast"/>
        <w:ind w:firstLine="600"/>
        <w:divId w:val="1802461110"/>
        <w:rPr>
          <w:rFonts w:hint="eastAsia"/>
          <w:sz w:val="30"/>
          <w:szCs w:val="30"/>
        </w:rPr>
      </w:pPr>
      <w:r>
        <w:rPr>
          <w:rFonts w:hint="eastAsia"/>
          <w:sz w:val="30"/>
          <w:szCs w:val="30"/>
        </w:rPr>
        <w:t>2.</w:t>
      </w:r>
      <w:r>
        <w:rPr>
          <w:rFonts w:hint="eastAsia"/>
          <w:sz w:val="30"/>
          <w:szCs w:val="30"/>
        </w:rPr>
        <w:t>《高某员工履历表》《关于高某等同志任职的通知》《关于高某等同志任职的批复》《关于高某等同志任免的通知》，证实：行贿人高某于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月起任针织公司总经理，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月任省纺织股份公司事业三部总经理。</w:t>
      </w:r>
    </w:p>
    <w:p w:rsidR="00BB053E" w:rsidRDefault="00BB053E">
      <w:pPr>
        <w:spacing w:line="500" w:lineRule="atLeast"/>
        <w:ind w:firstLine="600"/>
        <w:divId w:val="1642736759"/>
        <w:rPr>
          <w:rFonts w:hint="eastAsia"/>
          <w:sz w:val="30"/>
          <w:szCs w:val="30"/>
        </w:rPr>
      </w:pPr>
      <w:r>
        <w:rPr>
          <w:rFonts w:hint="eastAsia"/>
          <w:sz w:val="30"/>
          <w:szCs w:val="30"/>
        </w:rPr>
        <w:t>3.</w:t>
      </w:r>
      <w:r>
        <w:rPr>
          <w:rFonts w:hint="eastAsia"/>
          <w:sz w:val="30"/>
          <w:szCs w:val="30"/>
        </w:rPr>
        <w:t>广东省纺织品进出口股份有限公司粤纺（</w:t>
      </w:r>
      <w:r>
        <w:rPr>
          <w:rFonts w:hint="eastAsia"/>
          <w:sz w:val="30"/>
          <w:szCs w:val="30"/>
        </w:rPr>
        <w:t>2010</w:t>
      </w:r>
      <w:r>
        <w:rPr>
          <w:rFonts w:hint="eastAsia"/>
          <w:sz w:val="30"/>
          <w:szCs w:val="30"/>
        </w:rPr>
        <w:t>）第</w:t>
      </w:r>
      <w:r>
        <w:rPr>
          <w:rFonts w:hint="eastAsia"/>
          <w:sz w:val="30"/>
          <w:szCs w:val="30"/>
        </w:rPr>
        <w:t>93</w:t>
      </w:r>
      <w:r>
        <w:rPr>
          <w:rFonts w:hint="eastAsia"/>
          <w:sz w:val="30"/>
          <w:szCs w:val="30"/>
        </w:rPr>
        <w:t>号《关于下</w:t>
      </w:r>
      <w:r>
        <w:rPr>
          <w:rFonts w:hint="eastAsia"/>
          <w:sz w:val="30"/>
          <w:szCs w:val="30"/>
        </w:rPr>
        <w:t>发</w:t>
      </w:r>
      <w:r>
        <w:rPr>
          <w:rFonts w:hint="eastAsia"/>
          <w:sz w:val="30"/>
          <w:szCs w:val="30"/>
        </w:rPr>
        <w:t>的通知》，证实：该公司于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日整合业务，纺织服装自营业务与其他业务剥离，分别组建股份公司本部业务板块和子公司业务板块，调整后股份公司由</w:t>
      </w:r>
      <w:r>
        <w:rPr>
          <w:rFonts w:hint="eastAsia"/>
          <w:sz w:val="30"/>
          <w:szCs w:val="30"/>
        </w:rPr>
        <w:t>5</w:t>
      </w:r>
      <w:r>
        <w:rPr>
          <w:rFonts w:hint="eastAsia"/>
          <w:sz w:val="30"/>
          <w:szCs w:val="30"/>
        </w:rPr>
        <w:t>个事业部及</w:t>
      </w:r>
      <w:r>
        <w:rPr>
          <w:rFonts w:hint="eastAsia"/>
          <w:sz w:val="30"/>
          <w:szCs w:val="30"/>
        </w:rPr>
        <w:t>11</w:t>
      </w:r>
      <w:r>
        <w:rPr>
          <w:rFonts w:hint="eastAsia"/>
          <w:sz w:val="30"/>
          <w:szCs w:val="30"/>
        </w:rPr>
        <w:t>家子公司组成。事业三部以针织公司原有纺织服装自营业务为基础，整合广泰、绵织等经营单位相关业务组建而成，负责人为高某。</w:t>
      </w:r>
    </w:p>
    <w:p w:rsidR="00BB053E" w:rsidRDefault="00BB053E">
      <w:pPr>
        <w:spacing w:line="500" w:lineRule="atLeast"/>
        <w:ind w:firstLine="600"/>
        <w:divId w:val="1642537784"/>
        <w:rPr>
          <w:rFonts w:hint="eastAsia"/>
          <w:sz w:val="30"/>
          <w:szCs w:val="30"/>
        </w:rPr>
      </w:pPr>
      <w:r>
        <w:rPr>
          <w:rFonts w:hint="eastAsia"/>
          <w:sz w:val="30"/>
          <w:szCs w:val="30"/>
        </w:rPr>
        <w:t>4.</w:t>
      </w:r>
      <w:r>
        <w:rPr>
          <w:rFonts w:hint="eastAsia"/>
          <w:sz w:val="30"/>
          <w:szCs w:val="30"/>
        </w:rPr>
        <w:t>广东省纺织品进出口股份有限公司记帐凭证、费用报销单等财务报销凭证，广东省纺织品进出口股份有限公司粤纺人字（</w:t>
      </w:r>
      <w:r>
        <w:rPr>
          <w:rFonts w:hint="eastAsia"/>
          <w:sz w:val="30"/>
          <w:szCs w:val="30"/>
        </w:rPr>
        <w:t>2010</w:t>
      </w:r>
      <w:r>
        <w:rPr>
          <w:rFonts w:hint="eastAsia"/>
          <w:sz w:val="30"/>
          <w:szCs w:val="30"/>
        </w:rPr>
        <w:t>）第</w:t>
      </w:r>
      <w:r>
        <w:rPr>
          <w:rFonts w:hint="eastAsia"/>
          <w:sz w:val="30"/>
          <w:szCs w:val="30"/>
        </w:rPr>
        <w:t>34</w:t>
      </w:r>
      <w:r>
        <w:rPr>
          <w:rFonts w:hint="eastAsia"/>
          <w:sz w:val="30"/>
          <w:szCs w:val="30"/>
        </w:rPr>
        <w:t>号《关于罗奔红、高某赴韩国洽谈业务的请示》，证实该公司安排罗奔红、高某赴韩国。</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月，被告人罗奔红凭广东省天马国际旅行社有限公司发票报销赴韩费用</w:t>
      </w:r>
      <w:r>
        <w:rPr>
          <w:rFonts w:hint="eastAsia"/>
          <w:sz w:val="30"/>
          <w:szCs w:val="30"/>
        </w:rPr>
        <w:t>4190</w:t>
      </w:r>
      <w:r>
        <w:rPr>
          <w:rFonts w:hint="eastAsia"/>
          <w:sz w:val="30"/>
          <w:szCs w:val="30"/>
        </w:rPr>
        <w:t>元。</w:t>
      </w:r>
    </w:p>
    <w:p w:rsidR="00BB053E" w:rsidRDefault="00BB053E">
      <w:pPr>
        <w:spacing w:line="500" w:lineRule="atLeast"/>
        <w:ind w:firstLine="600"/>
        <w:divId w:val="620770787"/>
        <w:rPr>
          <w:rFonts w:hint="eastAsia"/>
          <w:sz w:val="30"/>
          <w:szCs w:val="30"/>
        </w:rPr>
      </w:pPr>
      <w:r>
        <w:rPr>
          <w:rFonts w:hint="eastAsia"/>
          <w:sz w:val="30"/>
          <w:szCs w:val="30"/>
        </w:rPr>
        <w:t>5.</w:t>
      </w:r>
      <w:r>
        <w:rPr>
          <w:rFonts w:hint="eastAsia"/>
          <w:sz w:val="30"/>
          <w:szCs w:val="30"/>
        </w:rPr>
        <w:t>广东省纺织品进出口股份有限公司记帐凭证、费用报销单等财务报销凭证，《因公出国外汇费用申请表》、针织公司出具的《说明》，证实：被告人罗奔红、高某、吴某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年因公前往葡萄牙、法国、爱尔兰洽谈业务，出国外汇费用</w:t>
      </w:r>
      <w:r>
        <w:rPr>
          <w:rFonts w:hint="eastAsia"/>
          <w:sz w:val="30"/>
          <w:szCs w:val="30"/>
        </w:rPr>
        <w:t>5850</w:t>
      </w:r>
      <w:r>
        <w:rPr>
          <w:rFonts w:hint="eastAsia"/>
          <w:sz w:val="30"/>
          <w:szCs w:val="30"/>
        </w:rPr>
        <w:t>欧元，四人平均分为</w:t>
      </w:r>
      <w:r>
        <w:rPr>
          <w:rFonts w:hint="eastAsia"/>
          <w:sz w:val="30"/>
          <w:szCs w:val="30"/>
        </w:rPr>
        <w:t>1462.5</w:t>
      </w:r>
      <w:r>
        <w:rPr>
          <w:rFonts w:hint="eastAsia"/>
          <w:sz w:val="30"/>
          <w:szCs w:val="30"/>
        </w:rPr>
        <w:t>欧元，折合人民币</w:t>
      </w:r>
      <w:r>
        <w:rPr>
          <w:rFonts w:hint="eastAsia"/>
          <w:sz w:val="30"/>
          <w:szCs w:val="30"/>
        </w:rPr>
        <w:t>12678.12</w:t>
      </w:r>
      <w:r>
        <w:rPr>
          <w:rFonts w:hint="eastAsia"/>
          <w:sz w:val="30"/>
          <w:szCs w:val="30"/>
        </w:rPr>
        <w:t>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日该笔费用已报销。</w:t>
      </w:r>
    </w:p>
    <w:p w:rsidR="00BB053E" w:rsidRDefault="00BB053E">
      <w:pPr>
        <w:spacing w:line="500" w:lineRule="atLeast"/>
        <w:ind w:firstLine="600"/>
        <w:divId w:val="1836602834"/>
        <w:rPr>
          <w:rFonts w:hint="eastAsia"/>
          <w:sz w:val="30"/>
          <w:szCs w:val="30"/>
        </w:rPr>
      </w:pPr>
      <w:r>
        <w:rPr>
          <w:rFonts w:hint="eastAsia"/>
          <w:sz w:val="30"/>
          <w:szCs w:val="30"/>
        </w:rPr>
        <w:t>6.</w:t>
      </w:r>
      <w:r>
        <w:rPr>
          <w:rFonts w:hint="eastAsia"/>
          <w:sz w:val="30"/>
          <w:szCs w:val="30"/>
        </w:rPr>
        <w:t>被告人罗奔红及行贿人高某出入境信息，证实：二人公务出差前往韩国的时间是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日至</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日，出差前往爱尔兰等地的时间是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日至</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p>
    <w:p w:rsidR="00BB053E" w:rsidRDefault="00BB053E">
      <w:pPr>
        <w:spacing w:line="500" w:lineRule="atLeast"/>
        <w:ind w:firstLine="600"/>
        <w:divId w:val="1948465910"/>
        <w:rPr>
          <w:rFonts w:hint="eastAsia"/>
          <w:sz w:val="30"/>
          <w:szCs w:val="30"/>
        </w:rPr>
      </w:pPr>
      <w:r>
        <w:rPr>
          <w:rFonts w:hint="eastAsia"/>
          <w:sz w:val="30"/>
          <w:szCs w:val="30"/>
        </w:rPr>
        <w:t>7.</w:t>
      </w:r>
      <w:r>
        <w:rPr>
          <w:rFonts w:hint="eastAsia"/>
          <w:sz w:val="30"/>
          <w:szCs w:val="30"/>
        </w:rPr>
        <w:t>广东省丝绸纺织集团有限公司关于因公出国费用管理办法、复函，证实：集团及下属企业因公出国期间除必要住宿费及交通费外，伙食费和公杂费均按规定标准发给个人包干使用；不宜个人包干的出国团组，伙食费与公杂费由出国团组统一掌握，包干使用。</w:t>
      </w:r>
    </w:p>
    <w:p w:rsidR="00BB053E" w:rsidRDefault="00BB053E">
      <w:pPr>
        <w:spacing w:line="500" w:lineRule="atLeast"/>
        <w:ind w:firstLine="600"/>
        <w:divId w:val="2072149384"/>
        <w:rPr>
          <w:rFonts w:hint="eastAsia"/>
          <w:sz w:val="30"/>
          <w:szCs w:val="30"/>
        </w:rPr>
      </w:pPr>
      <w:r>
        <w:rPr>
          <w:rFonts w:hint="eastAsia"/>
          <w:sz w:val="30"/>
          <w:szCs w:val="30"/>
        </w:rPr>
        <w:t>8.</w:t>
      </w:r>
      <w:r>
        <w:rPr>
          <w:rFonts w:hint="eastAsia"/>
          <w:sz w:val="30"/>
          <w:szCs w:val="30"/>
        </w:rPr>
        <w:t>人民币汇率中间价表，证实：被告人罗奔红两次出境日人民币对美元中间价分别为</w:t>
      </w:r>
      <w:r>
        <w:rPr>
          <w:rFonts w:hint="eastAsia"/>
          <w:sz w:val="30"/>
          <w:szCs w:val="30"/>
        </w:rPr>
        <w:t>680.25</w:t>
      </w:r>
      <w:r>
        <w:rPr>
          <w:rFonts w:hint="eastAsia"/>
          <w:sz w:val="30"/>
          <w:szCs w:val="30"/>
        </w:rPr>
        <w:t>和</w:t>
      </w:r>
      <w:r>
        <w:rPr>
          <w:rFonts w:hint="eastAsia"/>
          <w:sz w:val="30"/>
          <w:szCs w:val="30"/>
        </w:rPr>
        <w:t>682.83</w:t>
      </w:r>
      <w:r>
        <w:rPr>
          <w:rFonts w:hint="eastAsia"/>
          <w:sz w:val="30"/>
          <w:szCs w:val="30"/>
        </w:rPr>
        <w:t>。</w:t>
      </w:r>
    </w:p>
    <w:p w:rsidR="00BB053E" w:rsidRDefault="00BB053E">
      <w:pPr>
        <w:spacing w:line="500" w:lineRule="atLeast"/>
        <w:ind w:firstLine="600"/>
        <w:divId w:val="9067234"/>
        <w:rPr>
          <w:rFonts w:hint="eastAsia"/>
          <w:sz w:val="30"/>
          <w:szCs w:val="30"/>
        </w:rPr>
      </w:pPr>
      <w:r>
        <w:rPr>
          <w:rFonts w:hint="eastAsia"/>
          <w:sz w:val="30"/>
          <w:szCs w:val="30"/>
        </w:rPr>
        <w:t>9.</w:t>
      </w:r>
      <w:r>
        <w:rPr>
          <w:rFonts w:hint="eastAsia"/>
          <w:sz w:val="30"/>
          <w:szCs w:val="30"/>
        </w:rPr>
        <w:t>省纺织股份公司出具的说明、《纺织股份班子会议决议（</w:t>
      </w:r>
      <w:r>
        <w:rPr>
          <w:rFonts w:hint="eastAsia"/>
          <w:sz w:val="30"/>
          <w:szCs w:val="30"/>
        </w:rPr>
        <w:t>41</w:t>
      </w:r>
      <w:r>
        <w:rPr>
          <w:rFonts w:hint="eastAsia"/>
          <w:sz w:val="30"/>
          <w:szCs w:val="30"/>
        </w:rPr>
        <w:t>）》《纺织股份班子会议决议（</w:t>
      </w:r>
      <w:r>
        <w:rPr>
          <w:rFonts w:hint="eastAsia"/>
          <w:sz w:val="30"/>
          <w:szCs w:val="30"/>
        </w:rPr>
        <w:t>42</w:t>
      </w:r>
      <w:r>
        <w:rPr>
          <w:rFonts w:hint="eastAsia"/>
          <w:sz w:val="30"/>
          <w:szCs w:val="30"/>
        </w:rPr>
        <w:t>）》，证实：该公司</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班子会，讨论了针织公司与天津中园公司媒炭业务发生严重亏损问题，讨论内容为“关于调整针织公司财务负责人”，提到“为加大力度处理针织公司历史遗留问题，尽快清理债权债务，使该公司新班子轻装上卫开展经营业务，会议经研究决定：叶某同志不再担任针织公司财务负责人职务，由公司安排协助总经理处理历史遗留问题等相关工作。该次会议也讨论了高某的责任问题（原《会议决议》没有记录）。</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经该公司召开班子会议，讨论了事业三部与东莞瑞安服装业务发生严重亏损等问题，决定免去高某的事业三部总经理职务。决议内容是“关于高某等同志职务调整”，提到“根据事业三部和原辅料公司的业务情况，会议经研究决定：免去高某同志广东省纺织品进出口股份有限公司事业三部总经理职务，责成其继续追索欠款，待结案后视情况再作进一步处理，……对原针织事业部煤炭购销业务中负直接责任的主办业务员洪宁聪给予行政纪大过处分，责成其继续追索货款”。被告人罗奔红参加会议。</w:t>
      </w:r>
    </w:p>
    <w:p w:rsidR="00BB053E" w:rsidRDefault="00BB053E">
      <w:pPr>
        <w:spacing w:line="500" w:lineRule="atLeast"/>
        <w:ind w:firstLine="600"/>
        <w:divId w:val="1040128159"/>
        <w:rPr>
          <w:rFonts w:hint="eastAsia"/>
          <w:sz w:val="30"/>
          <w:szCs w:val="30"/>
        </w:rPr>
      </w:pPr>
      <w:r>
        <w:rPr>
          <w:rFonts w:hint="eastAsia"/>
          <w:sz w:val="30"/>
          <w:szCs w:val="30"/>
        </w:rPr>
        <w:t>10.</w:t>
      </w:r>
      <w:r>
        <w:rPr>
          <w:rFonts w:hint="eastAsia"/>
          <w:sz w:val="30"/>
          <w:szCs w:val="30"/>
        </w:rPr>
        <w:t>广州市越秀区人民检察院破案报告，证实：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日，被告人罗奔红主动到广州市越秀区人民检察院接受调查，如实交代犯罪事实。次日被告人罗奔红到案。</w:t>
      </w:r>
    </w:p>
    <w:p w:rsidR="00BB053E" w:rsidRDefault="00BB053E">
      <w:pPr>
        <w:spacing w:line="500" w:lineRule="atLeast"/>
        <w:ind w:firstLine="600"/>
        <w:divId w:val="158546140"/>
        <w:rPr>
          <w:rFonts w:hint="eastAsia"/>
          <w:sz w:val="30"/>
          <w:szCs w:val="30"/>
        </w:rPr>
      </w:pPr>
      <w:r>
        <w:rPr>
          <w:rFonts w:hint="eastAsia"/>
          <w:sz w:val="30"/>
          <w:szCs w:val="30"/>
        </w:rPr>
        <w:t>11.</w:t>
      </w:r>
      <w:r>
        <w:rPr>
          <w:rFonts w:hint="eastAsia"/>
          <w:sz w:val="30"/>
          <w:szCs w:val="30"/>
        </w:rPr>
        <w:t>暂扣财物收据，证实：被告人罗奔红于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月退赃人民币</w:t>
      </w:r>
      <w:r>
        <w:rPr>
          <w:rFonts w:hint="eastAsia"/>
          <w:sz w:val="30"/>
          <w:szCs w:val="30"/>
        </w:rPr>
        <w:t>90000</w:t>
      </w:r>
      <w:r>
        <w:rPr>
          <w:rFonts w:hint="eastAsia"/>
          <w:sz w:val="30"/>
          <w:szCs w:val="30"/>
        </w:rPr>
        <w:t>元。</w:t>
      </w:r>
    </w:p>
    <w:p w:rsidR="00BB053E" w:rsidRDefault="00BB053E">
      <w:pPr>
        <w:spacing w:line="500" w:lineRule="atLeast"/>
        <w:ind w:firstLine="600"/>
        <w:divId w:val="1706828685"/>
        <w:rPr>
          <w:rFonts w:hint="eastAsia"/>
          <w:sz w:val="30"/>
          <w:szCs w:val="30"/>
        </w:rPr>
      </w:pPr>
      <w:r>
        <w:rPr>
          <w:rFonts w:hint="eastAsia"/>
          <w:sz w:val="30"/>
          <w:szCs w:val="30"/>
        </w:rPr>
        <w:t>12.</w:t>
      </w:r>
      <w:r>
        <w:rPr>
          <w:rFonts w:hint="eastAsia"/>
          <w:sz w:val="30"/>
          <w:szCs w:val="30"/>
        </w:rPr>
        <w:t>证人高某的证言，证实：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月和</w:t>
      </w:r>
      <w:r>
        <w:rPr>
          <w:rFonts w:hint="eastAsia"/>
          <w:sz w:val="30"/>
          <w:szCs w:val="30"/>
        </w:rPr>
        <w:t>8</w:t>
      </w:r>
      <w:r>
        <w:rPr>
          <w:rFonts w:hint="eastAsia"/>
          <w:sz w:val="30"/>
          <w:szCs w:val="30"/>
        </w:rPr>
        <w:t>月与罗奔红去韩国和欧洲考察和参展期间，分两次各在当地给罗奔红</w:t>
      </w:r>
      <w:r>
        <w:rPr>
          <w:rFonts w:hint="eastAsia"/>
          <w:sz w:val="30"/>
          <w:szCs w:val="30"/>
        </w:rPr>
        <w:t>3500</w:t>
      </w:r>
      <w:r>
        <w:rPr>
          <w:rFonts w:hint="eastAsia"/>
          <w:sz w:val="30"/>
          <w:szCs w:val="30"/>
        </w:rPr>
        <w:t>美元现金，感谢罗奔红作为主管领导的关照；</w:t>
      </w:r>
      <w:r>
        <w:rPr>
          <w:rFonts w:hint="eastAsia"/>
          <w:sz w:val="30"/>
          <w:szCs w:val="30"/>
        </w:rPr>
        <w:t>2012</w:t>
      </w:r>
      <w:r>
        <w:rPr>
          <w:rFonts w:hint="eastAsia"/>
          <w:sz w:val="30"/>
          <w:szCs w:val="30"/>
        </w:rPr>
        <w:t>年年初，因为其负责的煤炭业务亏损，怕被免职，两次请罗奔红吃饭，分别送了罗奔红人民币</w:t>
      </w:r>
      <w:r>
        <w:rPr>
          <w:rFonts w:hint="eastAsia"/>
          <w:sz w:val="30"/>
          <w:szCs w:val="30"/>
        </w:rPr>
        <w:t>20000</w:t>
      </w:r>
      <w:r>
        <w:rPr>
          <w:rFonts w:hint="eastAsia"/>
          <w:sz w:val="30"/>
          <w:szCs w:val="30"/>
        </w:rPr>
        <w:t>元和</w:t>
      </w:r>
      <w:r>
        <w:rPr>
          <w:rFonts w:hint="eastAsia"/>
          <w:sz w:val="30"/>
          <w:szCs w:val="30"/>
        </w:rPr>
        <w:t>30000</w:t>
      </w:r>
      <w:r>
        <w:rPr>
          <w:rFonts w:hint="eastAsia"/>
          <w:sz w:val="30"/>
          <w:szCs w:val="30"/>
        </w:rPr>
        <w:t>元，希望罗奔红能够在班子开会时为其说好话。</w:t>
      </w:r>
    </w:p>
    <w:p w:rsidR="00BB053E" w:rsidRDefault="00BB053E">
      <w:pPr>
        <w:spacing w:line="500" w:lineRule="atLeast"/>
        <w:ind w:firstLine="600"/>
        <w:divId w:val="2081171102"/>
        <w:rPr>
          <w:rFonts w:hint="eastAsia"/>
          <w:sz w:val="30"/>
          <w:szCs w:val="30"/>
        </w:rPr>
      </w:pPr>
      <w:r>
        <w:rPr>
          <w:rFonts w:hint="eastAsia"/>
          <w:sz w:val="30"/>
          <w:szCs w:val="30"/>
        </w:rPr>
        <w:t>13.</w:t>
      </w:r>
      <w:r>
        <w:rPr>
          <w:rFonts w:hint="eastAsia"/>
          <w:sz w:val="30"/>
          <w:szCs w:val="30"/>
        </w:rPr>
        <w:t>证人吴某</w:t>
      </w:r>
      <w:r>
        <w:rPr>
          <w:rFonts w:hint="eastAsia"/>
          <w:sz w:val="30"/>
          <w:szCs w:val="30"/>
        </w:rPr>
        <w:t>1</w:t>
      </w:r>
      <w:r>
        <w:rPr>
          <w:rFonts w:hint="eastAsia"/>
          <w:sz w:val="30"/>
          <w:szCs w:val="30"/>
        </w:rPr>
        <w:t>的证言及广东省因公出国任务批件，证实：吴某</w:t>
      </w:r>
      <w:r>
        <w:rPr>
          <w:rFonts w:hint="eastAsia"/>
          <w:sz w:val="30"/>
          <w:szCs w:val="30"/>
        </w:rPr>
        <w:t>1</w:t>
      </w:r>
      <w:r>
        <w:rPr>
          <w:rFonts w:hint="eastAsia"/>
          <w:sz w:val="30"/>
          <w:szCs w:val="30"/>
        </w:rPr>
        <w:t>为被告人罗奔红、行贿人高某出差欧洲的同行人员，其与被告人罗奔红及行贿人高某在欧洲出差时，并未收取高某给予的美金，公司差旅费统一拨付，其余消费自理。</w:t>
      </w:r>
    </w:p>
    <w:p w:rsidR="00BB053E" w:rsidRDefault="00BB053E">
      <w:pPr>
        <w:spacing w:line="500" w:lineRule="atLeast"/>
        <w:ind w:firstLine="600"/>
        <w:divId w:val="37827140"/>
        <w:rPr>
          <w:rFonts w:hint="eastAsia"/>
          <w:sz w:val="30"/>
          <w:szCs w:val="30"/>
        </w:rPr>
      </w:pPr>
      <w:r>
        <w:rPr>
          <w:rFonts w:hint="eastAsia"/>
          <w:sz w:val="30"/>
          <w:szCs w:val="30"/>
        </w:rPr>
        <w:t>14.</w:t>
      </w:r>
      <w:r>
        <w:rPr>
          <w:rFonts w:hint="eastAsia"/>
          <w:sz w:val="30"/>
          <w:szCs w:val="30"/>
        </w:rPr>
        <w:t>被告人供述与讯问录音录像资料，证实：被告人罗奔红明知行贿人高某的请托意图而收受高给予的好处费美元</w:t>
      </w:r>
      <w:r>
        <w:rPr>
          <w:rFonts w:hint="eastAsia"/>
          <w:sz w:val="30"/>
          <w:szCs w:val="30"/>
        </w:rPr>
        <w:t>7000</w:t>
      </w:r>
      <w:r>
        <w:rPr>
          <w:rFonts w:hint="eastAsia"/>
          <w:sz w:val="30"/>
          <w:szCs w:val="30"/>
        </w:rPr>
        <w:t>元、人民币</w:t>
      </w:r>
      <w:r>
        <w:rPr>
          <w:rFonts w:hint="eastAsia"/>
          <w:sz w:val="30"/>
          <w:szCs w:val="30"/>
        </w:rPr>
        <w:t>50000</w:t>
      </w:r>
      <w:r>
        <w:rPr>
          <w:rFonts w:hint="eastAsia"/>
          <w:sz w:val="30"/>
          <w:szCs w:val="30"/>
        </w:rPr>
        <w:t>元的事实。</w:t>
      </w:r>
    </w:p>
    <w:p w:rsidR="00BB053E" w:rsidRDefault="00BB053E">
      <w:pPr>
        <w:spacing w:line="500" w:lineRule="atLeast"/>
        <w:ind w:firstLine="600"/>
        <w:divId w:val="2031445762"/>
        <w:rPr>
          <w:rFonts w:hint="eastAsia"/>
          <w:sz w:val="30"/>
          <w:szCs w:val="30"/>
        </w:rPr>
      </w:pPr>
      <w:r>
        <w:rPr>
          <w:rFonts w:hint="eastAsia"/>
          <w:sz w:val="30"/>
          <w:szCs w:val="30"/>
        </w:rPr>
        <w:t>以上证据，查证属实，足以认定。</w:t>
      </w:r>
    </w:p>
    <w:p w:rsidR="00BB053E" w:rsidRDefault="00BB053E">
      <w:pPr>
        <w:spacing w:line="500" w:lineRule="atLeast"/>
        <w:ind w:firstLine="600"/>
        <w:divId w:val="1508055034"/>
        <w:rPr>
          <w:rFonts w:hint="eastAsia"/>
          <w:sz w:val="30"/>
          <w:szCs w:val="30"/>
        </w:rPr>
      </w:pPr>
      <w:r>
        <w:rPr>
          <w:rFonts w:hint="eastAsia"/>
          <w:sz w:val="30"/>
          <w:szCs w:val="30"/>
        </w:rPr>
        <w:t>对控辩双方争议的焦点问题，本院评判如下：</w:t>
      </w:r>
    </w:p>
    <w:p w:rsidR="00BB053E" w:rsidRDefault="00BB053E">
      <w:pPr>
        <w:spacing w:line="500" w:lineRule="atLeast"/>
        <w:ind w:firstLine="600"/>
        <w:divId w:val="1637295462"/>
        <w:rPr>
          <w:rFonts w:hint="eastAsia"/>
          <w:sz w:val="30"/>
          <w:szCs w:val="30"/>
        </w:rPr>
      </w:pPr>
      <w:r>
        <w:rPr>
          <w:rFonts w:hint="eastAsia"/>
          <w:sz w:val="30"/>
          <w:szCs w:val="30"/>
        </w:rPr>
        <w:t>（一）关于被告人罗奔红辩解对</w:t>
      </w:r>
      <w:r>
        <w:rPr>
          <w:rFonts w:hint="eastAsia"/>
          <w:sz w:val="30"/>
          <w:szCs w:val="30"/>
        </w:rPr>
        <w:t>7000</w:t>
      </w:r>
      <w:r>
        <w:rPr>
          <w:rFonts w:hint="eastAsia"/>
          <w:sz w:val="30"/>
          <w:szCs w:val="30"/>
        </w:rPr>
        <w:t>美金贿款性质认识错误</w:t>
      </w:r>
    </w:p>
    <w:p w:rsidR="00BB053E" w:rsidRDefault="00BB053E">
      <w:pPr>
        <w:spacing w:line="500" w:lineRule="atLeast"/>
        <w:ind w:firstLine="600"/>
        <w:divId w:val="1450734812"/>
        <w:rPr>
          <w:rFonts w:hint="eastAsia"/>
          <w:sz w:val="30"/>
          <w:szCs w:val="30"/>
        </w:rPr>
      </w:pPr>
      <w:r>
        <w:rPr>
          <w:rFonts w:hint="eastAsia"/>
          <w:sz w:val="30"/>
          <w:szCs w:val="30"/>
        </w:rPr>
        <w:t>被告人罗奔红辩称收受高某</w:t>
      </w:r>
      <w:r>
        <w:rPr>
          <w:rFonts w:hint="eastAsia"/>
          <w:sz w:val="30"/>
          <w:szCs w:val="30"/>
        </w:rPr>
        <w:t>7000</w:t>
      </w:r>
      <w:r>
        <w:rPr>
          <w:rFonts w:hint="eastAsia"/>
          <w:sz w:val="30"/>
          <w:szCs w:val="30"/>
        </w:rPr>
        <w:t>美金时不知道该钱是贿款，以为是差旅餐费和杂费。辩护人提出该款包含了整个出国团组的正常差旅费用支出，认定该钱款属受贿款项的证据不足，即使认定属贿款，亦应扣减被告人罗奔红实际用于支付差旅经费的部分。</w:t>
      </w:r>
    </w:p>
    <w:p w:rsidR="00BB053E" w:rsidRDefault="00BB053E">
      <w:pPr>
        <w:spacing w:line="500" w:lineRule="atLeast"/>
        <w:ind w:firstLine="600"/>
        <w:divId w:val="1109620810"/>
        <w:rPr>
          <w:rFonts w:hint="eastAsia"/>
          <w:sz w:val="30"/>
          <w:szCs w:val="30"/>
        </w:rPr>
      </w:pPr>
      <w:r>
        <w:rPr>
          <w:rFonts w:hint="eastAsia"/>
          <w:sz w:val="30"/>
          <w:szCs w:val="30"/>
        </w:rPr>
        <w:t>经查，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日关于行贿人高某在出国差旅期间送美元给其的首次供述承认，高是为了想和其搞好关系。证人吴某</w:t>
      </w:r>
      <w:r>
        <w:rPr>
          <w:rFonts w:hint="eastAsia"/>
          <w:sz w:val="30"/>
          <w:szCs w:val="30"/>
        </w:rPr>
        <w:t>1</w:t>
      </w:r>
      <w:r>
        <w:rPr>
          <w:rFonts w:hint="eastAsia"/>
          <w:sz w:val="30"/>
          <w:szCs w:val="30"/>
        </w:rPr>
        <w:t>证实其与高某和被告人罗奔红出访欧洲期间，差旅费用由公司按照规定支付，其他购物等额外花销由个人自理，其与同行人员均没有收到被告人罗奔红或高某给的钱款用于行程花费，该证言与省纺织股份公司提供的相关规定相吻合。省纺织股份公司的财务报销凭证还显示，赴韩国差旅费用由旅行社提供的发票报销，报销金额为人民币</w:t>
      </w:r>
      <w:r>
        <w:rPr>
          <w:rFonts w:hint="eastAsia"/>
          <w:sz w:val="30"/>
          <w:szCs w:val="30"/>
        </w:rPr>
        <w:t>4190</w:t>
      </w:r>
      <w:r>
        <w:rPr>
          <w:rFonts w:hint="eastAsia"/>
          <w:sz w:val="30"/>
          <w:szCs w:val="30"/>
        </w:rPr>
        <w:t>元</w:t>
      </w:r>
      <w:r>
        <w:rPr>
          <w:rFonts w:hint="eastAsia"/>
          <w:sz w:val="30"/>
          <w:szCs w:val="30"/>
        </w:rPr>
        <w:t>/</w:t>
      </w:r>
      <w:r>
        <w:rPr>
          <w:rFonts w:hint="eastAsia"/>
          <w:sz w:val="30"/>
          <w:szCs w:val="30"/>
        </w:rPr>
        <w:t>人；赴欧洲的费用公务差旅标准折合人民币</w:t>
      </w:r>
      <w:r>
        <w:rPr>
          <w:rFonts w:hint="eastAsia"/>
          <w:sz w:val="30"/>
          <w:szCs w:val="30"/>
        </w:rPr>
        <w:t>12000</w:t>
      </w:r>
      <w:r>
        <w:rPr>
          <w:rFonts w:hint="eastAsia"/>
          <w:sz w:val="30"/>
          <w:szCs w:val="30"/>
        </w:rPr>
        <w:t>多元</w:t>
      </w:r>
      <w:r>
        <w:rPr>
          <w:rFonts w:hint="eastAsia"/>
          <w:sz w:val="30"/>
          <w:szCs w:val="30"/>
        </w:rPr>
        <w:t>/</w:t>
      </w:r>
      <w:r>
        <w:rPr>
          <w:rFonts w:hint="eastAsia"/>
          <w:sz w:val="30"/>
          <w:szCs w:val="30"/>
        </w:rPr>
        <w:t>人，此外公司还为</w:t>
      </w:r>
      <w:r>
        <w:rPr>
          <w:rFonts w:hint="eastAsia"/>
          <w:sz w:val="30"/>
          <w:szCs w:val="30"/>
        </w:rPr>
        <w:t>4</w:t>
      </w:r>
      <w:r>
        <w:rPr>
          <w:rFonts w:hint="eastAsia"/>
          <w:sz w:val="30"/>
          <w:szCs w:val="30"/>
        </w:rPr>
        <w:t>人安排了“个人零用费”和“公杂费”折合人民币</w:t>
      </w:r>
      <w:r>
        <w:rPr>
          <w:rFonts w:hint="eastAsia"/>
          <w:sz w:val="30"/>
          <w:szCs w:val="30"/>
        </w:rPr>
        <w:t>8000</w:t>
      </w:r>
      <w:r>
        <w:rPr>
          <w:rFonts w:hint="eastAsia"/>
          <w:sz w:val="30"/>
          <w:szCs w:val="30"/>
        </w:rPr>
        <w:t>元左右。上述证据足以推翻被告人罗奔红关于对贿款性质认识错误的辩解。至于辩护人提出扣减其支付差旅期间公共支出的辩护意见，于法无据，不予采纳。</w:t>
      </w:r>
    </w:p>
    <w:p w:rsidR="00BB053E" w:rsidRDefault="00BB053E">
      <w:pPr>
        <w:spacing w:line="500" w:lineRule="atLeast"/>
        <w:ind w:firstLine="600"/>
        <w:divId w:val="1449734601"/>
        <w:rPr>
          <w:rFonts w:hint="eastAsia"/>
          <w:sz w:val="30"/>
          <w:szCs w:val="30"/>
        </w:rPr>
      </w:pPr>
      <w:r>
        <w:rPr>
          <w:rFonts w:hint="eastAsia"/>
          <w:sz w:val="30"/>
          <w:szCs w:val="30"/>
        </w:rPr>
        <w:t>（二）关于被告人罗奔红收受高某人民币</w:t>
      </w:r>
      <w:r>
        <w:rPr>
          <w:rFonts w:hint="eastAsia"/>
          <w:sz w:val="30"/>
          <w:szCs w:val="30"/>
        </w:rPr>
        <w:t>50000</w:t>
      </w:r>
      <w:r>
        <w:rPr>
          <w:rFonts w:hint="eastAsia"/>
          <w:sz w:val="30"/>
          <w:szCs w:val="30"/>
        </w:rPr>
        <w:t>元贿款的时间</w:t>
      </w:r>
    </w:p>
    <w:p w:rsidR="00BB053E" w:rsidRDefault="00BB053E">
      <w:pPr>
        <w:spacing w:line="500" w:lineRule="atLeast"/>
        <w:ind w:firstLine="600"/>
        <w:divId w:val="36591467"/>
        <w:rPr>
          <w:rFonts w:hint="eastAsia"/>
          <w:sz w:val="30"/>
          <w:szCs w:val="30"/>
        </w:rPr>
      </w:pPr>
      <w:r>
        <w:rPr>
          <w:rFonts w:hint="eastAsia"/>
          <w:sz w:val="30"/>
          <w:szCs w:val="30"/>
        </w:rPr>
        <w:t>被告人罗奔红辩称收受高某行贿人民币</w:t>
      </w:r>
      <w:r>
        <w:rPr>
          <w:rFonts w:hint="eastAsia"/>
          <w:sz w:val="30"/>
          <w:szCs w:val="30"/>
        </w:rPr>
        <w:t>50000</w:t>
      </w:r>
      <w:r>
        <w:rPr>
          <w:rFonts w:hint="eastAsia"/>
          <w:sz w:val="30"/>
          <w:szCs w:val="30"/>
        </w:rPr>
        <w:t>元的时间应该是</w:t>
      </w:r>
      <w:r>
        <w:rPr>
          <w:rFonts w:hint="eastAsia"/>
          <w:sz w:val="30"/>
          <w:szCs w:val="30"/>
        </w:rPr>
        <w:t>2011</w:t>
      </w:r>
      <w:r>
        <w:rPr>
          <w:rFonts w:hint="eastAsia"/>
          <w:sz w:val="30"/>
          <w:szCs w:val="30"/>
        </w:rPr>
        <w:t>年，此前供述称</w:t>
      </w:r>
      <w:r>
        <w:rPr>
          <w:rFonts w:hint="eastAsia"/>
          <w:sz w:val="30"/>
          <w:szCs w:val="30"/>
        </w:rPr>
        <w:t>2012</w:t>
      </w:r>
      <w:r>
        <w:rPr>
          <w:rFonts w:hint="eastAsia"/>
          <w:sz w:val="30"/>
          <w:szCs w:val="30"/>
        </w:rPr>
        <w:t>年是因记忆错误所致。辩护人提出根据高某的行贿动机，结合省纺织股份公司已于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月对煤炭业务亏损一事作出决议的情况，可确认被告人罗奔红对上述受贿时间的修正。</w:t>
      </w:r>
    </w:p>
    <w:p w:rsidR="00BB053E" w:rsidRDefault="00BB053E">
      <w:pPr>
        <w:spacing w:line="500" w:lineRule="atLeast"/>
        <w:ind w:firstLine="600"/>
        <w:divId w:val="1280650646"/>
        <w:rPr>
          <w:rFonts w:hint="eastAsia"/>
          <w:sz w:val="30"/>
          <w:szCs w:val="30"/>
        </w:rPr>
      </w:pPr>
      <w:r>
        <w:rPr>
          <w:rFonts w:hint="eastAsia"/>
          <w:sz w:val="30"/>
          <w:szCs w:val="30"/>
        </w:rPr>
        <w:t>经查，被告人罗奔红和被告人高某均承认高行贿人民币</w:t>
      </w:r>
      <w:r>
        <w:rPr>
          <w:rFonts w:hint="eastAsia"/>
          <w:sz w:val="30"/>
          <w:szCs w:val="30"/>
        </w:rPr>
        <w:t>50000</w:t>
      </w:r>
      <w:r>
        <w:rPr>
          <w:rFonts w:hint="eastAsia"/>
          <w:sz w:val="30"/>
          <w:szCs w:val="30"/>
        </w:rPr>
        <w:t>元的目的是在高某经营煤炭业务亏损后，希望保住职位。省纺织股份公司提供的《纺织股份班子会议决议》《任免通知》《说明》等书证证实：该公司在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日的班子会上，讨论过针织公司煤炭业务严重亏损的问题，对</w:t>
      </w:r>
      <w:r>
        <w:rPr>
          <w:rFonts w:hint="eastAsia"/>
          <w:sz w:val="30"/>
          <w:szCs w:val="30"/>
        </w:rPr>
        <w:t>2</w:t>
      </w:r>
      <w:r>
        <w:rPr>
          <w:rFonts w:hint="eastAsia"/>
          <w:sz w:val="30"/>
          <w:szCs w:val="30"/>
        </w:rPr>
        <w:t>名相关人员作出了处理，也讨论了高某的责任问题，但未对高某作出处理；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的班子会，讨论了事业三部与东莞瑞安服装业务发生严重亏损问题和高某的免职问题，该次会议的纪要中也提到“对原针织事业部煤炭购销业务中负直接责任的主办业务员洪宁聪给予行政记大过处分，责成其继续追索货款”。</w:t>
      </w:r>
    </w:p>
    <w:p w:rsidR="00BB053E" w:rsidRDefault="00BB053E">
      <w:pPr>
        <w:spacing w:line="500" w:lineRule="atLeast"/>
        <w:ind w:firstLine="600"/>
        <w:divId w:val="1624072248"/>
        <w:rPr>
          <w:rFonts w:hint="eastAsia"/>
          <w:sz w:val="30"/>
          <w:szCs w:val="30"/>
        </w:rPr>
      </w:pPr>
      <w:r>
        <w:rPr>
          <w:rFonts w:hint="eastAsia"/>
          <w:sz w:val="30"/>
          <w:szCs w:val="30"/>
        </w:rPr>
        <w:t>上述证据显示，辩护人关于以行贿人高某的行贿动机推断高某行贿时间的逻辑推理并不严密。与此相对，被告人罗奔红的侦查阶段一直稳定供述其收受高某人民币</w:t>
      </w:r>
      <w:r>
        <w:rPr>
          <w:rFonts w:hint="eastAsia"/>
          <w:sz w:val="30"/>
          <w:szCs w:val="30"/>
        </w:rPr>
        <w:t>50000</w:t>
      </w:r>
      <w:r>
        <w:rPr>
          <w:rFonts w:hint="eastAsia"/>
          <w:sz w:val="30"/>
          <w:szCs w:val="30"/>
        </w:rPr>
        <w:t>元贿款的时间是</w:t>
      </w:r>
      <w:r>
        <w:rPr>
          <w:rFonts w:hint="eastAsia"/>
          <w:sz w:val="30"/>
          <w:szCs w:val="30"/>
        </w:rPr>
        <w:t>2012</w:t>
      </w:r>
      <w:r>
        <w:rPr>
          <w:rFonts w:hint="eastAsia"/>
          <w:sz w:val="30"/>
          <w:szCs w:val="30"/>
        </w:rPr>
        <w:t>年，这与证人高某的稳定供述相印证。故被告人罗奔红关于受贿时间的更改，本院不予采纳。</w:t>
      </w:r>
    </w:p>
    <w:p w:rsidR="00BB053E" w:rsidRDefault="00BB053E">
      <w:pPr>
        <w:spacing w:line="500" w:lineRule="atLeast"/>
        <w:ind w:firstLine="600"/>
        <w:divId w:val="1860046194"/>
        <w:rPr>
          <w:rFonts w:hint="eastAsia"/>
          <w:sz w:val="30"/>
          <w:szCs w:val="30"/>
        </w:rPr>
      </w:pPr>
      <w:r>
        <w:rPr>
          <w:rFonts w:hint="eastAsia"/>
          <w:sz w:val="30"/>
          <w:szCs w:val="30"/>
        </w:rPr>
        <w:t>本院认为</w:t>
      </w:r>
      <w:r>
        <w:rPr>
          <w:rFonts w:hint="eastAsia"/>
          <w:sz w:val="30"/>
          <w:szCs w:val="30"/>
        </w:rPr>
        <w:t>,</w:t>
      </w:r>
      <w:r>
        <w:rPr>
          <w:rFonts w:hint="eastAsia"/>
          <w:sz w:val="30"/>
          <w:szCs w:val="30"/>
        </w:rPr>
        <w:t>被告人罗奔红身为国家工作人员，无视国家法律，利用职务上的便利，为他人谋取利益，并非法收受他人财物，其行为已构成受贿罪。公诉机关指控的事实清楚，证据确实、充分，罪名成立，本院予以支持。被告人罗奔红犯罪以后能自动投案，如实供述自己的罪行，是自首，依法可以从轻或减轻处罚。被告人罗奔红积极退回部分赃款，可从轻处罚。根据本案的性质、情节，被告人的认罪态度、悔罪表现，本院决定对被告人罗奔红从轻处罚，宣告缓刑。辩护人关于对被告人罗奔红从轻处罚和适用缓刑的相关意见，本院已作考虑。依照《中华人民共和国刑法》第三百八十五条第一款，第三百八十六条、第三百八十三条第一款、第二款、第三款，第六十二条，第六十七条第一款、第三款，第七十二条第一款、第三款，第七十三条，第五十二条，第五十三条，第六十四条，以及《最高人民法院、最高人民检察院关于办理贪污贿赂刑事案件适用法律若干问题的解释》第一条、第十三条第一款、第十五条、第十八条、第十九条第一款之规定，判决如下：</w:t>
      </w:r>
    </w:p>
    <w:p w:rsidR="00BB053E" w:rsidRDefault="00BB053E">
      <w:pPr>
        <w:spacing w:line="500" w:lineRule="atLeast"/>
        <w:ind w:firstLine="600"/>
        <w:divId w:val="1729065544"/>
        <w:rPr>
          <w:rFonts w:hint="eastAsia"/>
          <w:sz w:val="30"/>
          <w:szCs w:val="30"/>
        </w:rPr>
      </w:pPr>
      <w:r>
        <w:rPr>
          <w:rFonts w:hint="eastAsia"/>
          <w:sz w:val="30"/>
          <w:szCs w:val="30"/>
        </w:rPr>
        <w:t>一、被告人罗奔红犯受贿罪，判处有期徒刑一年，缓刑二年，并处罚金人民币十万元。（缓刑考验期从判决确定之日起计算。罚金应于本判决发生法律效力之次日起一个月内向本院一次缴纳。）</w:t>
      </w:r>
    </w:p>
    <w:p w:rsidR="00BB053E" w:rsidRDefault="00BB053E">
      <w:pPr>
        <w:spacing w:line="500" w:lineRule="atLeast"/>
        <w:ind w:firstLine="600"/>
        <w:divId w:val="1850868292"/>
        <w:rPr>
          <w:rFonts w:hint="eastAsia"/>
          <w:sz w:val="30"/>
          <w:szCs w:val="30"/>
        </w:rPr>
      </w:pPr>
      <w:r>
        <w:rPr>
          <w:rFonts w:hint="eastAsia"/>
          <w:sz w:val="30"/>
          <w:szCs w:val="30"/>
        </w:rPr>
        <w:t>二、追缴被告人罗奔红违法所得人民币</w:t>
      </w:r>
      <w:r>
        <w:rPr>
          <w:rFonts w:hint="eastAsia"/>
          <w:sz w:val="30"/>
          <w:szCs w:val="30"/>
        </w:rPr>
        <w:t>97707.8</w:t>
      </w:r>
      <w:r>
        <w:rPr>
          <w:rFonts w:hint="eastAsia"/>
          <w:sz w:val="30"/>
          <w:szCs w:val="30"/>
        </w:rPr>
        <w:t>元，上缴国库。（扣押的退赃款人民币</w:t>
      </w:r>
      <w:r>
        <w:rPr>
          <w:rFonts w:hint="eastAsia"/>
          <w:sz w:val="30"/>
          <w:szCs w:val="30"/>
        </w:rPr>
        <w:t>90000</w:t>
      </w:r>
      <w:r>
        <w:rPr>
          <w:rFonts w:hint="eastAsia"/>
          <w:sz w:val="30"/>
          <w:szCs w:val="30"/>
        </w:rPr>
        <w:t>元，由广州市越秀区人民检察院代为上缴。）</w:t>
      </w:r>
    </w:p>
    <w:p w:rsidR="00BB053E" w:rsidRDefault="00BB053E">
      <w:pPr>
        <w:spacing w:line="500" w:lineRule="atLeast"/>
        <w:ind w:firstLine="600"/>
        <w:divId w:val="162407116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BB053E" w:rsidRDefault="00BB053E">
      <w:pPr>
        <w:spacing w:line="500" w:lineRule="atLeast"/>
        <w:jc w:val="right"/>
        <w:divId w:val="629629444"/>
        <w:rPr>
          <w:rFonts w:hint="eastAsia"/>
          <w:sz w:val="30"/>
          <w:szCs w:val="30"/>
        </w:rPr>
      </w:pPr>
      <w:r>
        <w:rPr>
          <w:rFonts w:hint="eastAsia"/>
          <w:sz w:val="30"/>
          <w:szCs w:val="30"/>
        </w:rPr>
        <w:t>审　判　长　　王　飞</w:t>
      </w:r>
    </w:p>
    <w:p w:rsidR="00BB053E" w:rsidRDefault="00BB053E">
      <w:pPr>
        <w:spacing w:line="500" w:lineRule="atLeast"/>
        <w:jc w:val="right"/>
        <w:divId w:val="1784031387"/>
        <w:rPr>
          <w:rFonts w:hint="eastAsia"/>
          <w:sz w:val="30"/>
          <w:szCs w:val="30"/>
        </w:rPr>
      </w:pPr>
      <w:r>
        <w:rPr>
          <w:rFonts w:hint="eastAsia"/>
          <w:sz w:val="30"/>
          <w:szCs w:val="30"/>
        </w:rPr>
        <w:t>人民陪审员　　李碧香</w:t>
      </w:r>
    </w:p>
    <w:p w:rsidR="00BB053E" w:rsidRDefault="00BB053E">
      <w:pPr>
        <w:spacing w:line="500" w:lineRule="atLeast"/>
        <w:jc w:val="right"/>
        <w:divId w:val="1538932706"/>
        <w:rPr>
          <w:rFonts w:hint="eastAsia"/>
          <w:sz w:val="30"/>
          <w:szCs w:val="30"/>
        </w:rPr>
      </w:pPr>
      <w:r>
        <w:rPr>
          <w:rFonts w:hint="eastAsia"/>
          <w:sz w:val="30"/>
          <w:szCs w:val="30"/>
        </w:rPr>
        <w:t>人民陪审员　　区美琪</w:t>
      </w:r>
    </w:p>
    <w:p w:rsidR="00BB053E" w:rsidRDefault="00BB053E">
      <w:pPr>
        <w:spacing w:line="500" w:lineRule="atLeast"/>
        <w:jc w:val="right"/>
        <w:divId w:val="1715035722"/>
        <w:rPr>
          <w:rFonts w:hint="eastAsia"/>
          <w:sz w:val="30"/>
          <w:szCs w:val="30"/>
        </w:rPr>
      </w:pPr>
      <w:r>
        <w:rPr>
          <w:rFonts w:hint="eastAsia"/>
          <w:sz w:val="30"/>
          <w:szCs w:val="30"/>
        </w:rPr>
        <w:t>二〇一七年十二月二十九日</w:t>
      </w:r>
    </w:p>
    <w:p w:rsidR="00BB053E" w:rsidRDefault="00BB053E">
      <w:pPr>
        <w:spacing w:line="500" w:lineRule="atLeast"/>
        <w:jc w:val="right"/>
        <w:divId w:val="1770201670"/>
        <w:rPr>
          <w:rFonts w:hint="eastAsia"/>
          <w:sz w:val="30"/>
          <w:szCs w:val="30"/>
        </w:rPr>
      </w:pPr>
      <w:r>
        <w:rPr>
          <w:rFonts w:hint="eastAsia"/>
          <w:sz w:val="30"/>
          <w:szCs w:val="30"/>
        </w:rPr>
        <w:t>书　记　员　　黄思予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53E" w:rsidRDefault="00BB053E" w:rsidP="00BB053E">
      <w:pPr>
        <w:rPr>
          <w:rFonts w:hint="eastAsia"/>
        </w:rPr>
      </w:pPr>
      <w:r>
        <w:separator/>
      </w:r>
    </w:p>
  </w:endnote>
  <w:endnote w:type="continuationSeparator" w:id="0">
    <w:p w:rsidR="00BB053E" w:rsidRDefault="00BB053E" w:rsidP="00BB05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53E" w:rsidRDefault="00BB053E" w:rsidP="00BB053E">
      <w:pPr>
        <w:rPr>
          <w:rFonts w:hint="eastAsia"/>
        </w:rPr>
      </w:pPr>
      <w:r>
        <w:separator/>
      </w:r>
    </w:p>
  </w:footnote>
  <w:footnote w:type="continuationSeparator" w:id="0">
    <w:p w:rsidR="00BB053E" w:rsidRDefault="00BB053E" w:rsidP="00BB05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053E"/>
    <w:rsid w:val="007235DD"/>
    <w:rsid w:val="00BB0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053E"/>
    <w:pPr>
      <w:tabs>
        <w:tab w:val="center" w:pos="4153"/>
        <w:tab w:val="right" w:pos="8306"/>
      </w:tabs>
      <w:snapToGrid w:val="0"/>
      <w:jc w:val="center"/>
    </w:pPr>
    <w:rPr>
      <w:sz w:val="18"/>
      <w:szCs w:val="18"/>
    </w:rPr>
  </w:style>
  <w:style w:type="character" w:customStyle="1" w:styleId="a4">
    <w:name w:val="页眉 字符"/>
    <w:basedOn w:val="a0"/>
    <w:link w:val="a3"/>
    <w:uiPriority w:val="99"/>
    <w:rsid w:val="00BB053E"/>
    <w:rPr>
      <w:rFonts w:ascii="宋体" w:eastAsia="宋体" w:hAnsi="宋体" w:cs="宋体"/>
      <w:sz w:val="18"/>
      <w:szCs w:val="18"/>
    </w:rPr>
  </w:style>
  <w:style w:type="paragraph" w:styleId="a5">
    <w:name w:val="footer"/>
    <w:basedOn w:val="a"/>
    <w:link w:val="a6"/>
    <w:uiPriority w:val="99"/>
    <w:unhideWhenUsed/>
    <w:rsid w:val="00BB053E"/>
    <w:pPr>
      <w:tabs>
        <w:tab w:val="center" w:pos="4153"/>
        <w:tab w:val="right" w:pos="8306"/>
      </w:tabs>
      <w:snapToGrid w:val="0"/>
    </w:pPr>
    <w:rPr>
      <w:sz w:val="18"/>
      <w:szCs w:val="18"/>
    </w:rPr>
  </w:style>
  <w:style w:type="character" w:customStyle="1" w:styleId="a6">
    <w:name w:val="页脚 字符"/>
    <w:basedOn w:val="a0"/>
    <w:link w:val="a5"/>
    <w:uiPriority w:val="99"/>
    <w:rsid w:val="00BB05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7234">
      <w:marLeft w:val="0"/>
      <w:marRight w:val="0"/>
      <w:marTop w:val="10"/>
      <w:marBottom w:val="10"/>
      <w:divBdr>
        <w:top w:val="none" w:sz="0" w:space="0" w:color="auto"/>
        <w:left w:val="none" w:sz="0" w:space="0" w:color="auto"/>
        <w:bottom w:val="none" w:sz="0" w:space="0" w:color="auto"/>
        <w:right w:val="none" w:sz="0" w:space="0" w:color="auto"/>
      </w:divBdr>
    </w:div>
    <w:div w:id="36591467">
      <w:marLeft w:val="0"/>
      <w:marRight w:val="0"/>
      <w:marTop w:val="10"/>
      <w:marBottom w:val="10"/>
      <w:divBdr>
        <w:top w:val="none" w:sz="0" w:space="0" w:color="auto"/>
        <w:left w:val="none" w:sz="0" w:space="0" w:color="auto"/>
        <w:bottom w:val="none" w:sz="0" w:space="0" w:color="auto"/>
        <w:right w:val="none" w:sz="0" w:space="0" w:color="auto"/>
      </w:divBdr>
    </w:div>
    <w:div w:id="37827140">
      <w:marLeft w:val="0"/>
      <w:marRight w:val="0"/>
      <w:marTop w:val="10"/>
      <w:marBottom w:val="10"/>
      <w:divBdr>
        <w:top w:val="none" w:sz="0" w:space="0" w:color="auto"/>
        <w:left w:val="none" w:sz="0" w:space="0" w:color="auto"/>
        <w:bottom w:val="none" w:sz="0" w:space="0" w:color="auto"/>
        <w:right w:val="none" w:sz="0" w:space="0" w:color="auto"/>
      </w:divBdr>
    </w:div>
    <w:div w:id="158546140">
      <w:marLeft w:val="0"/>
      <w:marRight w:val="0"/>
      <w:marTop w:val="10"/>
      <w:marBottom w:val="10"/>
      <w:divBdr>
        <w:top w:val="none" w:sz="0" w:space="0" w:color="auto"/>
        <w:left w:val="none" w:sz="0" w:space="0" w:color="auto"/>
        <w:bottom w:val="none" w:sz="0" w:space="0" w:color="auto"/>
        <w:right w:val="none" w:sz="0" w:space="0" w:color="auto"/>
      </w:divBdr>
    </w:div>
    <w:div w:id="513963145">
      <w:marLeft w:val="0"/>
      <w:marRight w:val="0"/>
      <w:marTop w:val="10"/>
      <w:marBottom w:val="10"/>
      <w:divBdr>
        <w:top w:val="none" w:sz="0" w:space="0" w:color="auto"/>
        <w:left w:val="none" w:sz="0" w:space="0" w:color="auto"/>
        <w:bottom w:val="none" w:sz="0" w:space="0" w:color="auto"/>
        <w:right w:val="none" w:sz="0" w:space="0" w:color="auto"/>
      </w:divBdr>
    </w:div>
    <w:div w:id="620770787">
      <w:marLeft w:val="0"/>
      <w:marRight w:val="0"/>
      <w:marTop w:val="10"/>
      <w:marBottom w:val="10"/>
      <w:divBdr>
        <w:top w:val="none" w:sz="0" w:space="0" w:color="auto"/>
        <w:left w:val="none" w:sz="0" w:space="0" w:color="auto"/>
        <w:bottom w:val="none" w:sz="0" w:space="0" w:color="auto"/>
        <w:right w:val="none" w:sz="0" w:space="0" w:color="auto"/>
      </w:divBdr>
    </w:div>
    <w:div w:id="624310004">
      <w:marLeft w:val="0"/>
      <w:marRight w:val="0"/>
      <w:marTop w:val="10"/>
      <w:marBottom w:val="10"/>
      <w:divBdr>
        <w:top w:val="none" w:sz="0" w:space="0" w:color="auto"/>
        <w:left w:val="none" w:sz="0" w:space="0" w:color="auto"/>
        <w:bottom w:val="none" w:sz="0" w:space="0" w:color="auto"/>
        <w:right w:val="none" w:sz="0" w:space="0" w:color="auto"/>
      </w:divBdr>
    </w:div>
    <w:div w:id="629629444">
      <w:marLeft w:val="0"/>
      <w:marRight w:val="720"/>
      <w:marTop w:val="10"/>
      <w:marBottom w:val="10"/>
      <w:divBdr>
        <w:top w:val="none" w:sz="0" w:space="0" w:color="auto"/>
        <w:left w:val="none" w:sz="0" w:space="0" w:color="auto"/>
        <w:bottom w:val="none" w:sz="0" w:space="0" w:color="auto"/>
        <w:right w:val="none" w:sz="0" w:space="0" w:color="auto"/>
      </w:divBdr>
    </w:div>
    <w:div w:id="812798738">
      <w:marLeft w:val="0"/>
      <w:marRight w:val="0"/>
      <w:marTop w:val="10"/>
      <w:marBottom w:val="10"/>
      <w:divBdr>
        <w:top w:val="none" w:sz="0" w:space="0" w:color="auto"/>
        <w:left w:val="none" w:sz="0" w:space="0" w:color="auto"/>
        <w:bottom w:val="none" w:sz="0" w:space="0" w:color="auto"/>
        <w:right w:val="none" w:sz="0" w:space="0" w:color="auto"/>
      </w:divBdr>
    </w:div>
    <w:div w:id="849485088">
      <w:marLeft w:val="0"/>
      <w:marRight w:val="0"/>
      <w:marTop w:val="10"/>
      <w:marBottom w:val="10"/>
      <w:divBdr>
        <w:top w:val="none" w:sz="0" w:space="0" w:color="auto"/>
        <w:left w:val="none" w:sz="0" w:space="0" w:color="auto"/>
        <w:bottom w:val="none" w:sz="0" w:space="0" w:color="auto"/>
        <w:right w:val="none" w:sz="0" w:space="0" w:color="auto"/>
      </w:divBdr>
    </w:div>
    <w:div w:id="864094485">
      <w:marLeft w:val="0"/>
      <w:marRight w:val="0"/>
      <w:marTop w:val="10"/>
      <w:marBottom w:val="10"/>
      <w:divBdr>
        <w:top w:val="none" w:sz="0" w:space="0" w:color="auto"/>
        <w:left w:val="none" w:sz="0" w:space="0" w:color="auto"/>
        <w:bottom w:val="none" w:sz="0" w:space="0" w:color="auto"/>
        <w:right w:val="none" w:sz="0" w:space="0" w:color="auto"/>
      </w:divBdr>
    </w:div>
    <w:div w:id="883374175">
      <w:marLeft w:val="0"/>
      <w:marRight w:val="0"/>
      <w:marTop w:val="10"/>
      <w:marBottom w:val="10"/>
      <w:divBdr>
        <w:top w:val="none" w:sz="0" w:space="0" w:color="auto"/>
        <w:left w:val="none" w:sz="0" w:space="0" w:color="auto"/>
        <w:bottom w:val="none" w:sz="0" w:space="0" w:color="auto"/>
        <w:right w:val="none" w:sz="0" w:space="0" w:color="auto"/>
      </w:divBdr>
    </w:div>
    <w:div w:id="907154779">
      <w:marLeft w:val="0"/>
      <w:marRight w:val="0"/>
      <w:marTop w:val="10"/>
      <w:marBottom w:val="10"/>
      <w:divBdr>
        <w:top w:val="none" w:sz="0" w:space="0" w:color="auto"/>
        <w:left w:val="none" w:sz="0" w:space="0" w:color="auto"/>
        <w:bottom w:val="none" w:sz="0" w:space="0" w:color="auto"/>
        <w:right w:val="none" w:sz="0" w:space="0" w:color="auto"/>
      </w:divBdr>
    </w:div>
    <w:div w:id="941912748">
      <w:marLeft w:val="0"/>
      <w:marRight w:val="0"/>
      <w:marTop w:val="10"/>
      <w:marBottom w:val="10"/>
      <w:divBdr>
        <w:top w:val="none" w:sz="0" w:space="0" w:color="auto"/>
        <w:left w:val="none" w:sz="0" w:space="0" w:color="auto"/>
        <w:bottom w:val="none" w:sz="0" w:space="0" w:color="auto"/>
        <w:right w:val="none" w:sz="0" w:space="0" w:color="auto"/>
      </w:divBdr>
    </w:div>
    <w:div w:id="1033337692">
      <w:marLeft w:val="0"/>
      <w:marRight w:val="0"/>
      <w:marTop w:val="10"/>
      <w:marBottom w:val="10"/>
      <w:divBdr>
        <w:top w:val="none" w:sz="0" w:space="0" w:color="auto"/>
        <w:left w:val="none" w:sz="0" w:space="0" w:color="auto"/>
        <w:bottom w:val="none" w:sz="0" w:space="0" w:color="auto"/>
        <w:right w:val="none" w:sz="0" w:space="0" w:color="auto"/>
      </w:divBdr>
    </w:div>
    <w:div w:id="1040128159">
      <w:marLeft w:val="0"/>
      <w:marRight w:val="0"/>
      <w:marTop w:val="10"/>
      <w:marBottom w:val="10"/>
      <w:divBdr>
        <w:top w:val="none" w:sz="0" w:space="0" w:color="auto"/>
        <w:left w:val="none" w:sz="0" w:space="0" w:color="auto"/>
        <w:bottom w:val="none" w:sz="0" w:space="0" w:color="auto"/>
        <w:right w:val="none" w:sz="0" w:space="0" w:color="auto"/>
      </w:divBdr>
    </w:div>
    <w:div w:id="1109620810">
      <w:marLeft w:val="0"/>
      <w:marRight w:val="0"/>
      <w:marTop w:val="10"/>
      <w:marBottom w:val="10"/>
      <w:divBdr>
        <w:top w:val="none" w:sz="0" w:space="0" w:color="auto"/>
        <w:left w:val="none" w:sz="0" w:space="0" w:color="auto"/>
        <w:bottom w:val="none" w:sz="0" w:space="0" w:color="auto"/>
        <w:right w:val="none" w:sz="0" w:space="0" w:color="auto"/>
      </w:divBdr>
    </w:div>
    <w:div w:id="1162967393">
      <w:marLeft w:val="0"/>
      <w:marRight w:val="0"/>
      <w:marTop w:val="10"/>
      <w:marBottom w:val="10"/>
      <w:divBdr>
        <w:top w:val="none" w:sz="0" w:space="0" w:color="auto"/>
        <w:left w:val="none" w:sz="0" w:space="0" w:color="auto"/>
        <w:bottom w:val="none" w:sz="0" w:space="0" w:color="auto"/>
        <w:right w:val="none" w:sz="0" w:space="0" w:color="auto"/>
      </w:divBdr>
    </w:div>
    <w:div w:id="1192649247">
      <w:marLeft w:val="0"/>
      <w:marRight w:val="0"/>
      <w:marTop w:val="10"/>
      <w:marBottom w:val="10"/>
      <w:divBdr>
        <w:top w:val="none" w:sz="0" w:space="0" w:color="auto"/>
        <w:left w:val="none" w:sz="0" w:space="0" w:color="auto"/>
        <w:bottom w:val="none" w:sz="0" w:space="0" w:color="auto"/>
        <w:right w:val="none" w:sz="0" w:space="0" w:color="auto"/>
      </w:divBdr>
    </w:div>
    <w:div w:id="1280650646">
      <w:marLeft w:val="0"/>
      <w:marRight w:val="0"/>
      <w:marTop w:val="10"/>
      <w:marBottom w:val="10"/>
      <w:divBdr>
        <w:top w:val="none" w:sz="0" w:space="0" w:color="auto"/>
        <w:left w:val="none" w:sz="0" w:space="0" w:color="auto"/>
        <w:bottom w:val="none" w:sz="0" w:space="0" w:color="auto"/>
        <w:right w:val="none" w:sz="0" w:space="0" w:color="auto"/>
      </w:divBdr>
    </w:div>
    <w:div w:id="1338582295">
      <w:marLeft w:val="0"/>
      <w:marRight w:val="0"/>
      <w:marTop w:val="10"/>
      <w:marBottom w:val="10"/>
      <w:divBdr>
        <w:top w:val="none" w:sz="0" w:space="0" w:color="auto"/>
        <w:left w:val="none" w:sz="0" w:space="0" w:color="auto"/>
        <w:bottom w:val="none" w:sz="0" w:space="0" w:color="auto"/>
        <w:right w:val="none" w:sz="0" w:space="0" w:color="auto"/>
      </w:divBdr>
    </w:div>
    <w:div w:id="1449734601">
      <w:marLeft w:val="0"/>
      <w:marRight w:val="0"/>
      <w:marTop w:val="10"/>
      <w:marBottom w:val="10"/>
      <w:divBdr>
        <w:top w:val="none" w:sz="0" w:space="0" w:color="auto"/>
        <w:left w:val="none" w:sz="0" w:space="0" w:color="auto"/>
        <w:bottom w:val="none" w:sz="0" w:space="0" w:color="auto"/>
        <w:right w:val="none" w:sz="0" w:space="0" w:color="auto"/>
      </w:divBdr>
    </w:div>
    <w:div w:id="1450734812">
      <w:marLeft w:val="0"/>
      <w:marRight w:val="0"/>
      <w:marTop w:val="10"/>
      <w:marBottom w:val="10"/>
      <w:divBdr>
        <w:top w:val="none" w:sz="0" w:space="0" w:color="auto"/>
        <w:left w:val="none" w:sz="0" w:space="0" w:color="auto"/>
        <w:bottom w:val="none" w:sz="0" w:space="0" w:color="auto"/>
        <w:right w:val="none" w:sz="0" w:space="0" w:color="auto"/>
      </w:divBdr>
    </w:div>
    <w:div w:id="1483959138">
      <w:marLeft w:val="0"/>
      <w:marRight w:val="0"/>
      <w:marTop w:val="10"/>
      <w:marBottom w:val="10"/>
      <w:divBdr>
        <w:top w:val="none" w:sz="0" w:space="0" w:color="auto"/>
        <w:left w:val="none" w:sz="0" w:space="0" w:color="auto"/>
        <w:bottom w:val="none" w:sz="0" w:space="0" w:color="auto"/>
        <w:right w:val="none" w:sz="0" w:space="0" w:color="auto"/>
      </w:divBdr>
    </w:div>
    <w:div w:id="1508055034">
      <w:marLeft w:val="0"/>
      <w:marRight w:val="0"/>
      <w:marTop w:val="10"/>
      <w:marBottom w:val="10"/>
      <w:divBdr>
        <w:top w:val="none" w:sz="0" w:space="0" w:color="auto"/>
        <w:left w:val="none" w:sz="0" w:space="0" w:color="auto"/>
        <w:bottom w:val="none" w:sz="0" w:space="0" w:color="auto"/>
        <w:right w:val="none" w:sz="0" w:space="0" w:color="auto"/>
      </w:divBdr>
    </w:div>
    <w:div w:id="1538932706">
      <w:marLeft w:val="0"/>
      <w:marRight w:val="720"/>
      <w:marTop w:val="10"/>
      <w:marBottom w:val="10"/>
      <w:divBdr>
        <w:top w:val="none" w:sz="0" w:space="0" w:color="auto"/>
        <w:left w:val="none" w:sz="0" w:space="0" w:color="auto"/>
        <w:bottom w:val="none" w:sz="0" w:space="0" w:color="auto"/>
        <w:right w:val="none" w:sz="0" w:space="0" w:color="auto"/>
      </w:divBdr>
    </w:div>
    <w:div w:id="1568151074">
      <w:marLeft w:val="0"/>
      <w:marRight w:val="0"/>
      <w:marTop w:val="10"/>
      <w:marBottom w:val="10"/>
      <w:divBdr>
        <w:top w:val="none" w:sz="0" w:space="0" w:color="auto"/>
        <w:left w:val="none" w:sz="0" w:space="0" w:color="auto"/>
        <w:bottom w:val="none" w:sz="0" w:space="0" w:color="auto"/>
        <w:right w:val="none" w:sz="0" w:space="0" w:color="auto"/>
      </w:divBdr>
    </w:div>
    <w:div w:id="1599212359">
      <w:marLeft w:val="0"/>
      <w:marRight w:val="0"/>
      <w:marTop w:val="10"/>
      <w:marBottom w:val="10"/>
      <w:divBdr>
        <w:top w:val="none" w:sz="0" w:space="0" w:color="auto"/>
        <w:left w:val="none" w:sz="0" w:space="0" w:color="auto"/>
        <w:bottom w:val="none" w:sz="0" w:space="0" w:color="auto"/>
        <w:right w:val="none" w:sz="0" w:space="0" w:color="auto"/>
      </w:divBdr>
    </w:div>
    <w:div w:id="1624071165">
      <w:marLeft w:val="0"/>
      <w:marRight w:val="0"/>
      <w:marTop w:val="10"/>
      <w:marBottom w:val="10"/>
      <w:divBdr>
        <w:top w:val="none" w:sz="0" w:space="0" w:color="auto"/>
        <w:left w:val="none" w:sz="0" w:space="0" w:color="auto"/>
        <w:bottom w:val="none" w:sz="0" w:space="0" w:color="auto"/>
        <w:right w:val="none" w:sz="0" w:space="0" w:color="auto"/>
      </w:divBdr>
    </w:div>
    <w:div w:id="1624072248">
      <w:marLeft w:val="0"/>
      <w:marRight w:val="0"/>
      <w:marTop w:val="10"/>
      <w:marBottom w:val="10"/>
      <w:divBdr>
        <w:top w:val="none" w:sz="0" w:space="0" w:color="auto"/>
        <w:left w:val="none" w:sz="0" w:space="0" w:color="auto"/>
        <w:bottom w:val="none" w:sz="0" w:space="0" w:color="auto"/>
        <w:right w:val="none" w:sz="0" w:space="0" w:color="auto"/>
      </w:divBdr>
    </w:div>
    <w:div w:id="1637295462">
      <w:marLeft w:val="0"/>
      <w:marRight w:val="0"/>
      <w:marTop w:val="10"/>
      <w:marBottom w:val="10"/>
      <w:divBdr>
        <w:top w:val="none" w:sz="0" w:space="0" w:color="auto"/>
        <w:left w:val="none" w:sz="0" w:space="0" w:color="auto"/>
        <w:bottom w:val="none" w:sz="0" w:space="0" w:color="auto"/>
        <w:right w:val="none" w:sz="0" w:space="0" w:color="auto"/>
      </w:divBdr>
    </w:div>
    <w:div w:id="1642537784">
      <w:marLeft w:val="0"/>
      <w:marRight w:val="0"/>
      <w:marTop w:val="10"/>
      <w:marBottom w:val="10"/>
      <w:divBdr>
        <w:top w:val="none" w:sz="0" w:space="0" w:color="auto"/>
        <w:left w:val="none" w:sz="0" w:space="0" w:color="auto"/>
        <w:bottom w:val="none" w:sz="0" w:space="0" w:color="auto"/>
        <w:right w:val="none" w:sz="0" w:space="0" w:color="auto"/>
      </w:divBdr>
    </w:div>
    <w:div w:id="1642736759">
      <w:marLeft w:val="0"/>
      <w:marRight w:val="0"/>
      <w:marTop w:val="10"/>
      <w:marBottom w:val="10"/>
      <w:divBdr>
        <w:top w:val="none" w:sz="0" w:space="0" w:color="auto"/>
        <w:left w:val="none" w:sz="0" w:space="0" w:color="auto"/>
        <w:bottom w:val="none" w:sz="0" w:space="0" w:color="auto"/>
        <w:right w:val="none" w:sz="0" w:space="0" w:color="auto"/>
      </w:divBdr>
    </w:div>
    <w:div w:id="1668365721">
      <w:marLeft w:val="0"/>
      <w:marRight w:val="0"/>
      <w:marTop w:val="10"/>
      <w:marBottom w:val="10"/>
      <w:divBdr>
        <w:top w:val="none" w:sz="0" w:space="0" w:color="auto"/>
        <w:left w:val="none" w:sz="0" w:space="0" w:color="auto"/>
        <w:bottom w:val="none" w:sz="0" w:space="0" w:color="auto"/>
        <w:right w:val="none" w:sz="0" w:space="0" w:color="auto"/>
      </w:divBdr>
    </w:div>
    <w:div w:id="1706828685">
      <w:marLeft w:val="0"/>
      <w:marRight w:val="0"/>
      <w:marTop w:val="10"/>
      <w:marBottom w:val="10"/>
      <w:divBdr>
        <w:top w:val="none" w:sz="0" w:space="0" w:color="auto"/>
        <w:left w:val="none" w:sz="0" w:space="0" w:color="auto"/>
        <w:bottom w:val="none" w:sz="0" w:space="0" w:color="auto"/>
        <w:right w:val="none" w:sz="0" w:space="0" w:color="auto"/>
      </w:divBdr>
    </w:div>
    <w:div w:id="1715035722">
      <w:marLeft w:val="0"/>
      <w:marRight w:val="720"/>
      <w:marTop w:val="10"/>
      <w:marBottom w:val="10"/>
      <w:divBdr>
        <w:top w:val="none" w:sz="0" w:space="0" w:color="auto"/>
        <w:left w:val="none" w:sz="0" w:space="0" w:color="auto"/>
        <w:bottom w:val="none" w:sz="0" w:space="0" w:color="auto"/>
        <w:right w:val="none" w:sz="0" w:space="0" w:color="auto"/>
      </w:divBdr>
    </w:div>
    <w:div w:id="1729065544">
      <w:marLeft w:val="0"/>
      <w:marRight w:val="0"/>
      <w:marTop w:val="10"/>
      <w:marBottom w:val="10"/>
      <w:divBdr>
        <w:top w:val="none" w:sz="0" w:space="0" w:color="auto"/>
        <w:left w:val="none" w:sz="0" w:space="0" w:color="auto"/>
        <w:bottom w:val="none" w:sz="0" w:space="0" w:color="auto"/>
        <w:right w:val="none" w:sz="0" w:space="0" w:color="auto"/>
      </w:divBdr>
    </w:div>
    <w:div w:id="1763337607">
      <w:marLeft w:val="0"/>
      <w:marRight w:val="0"/>
      <w:marTop w:val="10"/>
      <w:marBottom w:val="10"/>
      <w:divBdr>
        <w:top w:val="none" w:sz="0" w:space="0" w:color="auto"/>
        <w:left w:val="none" w:sz="0" w:space="0" w:color="auto"/>
        <w:bottom w:val="none" w:sz="0" w:space="0" w:color="auto"/>
        <w:right w:val="none" w:sz="0" w:space="0" w:color="auto"/>
      </w:divBdr>
    </w:div>
    <w:div w:id="1770201670">
      <w:marLeft w:val="0"/>
      <w:marRight w:val="720"/>
      <w:marTop w:val="10"/>
      <w:marBottom w:val="10"/>
      <w:divBdr>
        <w:top w:val="none" w:sz="0" w:space="0" w:color="auto"/>
        <w:left w:val="none" w:sz="0" w:space="0" w:color="auto"/>
        <w:bottom w:val="none" w:sz="0" w:space="0" w:color="auto"/>
        <w:right w:val="none" w:sz="0" w:space="0" w:color="auto"/>
      </w:divBdr>
    </w:div>
    <w:div w:id="1784031387">
      <w:marLeft w:val="0"/>
      <w:marRight w:val="720"/>
      <w:marTop w:val="10"/>
      <w:marBottom w:val="10"/>
      <w:divBdr>
        <w:top w:val="none" w:sz="0" w:space="0" w:color="auto"/>
        <w:left w:val="none" w:sz="0" w:space="0" w:color="auto"/>
        <w:bottom w:val="none" w:sz="0" w:space="0" w:color="auto"/>
        <w:right w:val="none" w:sz="0" w:space="0" w:color="auto"/>
      </w:divBdr>
    </w:div>
    <w:div w:id="1802461110">
      <w:marLeft w:val="0"/>
      <w:marRight w:val="0"/>
      <w:marTop w:val="10"/>
      <w:marBottom w:val="10"/>
      <w:divBdr>
        <w:top w:val="none" w:sz="0" w:space="0" w:color="auto"/>
        <w:left w:val="none" w:sz="0" w:space="0" w:color="auto"/>
        <w:bottom w:val="none" w:sz="0" w:space="0" w:color="auto"/>
        <w:right w:val="none" w:sz="0" w:space="0" w:color="auto"/>
      </w:divBdr>
    </w:div>
    <w:div w:id="1830710040">
      <w:marLeft w:val="0"/>
      <w:marRight w:val="0"/>
      <w:marTop w:val="10"/>
      <w:marBottom w:val="10"/>
      <w:divBdr>
        <w:top w:val="none" w:sz="0" w:space="0" w:color="auto"/>
        <w:left w:val="none" w:sz="0" w:space="0" w:color="auto"/>
        <w:bottom w:val="none" w:sz="0" w:space="0" w:color="auto"/>
        <w:right w:val="none" w:sz="0" w:space="0" w:color="auto"/>
      </w:divBdr>
    </w:div>
    <w:div w:id="1836602834">
      <w:marLeft w:val="0"/>
      <w:marRight w:val="0"/>
      <w:marTop w:val="10"/>
      <w:marBottom w:val="10"/>
      <w:divBdr>
        <w:top w:val="none" w:sz="0" w:space="0" w:color="auto"/>
        <w:left w:val="none" w:sz="0" w:space="0" w:color="auto"/>
        <w:bottom w:val="none" w:sz="0" w:space="0" w:color="auto"/>
        <w:right w:val="none" w:sz="0" w:space="0" w:color="auto"/>
      </w:divBdr>
    </w:div>
    <w:div w:id="1850868292">
      <w:marLeft w:val="0"/>
      <w:marRight w:val="0"/>
      <w:marTop w:val="10"/>
      <w:marBottom w:val="10"/>
      <w:divBdr>
        <w:top w:val="none" w:sz="0" w:space="0" w:color="auto"/>
        <w:left w:val="none" w:sz="0" w:space="0" w:color="auto"/>
        <w:bottom w:val="none" w:sz="0" w:space="0" w:color="auto"/>
        <w:right w:val="none" w:sz="0" w:space="0" w:color="auto"/>
      </w:divBdr>
    </w:div>
    <w:div w:id="1860046194">
      <w:marLeft w:val="0"/>
      <w:marRight w:val="0"/>
      <w:marTop w:val="10"/>
      <w:marBottom w:val="10"/>
      <w:divBdr>
        <w:top w:val="none" w:sz="0" w:space="0" w:color="auto"/>
        <w:left w:val="none" w:sz="0" w:space="0" w:color="auto"/>
        <w:bottom w:val="none" w:sz="0" w:space="0" w:color="auto"/>
        <w:right w:val="none" w:sz="0" w:space="0" w:color="auto"/>
      </w:divBdr>
    </w:div>
    <w:div w:id="1948465910">
      <w:marLeft w:val="0"/>
      <w:marRight w:val="0"/>
      <w:marTop w:val="10"/>
      <w:marBottom w:val="10"/>
      <w:divBdr>
        <w:top w:val="none" w:sz="0" w:space="0" w:color="auto"/>
        <w:left w:val="none" w:sz="0" w:space="0" w:color="auto"/>
        <w:bottom w:val="none" w:sz="0" w:space="0" w:color="auto"/>
        <w:right w:val="none" w:sz="0" w:space="0" w:color="auto"/>
      </w:divBdr>
    </w:div>
    <w:div w:id="2031445762">
      <w:marLeft w:val="0"/>
      <w:marRight w:val="0"/>
      <w:marTop w:val="10"/>
      <w:marBottom w:val="10"/>
      <w:divBdr>
        <w:top w:val="none" w:sz="0" w:space="0" w:color="auto"/>
        <w:left w:val="none" w:sz="0" w:space="0" w:color="auto"/>
        <w:bottom w:val="none" w:sz="0" w:space="0" w:color="auto"/>
        <w:right w:val="none" w:sz="0" w:space="0" w:color="auto"/>
      </w:divBdr>
    </w:div>
    <w:div w:id="2072149384">
      <w:marLeft w:val="0"/>
      <w:marRight w:val="0"/>
      <w:marTop w:val="10"/>
      <w:marBottom w:val="10"/>
      <w:divBdr>
        <w:top w:val="none" w:sz="0" w:space="0" w:color="auto"/>
        <w:left w:val="none" w:sz="0" w:space="0" w:color="auto"/>
        <w:bottom w:val="none" w:sz="0" w:space="0" w:color="auto"/>
        <w:right w:val="none" w:sz="0" w:space="0" w:color="auto"/>
      </w:divBdr>
    </w:div>
    <w:div w:id="20811711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5009</Characters>
  <Application>Microsoft Office Word</Application>
  <DocSecurity>0</DocSecurity>
  <Lines>41</Lines>
  <Paragraphs>11</Paragraphs>
  <ScaleCrop>false</ScaleCrop>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