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2298D" w14:textId="77777777" w:rsidR="000B55FF" w:rsidRDefault="000B55FF">
      <w:pPr>
        <w:spacing w:line="500" w:lineRule="atLeast"/>
        <w:jc w:val="center"/>
        <w:divId w:val="97875193"/>
        <w:rPr>
          <w:rFonts w:ascii="黑体" w:eastAsia="黑体" w:hAnsi="黑体"/>
          <w:sz w:val="36"/>
          <w:szCs w:val="36"/>
        </w:rPr>
      </w:pPr>
      <w:r>
        <w:rPr>
          <w:rFonts w:ascii="黑体" w:eastAsia="黑体" w:hAnsi="黑体" w:hint="eastAsia"/>
          <w:sz w:val="36"/>
          <w:szCs w:val="36"/>
        </w:rPr>
        <w:t>广东省遂溪县人民法院</w:t>
      </w:r>
    </w:p>
    <w:p w14:paraId="42E0B6ED" w14:textId="77777777" w:rsidR="000B55FF" w:rsidRDefault="000B55FF">
      <w:pPr>
        <w:spacing w:line="500" w:lineRule="atLeast"/>
        <w:jc w:val="center"/>
        <w:divId w:val="3605942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D67E7C" w14:textId="77777777" w:rsidR="000B55FF" w:rsidRDefault="000B55FF">
      <w:pPr>
        <w:spacing w:line="500" w:lineRule="atLeast"/>
        <w:jc w:val="right"/>
        <w:divId w:val="12478476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0823</w:t>
      </w:r>
      <w:r>
        <w:rPr>
          <w:rFonts w:hint="eastAsia"/>
          <w:sz w:val="30"/>
          <w:szCs w:val="30"/>
        </w:rPr>
        <w:t>刑初</w:t>
      </w:r>
      <w:r>
        <w:rPr>
          <w:rFonts w:hint="eastAsia"/>
          <w:sz w:val="30"/>
          <w:szCs w:val="30"/>
        </w:rPr>
        <w:t>712</w:t>
      </w:r>
      <w:r>
        <w:rPr>
          <w:rFonts w:hint="eastAsia"/>
          <w:sz w:val="30"/>
          <w:szCs w:val="30"/>
        </w:rPr>
        <w:t>号</w:t>
      </w:r>
    </w:p>
    <w:p w14:paraId="5CBF3376" w14:textId="77777777" w:rsidR="000B55FF" w:rsidRDefault="000B55FF">
      <w:pPr>
        <w:spacing w:line="500" w:lineRule="atLeast"/>
        <w:ind w:firstLine="600"/>
        <w:divId w:val="768113924"/>
        <w:rPr>
          <w:rFonts w:hint="eastAsia"/>
          <w:sz w:val="30"/>
          <w:szCs w:val="30"/>
        </w:rPr>
      </w:pPr>
      <w:r>
        <w:rPr>
          <w:rFonts w:hint="eastAsia"/>
          <w:sz w:val="30"/>
          <w:szCs w:val="30"/>
        </w:rPr>
        <w:t>公诉机关广东省遂溪县人民检察院。</w:t>
      </w:r>
    </w:p>
    <w:p w14:paraId="2E261C98" w14:textId="77777777" w:rsidR="000B55FF" w:rsidRDefault="000B55FF">
      <w:pPr>
        <w:spacing w:line="500" w:lineRule="atLeast"/>
        <w:ind w:firstLine="600"/>
        <w:divId w:val="542865694"/>
        <w:rPr>
          <w:rFonts w:hint="eastAsia"/>
          <w:sz w:val="30"/>
          <w:szCs w:val="30"/>
        </w:rPr>
      </w:pPr>
      <w:r>
        <w:rPr>
          <w:rFonts w:hint="eastAsia"/>
          <w:sz w:val="30"/>
          <w:szCs w:val="30"/>
        </w:rPr>
        <w:t>被告人罗强海，曾用名罗祥，男，</w:t>
      </w:r>
      <w:r>
        <w:rPr>
          <w:rFonts w:hint="eastAsia"/>
          <w:sz w:val="30"/>
          <w:szCs w:val="30"/>
        </w:rPr>
        <w:t>1955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日出生，汉族，广东省廉江市人，小学文化，任遂溪县遂城镇内塘村南队经济合作社社长，住遂溪县。因本案于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日被遂溪县人民检察院立案侦查，同日被取保候审。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日被本院决定继续取保候审。</w:t>
      </w:r>
    </w:p>
    <w:p w14:paraId="0723CE2F" w14:textId="77777777" w:rsidR="000B55FF" w:rsidRDefault="000B55FF">
      <w:pPr>
        <w:spacing w:line="500" w:lineRule="atLeast"/>
        <w:ind w:firstLine="600"/>
        <w:divId w:val="441416095"/>
        <w:rPr>
          <w:rFonts w:hint="eastAsia"/>
          <w:sz w:val="30"/>
          <w:szCs w:val="30"/>
        </w:rPr>
      </w:pPr>
      <w:r>
        <w:rPr>
          <w:rFonts w:hint="eastAsia"/>
          <w:sz w:val="30"/>
          <w:szCs w:val="30"/>
        </w:rPr>
        <w:t>辩护人钟钦，广东飞鸣律师事务所律师。</w:t>
      </w:r>
    </w:p>
    <w:p w14:paraId="03A9A82F" w14:textId="77777777" w:rsidR="000B55FF" w:rsidRDefault="000B55FF">
      <w:pPr>
        <w:spacing w:line="500" w:lineRule="atLeast"/>
        <w:ind w:firstLine="600"/>
        <w:divId w:val="1713188388"/>
        <w:rPr>
          <w:rFonts w:hint="eastAsia"/>
          <w:sz w:val="30"/>
          <w:szCs w:val="30"/>
        </w:rPr>
      </w:pPr>
      <w:r>
        <w:rPr>
          <w:rFonts w:hint="eastAsia"/>
          <w:sz w:val="30"/>
          <w:szCs w:val="30"/>
        </w:rPr>
        <w:t>遂溪县人民检察院以遂检刑诉</w:t>
      </w:r>
      <w:r>
        <w:rPr>
          <w:rFonts w:hint="eastAsia"/>
          <w:sz w:val="30"/>
          <w:szCs w:val="30"/>
        </w:rPr>
        <w:t>[2017]511</w:t>
      </w:r>
      <w:r>
        <w:rPr>
          <w:rFonts w:hint="eastAsia"/>
          <w:sz w:val="30"/>
          <w:szCs w:val="30"/>
        </w:rPr>
        <w:t>号起诉书指控被告人罗强海犯贪污罪，于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日向本院提起公诉，本院依法适用简易程序，实行独任审理，公开开庭审理了本案。遂溪县人民检察院指派检察员李荣锦出庭支持公诉，被告人罗强海及其辩护人钟钦到庭参加了诉讼。现已审理终结。</w:t>
      </w:r>
    </w:p>
    <w:p w14:paraId="1EA5D503" w14:textId="77777777" w:rsidR="000B55FF" w:rsidRDefault="000B55FF">
      <w:pPr>
        <w:spacing w:line="500" w:lineRule="atLeast"/>
        <w:ind w:firstLine="600"/>
        <w:divId w:val="987050811"/>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年因建设玥珑湖养老休闲基地建设项目，遂溪县遂城镇内塘村南队经济合作社位于遂溪县遂城镇内塘水库周边的</w:t>
      </w:r>
      <w:r>
        <w:rPr>
          <w:rFonts w:hint="eastAsia"/>
          <w:sz w:val="30"/>
          <w:szCs w:val="30"/>
        </w:rPr>
        <w:t>188.4402</w:t>
      </w:r>
      <w:r>
        <w:rPr>
          <w:rFonts w:hint="eastAsia"/>
          <w:sz w:val="30"/>
          <w:szCs w:val="30"/>
        </w:rPr>
        <w:t>亩土地被征用。在征用过程中，被告人罗强海身为遂溪县遂城镇内塘村南队经济合作社的社长，协助遂溪县遂城镇人民政府从事征用土地等工作。</w:t>
      </w:r>
    </w:p>
    <w:p w14:paraId="5AE9A7EF" w14:textId="77777777" w:rsidR="000B55FF" w:rsidRDefault="000B55FF">
      <w:pPr>
        <w:spacing w:line="500" w:lineRule="atLeast"/>
        <w:ind w:firstLine="600"/>
        <w:divId w:val="1995450072"/>
        <w:rPr>
          <w:rFonts w:hint="eastAsia"/>
          <w:sz w:val="30"/>
          <w:szCs w:val="30"/>
        </w:rPr>
      </w:pPr>
      <w:r>
        <w:rPr>
          <w:rFonts w:hint="eastAsia"/>
          <w:sz w:val="30"/>
          <w:szCs w:val="30"/>
        </w:rPr>
        <w:t>遂溪县国土资源局于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月与遂溪县遂城镇内塘村民委员会南队村签订《征（收）土地协议书》</w:t>
      </w:r>
      <w:r>
        <w:rPr>
          <w:rFonts w:hint="eastAsia"/>
          <w:sz w:val="30"/>
          <w:szCs w:val="30"/>
        </w:rPr>
        <w:t>(</w:t>
      </w:r>
      <w:r>
        <w:rPr>
          <w:rFonts w:hint="eastAsia"/>
          <w:sz w:val="30"/>
          <w:szCs w:val="30"/>
        </w:rPr>
        <w:t>六份）。同年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日，遂溪县遂城镇人民政府与内塘村民委员会南队村签订《协议书》</w:t>
      </w:r>
      <w:r>
        <w:rPr>
          <w:rFonts w:hint="eastAsia"/>
          <w:sz w:val="30"/>
          <w:szCs w:val="30"/>
        </w:rPr>
        <w:t>,</w:t>
      </w:r>
      <w:r>
        <w:rPr>
          <w:rFonts w:hint="eastAsia"/>
          <w:sz w:val="30"/>
          <w:szCs w:val="30"/>
        </w:rPr>
        <w:t>遂城镇人民政府拨款人民币</w:t>
      </w:r>
      <w:r>
        <w:rPr>
          <w:rFonts w:hint="eastAsia"/>
          <w:sz w:val="30"/>
          <w:szCs w:val="30"/>
        </w:rPr>
        <w:t>166700</w:t>
      </w:r>
      <w:r>
        <w:rPr>
          <w:rFonts w:hint="eastAsia"/>
          <w:sz w:val="30"/>
          <w:szCs w:val="30"/>
        </w:rPr>
        <w:t>元给南队村作为协助征地工作经费，当天上午被告人罗强海领取到协助征地工作经费</w:t>
      </w:r>
      <w:r>
        <w:rPr>
          <w:rFonts w:hint="eastAsia"/>
          <w:sz w:val="30"/>
          <w:szCs w:val="30"/>
        </w:rPr>
        <w:t>100000</w:t>
      </w:r>
      <w:r>
        <w:rPr>
          <w:rFonts w:hint="eastAsia"/>
          <w:sz w:val="30"/>
          <w:szCs w:val="30"/>
        </w:rPr>
        <w:t>元。</w:t>
      </w:r>
      <w:r>
        <w:rPr>
          <w:rFonts w:hint="eastAsia"/>
          <w:sz w:val="30"/>
          <w:szCs w:val="30"/>
        </w:rPr>
        <w:t>12</w:t>
      </w:r>
      <w:r>
        <w:rPr>
          <w:rFonts w:hint="eastAsia"/>
          <w:sz w:val="30"/>
          <w:szCs w:val="30"/>
        </w:rPr>
        <w:t>月</w:t>
      </w:r>
      <w:r>
        <w:rPr>
          <w:rFonts w:hint="eastAsia"/>
          <w:sz w:val="30"/>
          <w:szCs w:val="30"/>
        </w:rPr>
        <w:t>10</w:t>
      </w:r>
      <w:r>
        <w:rPr>
          <w:rFonts w:hint="eastAsia"/>
          <w:sz w:val="30"/>
          <w:szCs w:val="30"/>
        </w:rPr>
        <w:t>日上午，被告人罗强海领取到协助征地工作经费</w:t>
      </w:r>
      <w:r>
        <w:rPr>
          <w:rFonts w:hint="eastAsia"/>
          <w:sz w:val="30"/>
          <w:szCs w:val="30"/>
        </w:rPr>
        <w:t>66700</w:t>
      </w:r>
      <w:r>
        <w:rPr>
          <w:rFonts w:hint="eastAsia"/>
          <w:sz w:val="30"/>
          <w:szCs w:val="30"/>
        </w:rPr>
        <w:t>元，共计</w:t>
      </w:r>
      <w:r>
        <w:rPr>
          <w:rFonts w:hint="eastAsia"/>
          <w:sz w:val="30"/>
          <w:szCs w:val="30"/>
        </w:rPr>
        <w:t>166700</w:t>
      </w:r>
      <w:r>
        <w:rPr>
          <w:rFonts w:hint="eastAsia"/>
          <w:sz w:val="30"/>
          <w:szCs w:val="30"/>
        </w:rPr>
        <w:t>元。被告人罗强海没有</w:t>
      </w:r>
      <w:r>
        <w:rPr>
          <w:rFonts w:hint="eastAsia"/>
          <w:sz w:val="30"/>
          <w:szCs w:val="30"/>
        </w:rPr>
        <w:lastRenderedPageBreak/>
        <w:t>告知村民，也未将上述款项入账，除去用于召开村民会议经费的</w:t>
      </w:r>
      <w:r>
        <w:rPr>
          <w:rFonts w:hint="eastAsia"/>
          <w:sz w:val="30"/>
          <w:szCs w:val="30"/>
        </w:rPr>
        <w:t>5400</w:t>
      </w:r>
      <w:r>
        <w:rPr>
          <w:rFonts w:hint="eastAsia"/>
          <w:sz w:val="30"/>
          <w:szCs w:val="30"/>
        </w:rPr>
        <w:t>元和用餐费</w:t>
      </w:r>
      <w:r>
        <w:rPr>
          <w:rFonts w:hint="eastAsia"/>
          <w:sz w:val="30"/>
          <w:szCs w:val="30"/>
        </w:rPr>
        <w:t>1300</w:t>
      </w:r>
      <w:r>
        <w:rPr>
          <w:rFonts w:hint="eastAsia"/>
          <w:sz w:val="30"/>
          <w:szCs w:val="30"/>
        </w:rPr>
        <w:t>元，剩余款项</w:t>
      </w:r>
      <w:r>
        <w:rPr>
          <w:rFonts w:hint="eastAsia"/>
          <w:sz w:val="30"/>
          <w:szCs w:val="30"/>
        </w:rPr>
        <w:t>160000</w:t>
      </w:r>
      <w:r>
        <w:rPr>
          <w:rFonts w:hint="eastAsia"/>
          <w:sz w:val="30"/>
          <w:szCs w:val="30"/>
        </w:rPr>
        <w:t>元用于家庭开支。</w:t>
      </w:r>
    </w:p>
    <w:p w14:paraId="50DC5F7A" w14:textId="77777777" w:rsidR="000B55FF" w:rsidRDefault="000B55FF">
      <w:pPr>
        <w:spacing w:line="500" w:lineRule="atLeast"/>
        <w:ind w:firstLine="600"/>
        <w:divId w:val="1122722982"/>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日，被告人罗强海被遂溪县纪委监察局工作人员初步调查时，交代部分犯罪事实。案发后，退清涉案赃款</w:t>
      </w:r>
      <w:r>
        <w:rPr>
          <w:rFonts w:hint="eastAsia"/>
          <w:sz w:val="30"/>
          <w:szCs w:val="30"/>
        </w:rPr>
        <w:t>160000</w:t>
      </w:r>
      <w:r>
        <w:rPr>
          <w:rFonts w:hint="eastAsia"/>
          <w:sz w:val="30"/>
          <w:szCs w:val="30"/>
        </w:rPr>
        <w:t>元。</w:t>
      </w:r>
    </w:p>
    <w:p w14:paraId="3147BB7D" w14:textId="77777777" w:rsidR="000B55FF" w:rsidRDefault="000B55FF">
      <w:pPr>
        <w:spacing w:line="500" w:lineRule="atLeast"/>
        <w:ind w:firstLine="600"/>
        <w:divId w:val="1810975378"/>
        <w:rPr>
          <w:rFonts w:hint="eastAsia"/>
          <w:sz w:val="30"/>
          <w:szCs w:val="30"/>
        </w:rPr>
      </w:pPr>
      <w:r>
        <w:rPr>
          <w:rFonts w:hint="eastAsia"/>
          <w:sz w:val="30"/>
          <w:szCs w:val="30"/>
        </w:rPr>
        <w:t>上述事实，被告人罗强海在开庭审理过程中亦无异议，并有立案决定书；遂城镇人民政府与遂城镇内塘村南队经济合作社签订的征地工作经费协议书；被告人罗强海对遂城镇人民政府征地工作经费现金支出凭单复印件的指认；遂城征地工作小组的中国农业银行账户</w:t>
      </w:r>
      <w:r>
        <w:rPr>
          <w:rFonts w:hint="eastAsia"/>
          <w:sz w:val="30"/>
          <w:szCs w:val="30"/>
        </w:rPr>
        <w:t>(62</w:t>
      </w:r>
      <w:r>
        <w:rPr>
          <w:rFonts w:hint="eastAsia"/>
          <w:sz w:val="30"/>
          <w:szCs w:val="30"/>
        </w:rPr>
        <w:t>×××</w:t>
      </w:r>
      <w:r>
        <w:rPr>
          <w:rFonts w:hint="eastAsia"/>
          <w:sz w:val="30"/>
          <w:szCs w:val="30"/>
        </w:rPr>
        <w:t>21)</w:t>
      </w:r>
      <w:r>
        <w:rPr>
          <w:rFonts w:hint="eastAsia"/>
          <w:sz w:val="30"/>
          <w:szCs w:val="30"/>
        </w:rPr>
        <w:t>存取款明细表复印件；遂城镇征地工作小组出纳许某的中国农业银行（</w:t>
      </w:r>
      <w:r>
        <w:rPr>
          <w:rFonts w:hint="eastAsia"/>
          <w:sz w:val="30"/>
          <w:szCs w:val="30"/>
        </w:rPr>
        <w:t>6228480624060813315</w:t>
      </w:r>
      <w:r>
        <w:rPr>
          <w:rFonts w:hint="eastAsia"/>
          <w:sz w:val="30"/>
          <w:szCs w:val="30"/>
        </w:rPr>
        <w:t>）存取款明细表复印件；被告人罗强海对同意县政府征收南村土地户主签名表（</w:t>
      </w:r>
      <w:r>
        <w:rPr>
          <w:rFonts w:hint="eastAsia"/>
          <w:sz w:val="30"/>
          <w:szCs w:val="30"/>
        </w:rPr>
        <w:t>54</w:t>
      </w:r>
      <w:r>
        <w:rPr>
          <w:rFonts w:hint="eastAsia"/>
          <w:sz w:val="30"/>
          <w:szCs w:val="30"/>
        </w:rPr>
        <w:t>户户主签名每人领取</w:t>
      </w:r>
      <w:r>
        <w:rPr>
          <w:rFonts w:hint="eastAsia"/>
          <w:sz w:val="30"/>
          <w:szCs w:val="30"/>
        </w:rPr>
        <w:t>100</w:t>
      </w:r>
      <w:r>
        <w:rPr>
          <w:rFonts w:hint="eastAsia"/>
          <w:sz w:val="30"/>
          <w:szCs w:val="30"/>
        </w:rPr>
        <w:t>元）复印件的指认；被告人罗强海的户籍信息、职务证明材料；到案经过；证人罗某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、庞某</w:t>
      </w:r>
      <w:r>
        <w:rPr>
          <w:rFonts w:hint="eastAsia"/>
          <w:sz w:val="30"/>
          <w:szCs w:val="30"/>
        </w:rPr>
        <w:t>2</w:t>
      </w:r>
      <w:r>
        <w:rPr>
          <w:rFonts w:hint="eastAsia"/>
          <w:sz w:val="30"/>
          <w:szCs w:val="30"/>
        </w:rPr>
        <w:t>、庞某</w:t>
      </w:r>
      <w:r>
        <w:rPr>
          <w:rFonts w:hint="eastAsia"/>
          <w:sz w:val="30"/>
          <w:szCs w:val="30"/>
        </w:rPr>
        <w:t>1</w:t>
      </w:r>
      <w:r>
        <w:rPr>
          <w:rFonts w:hint="eastAsia"/>
          <w:sz w:val="30"/>
          <w:szCs w:val="30"/>
        </w:rPr>
        <w:t>、李某、许某的证言；被告人罗强海的供述等证据证实，足以认定。</w:t>
      </w:r>
    </w:p>
    <w:p w14:paraId="27F08107" w14:textId="77777777" w:rsidR="000B55FF" w:rsidRDefault="000B55FF">
      <w:pPr>
        <w:spacing w:line="500" w:lineRule="atLeast"/>
        <w:ind w:firstLine="600"/>
        <w:divId w:val="1730349460"/>
        <w:rPr>
          <w:rFonts w:hint="eastAsia"/>
          <w:sz w:val="30"/>
          <w:szCs w:val="30"/>
        </w:rPr>
      </w:pPr>
      <w:r>
        <w:rPr>
          <w:rFonts w:hint="eastAsia"/>
          <w:sz w:val="30"/>
          <w:szCs w:val="30"/>
        </w:rPr>
        <w:t>本院认为，被告人罗强海身为遂溪县遂城镇内塘村南队村干部，在协助政府从事土地征用工作之时，利用职务之便，侵吞协助征地工作经费人民币</w:t>
      </w:r>
      <w:r>
        <w:rPr>
          <w:rFonts w:hint="eastAsia"/>
          <w:sz w:val="30"/>
          <w:szCs w:val="30"/>
        </w:rPr>
        <w:t>160000</w:t>
      </w:r>
      <w:r>
        <w:rPr>
          <w:rFonts w:hint="eastAsia"/>
          <w:sz w:val="30"/>
          <w:szCs w:val="30"/>
        </w:rPr>
        <w:t>元，其行为均已构成贪污罪。公诉机关指控被告人罗强海犯罪的事实清楚，证据确实、充分，罪名成立，予以支持。辩护人提出的被告人罗强海如实供述自己的罪行，积极退赃，是初犯、偶犯的辩解意见，本院予以采纳。被告人罗强海归案后如实供述犯罪事实，依法可以从轻处罚；积极退清赃款，亦可以酌情从轻处罚，并可适用缓刑。依照《中华人民共和国刑法》第三百八十二条第一、二款、第三百八十三条第一款第（一）、（二）项、第六十七条第三款、第五十二条、第五十三条、第九十一条第一款第二项、第九十三条第二款、第七十二条第一、三款、第七十三条第二、三款和全国人民代表大会常务委员会关于《中华人民共和国刑法》第九十三条第二款的解释、最高人民法院、最高人民检察院《关于办理贪污贿赂刑事案件适用法律若干问题的解释》第一条第一款、第二条第二款、第十九条、最高人民法院《全国法院审理经济犯罪案件工作座谈会议纪要》的规定，判决如下：</w:t>
      </w:r>
    </w:p>
    <w:p w14:paraId="5092C27B" w14:textId="77777777" w:rsidR="000B55FF" w:rsidRDefault="000B55FF">
      <w:pPr>
        <w:spacing w:line="500" w:lineRule="atLeast"/>
        <w:ind w:firstLine="600"/>
        <w:divId w:val="2129424300"/>
        <w:rPr>
          <w:rFonts w:hint="eastAsia"/>
          <w:sz w:val="30"/>
          <w:szCs w:val="30"/>
        </w:rPr>
      </w:pPr>
      <w:r>
        <w:rPr>
          <w:rFonts w:hint="eastAsia"/>
          <w:sz w:val="30"/>
          <w:szCs w:val="30"/>
        </w:rPr>
        <w:t>一、被告人罗强海犯贪污罪，判处有期徒刑三年，缓刑四年，并处罚金人民币二十万元。</w:t>
      </w:r>
    </w:p>
    <w:p w14:paraId="293BD9D4" w14:textId="77777777" w:rsidR="000B55FF" w:rsidRDefault="000B55FF">
      <w:pPr>
        <w:spacing w:line="500" w:lineRule="atLeast"/>
        <w:ind w:firstLine="600"/>
        <w:divId w:val="806434847"/>
        <w:rPr>
          <w:rFonts w:hint="eastAsia"/>
          <w:sz w:val="30"/>
          <w:szCs w:val="30"/>
        </w:rPr>
      </w:pPr>
      <w:r>
        <w:rPr>
          <w:rFonts w:hint="eastAsia"/>
          <w:sz w:val="30"/>
          <w:szCs w:val="30"/>
        </w:rPr>
        <w:t>（缓刑考验期限，从判决确定之日起计算；罚金限于本判决发生法律效力后一个月内缴纳）。</w:t>
      </w:r>
    </w:p>
    <w:p w14:paraId="78205821" w14:textId="77777777" w:rsidR="000B55FF" w:rsidRDefault="000B55FF">
      <w:pPr>
        <w:spacing w:line="500" w:lineRule="atLeast"/>
        <w:ind w:firstLine="600"/>
        <w:divId w:val="196705383"/>
        <w:rPr>
          <w:rFonts w:hint="eastAsia"/>
          <w:sz w:val="30"/>
          <w:szCs w:val="30"/>
        </w:rPr>
      </w:pPr>
      <w:r>
        <w:rPr>
          <w:rFonts w:hint="eastAsia"/>
          <w:sz w:val="30"/>
          <w:szCs w:val="30"/>
        </w:rPr>
        <w:t>二、被告人罗强海退回贪污所得赃款人民币</w:t>
      </w:r>
      <w:r>
        <w:rPr>
          <w:rFonts w:hint="eastAsia"/>
          <w:sz w:val="30"/>
          <w:szCs w:val="30"/>
        </w:rPr>
        <w:t>160000</w:t>
      </w:r>
      <w:r>
        <w:rPr>
          <w:rFonts w:hint="eastAsia"/>
          <w:sz w:val="30"/>
          <w:szCs w:val="30"/>
        </w:rPr>
        <w:t>元，应返还给遂溪县遂城镇内塘村南队村。</w:t>
      </w:r>
    </w:p>
    <w:p w14:paraId="0BE1DA16" w14:textId="77777777" w:rsidR="000B55FF" w:rsidRDefault="000B55FF">
      <w:pPr>
        <w:spacing w:line="500" w:lineRule="atLeast"/>
        <w:ind w:firstLine="600"/>
        <w:divId w:val="872227834"/>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14:paraId="72782746" w14:textId="77777777" w:rsidR="000B55FF" w:rsidRDefault="000B55FF">
      <w:pPr>
        <w:spacing w:line="500" w:lineRule="atLeast"/>
        <w:jc w:val="right"/>
        <w:divId w:val="1261643865"/>
        <w:rPr>
          <w:rFonts w:hint="eastAsia"/>
          <w:sz w:val="30"/>
          <w:szCs w:val="30"/>
        </w:rPr>
      </w:pPr>
      <w:r>
        <w:rPr>
          <w:rFonts w:hint="eastAsia"/>
          <w:sz w:val="30"/>
          <w:szCs w:val="30"/>
        </w:rPr>
        <w:t>审判员　　陈宪章</w:t>
      </w:r>
    </w:p>
    <w:p w14:paraId="0687ABDC" w14:textId="77777777" w:rsidR="000B55FF" w:rsidRDefault="000B55FF">
      <w:pPr>
        <w:spacing w:line="500" w:lineRule="atLeast"/>
        <w:jc w:val="right"/>
        <w:divId w:val="1821143904"/>
        <w:rPr>
          <w:rFonts w:hint="eastAsia"/>
          <w:sz w:val="30"/>
          <w:szCs w:val="30"/>
        </w:rPr>
      </w:pPr>
      <w:r>
        <w:rPr>
          <w:rFonts w:hint="eastAsia"/>
          <w:sz w:val="30"/>
          <w:szCs w:val="30"/>
        </w:rPr>
        <w:t>二〇一七年十二月二十九日</w:t>
      </w:r>
    </w:p>
    <w:p w14:paraId="1DD8BB1D" w14:textId="77777777" w:rsidR="000B55FF" w:rsidRDefault="000B55FF">
      <w:pPr>
        <w:spacing w:line="500" w:lineRule="atLeast"/>
        <w:jc w:val="right"/>
        <w:divId w:val="1222523614"/>
        <w:rPr>
          <w:rFonts w:hint="eastAsia"/>
          <w:sz w:val="30"/>
          <w:szCs w:val="30"/>
        </w:rPr>
      </w:pPr>
      <w:r>
        <w:rPr>
          <w:rFonts w:hint="eastAsia"/>
          <w:sz w:val="30"/>
          <w:szCs w:val="30"/>
        </w:rPr>
        <w:t>书记员　　盛艳培</w:t>
      </w:r>
    </w:p>
    <w:p w14:paraId="1E8F171D" w14:textId="77777777" w:rsidR="000B55FF" w:rsidRDefault="000B55FF">
      <w:pPr>
        <w:spacing w:line="500" w:lineRule="atLeast"/>
        <w:ind w:firstLine="600"/>
        <w:divId w:val="1767075975"/>
        <w:rPr>
          <w:rFonts w:hint="eastAsia"/>
          <w:sz w:val="30"/>
          <w:szCs w:val="30"/>
        </w:rPr>
      </w:pPr>
      <w:r>
        <w:rPr>
          <w:rFonts w:hint="eastAsia"/>
          <w:sz w:val="30"/>
          <w:szCs w:val="30"/>
        </w:rPr>
        <w:t>附：相关法律条文及司法解释</w:t>
      </w:r>
    </w:p>
    <w:p w14:paraId="72766343" w14:textId="77777777" w:rsidR="000B55FF" w:rsidRDefault="000B55FF">
      <w:pPr>
        <w:spacing w:line="500" w:lineRule="atLeast"/>
        <w:ind w:firstLine="600"/>
        <w:divId w:val="345400058"/>
        <w:rPr>
          <w:rFonts w:hint="eastAsia"/>
          <w:sz w:val="30"/>
          <w:szCs w:val="30"/>
        </w:rPr>
      </w:pPr>
      <w:r>
        <w:rPr>
          <w:rFonts w:hint="eastAsia"/>
          <w:sz w:val="30"/>
          <w:szCs w:val="30"/>
        </w:rPr>
        <w:t>一、《中华人民共和国刑法》</w:t>
      </w:r>
    </w:p>
    <w:p w14:paraId="42CAF63A" w14:textId="77777777" w:rsidR="000B55FF" w:rsidRDefault="000B55FF">
      <w:pPr>
        <w:spacing w:line="500" w:lineRule="atLeast"/>
        <w:ind w:firstLine="600"/>
        <w:divId w:val="113549048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F54F6B1" w14:textId="77777777" w:rsidR="000B55FF" w:rsidRDefault="000B55FF">
      <w:pPr>
        <w:spacing w:line="500" w:lineRule="atLeast"/>
        <w:ind w:firstLine="600"/>
        <w:divId w:val="479069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988EC84" w14:textId="77777777" w:rsidR="000B55FF" w:rsidRDefault="000B55FF">
      <w:pPr>
        <w:spacing w:line="500" w:lineRule="atLeast"/>
        <w:ind w:firstLine="600"/>
        <w:divId w:val="467935802"/>
        <w:rPr>
          <w:rFonts w:hint="eastAsia"/>
          <w:sz w:val="30"/>
          <w:szCs w:val="30"/>
        </w:rPr>
      </w:pPr>
      <w:r>
        <w:rPr>
          <w:rFonts w:hint="eastAsia"/>
          <w:sz w:val="30"/>
          <w:szCs w:val="30"/>
        </w:rPr>
        <w:t>与前两款所列人员勾结，伙同贪污的，以共犯论处。</w:t>
      </w:r>
    </w:p>
    <w:p w14:paraId="14E68CDA" w14:textId="77777777" w:rsidR="000B55FF" w:rsidRDefault="000B55FF">
      <w:pPr>
        <w:spacing w:line="500" w:lineRule="atLeast"/>
        <w:ind w:firstLine="600"/>
        <w:divId w:val="584725998"/>
        <w:rPr>
          <w:rFonts w:hint="eastAsia"/>
          <w:sz w:val="30"/>
          <w:szCs w:val="30"/>
        </w:rPr>
      </w:pPr>
      <w:r>
        <w:rPr>
          <w:rFonts w:hint="eastAsia"/>
          <w:sz w:val="30"/>
          <w:szCs w:val="30"/>
        </w:rPr>
        <w:t>第三百八十三条对犯贪污罪的，根据情节轻重，分别依照下列规定处罚：</w:t>
      </w:r>
    </w:p>
    <w:p w14:paraId="6BB63546" w14:textId="77777777" w:rsidR="000B55FF" w:rsidRDefault="000B55FF">
      <w:pPr>
        <w:spacing w:line="500" w:lineRule="atLeast"/>
        <w:ind w:firstLine="600"/>
        <w:divId w:val="13842769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826B378" w14:textId="77777777" w:rsidR="000B55FF" w:rsidRDefault="000B55FF">
      <w:pPr>
        <w:spacing w:line="500" w:lineRule="atLeast"/>
        <w:ind w:firstLine="600"/>
        <w:divId w:val="77302089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FBFD1F2" w14:textId="77777777" w:rsidR="000B55FF" w:rsidRDefault="000B55FF">
      <w:pPr>
        <w:spacing w:line="500" w:lineRule="atLeast"/>
        <w:ind w:firstLine="600"/>
        <w:divId w:val="6653845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4CE5F21A" w14:textId="77777777" w:rsidR="000B55FF" w:rsidRDefault="000B55FF">
      <w:pPr>
        <w:spacing w:line="500" w:lineRule="atLeast"/>
        <w:ind w:firstLine="600"/>
        <w:divId w:val="2005741757"/>
        <w:rPr>
          <w:rFonts w:hint="eastAsia"/>
          <w:sz w:val="30"/>
          <w:szCs w:val="30"/>
        </w:rPr>
      </w:pPr>
      <w:r>
        <w:rPr>
          <w:rFonts w:hint="eastAsia"/>
          <w:sz w:val="30"/>
          <w:szCs w:val="30"/>
        </w:rPr>
        <w:t>对多次贪污未经处理的，按照累计贪污数额处罚。</w:t>
      </w:r>
    </w:p>
    <w:p w14:paraId="2C85AA56" w14:textId="77777777" w:rsidR="000B55FF" w:rsidRDefault="000B55FF">
      <w:pPr>
        <w:spacing w:line="500" w:lineRule="atLeast"/>
        <w:ind w:firstLine="600"/>
        <w:divId w:val="153749980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EE46562" w14:textId="77777777" w:rsidR="000B55FF" w:rsidRDefault="000B55FF">
      <w:pPr>
        <w:spacing w:line="500" w:lineRule="atLeast"/>
        <w:ind w:firstLine="600"/>
        <w:divId w:val="137071661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B1226A9" w14:textId="77777777" w:rsidR="000B55FF" w:rsidRDefault="000B55FF">
      <w:pPr>
        <w:spacing w:line="500" w:lineRule="atLeast"/>
        <w:ind w:firstLine="600"/>
        <w:divId w:val="14098816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261F4DD" w14:textId="77777777" w:rsidR="000B55FF" w:rsidRDefault="000B55FF">
      <w:pPr>
        <w:spacing w:line="500" w:lineRule="atLeast"/>
        <w:ind w:firstLine="600"/>
        <w:divId w:val="13846031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2FBA976" w14:textId="77777777" w:rsidR="000B55FF" w:rsidRDefault="000B55FF">
      <w:pPr>
        <w:spacing w:line="500" w:lineRule="atLeast"/>
        <w:ind w:firstLine="600"/>
        <w:divId w:val="120706812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BA0F247" w14:textId="77777777" w:rsidR="000B55FF" w:rsidRDefault="000B55FF">
      <w:pPr>
        <w:spacing w:line="500" w:lineRule="atLeast"/>
        <w:ind w:firstLine="600"/>
        <w:divId w:val="1701931098"/>
        <w:rPr>
          <w:rFonts w:hint="eastAsia"/>
          <w:sz w:val="30"/>
          <w:szCs w:val="30"/>
        </w:rPr>
      </w:pPr>
      <w:r>
        <w:rPr>
          <w:rFonts w:hint="eastAsia"/>
          <w:sz w:val="30"/>
          <w:szCs w:val="30"/>
        </w:rPr>
        <w:t>第五十二条判处罚金，应当根据犯罪情节决定罚金数额。</w:t>
      </w:r>
    </w:p>
    <w:p w14:paraId="787B6289" w14:textId="77777777" w:rsidR="000B55FF" w:rsidRDefault="000B55FF">
      <w:pPr>
        <w:spacing w:line="500" w:lineRule="atLeast"/>
        <w:ind w:firstLine="600"/>
        <w:divId w:val="179208674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30800C52" w14:textId="77777777" w:rsidR="000B55FF" w:rsidRDefault="000B55FF">
      <w:pPr>
        <w:spacing w:line="500" w:lineRule="atLeast"/>
        <w:ind w:firstLine="600"/>
        <w:divId w:val="2144343884"/>
        <w:rPr>
          <w:rFonts w:hint="eastAsia"/>
          <w:sz w:val="30"/>
          <w:szCs w:val="30"/>
        </w:rPr>
      </w:pPr>
      <w:r>
        <w:rPr>
          <w:rFonts w:hint="eastAsia"/>
          <w:sz w:val="30"/>
          <w:szCs w:val="30"/>
        </w:rPr>
        <w:t>第九十一条本法所称公共财产，是指下列财产：</w:t>
      </w:r>
    </w:p>
    <w:p w14:paraId="3B6564A8" w14:textId="77777777" w:rsidR="000B55FF" w:rsidRDefault="000B55FF">
      <w:pPr>
        <w:spacing w:line="500" w:lineRule="atLeast"/>
        <w:ind w:firstLine="600"/>
        <w:divId w:val="1199859982"/>
        <w:rPr>
          <w:rFonts w:hint="eastAsia"/>
          <w:sz w:val="30"/>
          <w:szCs w:val="30"/>
        </w:rPr>
      </w:pPr>
      <w:r>
        <w:rPr>
          <w:rFonts w:hint="eastAsia"/>
          <w:sz w:val="30"/>
          <w:szCs w:val="30"/>
        </w:rPr>
        <w:t>国有财产；</w:t>
      </w:r>
    </w:p>
    <w:p w14:paraId="3BD343B8" w14:textId="77777777" w:rsidR="000B55FF" w:rsidRDefault="000B55FF">
      <w:pPr>
        <w:spacing w:line="500" w:lineRule="atLeast"/>
        <w:ind w:firstLine="600"/>
        <w:divId w:val="1948659763"/>
        <w:rPr>
          <w:rFonts w:hint="eastAsia"/>
          <w:sz w:val="30"/>
          <w:szCs w:val="30"/>
        </w:rPr>
      </w:pPr>
      <w:r>
        <w:rPr>
          <w:rFonts w:hint="eastAsia"/>
          <w:sz w:val="30"/>
          <w:szCs w:val="30"/>
        </w:rPr>
        <w:t>劳动群众集体所有的财产；</w:t>
      </w:r>
    </w:p>
    <w:p w14:paraId="32D9B6A5" w14:textId="77777777" w:rsidR="000B55FF" w:rsidRDefault="000B55FF">
      <w:pPr>
        <w:spacing w:line="500" w:lineRule="atLeast"/>
        <w:ind w:firstLine="600"/>
        <w:divId w:val="640773564"/>
        <w:rPr>
          <w:rFonts w:hint="eastAsia"/>
          <w:sz w:val="30"/>
          <w:szCs w:val="30"/>
        </w:rPr>
      </w:pPr>
      <w:r>
        <w:rPr>
          <w:rFonts w:hint="eastAsia"/>
          <w:sz w:val="30"/>
          <w:szCs w:val="30"/>
        </w:rPr>
        <w:t>用于扶贫和其他公益事业的社会捐助或者专项基金的财产。</w:t>
      </w:r>
    </w:p>
    <w:p w14:paraId="6540B8BF" w14:textId="77777777" w:rsidR="000B55FF" w:rsidRDefault="000B55FF">
      <w:pPr>
        <w:spacing w:line="500" w:lineRule="atLeast"/>
        <w:ind w:firstLine="600"/>
        <w:divId w:val="1719548861"/>
        <w:rPr>
          <w:rFonts w:hint="eastAsia"/>
          <w:sz w:val="30"/>
          <w:szCs w:val="30"/>
        </w:rPr>
      </w:pPr>
      <w:r>
        <w:rPr>
          <w:rFonts w:hint="eastAsia"/>
          <w:sz w:val="30"/>
          <w:szCs w:val="30"/>
        </w:rPr>
        <w:t>在国家机关、国有公司、企业、集体企业和人民团体管理、使用或者运输中的私人财产，以公共财产论。</w:t>
      </w:r>
    </w:p>
    <w:p w14:paraId="7EFC6B4C" w14:textId="77777777" w:rsidR="000B55FF" w:rsidRDefault="000B55FF">
      <w:pPr>
        <w:spacing w:line="500" w:lineRule="atLeast"/>
        <w:ind w:firstLine="600"/>
        <w:divId w:val="1665938707"/>
        <w:rPr>
          <w:rFonts w:hint="eastAsia"/>
          <w:sz w:val="30"/>
          <w:szCs w:val="30"/>
        </w:rPr>
      </w:pPr>
      <w:r>
        <w:rPr>
          <w:rFonts w:hint="eastAsia"/>
          <w:sz w:val="30"/>
          <w:szCs w:val="30"/>
        </w:rPr>
        <w:t>第九十三条本法所称国家工作人员，是指国家机关中从事公务的人员。</w:t>
      </w:r>
    </w:p>
    <w:p w14:paraId="34AD42BD" w14:textId="77777777" w:rsidR="000B55FF" w:rsidRDefault="000B55FF">
      <w:pPr>
        <w:spacing w:line="500" w:lineRule="atLeast"/>
        <w:ind w:firstLine="600"/>
        <w:divId w:val="63533139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5E61783" w14:textId="77777777" w:rsidR="000B55FF" w:rsidRDefault="000B55FF">
      <w:pPr>
        <w:spacing w:line="500" w:lineRule="atLeast"/>
        <w:ind w:firstLine="600"/>
        <w:divId w:val="81973753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720E80A" w14:textId="77777777" w:rsidR="000B55FF" w:rsidRDefault="000B55FF">
      <w:pPr>
        <w:spacing w:line="500" w:lineRule="atLeast"/>
        <w:ind w:firstLine="600"/>
        <w:divId w:val="22950826"/>
        <w:rPr>
          <w:rFonts w:hint="eastAsia"/>
          <w:sz w:val="30"/>
          <w:szCs w:val="30"/>
        </w:rPr>
      </w:pPr>
      <w:r>
        <w:rPr>
          <w:rFonts w:hint="eastAsia"/>
          <w:sz w:val="30"/>
          <w:szCs w:val="30"/>
        </w:rPr>
        <w:t>（一）犯罪情节较轻；</w:t>
      </w:r>
    </w:p>
    <w:p w14:paraId="64728D64" w14:textId="77777777" w:rsidR="000B55FF" w:rsidRDefault="000B55FF">
      <w:pPr>
        <w:spacing w:line="500" w:lineRule="atLeast"/>
        <w:ind w:firstLine="600"/>
        <w:divId w:val="622268078"/>
        <w:rPr>
          <w:rFonts w:hint="eastAsia"/>
          <w:sz w:val="30"/>
          <w:szCs w:val="30"/>
        </w:rPr>
      </w:pPr>
      <w:r>
        <w:rPr>
          <w:rFonts w:hint="eastAsia"/>
          <w:sz w:val="30"/>
          <w:szCs w:val="30"/>
        </w:rPr>
        <w:t>（二）有悔罪表现；</w:t>
      </w:r>
    </w:p>
    <w:p w14:paraId="19A7134A" w14:textId="77777777" w:rsidR="000B55FF" w:rsidRDefault="000B55FF">
      <w:pPr>
        <w:spacing w:line="500" w:lineRule="atLeast"/>
        <w:ind w:firstLine="600"/>
        <w:divId w:val="1039547582"/>
        <w:rPr>
          <w:rFonts w:hint="eastAsia"/>
          <w:sz w:val="30"/>
          <w:szCs w:val="30"/>
        </w:rPr>
      </w:pPr>
      <w:r>
        <w:rPr>
          <w:rFonts w:hint="eastAsia"/>
          <w:sz w:val="30"/>
          <w:szCs w:val="30"/>
        </w:rPr>
        <w:t>（三）没有再犯罪的危险；</w:t>
      </w:r>
    </w:p>
    <w:p w14:paraId="399BCF2E" w14:textId="77777777" w:rsidR="000B55FF" w:rsidRDefault="000B55FF">
      <w:pPr>
        <w:spacing w:line="500" w:lineRule="atLeast"/>
        <w:ind w:firstLine="600"/>
        <w:divId w:val="1677078329"/>
        <w:rPr>
          <w:rFonts w:hint="eastAsia"/>
          <w:sz w:val="30"/>
          <w:szCs w:val="30"/>
        </w:rPr>
      </w:pPr>
      <w:r>
        <w:rPr>
          <w:rFonts w:hint="eastAsia"/>
          <w:sz w:val="30"/>
          <w:szCs w:val="30"/>
        </w:rPr>
        <w:t>（四）宣告缓刑对所居住社区没有重大不良影响。</w:t>
      </w:r>
    </w:p>
    <w:p w14:paraId="2967F4A0" w14:textId="77777777" w:rsidR="000B55FF" w:rsidRDefault="000B55FF">
      <w:pPr>
        <w:spacing w:line="500" w:lineRule="atLeast"/>
        <w:ind w:firstLine="600"/>
        <w:divId w:val="79255902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4205A98" w14:textId="77777777" w:rsidR="000B55FF" w:rsidRDefault="000B55FF">
      <w:pPr>
        <w:spacing w:line="500" w:lineRule="atLeast"/>
        <w:ind w:firstLine="600"/>
        <w:divId w:val="837889287"/>
        <w:rPr>
          <w:rFonts w:hint="eastAsia"/>
          <w:sz w:val="30"/>
          <w:szCs w:val="30"/>
        </w:rPr>
      </w:pPr>
      <w:r>
        <w:rPr>
          <w:rFonts w:hint="eastAsia"/>
          <w:sz w:val="30"/>
          <w:szCs w:val="30"/>
        </w:rPr>
        <w:t>被宣告缓刑的犯罪分子，如果被判处附加刑，附加刑仍须执行。</w:t>
      </w:r>
    </w:p>
    <w:p w14:paraId="38404319" w14:textId="77777777" w:rsidR="000B55FF" w:rsidRDefault="000B55FF">
      <w:pPr>
        <w:spacing w:line="500" w:lineRule="atLeast"/>
        <w:ind w:firstLine="600"/>
        <w:divId w:val="1997492676"/>
        <w:rPr>
          <w:rFonts w:hint="eastAsia"/>
          <w:sz w:val="30"/>
          <w:szCs w:val="30"/>
        </w:rPr>
      </w:pPr>
      <w:r>
        <w:rPr>
          <w:rFonts w:hint="eastAsia"/>
          <w:sz w:val="30"/>
          <w:szCs w:val="30"/>
        </w:rPr>
        <w:t>第七十三条拘役的缓刑考验期限为原判刑期以上一年以下，但是不能少于二个月。</w:t>
      </w:r>
    </w:p>
    <w:p w14:paraId="145AF3AC" w14:textId="77777777" w:rsidR="000B55FF" w:rsidRDefault="000B55FF">
      <w:pPr>
        <w:spacing w:line="500" w:lineRule="atLeast"/>
        <w:ind w:firstLine="600"/>
        <w:divId w:val="1527018434"/>
        <w:rPr>
          <w:rFonts w:hint="eastAsia"/>
          <w:sz w:val="30"/>
          <w:szCs w:val="30"/>
        </w:rPr>
      </w:pPr>
      <w:r>
        <w:rPr>
          <w:rFonts w:hint="eastAsia"/>
          <w:sz w:val="30"/>
          <w:szCs w:val="30"/>
        </w:rPr>
        <w:t>有期徒刑的缓刑考验期限为原判刑期以上五年以下，但是不能少于一年。</w:t>
      </w:r>
    </w:p>
    <w:p w14:paraId="0042BBF2" w14:textId="77777777" w:rsidR="000B55FF" w:rsidRDefault="000B55FF">
      <w:pPr>
        <w:spacing w:line="500" w:lineRule="atLeast"/>
        <w:ind w:firstLine="600"/>
        <w:divId w:val="2106269689"/>
        <w:rPr>
          <w:rFonts w:hint="eastAsia"/>
          <w:sz w:val="30"/>
          <w:szCs w:val="30"/>
        </w:rPr>
      </w:pPr>
      <w:r>
        <w:rPr>
          <w:rFonts w:hint="eastAsia"/>
          <w:sz w:val="30"/>
          <w:szCs w:val="30"/>
        </w:rPr>
        <w:t>缓刑考验期限，从判决确定之日起计算。</w:t>
      </w:r>
    </w:p>
    <w:p w14:paraId="1B30D7B5" w14:textId="77777777" w:rsidR="000B55FF" w:rsidRDefault="000B55FF">
      <w:pPr>
        <w:spacing w:line="500" w:lineRule="atLeast"/>
        <w:ind w:firstLine="600"/>
        <w:divId w:val="653142955"/>
        <w:rPr>
          <w:rFonts w:hint="eastAsia"/>
          <w:sz w:val="30"/>
          <w:szCs w:val="30"/>
        </w:rPr>
      </w:pPr>
      <w:r>
        <w:rPr>
          <w:rFonts w:hint="eastAsia"/>
          <w:sz w:val="30"/>
          <w:szCs w:val="30"/>
        </w:rPr>
        <w:t>二、全国人民代表大会常务委员会关于《中华人民共和国刑法》第九十三条第二款的解释</w:t>
      </w:r>
    </w:p>
    <w:p w14:paraId="3BCFF55A" w14:textId="77777777" w:rsidR="000B55FF" w:rsidRDefault="000B55FF">
      <w:pPr>
        <w:spacing w:line="500" w:lineRule="atLeast"/>
        <w:ind w:firstLine="600"/>
        <w:divId w:val="1485119081"/>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34044135" w14:textId="77777777" w:rsidR="000B55FF" w:rsidRDefault="000B55FF">
      <w:pPr>
        <w:spacing w:line="500" w:lineRule="atLeast"/>
        <w:ind w:firstLine="600"/>
        <w:divId w:val="1124616551"/>
        <w:rPr>
          <w:rFonts w:hint="eastAsia"/>
          <w:sz w:val="30"/>
          <w:szCs w:val="30"/>
        </w:rPr>
      </w:pPr>
      <w:r>
        <w:rPr>
          <w:rFonts w:hint="eastAsia"/>
          <w:sz w:val="30"/>
          <w:szCs w:val="30"/>
        </w:rPr>
        <w:t>（一）救灾、抢险、防汛、优抚、扶贫、移民、救济款物的管理；</w:t>
      </w:r>
    </w:p>
    <w:p w14:paraId="22465AFC" w14:textId="77777777" w:rsidR="000B55FF" w:rsidRDefault="000B55FF">
      <w:pPr>
        <w:spacing w:line="500" w:lineRule="atLeast"/>
        <w:ind w:firstLine="600"/>
        <w:divId w:val="154107316"/>
        <w:rPr>
          <w:rFonts w:hint="eastAsia"/>
          <w:sz w:val="30"/>
          <w:szCs w:val="30"/>
        </w:rPr>
      </w:pPr>
      <w:r>
        <w:rPr>
          <w:rFonts w:hint="eastAsia"/>
          <w:sz w:val="30"/>
          <w:szCs w:val="30"/>
        </w:rPr>
        <w:t>（二）社会捐助公益事业款物的管理；</w:t>
      </w:r>
    </w:p>
    <w:p w14:paraId="001D2907" w14:textId="77777777" w:rsidR="000B55FF" w:rsidRDefault="000B55FF">
      <w:pPr>
        <w:spacing w:line="500" w:lineRule="atLeast"/>
        <w:ind w:firstLine="600"/>
        <w:divId w:val="55859072"/>
        <w:rPr>
          <w:rFonts w:hint="eastAsia"/>
          <w:sz w:val="30"/>
          <w:szCs w:val="30"/>
        </w:rPr>
      </w:pPr>
      <w:r>
        <w:rPr>
          <w:rFonts w:hint="eastAsia"/>
          <w:sz w:val="30"/>
          <w:szCs w:val="30"/>
        </w:rPr>
        <w:t>（三）国有土地的经营和管理；</w:t>
      </w:r>
    </w:p>
    <w:p w14:paraId="79BB9CD9" w14:textId="77777777" w:rsidR="000B55FF" w:rsidRDefault="000B55FF">
      <w:pPr>
        <w:spacing w:line="500" w:lineRule="atLeast"/>
        <w:ind w:firstLine="600"/>
        <w:divId w:val="1600941672"/>
        <w:rPr>
          <w:rFonts w:hint="eastAsia"/>
          <w:sz w:val="30"/>
          <w:szCs w:val="30"/>
        </w:rPr>
      </w:pPr>
      <w:r>
        <w:rPr>
          <w:rFonts w:hint="eastAsia"/>
          <w:sz w:val="30"/>
          <w:szCs w:val="30"/>
        </w:rPr>
        <w:t>（四）土地征用补偿费用的管理；</w:t>
      </w:r>
    </w:p>
    <w:p w14:paraId="2D7D3096" w14:textId="77777777" w:rsidR="000B55FF" w:rsidRDefault="000B55FF">
      <w:pPr>
        <w:spacing w:line="500" w:lineRule="atLeast"/>
        <w:ind w:firstLine="600"/>
        <w:divId w:val="1017924576"/>
        <w:rPr>
          <w:rFonts w:hint="eastAsia"/>
          <w:sz w:val="30"/>
          <w:szCs w:val="30"/>
        </w:rPr>
      </w:pPr>
      <w:r>
        <w:rPr>
          <w:rFonts w:hint="eastAsia"/>
          <w:sz w:val="30"/>
          <w:szCs w:val="30"/>
        </w:rPr>
        <w:t>（五）代征、代缴税款；</w:t>
      </w:r>
    </w:p>
    <w:p w14:paraId="36BDC72E" w14:textId="77777777" w:rsidR="000B55FF" w:rsidRDefault="000B55FF">
      <w:pPr>
        <w:spacing w:line="500" w:lineRule="atLeast"/>
        <w:ind w:firstLine="600"/>
        <w:divId w:val="1936353514"/>
        <w:rPr>
          <w:rFonts w:hint="eastAsia"/>
          <w:sz w:val="30"/>
          <w:szCs w:val="30"/>
        </w:rPr>
      </w:pPr>
      <w:r>
        <w:rPr>
          <w:rFonts w:hint="eastAsia"/>
          <w:sz w:val="30"/>
          <w:szCs w:val="30"/>
        </w:rPr>
        <w:t>（六）有关计划生育、户籍、征兵工作；</w:t>
      </w:r>
    </w:p>
    <w:p w14:paraId="298EFDA3" w14:textId="77777777" w:rsidR="000B55FF" w:rsidRDefault="000B55FF">
      <w:pPr>
        <w:spacing w:line="500" w:lineRule="atLeast"/>
        <w:ind w:firstLine="600"/>
        <w:divId w:val="83958907"/>
        <w:rPr>
          <w:rFonts w:hint="eastAsia"/>
          <w:sz w:val="30"/>
          <w:szCs w:val="30"/>
        </w:rPr>
      </w:pPr>
      <w:r>
        <w:rPr>
          <w:rFonts w:hint="eastAsia"/>
          <w:sz w:val="30"/>
          <w:szCs w:val="30"/>
        </w:rPr>
        <w:t>（七）协助人民政府从事的其他行政管理工作。</w:t>
      </w:r>
    </w:p>
    <w:p w14:paraId="6DA52C74" w14:textId="77777777" w:rsidR="000B55FF" w:rsidRDefault="000B55FF">
      <w:pPr>
        <w:spacing w:line="500" w:lineRule="atLeast"/>
        <w:ind w:firstLine="600"/>
        <w:divId w:val="606932853"/>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74A760F6" w14:textId="77777777" w:rsidR="000B55FF" w:rsidRDefault="000B55FF">
      <w:pPr>
        <w:spacing w:line="500" w:lineRule="atLeast"/>
        <w:ind w:firstLine="600"/>
        <w:divId w:val="332999080"/>
        <w:rPr>
          <w:rFonts w:hint="eastAsia"/>
          <w:sz w:val="30"/>
          <w:szCs w:val="30"/>
        </w:rPr>
      </w:pPr>
      <w:r>
        <w:rPr>
          <w:rFonts w:hint="eastAsia"/>
          <w:sz w:val="30"/>
          <w:szCs w:val="30"/>
        </w:rPr>
        <w:t>三、最高人民法院、最高人民检察院《关于办理贪污贿赂刑事案件适用法律若干问题的解释》</w:t>
      </w:r>
    </w:p>
    <w:p w14:paraId="543FC343" w14:textId="77777777" w:rsidR="000B55FF" w:rsidRDefault="000B55FF">
      <w:pPr>
        <w:spacing w:line="500" w:lineRule="atLeast"/>
        <w:ind w:firstLine="600"/>
        <w:divId w:val="378672275"/>
        <w:rPr>
          <w:rFonts w:hint="eastAsia"/>
          <w:sz w:val="30"/>
          <w:szCs w:val="30"/>
        </w:rPr>
      </w:pPr>
      <w:r>
        <w:rPr>
          <w:rFonts w:hint="eastAsia"/>
          <w:sz w:val="30"/>
          <w:szCs w:val="30"/>
        </w:rPr>
        <w:t>第一条贪污或者贪污数额在三万元以上不满二十万元的，应当认定为刑法第三百八十三条第一款规定的“数额较大”，依法判处三年以下有期徒刑或者拘役，并处罚金。</w:t>
      </w:r>
    </w:p>
    <w:p w14:paraId="2D32D1F5" w14:textId="77777777" w:rsidR="000B55FF" w:rsidRDefault="000B55FF">
      <w:pPr>
        <w:spacing w:line="500" w:lineRule="atLeast"/>
        <w:ind w:firstLine="600"/>
        <w:divId w:val="128916555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1AD7E12" w14:textId="77777777" w:rsidR="000B55FF" w:rsidRDefault="000B55FF">
      <w:pPr>
        <w:spacing w:line="500" w:lineRule="atLeast"/>
        <w:ind w:firstLine="600"/>
        <w:divId w:val="1620182792"/>
        <w:rPr>
          <w:rFonts w:hint="eastAsia"/>
          <w:sz w:val="30"/>
          <w:szCs w:val="30"/>
        </w:rPr>
      </w:pPr>
      <w:r>
        <w:rPr>
          <w:rFonts w:hint="eastAsia"/>
          <w:sz w:val="30"/>
          <w:szCs w:val="30"/>
        </w:rPr>
        <w:t>（一）贪污救灾、抢险、防汛、优抚、扶贫、移民、救济、防疫、社会捐助等特定款物的；</w:t>
      </w:r>
    </w:p>
    <w:p w14:paraId="47CA38C1" w14:textId="77777777" w:rsidR="000B55FF" w:rsidRDefault="000B55FF">
      <w:pPr>
        <w:spacing w:line="500" w:lineRule="atLeast"/>
        <w:ind w:firstLine="600"/>
        <w:divId w:val="1116022056"/>
        <w:rPr>
          <w:rFonts w:hint="eastAsia"/>
          <w:sz w:val="30"/>
          <w:szCs w:val="30"/>
        </w:rPr>
      </w:pPr>
      <w:r>
        <w:rPr>
          <w:rFonts w:hint="eastAsia"/>
          <w:sz w:val="30"/>
          <w:szCs w:val="30"/>
        </w:rPr>
        <w:t>（二）曾因贪污、贪污、挪用公款受过党纪、行政处分的；</w:t>
      </w:r>
    </w:p>
    <w:p w14:paraId="33F01124" w14:textId="77777777" w:rsidR="000B55FF" w:rsidRDefault="000B55FF">
      <w:pPr>
        <w:spacing w:line="500" w:lineRule="atLeast"/>
        <w:ind w:firstLine="600"/>
        <w:divId w:val="1977297275"/>
        <w:rPr>
          <w:rFonts w:hint="eastAsia"/>
          <w:sz w:val="30"/>
          <w:szCs w:val="30"/>
        </w:rPr>
      </w:pPr>
      <w:r>
        <w:rPr>
          <w:rFonts w:hint="eastAsia"/>
          <w:sz w:val="30"/>
          <w:szCs w:val="30"/>
        </w:rPr>
        <w:t>（三）曾因故意犯罪受过刑事追究的；</w:t>
      </w:r>
    </w:p>
    <w:p w14:paraId="1BCE616E" w14:textId="77777777" w:rsidR="000B55FF" w:rsidRDefault="000B55FF">
      <w:pPr>
        <w:spacing w:line="500" w:lineRule="atLeast"/>
        <w:ind w:firstLine="600"/>
        <w:divId w:val="1890149457"/>
        <w:rPr>
          <w:rFonts w:hint="eastAsia"/>
          <w:sz w:val="30"/>
          <w:szCs w:val="30"/>
        </w:rPr>
      </w:pPr>
      <w:r>
        <w:rPr>
          <w:rFonts w:hint="eastAsia"/>
          <w:sz w:val="30"/>
          <w:szCs w:val="30"/>
        </w:rPr>
        <w:t>（四）赃款赃物用于非法活动的；</w:t>
      </w:r>
    </w:p>
    <w:p w14:paraId="577C7A26" w14:textId="77777777" w:rsidR="000B55FF" w:rsidRDefault="000B55FF">
      <w:pPr>
        <w:spacing w:line="500" w:lineRule="atLeast"/>
        <w:ind w:firstLine="600"/>
        <w:divId w:val="344481256"/>
        <w:rPr>
          <w:rFonts w:hint="eastAsia"/>
          <w:sz w:val="30"/>
          <w:szCs w:val="30"/>
        </w:rPr>
      </w:pPr>
      <w:r>
        <w:rPr>
          <w:rFonts w:hint="eastAsia"/>
          <w:sz w:val="30"/>
          <w:szCs w:val="30"/>
        </w:rPr>
        <w:t>（五）拒不交待赃款赃物去向或者拒不配合追缴工作，致使无法追缴的；</w:t>
      </w:r>
    </w:p>
    <w:p w14:paraId="5D66DEB1" w14:textId="77777777" w:rsidR="000B55FF" w:rsidRDefault="000B55FF">
      <w:pPr>
        <w:spacing w:line="500" w:lineRule="atLeast"/>
        <w:ind w:firstLine="600"/>
        <w:divId w:val="943271292"/>
        <w:rPr>
          <w:rFonts w:hint="eastAsia"/>
          <w:sz w:val="30"/>
          <w:szCs w:val="30"/>
        </w:rPr>
      </w:pPr>
      <w:r>
        <w:rPr>
          <w:rFonts w:hint="eastAsia"/>
          <w:sz w:val="30"/>
          <w:szCs w:val="30"/>
        </w:rPr>
        <w:t>（六）造成恶劣影响或者其他严重后果的。</w:t>
      </w:r>
    </w:p>
    <w:p w14:paraId="4E7A12CD" w14:textId="77777777" w:rsidR="000B55FF" w:rsidRDefault="000B55FF">
      <w:pPr>
        <w:spacing w:line="500" w:lineRule="atLeast"/>
        <w:ind w:firstLine="600"/>
        <w:divId w:val="6681135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C302EE5" w14:textId="77777777" w:rsidR="000B55FF" w:rsidRDefault="000B55FF">
      <w:pPr>
        <w:spacing w:line="500" w:lineRule="atLeast"/>
        <w:ind w:firstLine="600"/>
        <w:divId w:val="394134797"/>
        <w:rPr>
          <w:rFonts w:hint="eastAsia"/>
          <w:sz w:val="30"/>
          <w:szCs w:val="30"/>
        </w:rPr>
      </w:pPr>
      <w:r>
        <w:rPr>
          <w:rFonts w:hint="eastAsia"/>
          <w:sz w:val="30"/>
          <w:szCs w:val="30"/>
        </w:rPr>
        <w:t>（一）多次索贿的；</w:t>
      </w:r>
    </w:p>
    <w:p w14:paraId="1F83DAAA" w14:textId="77777777" w:rsidR="000B55FF" w:rsidRDefault="000B55FF">
      <w:pPr>
        <w:spacing w:line="500" w:lineRule="atLeast"/>
        <w:ind w:firstLine="600"/>
        <w:divId w:val="1134446137"/>
        <w:rPr>
          <w:rFonts w:hint="eastAsia"/>
          <w:sz w:val="30"/>
          <w:szCs w:val="30"/>
        </w:rPr>
      </w:pPr>
      <w:r>
        <w:rPr>
          <w:rFonts w:hint="eastAsia"/>
          <w:sz w:val="30"/>
          <w:szCs w:val="30"/>
        </w:rPr>
        <w:t>（二）为他人谋取不正当利益，致使公共财产、国家和人民利益遭受损失的；</w:t>
      </w:r>
    </w:p>
    <w:p w14:paraId="20686C93" w14:textId="77777777" w:rsidR="000B55FF" w:rsidRDefault="000B55FF">
      <w:pPr>
        <w:spacing w:line="500" w:lineRule="atLeast"/>
        <w:ind w:firstLine="600"/>
        <w:divId w:val="564924100"/>
        <w:rPr>
          <w:rFonts w:hint="eastAsia"/>
          <w:sz w:val="30"/>
          <w:szCs w:val="30"/>
        </w:rPr>
      </w:pPr>
      <w:r>
        <w:rPr>
          <w:rFonts w:hint="eastAsia"/>
          <w:sz w:val="30"/>
          <w:szCs w:val="30"/>
        </w:rPr>
        <w:t>（三）为他人谋取职务提拔、调整的。</w:t>
      </w:r>
    </w:p>
    <w:p w14:paraId="6119FB72" w14:textId="77777777" w:rsidR="000B55FF" w:rsidRDefault="000B55FF">
      <w:pPr>
        <w:spacing w:line="500" w:lineRule="atLeast"/>
        <w:ind w:firstLine="600"/>
        <w:divId w:val="214507986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CD03F86" w14:textId="77777777" w:rsidR="000B55FF" w:rsidRDefault="000B55FF">
      <w:pPr>
        <w:spacing w:line="500" w:lineRule="atLeast"/>
        <w:ind w:firstLine="600"/>
        <w:divId w:val="72896697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C21BBDE" w14:textId="77777777" w:rsidR="000B55FF" w:rsidRDefault="000B55FF">
      <w:pPr>
        <w:spacing w:line="500" w:lineRule="atLeast"/>
        <w:ind w:firstLine="600"/>
        <w:divId w:val="51603800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530F25D" w14:textId="77777777" w:rsidR="000B55FF" w:rsidRDefault="000B55FF">
      <w:pPr>
        <w:spacing w:line="500" w:lineRule="atLeast"/>
        <w:ind w:firstLine="600"/>
        <w:divId w:val="160145461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1CEB4E6" w14:textId="77777777" w:rsidR="000B55FF" w:rsidRDefault="000B55FF">
      <w:pPr>
        <w:spacing w:line="500" w:lineRule="atLeast"/>
        <w:ind w:firstLine="600"/>
        <w:divId w:val="939028708"/>
        <w:rPr>
          <w:rFonts w:hint="eastAsia"/>
          <w:sz w:val="30"/>
          <w:szCs w:val="30"/>
        </w:rPr>
      </w:pPr>
      <w:r>
        <w:rPr>
          <w:rFonts w:hint="eastAsia"/>
          <w:sz w:val="30"/>
          <w:szCs w:val="30"/>
        </w:rPr>
        <w:t>对刑法规定并处罚金的其他贪污贿赂犯罪，应当在十万元以上犯罪数额二倍以下判处罚金。</w:t>
      </w:r>
    </w:p>
    <w:p w14:paraId="01FEB09A" w14:textId="77777777" w:rsidR="000B55FF" w:rsidRDefault="000B55FF">
      <w:pPr>
        <w:spacing w:line="500" w:lineRule="atLeast"/>
        <w:ind w:firstLine="600"/>
        <w:divId w:val="1984384442"/>
        <w:rPr>
          <w:rFonts w:hint="eastAsia"/>
          <w:sz w:val="30"/>
          <w:szCs w:val="30"/>
        </w:rPr>
      </w:pPr>
      <w:r>
        <w:rPr>
          <w:rFonts w:hint="eastAsia"/>
          <w:sz w:val="30"/>
          <w:szCs w:val="30"/>
        </w:rPr>
        <w:t>三、最高人民法院《全国法院审理经济犯罪案件工作座谈会议纪要》就贪污犯罪和渎职犯罪的主体问题纪要如下：</w:t>
      </w:r>
    </w:p>
    <w:p w14:paraId="22C9BDA4" w14:textId="77777777" w:rsidR="000B55FF" w:rsidRDefault="000B55FF">
      <w:pPr>
        <w:spacing w:line="500" w:lineRule="atLeast"/>
        <w:ind w:firstLine="600"/>
        <w:divId w:val="1851143999"/>
        <w:rPr>
          <w:rFonts w:hint="eastAsia"/>
          <w:sz w:val="30"/>
          <w:szCs w:val="30"/>
        </w:rPr>
      </w:pPr>
      <w:r>
        <w:rPr>
          <w:rFonts w:hint="eastAsia"/>
          <w:sz w:val="30"/>
          <w:szCs w:val="30"/>
        </w:rPr>
        <w:t>刑法第九十三条第二款规定的“其他依照法律从事公务人员”应当具有两个特征：一是在特定条件下行使国家管理职能；二是依照法律规定从事公务。具体包括：</w:t>
      </w:r>
      <w:r>
        <w:rPr>
          <w:rFonts w:hint="eastAsia"/>
          <w:sz w:val="30"/>
          <w:szCs w:val="30"/>
        </w:rPr>
        <w:t>(1)</w:t>
      </w:r>
      <w:r>
        <w:rPr>
          <w:rFonts w:hint="eastAsia"/>
          <w:sz w:val="30"/>
          <w:szCs w:val="30"/>
        </w:rPr>
        <w:t>依法履行职责的各级人民代表大会代表；</w:t>
      </w:r>
      <w:r>
        <w:rPr>
          <w:rFonts w:hint="eastAsia"/>
          <w:sz w:val="30"/>
          <w:szCs w:val="30"/>
        </w:rPr>
        <w:t>(2)</w:t>
      </w:r>
      <w:r>
        <w:rPr>
          <w:rFonts w:hint="eastAsia"/>
          <w:sz w:val="30"/>
          <w:szCs w:val="30"/>
        </w:rPr>
        <w:t>依法懂行审判职责的人民陪审员；</w:t>
      </w:r>
      <w:r>
        <w:rPr>
          <w:rFonts w:hint="eastAsia"/>
          <w:sz w:val="30"/>
          <w:szCs w:val="30"/>
        </w:rPr>
        <w:t>(3)</w:t>
      </w:r>
      <w:r>
        <w:rPr>
          <w:rFonts w:hint="eastAsia"/>
          <w:sz w:val="30"/>
          <w:szCs w:val="30"/>
        </w:rPr>
        <w:t>协助乡镇人民政府、街道办事处从事行政管理工作的村民委员会、居民委员会等农村和城市基层组织人员；</w:t>
      </w:r>
      <w:r>
        <w:rPr>
          <w:rFonts w:hint="eastAsia"/>
          <w:sz w:val="30"/>
          <w:szCs w:val="30"/>
        </w:rPr>
        <w:t>(4)</w:t>
      </w:r>
      <w:r>
        <w:rPr>
          <w:rFonts w:hint="eastAsia"/>
          <w:sz w:val="30"/>
          <w:szCs w:val="30"/>
        </w:rPr>
        <w:t>其他由法律授权从事公务的人员。</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924C4" w14:textId="77777777" w:rsidR="000B55FF" w:rsidRDefault="000B55FF" w:rsidP="000B55FF">
      <w:pPr>
        <w:rPr>
          <w:rFonts w:hint="eastAsia"/>
        </w:rPr>
      </w:pPr>
      <w:r>
        <w:separator/>
      </w:r>
    </w:p>
  </w:endnote>
  <w:endnote w:type="continuationSeparator" w:id="0">
    <w:p w14:paraId="5D838030" w14:textId="77777777" w:rsidR="000B55FF" w:rsidRDefault="000B55FF" w:rsidP="000B55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8B899" w14:textId="77777777" w:rsidR="000B55FF" w:rsidRDefault="000B55FF" w:rsidP="000B55FF">
      <w:pPr>
        <w:rPr>
          <w:rFonts w:hint="eastAsia"/>
        </w:rPr>
      </w:pPr>
      <w:r>
        <w:separator/>
      </w:r>
    </w:p>
  </w:footnote>
  <w:footnote w:type="continuationSeparator" w:id="0">
    <w:p w14:paraId="57E651EE" w14:textId="77777777" w:rsidR="000B55FF" w:rsidRDefault="000B55FF" w:rsidP="000B55F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55FF"/>
    <w:rsid w:val="000B55F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45FF7E"/>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B55FF"/>
    <w:pPr>
      <w:tabs>
        <w:tab w:val="center" w:pos="4153"/>
        <w:tab w:val="right" w:pos="8306"/>
      </w:tabs>
      <w:snapToGrid w:val="0"/>
      <w:jc w:val="center"/>
    </w:pPr>
    <w:rPr>
      <w:sz w:val="18"/>
      <w:szCs w:val="18"/>
    </w:rPr>
  </w:style>
  <w:style w:type="character" w:customStyle="1" w:styleId="a4">
    <w:name w:val="页眉 字符"/>
    <w:basedOn w:val="a0"/>
    <w:link w:val="a3"/>
    <w:uiPriority w:val="99"/>
    <w:rsid w:val="000B55FF"/>
    <w:rPr>
      <w:rFonts w:ascii="宋体" w:eastAsia="宋体" w:hAnsi="宋体" w:cs="宋体"/>
      <w:sz w:val="18"/>
      <w:szCs w:val="18"/>
    </w:rPr>
  </w:style>
  <w:style w:type="paragraph" w:styleId="a5">
    <w:name w:val="footer"/>
    <w:basedOn w:val="a"/>
    <w:link w:val="a6"/>
    <w:uiPriority w:val="99"/>
    <w:unhideWhenUsed/>
    <w:rsid w:val="000B55FF"/>
    <w:pPr>
      <w:tabs>
        <w:tab w:val="center" w:pos="4153"/>
        <w:tab w:val="right" w:pos="8306"/>
      </w:tabs>
      <w:snapToGrid w:val="0"/>
    </w:pPr>
    <w:rPr>
      <w:sz w:val="18"/>
      <w:szCs w:val="18"/>
    </w:rPr>
  </w:style>
  <w:style w:type="character" w:customStyle="1" w:styleId="a6">
    <w:name w:val="页脚 字符"/>
    <w:basedOn w:val="a0"/>
    <w:link w:val="a5"/>
    <w:uiPriority w:val="99"/>
    <w:rsid w:val="000B55F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0698">
      <w:marLeft w:val="0"/>
      <w:marRight w:val="0"/>
      <w:marTop w:val="10"/>
      <w:marBottom w:val="10"/>
      <w:divBdr>
        <w:top w:val="none" w:sz="0" w:space="0" w:color="auto"/>
        <w:left w:val="none" w:sz="0" w:space="0" w:color="auto"/>
        <w:bottom w:val="none" w:sz="0" w:space="0" w:color="auto"/>
        <w:right w:val="none" w:sz="0" w:space="0" w:color="auto"/>
      </w:divBdr>
    </w:div>
    <w:div w:id="22950826">
      <w:marLeft w:val="0"/>
      <w:marRight w:val="0"/>
      <w:marTop w:val="10"/>
      <w:marBottom w:val="10"/>
      <w:divBdr>
        <w:top w:val="none" w:sz="0" w:space="0" w:color="auto"/>
        <w:left w:val="none" w:sz="0" w:space="0" w:color="auto"/>
        <w:bottom w:val="none" w:sz="0" w:space="0" w:color="auto"/>
        <w:right w:val="none" w:sz="0" w:space="0" w:color="auto"/>
      </w:divBdr>
    </w:div>
    <w:div w:id="55859072">
      <w:marLeft w:val="0"/>
      <w:marRight w:val="0"/>
      <w:marTop w:val="10"/>
      <w:marBottom w:val="10"/>
      <w:divBdr>
        <w:top w:val="none" w:sz="0" w:space="0" w:color="auto"/>
        <w:left w:val="none" w:sz="0" w:space="0" w:color="auto"/>
        <w:bottom w:val="none" w:sz="0" w:space="0" w:color="auto"/>
        <w:right w:val="none" w:sz="0" w:space="0" w:color="auto"/>
      </w:divBdr>
    </w:div>
    <w:div w:id="66538451">
      <w:marLeft w:val="0"/>
      <w:marRight w:val="0"/>
      <w:marTop w:val="10"/>
      <w:marBottom w:val="10"/>
      <w:divBdr>
        <w:top w:val="none" w:sz="0" w:space="0" w:color="auto"/>
        <w:left w:val="none" w:sz="0" w:space="0" w:color="auto"/>
        <w:bottom w:val="none" w:sz="0" w:space="0" w:color="auto"/>
        <w:right w:val="none" w:sz="0" w:space="0" w:color="auto"/>
      </w:divBdr>
    </w:div>
    <w:div w:id="66811359">
      <w:marLeft w:val="0"/>
      <w:marRight w:val="0"/>
      <w:marTop w:val="10"/>
      <w:marBottom w:val="10"/>
      <w:divBdr>
        <w:top w:val="none" w:sz="0" w:space="0" w:color="auto"/>
        <w:left w:val="none" w:sz="0" w:space="0" w:color="auto"/>
        <w:bottom w:val="none" w:sz="0" w:space="0" w:color="auto"/>
        <w:right w:val="none" w:sz="0" w:space="0" w:color="auto"/>
      </w:divBdr>
    </w:div>
    <w:div w:id="83958907">
      <w:marLeft w:val="0"/>
      <w:marRight w:val="0"/>
      <w:marTop w:val="10"/>
      <w:marBottom w:val="10"/>
      <w:divBdr>
        <w:top w:val="none" w:sz="0" w:space="0" w:color="auto"/>
        <w:left w:val="none" w:sz="0" w:space="0" w:color="auto"/>
        <w:bottom w:val="none" w:sz="0" w:space="0" w:color="auto"/>
        <w:right w:val="none" w:sz="0" w:space="0" w:color="auto"/>
      </w:divBdr>
    </w:div>
    <w:div w:id="97875193">
      <w:marLeft w:val="0"/>
      <w:marRight w:val="0"/>
      <w:marTop w:val="10"/>
      <w:marBottom w:val="10"/>
      <w:divBdr>
        <w:top w:val="none" w:sz="0" w:space="0" w:color="auto"/>
        <w:left w:val="none" w:sz="0" w:space="0" w:color="auto"/>
        <w:bottom w:val="none" w:sz="0" w:space="0" w:color="auto"/>
        <w:right w:val="none" w:sz="0" w:space="0" w:color="auto"/>
      </w:divBdr>
    </w:div>
    <w:div w:id="124784769">
      <w:marLeft w:val="0"/>
      <w:marRight w:val="0"/>
      <w:marTop w:val="10"/>
      <w:marBottom w:val="10"/>
      <w:divBdr>
        <w:top w:val="none" w:sz="0" w:space="0" w:color="auto"/>
        <w:left w:val="none" w:sz="0" w:space="0" w:color="auto"/>
        <w:bottom w:val="none" w:sz="0" w:space="0" w:color="auto"/>
        <w:right w:val="none" w:sz="0" w:space="0" w:color="auto"/>
      </w:divBdr>
    </w:div>
    <w:div w:id="138427697">
      <w:marLeft w:val="0"/>
      <w:marRight w:val="0"/>
      <w:marTop w:val="10"/>
      <w:marBottom w:val="10"/>
      <w:divBdr>
        <w:top w:val="none" w:sz="0" w:space="0" w:color="auto"/>
        <w:left w:val="none" w:sz="0" w:space="0" w:color="auto"/>
        <w:bottom w:val="none" w:sz="0" w:space="0" w:color="auto"/>
        <w:right w:val="none" w:sz="0" w:space="0" w:color="auto"/>
      </w:divBdr>
    </w:div>
    <w:div w:id="154107316">
      <w:marLeft w:val="0"/>
      <w:marRight w:val="0"/>
      <w:marTop w:val="10"/>
      <w:marBottom w:val="10"/>
      <w:divBdr>
        <w:top w:val="none" w:sz="0" w:space="0" w:color="auto"/>
        <w:left w:val="none" w:sz="0" w:space="0" w:color="auto"/>
        <w:bottom w:val="none" w:sz="0" w:space="0" w:color="auto"/>
        <w:right w:val="none" w:sz="0" w:space="0" w:color="auto"/>
      </w:divBdr>
    </w:div>
    <w:div w:id="196705383">
      <w:marLeft w:val="0"/>
      <w:marRight w:val="0"/>
      <w:marTop w:val="10"/>
      <w:marBottom w:val="10"/>
      <w:divBdr>
        <w:top w:val="none" w:sz="0" w:space="0" w:color="auto"/>
        <w:left w:val="none" w:sz="0" w:space="0" w:color="auto"/>
        <w:bottom w:val="none" w:sz="0" w:space="0" w:color="auto"/>
        <w:right w:val="none" w:sz="0" w:space="0" w:color="auto"/>
      </w:divBdr>
    </w:div>
    <w:div w:id="332999080">
      <w:marLeft w:val="0"/>
      <w:marRight w:val="0"/>
      <w:marTop w:val="10"/>
      <w:marBottom w:val="10"/>
      <w:divBdr>
        <w:top w:val="none" w:sz="0" w:space="0" w:color="auto"/>
        <w:left w:val="none" w:sz="0" w:space="0" w:color="auto"/>
        <w:bottom w:val="none" w:sz="0" w:space="0" w:color="auto"/>
        <w:right w:val="none" w:sz="0" w:space="0" w:color="auto"/>
      </w:divBdr>
    </w:div>
    <w:div w:id="344481256">
      <w:marLeft w:val="0"/>
      <w:marRight w:val="0"/>
      <w:marTop w:val="10"/>
      <w:marBottom w:val="10"/>
      <w:divBdr>
        <w:top w:val="none" w:sz="0" w:space="0" w:color="auto"/>
        <w:left w:val="none" w:sz="0" w:space="0" w:color="auto"/>
        <w:bottom w:val="none" w:sz="0" w:space="0" w:color="auto"/>
        <w:right w:val="none" w:sz="0" w:space="0" w:color="auto"/>
      </w:divBdr>
    </w:div>
    <w:div w:id="345400058">
      <w:marLeft w:val="0"/>
      <w:marRight w:val="0"/>
      <w:marTop w:val="10"/>
      <w:marBottom w:val="10"/>
      <w:divBdr>
        <w:top w:val="none" w:sz="0" w:space="0" w:color="auto"/>
        <w:left w:val="none" w:sz="0" w:space="0" w:color="auto"/>
        <w:bottom w:val="none" w:sz="0" w:space="0" w:color="auto"/>
        <w:right w:val="none" w:sz="0" w:space="0" w:color="auto"/>
      </w:divBdr>
    </w:div>
    <w:div w:id="360594229">
      <w:marLeft w:val="0"/>
      <w:marRight w:val="0"/>
      <w:marTop w:val="10"/>
      <w:marBottom w:val="10"/>
      <w:divBdr>
        <w:top w:val="none" w:sz="0" w:space="0" w:color="auto"/>
        <w:left w:val="none" w:sz="0" w:space="0" w:color="auto"/>
        <w:bottom w:val="none" w:sz="0" w:space="0" w:color="auto"/>
        <w:right w:val="none" w:sz="0" w:space="0" w:color="auto"/>
      </w:divBdr>
    </w:div>
    <w:div w:id="378672275">
      <w:marLeft w:val="0"/>
      <w:marRight w:val="0"/>
      <w:marTop w:val="10"/>
      <w:marBottom w:val="10"/>
      <w:divBdr>
        <w:top w:val="none" w:sz="0" w:space="0" w:color="auto"/>
        <w:left w:val="none" w:sz="0" w:space="0" w:color="auto"/>
        <w:bottom w:val="none" w:sz="0" w:space="0" w:color="auto"/>
        <w:right w:val="none" w:sz="0" w:space="0" w:color="auto"/>
      </w:divBdr>
    </w:div>
    <w:div w:id="394134797">
      <w:marLeft w:val="0"/>
      <w:marRight w:val="0"/>
      <w:marTop w:val="10"/>
      <w:marBottom w:val="10"/>
      <w:divBdr>
        <w:top w:val="none" w:sz="0" w:space="0" w:color="auto"/>
        <w:left w:val="none" w:sz="0" w:space="0" w:color="auto"/>
        <w:bottom w:val="none" w:sz="0" w:space="0" w:color="auto"/>
        <w:right w:val="none" w:sz="0" w:space="0" w:color="auto"/>
      </w:divBdr>
    </w:div>
    <w:div w:id="441416095">
      <w:marLeft w:val="0"/>
      <w:marRight w:val="0"/>
      <w:marTop w:val="10"/>
      <w:marBottom w:val="10"/>
      <w:divBdr>
        <w:top w:val="none" w:sz="0" w:space="0" w:color="auto"/>
        <w:left w:val="none" w:sz="0" w:space="0" w:color="auto"/>
        <w:bottom w:val="none" w:sz="0" w:space="0" w:color="auto"/>
        <w:right w:val="none" w:sz="0" w:space="0" w:color="auto"/>
      </w:divBdr>
    </w:div>
    <w:div w:id="467935802">
      <w:marLeft w:val="0"/>
      <w:marRight w:val="0"/>
      <w:marTop w:val="10"/>
      <w:marBottom w:val="10"/>
      <w:divBdr>
        <w:top w:val="none" w:sz="0" w:space="0" w:color="auto"/>
        <w:left w:val="none" w:sz="0" w:space="0" w:color="auto"/>
        <w:bottom w:val="none" w:sz="0" w:space="0" w:color="auto"/>
        <w:right w:val="none" w:sz="0" w:space="0" w:color="auto"/>
      </w:divBdr>
    </w:div>
    <w:div w:id="516038007">
      <w:marLeft w:val="0"/>
      <w:marRight w:val="0"/>
      <w:marTop w:val="10"/>
      <w:marBottom w:val="10"/>
      <w:divBdr>
        <w:top w:val="none" w:sz="0" w:space="0" w:color="auto"/>
        <w:left w:val="none" w:sz="0" w:space="0" w:color="auto"/>
        <w:bottom w:val="none" w:sz="0" w:space="0" w:color="auto"/>
        <w:right w:val="none" w:sz="0" w:space="0" w:color="auto"/>
      </w:divBdr>
    </w:div>
    <w:div w:id="542865694">
      <w:marLeft w:val="0"/>
      <w:marRight w:val="0"/>
      <w:marTop w:val="10"/>
      <w:marBottom w:val="10"/>
      <w:divBdr>
        <w:top w:val="none" w:sz="0" w:space="0" w:color="auto"/>
        <w:left w:val="none" w:sz="0" w:space="0" w:color="auto"/>
        <w:bottom w:val="none" w:sz="0" w:space="0" w:color="auto"/>
        <w:right w:val="none" w:sz="0" w:space="0" w:color="auto"/>
      </w:divBdr>
    </w:div>
    <w:div w:id="564924100">
      <w:marLeft w:val="0"/>
      <w:marRight w:val="0"/>
      <w:marTop w:val="10"/>
      <w:marBottom w:val="10"/>
      <w:divBdr>
        <w:top w:val="none" w:sz="0" w:space="0" w:color="auto"/>
        <w:left w:val="none" w:sz="0" w:space="0" w:color="auto"/>
        <w:bottom w:val="none" w:sz="0" w:space="0" w:color="auto"/>
        <w:right w:val="none" w:sz="0" w:space="0" w:color="auto"/>
      </w:divBdr>
    </w:div>
    <w:div w:id="584725998">
      <w:marLeft w:val="0"/>
      <w:marRight w:val="0"/>
      <w:marTop w:val="10"/>
      <w:marBottom w:val="10"/>
      <w:divBdr>
        <w:top w:val="none" w:sz="0" w:space="0" w:color="auto"/>
        <w:left w:val="none" w:sz="0" w:space="0" w:color="auto"/>
        <w:bottom w:val="none" w:sz="0" w:space="0" w:color="auto"/>
        <w:right w:val="none" w:sz="0" w:space="0" w:color="auto"/>
      </w:divBdr>
    </w:div>
    <w:div w:id="606932853">
      <w:marLeft w:val="0"/>
      <w:marRight w:val="0"/>
      <w:marTop w:val="10"/>
      <w:marBottom w:val="10"/>
      <w:divBdr>
        <w:top w:val="none" w:sz="0" w:space="0" w:color="auto"/>
        <w:left w:val="none" w:sz="0" w:space="0" w:color="auto"/>
        <w:bottom w:val="none" w:sz="0" w:space="0" w:color="auto"/>
        <w:right w:val="none" w:sz="0" w:space="0" w:color="auto"/>
      </w:divBdr>
    </w:div>
    <w:div w:id="622268078">
      <w:marLeft w:val="0"/>
      <w:marRight w:val="0"/>
      <w:marTop w:val="10"/>
      <w:marBottom w:val="10"/>
      <w:divBdr>
        <w:top w:val="none" w:sz="0" w:space="0" w:color="auto"/>
        <w:left w:val="none" w:sz="0" w:space="0" w:color="auto"/>
        <w:bottom w:val="none" w:sz="0" w:space="0" w:color="auto"/>
        <w:right w:val="none" w:sz="0" w:space="0" w:color="auto"/>
      </w:divBdr>
    </w:div>
    <w:div w:id="635331392">
      <w:marLeft w:val="0"/>
      <w:marRight w:val="0"/>
      <w:marTop w:val="10"/>
      <w:marBottom w:val="10"/>
      <w:divBdr>
        <w:top w:val="none" w:sz="0" w:space="0" w:color="auto"/>
        <w:left w:val="none" w:sz="0" w:space="0" w:color="auto"/>
        <w:bottom w:val="none" w:sz="0" w:space="0" w:color="auto"/>
        <w:right w:val="none" w:sz="0" w:space="0" w:color="auto"/>
      </w:divBdr>
    </w:div>
    <w:div w:id="640773564">
      <w:marLeft w:val="0"/>
      <w:marRight w:val="0"/>
      <w:marTop w:val="10"/>
      <w:marBottom w:val="10"/>
      <w:divBdr>
        <w:top w:val="none" w:sz="0" w:space="0" w:color="auto"/>
        <w:left w:val="none" w:sz="0" w:space="0" w:color="auto"/>
        <w:bottom w:val="none" w:sz="0" w:space="0" w:color="auto"/>
        <w:right w:val="none" w:sz="0" w:space="0" w:color="auto"/>
      </w:divBdr>
    </w:div>
    <w:div w:id="653142955">
      <w:marLeft w:val="0"/>
      <w:marRight w:val="0"/>
      <w:marTop w:val="10"/>
      <w:marBottom w:val="10"/>
      <w:divBdr>
        <w:top w:val="none" w:sz="0" w:space="0" w:color="auto"/>
        <w:left w:val="none" w:sz="0" w:space="0" w:color="auto"/>
        <w:bottom w:val="none" w:sz="0" w:space="0" w:color="auto"/>
        <w:right w:val="none" w:sz="0" w:space="0" w:color="auto"/>
      </w:divBdr>
    </w:div>
    <w:div w:id="728966975">
      <w:marLeft w:val="0"/>
      <w:marRight w:val="0"/>
      <w:marTop w:val="10"/>
      <w:marBottom w:val="10"/>
      <w:divBdr>
        <w:top w:val="none" w:sz="0" w:space="0" w:color="auto"/>
        <w:left w:val="none" w:sz="0" w:space="0" w:color="auto"/>
        <w:bottom w:val="none" w:sz="0" w:space="0" w:color="auto"/>
        <w:right w:val="none" w:sz="0" w:space="0" w:color="auto"/>
      </w:divBdr>
    </w:div>
    <w:div w:id="768113924">
      <w:marLeft w:val="0"/>
      <w:marRight w:val="0"/>
      <w:marTop w:val="10"/>
      <w:marBottom w:val="10"/>
      <w:divBdr>
        <w:top w:val="none" w:sz="0" w:space="0" w:color="auto"/>
        <w:left w:val="none" w:sz="0" w:space="0" w:color="auto"/>
        <w:bottom w:val="none" w:sz="0" w:space="0" w:color="auto"/>
        <w:right w:val="none" w:sz="0" w:space="0" w:color="auto"/>
      </w:divBdr>
    </w:div>
    <w:div w:id="773020899">
      <w:marLeft w:val="0"/>
      <w:marRight w:val="0"/>
      <w:marTop w:val="10"/>
      <w:marBottom w:val="10"/>
      <w:divBdr>
        <w:top w:val="none" w:sz="0" w:space="0" w:color="auto"/>
        <w:left w:val="none" w:sz="0" w:space="0" w:color="auto"/>
        <w:bottom w:val="none" w:sz="0" w:space="0" w:color="auto"/>
        <w:right w:val="none" w:sz="0" w:space="0" w:color="auto"/>
      </w:divBdr>
    </w:div>
    <w:div w:id="792559026">
      <w:marLeft w:val="0"/>
      <w:marRight w:val="0"/>
      <w:marTop w:val="10"/>
      <w:marBottom w:val="10"/>
      <w:divBdr>
        <w:top w:val="none" w:sz="0" w:space="0" w:color="auto"/>
        <w:left w:val="none" w:sz="0" w:space="0" w:color="auto"/>
        <w:bottom w:val="none" w:sz="0" w:space="0" w:color="auto"/>
        <w:right w:val="none" w:sz="0" w:space="0" w:color="auto"/>
      </w:divBdr>
    </w:div>
    <w:div w:id="806434847">
      <w:marLeft w:val="0"/>
      <w:marRight w:val="0"/>
      <w:marTop w:val="10"/>
      <w:marBottom w:val="10"/>
      <w:divBdr>
        <w:top w:val="none" w:sz="0" w:space="0" w:color="auto"/>
        <w:left w:val="none" w:sz="0" w:space="0" w:color="auto"/>
        <w:bottom w:val="none" w:sz="0" w:space="0" w:color="auto"/>
        <w:right w:val="none" w:sz="0" w:space="0" w:color="auto"/>
      </w:divBdr>
    </w:div>
    <w:div w:id="819737530">
      <w:marLeft w:val="0"/>
      <w:marRight w:val="0"/>
      <w:marTop w:val="10"/>
      <w:marBottom w:val="10"/>
      <w:divBdr>
        <w:top w:val="none" w:sz="0" w:space="0" w:color="auto"/>
        <w:left w:val="none" w:sz="0" w:space="0" w:color="auto"/>
        <w:bottom w:val="none" w:sz="0" w:space="0" w:color="auto"/>
        <w:right w:val="none" w:sz="0" w:space="0" w:color="auto"/>
      </w:divBdr>
    </w:div>
    <w:div w:id="837889287">
      <w:marLeft w:val="0"/>
      <w:marRight w:val="0"/>
      <w:marTop w:val="10"/>
      <w:marBottom w:val="10"/>
      <w:divBdr>
        <w:top w:val="none" w:sz="0" w:space="0" w:color="auto"/>
        <w:left w:val="none" w:sz="0" w:space="0" w:color="auto"/>
        <w:bottom w:val="none" w:sz="0" w:space="0" w:color="auto"/>
        <w:right w:val="none" w:sz="0" w:space="0" w:color="auto"/>
      </w:divBdr>
    </w:div>
    <w:div w:id="872227834">
      <w:marLeft w:val="0"/>
      <w:marRight w:val="0"/>
      <w:marTop w:val="10"/>
      <w:marBottom w:val="10"/>
      <w:divBdr>
        <w:top w:val="none" w:sz="0" w:space="0" w:color="auto"/>
        <w:left w:val="none" w:sz="0" w:space="0" w:color="auto"/>
        <w:bottom w:val="none" w:sz="0" w:space="0" w:color="auto"/>
        <w:right w:val="none" w:sz="0" w:space="0" w:color="auto"/>
      </w:divBdr>
    </w:div>
    <w:div w:id="939028708">
      <w:marLeft w:val="0"/>
      <w:marRight w:val="0"/>
      <w:marTop w:val="10"/>
      <w:marBottom w:val="10"/>
      <w:divBdr>
        <w:top w:val="none" w:sz="0" w:space="0" w:color="auto"/>
        <w:left w:val="none" w:sz="0" w:space="0" w:color="auto"/>
        <w:bottom w:val="none" w:sz="0" w:space="0" w:color="auto"/>
        <w:right w:val="none" w:sz="0" w:space="0" w:color="auto"/>
      </w:divBdr>
    </w:div>
    <w:div w:id="943271292">
      <w:marLeft w:val="0"/>
      <w:marRight w:val="0"/>
      <w:marTop w:val="10"/>
      <w:marBottom w:val="10"/>
      <w:divBdr>
        <w:top w:val="none" w:sz="0" w:space="0" w:color="auto"/>
        <w:left w:val="none" w:sz="0" w:space="0" w:color="auto"/>
        <w:bottom w:val="none" w:sz="0" w:space="0" w:color="auto"/>
        <w:right w:val="none" w:sz="0" w:space="0" w:color="auto"/>
      </w:divBdr>
    </w:div>
    <w:div w:id="987050811">
      <w:marLeft w:val="0"/>
      <w:marRight w:val="0"/>
      <w:marTop w:val="10"/>
      <w:marBottom w:val="10"/>
      <w:divBdr>
        <w:top w:val="none" w:sz="0" w:space="0" w:color="auto"/>
        <w:left w:val="none" w:sz="0" w:space="0" w:color="auto"/>
        <w:bottom w:val="none" w:sz="0" w:space="0" w:color="auto"/>
        <w:right w:val="none" w:sz="0" w:space="0" w:color="auto"/>
      </w:divBdr>
    </w:div>
    <w:div w:id="1017924576">
      <w:marLeft w:val="0"/>
      <w:marRight w:val="0"/>
      <w:marTop w:val="10"/>
      <w:marBottom w:val="10"/>
      <w:divBdr>
        <w:top w:val="none" w:sz="0" w:space="0" w:color="auto"/>
        <w:left w:val="none" w:sz="0" w:space="0" w:color="auto"/>
        <w:bottom w:val="none" w:sz="0" w:space="0" w:color="auto"/>
        <w:right w:val="none" w:sz="0" w:space="0" w:color="auto"/>
      </w:divBdr>
    </w:div>
    <w:div w:id="1039547582">
      <w:marLeft w:val="0"/>
      <w:marRight w:val="0"/>
      <w:marTop w:val="10"/>
      <w:marBottom w:val="10"/>
      <w:divBdr>
        <w:top w:val="none" w:sz="0" w:space="0" w:color="auto"/>
        <w:left w:val="none" w:sz="0" w:space="0" w:color="auto"/>
        <w:bottom w:val="none" w:sz="0" w:space="0" w:color="auto"/>
        <w:right w:val="none" w:sz="0" w:space="0" w:color="auto"/>
      </w:divBdr>
    </w:div>
    <w:div w:id="1116022056">
      <w:marLeft w:val="0"/>
      <w:marRight w:val="0"/>
      <w:marTop w:val="10"/>
      <w:marBottom w:val="10"/>
      <w:divBdr>
        <w:top w:val="none" w:sz="0" w:space="0" w:color="auto"/>
        <w:left w:val="none" w:sz="0" w:space="0" w:color="auto"/>
        <w:bottom w:val="none" w:sz="0" w:space="0" w:color="auto"/>
        <w:right w:val="none" w:sz="0" w:space="0" w:color="auto"/>
      </w:divBdr>
    </w:div>
    <w:div w:id="1122722982">
      <w:marLeft w:val="0"/>
      <w:marRight w:val="0"/>
      <w:marTop w:val="10"/>
      <w:marBottom w:val="10"/>
      <w:divBdr>
        <w:top w:val="none" w:sz="0" w:space="0" w:color="auto"/>
        <w:left w:val="none" w:sz="0" w:space="0" w:color="auto"/>
        <w:bottom w:val="none" w:sz="0" w:space="0" w:color="auto"/>
        <w:right w:val="none" w:sz="0" w:space="0" w:color="auto"/>
      </w:divBdr>
    </w:div>
    <w:div w:id="1124616551">
      <w:marLeft w:val="0"/>
      <w:marRight w:val="0"/>
      <w:marTop w:val="10"/>
      <w:marBottom w:val="10"/>
      <w:divBdr>
        <w:top w:val="none" w:sz="0" w:space="0" w:color="auto"/>
        <w:left w:val="none" w:sz="0" w:space="0" w:color="auto"/>
        <w:bottom w:val="none" w:sz="0" w:space="0" w:color="auto"/>
        <w:right w:val="none" w:sz="0" w:space="0" w:color="auto"/>
      </w:divBdr>
    </w:div>
    <w:div w:id="1134446137">
      <w:marLeft w:val="0"/>
      <w:marRight w:val="0"/>
      <w:marTop w:val="10"/>
      <w:marBottom w:val="10"/>
      <w:divBdr>
        <w:top w:val="none" w:sz="0" w:space="0" w:color="auto"/>
        <w:left w:val="none" w:sz="0" w:space="0" w:color="auto"/>
        <w:bottom w:val="none" w:sz="0" w:space="0" w:color="auto"/>
        <w:right w:val="none" w:sz="0" w:space="0" w:color="auto"/>
      </w:divBdr>
    </w:div>
    <w:div w:id="1135490485">
      <w:marLeft w:val="0"/>
      <w:marRight w:val="0"/>
      <w:marTop w:val="10"/>
      <w:marBottom w:val="10"/>
      <w:divBdr>
        <w:top w:val="none" w:sz="0" w:space="0" w:color="auto"/>
        <w:left w:val="none" w:sz="0" w:space="0" w:color="auto"/>
        <w:bottom w:val="none" w:sz="0" w:space="0" w:color="auto"/>
        <w:right w:val="none" w:sz="0" w:space="0" w:color="auto"/>
      </w:divBdr>
    </w:div>
    <w:div w:id="1199859982">
      <w:marLeft w:val="0"/>
      <w:marRight w:val="0"/>
      <w:marTop w:val="10"/>
      <w:marBottom w:val="10"/>
      <w:divBdr>
        <w:top w:val="none" w:sz="0" w:space="0" w:color="auto"/>
        <w:left w:val="none" w:sz="0" w:space="0" w:color="auto"/>
        <w:bottom w:val="none" w:sz="0" w:space="0" w:color="auto"/>
        <w:right w:val="none" w:sz="0" w:space="0" w:color="auto"/>
      </w:divBdr>
    </w:div>
    <w:div w:id="1207068121">
      <w:marLeft w:val="0"/>
      <w:marRight w:val="0"/>
      <w:marTop w:val="10"/>
      <w:marBottom w:val="10"/>
      <w:divBdr>
        <w:top w:val="none" w:sz="0" w:space="0" w:color="auto"/>
        <w:left w:val="none" w:sz="0" w:space="0" w:color="auto"/>
        <w:bottom w:val="none" w:sz="0" w:space="0" w:color="auto"/>
        <w:right w:val="none" w:sz="0" w:space="0" w:color="auto"/>
      </w:divBdr>
    </w:div>
    <w:div w:id="1222523614">
      <w:marLeft w:val="0"/>
      <w:marRight w:val="720"/>
      <w:marTop w:val="10"/>
      <w:marBottom w:val="10"/>
      <w:divBdr>
        <w:top w:val="none" w:sz="0" w:space="0" w:color="auto"/>
        <w:left w:val="none" w:sz="0" w:space="0" w:color="auto"/>
        <w:bottom w:val="none" w:sz="0" w:space="0" w:color="auto"/>
        <w:right w:val="none" w:sz="0" w:space="0" w:color="auto"/>
      </w:divBdr>
    </w:div>
    <w:div w:id="1261643865">
      <w:marLeft w:val="0"/>
      <w:marRight w:val="720"/>
      <w:marTop w:val="10"/>
      <w:marBottom w:val="10"/>
      <w:divBdr>
        <w:top w:val="none" w:sz="0" w:space="0" w:color="auto"/>
        <w:left w:val="none" w:sz="0" w:space="0" w:color="auto"/>
        <w:bottom w:val="none" w:sz="0" w:space="0" w:color="auto"/>
        <w:right w:val="none" w:sz="0" w:space="0" w:color="auto"/>
      </w:divBdr>
    </w:div>
    <w:div w:id="1289165558">
      <w:marLeft w:val="0"/>
      <w:marRight w:val="0"/>
      <w:marTop w:val="10"/>
      <w:marBottom w:val="10"/>
      <w:divBdr>
        <w:top w:val="none" w:sz="0" w:space="0" w:color="auto"/>
        <w:left w:val="none" w:sz="0" w:space="0" w:color="auto"/>
        <w:bottom w:val="none" w:sz="0" w:space="0" w:color="auto"/>
        <w:right w:val="none" w:sz="0" w:space="0" w:color="auto"/>
      </w:divBdr>
    </w:div>
    <w:div w:id="1370716618">
      <w:marLeft w:val="0"/>
      <w:marRight w:val="0"/>
      <w:marTop w:val="10"/>
      <w:marBottom w:val="10"/>
      <w:divBdr>
        <w:top w:val="none" w:sz="0" w:space="0" w:color="auto"/>
        <w:left w:val="none" w:sz="0" w:space="0" w:color="auto"/>
        <w:bottom w:val="none" w:sz="0" w:space="0" w:color="auto"/>
        <w:right w:val="none" w:sz="0" w:space="0" w:color="auto"/>
      </w:divBdr>
    </w:div>
    <w:div w:id="1384603199">
      <w:marLeft w:val="0"/>
      <w:marRight w:val="0"/>
      <w:marTop w:val="10"/>
      <w:marBottom w:val="10"/>
      <w:divBdr>
        <w:top w:val="none" w:sz="0" w:space="0" w:color="auto"/>
        <w:left w:val="none" w:sz="0" w:space="0" w:color="auto"/>
        <w:bottom w:val="none" w:sz="0" w:space="0" w:color="auto"/>
        <w:right w:val="none" w:sz="0" w:space="0" w:color="auto"/>
      </w:divBdr>
    </w:div>
    <w:div w:id="1409881619">
      <w:marLeft w:val="0"/>
      <w:marRight w:val="0"/>
      <w:marTop w:val="10"/>
      <w:marBottom w:val="10"/>
      <w:divBdr>
        <w:top w:val="none" w:sz="0" w:space="0" w:color="auto"/>
        <w:left w:val="none" w:sz="0" w:space="0" w:color="auto"/>
        <w:bottom w:val="none" w:sz="0" w:space="0" w:color="auto"/>
        <w:right w:val="none" w:sz="0" w:space="0" w:color="auto"/>
      </w:divBdr>
    </w:div>
    <w:div w:id="1485119081">
      <w:marLeft w:val="0"/>
      <w:marRight w:val="0"/>
      <w:marTop w:val="10"/>
      <w:marBottom w:val="10"/>
      <w:divBdr>
        <w:top w:val="none" w:sz="0" w:space="0" w:color="auto"/>
        <w:left w:val="none" w:sz="0" w:space="0" w:color="auto"/>
        <w:bottom w:val="none" w:sz="0" w:space="0" w:color="auto"/>
        <w:right w:val="none" w:sz="0" w:space="0" w:color="auto"/>
      </w:divBdr>
    </w:div>
    <w:div w:id="1527018434">
      <w:marLeft w:val="0"/>
      <w:marRight w:val="0"/>
      <w:marTop w:val="10"/>
      <w:marBottom w:val="10"/>
      <w:divBdr>
        <w:top w:val="none" w:sz="0" w:space="0" w:color="auto"/>
        <w:left w:val="none" w:sz="0" w:space="0" w:color="auto"/>
        <w:bottom w:val="none" w:sz="0" w:space="0" w:color="auto"/>
        <w:right w:val="none" w:sz="0" w:space="0" w:color="auto"/>
      </w:divBdr>
    </w:div>
    <w:div w:id="1537499802">
      <w:marLeft w:val="0"/>
      <w:marRight w:val="0"/>
      <w:marTop w:val="10"/>
      <w:marBottom w:val="10"/>
      <w:divBdr>
        <w:top w:val="none" w:sz="0" w:space="0" w:color="auto"/>
        <w:left w:val="none" w:sz="0" w:space="0" w:color="auto"/>
        <w:bottom w:val="none" w:sz="0" w:space="0" w:color="auto"/>
        <w:right w:val="none" w:sz="0" w:space="0" w:color="auto"/>
      </w:divBdr>
    </w:div>
    <w:div w:id="1600941672">
      <w:marLeft w:val="0"/>
      <w:marRight w:val="0"/>
      <w:marTop w:val="10"/>
      <w:marBottom w:val="10"/>
      <w:divBdr>
        <w:top w:val="none" w:sz="0" w:space="0" w:color="auto"/>
        <w:left w:val="none" w:sz="0" w:space="0" w:color="auto"/>
        <w:bottom w:val="none" w:sz="0" w:space="0" w:color="auto"/>
        <w:right w:val="none" w:sz="0" w:space="0" w:color="auto"/>
      </w:divBdr>
    </w:div>
    <w:div w:id="1601454613">
      <w:marLeft w:val="0"/>
      <w:marRight w:val="0"/>
      <w:marTop w:val="10"/>
      <w:marBottom w:val="10"/>
      <w:divBdr>
        <w:top w:val="none" w:sz="0" w:space="0" w:color="auto"/>
        <w:left w:val="none" w:sz="0" w:space="0" w:color="auto"/>
        <w:bottom w:val="none" w:sz="0" w:space="0" w:color="auto"/>
        <w:right w:val="none" w:sz="0" w:space="0" w:color="auto"/>
      </w:divBdr>
    </w:div>
    <w:div w:id="1620182792">
      <w:marLeft w:val="0"/>
      <w:marRight w:val="0"/>
      <w:marTop w:val="10"/>
      <w:marBottom w:val="10"/>
      <w:divBdr>
        <w:top w:val="none" w:sz="0" w:space="0" w:color="auto"/>
        <w:left w:val="none" w:sz="0" w:space="0" w:color="auto"/>
        <w:bottom w:val="none" w:sz="0" w:space="0" w:color="auto"/>
        <w:right w:val="none" w:sz="0" w:space="0" w:color="auto"/>
      </w:divBdr>
    </w:div>
    <w:div w:id="1665938707">
      <w:marLeft w:val="0"/>
      <w:marRight w:val="0"/>
      <w:marTop w:val="10"/>
      <w:marBottom w:val="10"/>
      <w:divBdr>
        <w:top w:val="none" w:sz="0" w:space="0" w:color="auto"/>
        <w:left w:val="none" w:sz="0" w:space="0" w:color="auto"/>
        <w:bottom w:val="none" w:sz="0" w:space="0" w:color="auto"/>
        <w:right w:val="none" w:sz="0" w:space="0" w:color="auto"/>
      </w:divBdr>
    </w:div>
    <w:div w:id="1677078329">
      <w:marLeft w:val="0"/>
      <w:marRight w:val="0"/>
      <w:marTop w:val="10"/>
      <w:marBottom w:val="10"/>
      <w:divBdr>
        <w:top w:val="none" w:sz="0" w:space="0" w:color="auto"/>
        <w:left w:val="none" w:sz="0" w:space="0" w:color="auto"/>
        <w:bottom w:val="none" w:sz="0" w:space="0" w:color="auto"/>
        <w:right w:val="none" w:sz="0" w:space="0" w:color="auto"/>
      </w:divBdr>
    </w:div>
    <w:div w:id="1701931098">
      <w:marLeft w:val="0"/>
      <w:marRight w:val="0"/>
      <w:marTop w:val="10"/>
      <w:marBottom w:val="10"/>
      <w:divBdr>
        <w:top w:val="none" w:sz="0" w:space="0" w:color="auto"/>
        <w:left w:val="none" w:sz="0" w:space="0" w:color="auto"/>
        <w:bottom w:val="none" w:sz="0" w:space="0" w:color="auto"/>
        <w:right w:val="none" w:sz="0" w:space="0" w:color="auto"/>
      </w:divBdr>
    </w:div>
    <w:div w:id="1713188388">
      <w:marLeft w:val="0"/>
      <w:marRight w:val="0"/>
      <w:marTop w:val="10"/>
      <w:marBottom w:val="10"/>
      <w:divBdr>
        <w:top w:val="none" w:sz="0" w:space="0" w:color="auto"/>
        <w:left w:val="none" w:sz="0" w:space="0" w:color="auto"/>
        <w:bottom w:val="none" w:sz="0" w:space="0" w:color="auto"/>
        <w:right w:val="none" w:sz="0" w:space="0" w:color="auto"/>
      </w:divBdr>
    </w:div>
    <w:div w:id="1719548861">
      <w:marLeft w:val="0"/>
      <w:marRight w:val="0"/>
      <w:marTop w:val="10"/>
      <w:marBottom w:val="10"/>
      <w:divBdr>
        <w:top w:val="none" w:sz="0" w:space="0" w:color="auto"/>
        <w:left w:val="none" w:sz="0" w:space="0" w:color="auto"/>
        <w:bottom w:val="none" w:sz="0" w:space="0" w:color="auto"/>
        <w:right w:val="none" w:sz="0" w:space="0" w:color="auto"/>
      </w:divBdr>
    </w:div>
    <w:div w:id="1730349460">
      <w:marLeft w:val="0"/>
      <w:marRight w:val="0"/>
      <w:marTop w:val="10"/>
      <w:marBottom w:val="10"/>
      <w:divBdr>
        <w:top w:val="none" w:sz="0" w:space="0" w:color="auto"/>
        <w:left w:val="none" w:sz="0" w:space="0" w:color="auto"/>
        <w:bottom w:val="none" w:sz="0" w:space="0" w:color="auto"/>
        <w:right w:val="none" w:sz="0" w:space="0" w:color="auto"/>
      </w:divBdr>
    </w:div>
    <w:div w:id="1767075975">
      <w:marLeft w:val="0"/>
      <w:marRight w:val="0"/>
      <w:marTop w:val="10"/>
      <w:marBottom w:val="10"/>
      <w:divBdr>
        <w:top w:val="none" w:sz="0" w:space="0" w:color="auto"/>
        <w:left w:val="none" w:sz="0" w:space="0" w:color="auto"/>
        <w:bottom w:val="none" w:sz="0" w:space="0" w:color="auto"/>
        <w:right w:val="none" w:sz="0" w:space="0" w:color="auto"/>
      </w:divBdr>
    </w:div>
    <w:div w:id="1792086744">
      <w:marLeft w:val="0"/>
      <w:marRight w:val="0"/>
      <w:marTop w:val="10"/>
      <w:marBottom w:val="10"/>
      <w:divBdr>
        <w:top w:val="none" w:sz="0" w:space="0" w:color="auto"/>
        <w:left w:val="none" w:sz="0" w:space="0" w:color="auto"/>
        <w:bottom w:val="none" w:sz="0" w:space="0" w:color="auto"/>
        <w:right w:val="none" w:sz="0" w:space="0" w:color="auto"/>
      </w:divBdr>
    </w:div>
    <w:div w:id="1810975378">
      <w:marLeft w:val="0"/>
      <w:marRight w:val="0"/>
      <w:marTop w:val="10"/>
      <w:marBottom w:val="10"/>
      <w:divBdr>
        <w:top w:val="none" w:sz="0" w:space="0" w:color="auto"/>
        <w:left w:val="none" w:sz="0" w:space="0" w:color="auto"/>
        <w:bottom w:val="none" w:sz="0" w:space="0" w:color="auto"/>
        <w:right w:val="none" w:sz="0" w:space="0" w:color="auto"/>
      </w:divBdr>
    </w:div>
    <w:div w:id="1821143904">
      <w:marLeft w:val="0"/>
      <w:marRight w:val="720"/>
      <w:marTop w:val="10"/>
      <w:marBottom w:val="10"/>
      <w:divBdr>
        <w:top w:val="none" w:sz="0" w:space="0" w:color="auto"/>
        <w:left w:val="none" w:sz="0" w:space="0" w:color="auto"/>
        <w:bottom w:val="none" w:sz="0" w:space="0" w:color="auto"/>
        <w:right w:val="none" w:sz="0" w:space="0" w:color="auto"/>
      </w:divBdr>
    </w:div>
    <w:div w:id="1851143999">
      <w:marLeft w:val="0"/>
      <w:marRight w:val="0"/>
      <w:marTop w:val="10"/>
      <w:marBottom w:val="10"/>
      <w:divBdr>
        <w:top w:val="none" w:sz="0" w:space="0" w:color="auto"/>
        <w:left w:val="none" w:sz="0" w:space="0" w:color="auto"/>
        <w:bottom w:val="none" w:sz="0" w:space="0" w:color="auto"/>
        <w:right w:val="none" w:sz="0" w:space="0" w:color="auto"/>
      </w:divBdr>
    </w:div>
    <w:div w:id="1890149457">
      <w:marLeft w:val="0"/>
      <w:marRight w:val="0"/>
      <w:marTop w:val="10"/>
      <w:marBottom w:val="10"/>
      <w:divBdr>
        <w:top w:val="none" w:sz="0" w:space="0" w:color="auto"/>
        <w:left w:val="none" w:sz="0" w:space="0" w:color="auto"/>
        <w:bottom w:val="none" w:sz="0" w:space="0" w:color="auto"/>
        <w:right w:val="none" w:sz="0" w:space="0" w:color="auto"/>
      </w:divBdr>
    </w:div>
    <w:div w:id="1936353514">
      <w:marLeft w:val="0"/>
      <w:marRight w:val="0"/>
      <w:marTop w:val="10"/>
      <w:marBottom w:val="10"/>
      <w:divBdr>
        <w:top w:val="none" w:sz="0" w:space="0" w:color="auto"/>
        <w:left w:val="none" w:sz="0" w:space="0" w:color="auto"/>
        <w:bottom w:val="none" w:sz="0" w:space="0" w:color="auto"/>
        <w:right w:val="none" w:sz="0" w:space="0" w:color="auto"/>
      </w:divBdr>
    </w:div>
    <w:div w:id="1948659763">
      <w:marLeft w:val="0"/>
      <w:marRight w:val="0"/>
      <w:marTop w:val="10"/>
      <w:marBottom w:val="10"/>
      <w:divBdr>
        <w:top w:val="none" w:sz="0" w:space="0" w:color="auto"/>
        <w:left w:val="none" w:sz="0" w:space="0" w:color="auto"/>
        <w:bottom w:val="none" w:sz="0" w:space="0" w:color="auto"/>
        <w:right w:val="none" w:sz="0" w:space="0" w:color="auto"/>
      </w:divBdr>
    </w:div>
    <w:div w:id="1977297275">
      <w:marLeft w:val="0"/>
      <w:marRight w:val="0"/>
      <w:marTop w:val="10"/>
      <w:marBottom w:val="10"/>
      <w:divBdr>
        <w:top w:val="none" w:sz="0" w:space="0" w:color="auto"/>
        <w:left w:val="none" w:sz="0" w:space="0" w:color="auto"/>
        <w:bottom w:val="none" w:sz="0" w:space="0" w:color="auto"/>
        <w:right w:val="none" w:sz="0" w:space="0" w:color="auto"/>
      </w:divBdr>
    </w:div>
    <w:div w:id="1984384442">
      <w:marLeft w:val="0"/>
      <w:marRight w:val="0"/>
      <w:marTop w:val="10"/>
      <w:marBottom w:val="10"/>
      <w:divBdr>
        <w:top w:val="none" w:sz="0" w:space="0" w:color="auto"/>
        <w:left w:val="none" w:sz="0" w:space="0" w:color="auto"/>
        <w:bottom w:val="none" w:sz="0" w:space="0" w:color="auto"/>
        <w:right w:val="none" w:sz="0" w:space="0" w:color="auto"/>
      </w:divBdr>
    </w:div>
    <w:div w:id="1995450072">
      <w:marLeft w:val="0"/>
      <w:marRight w:val="0"/>
      <w:marTop w:val="10"/>
      <w:marBottom w:val="10"/>
      <w:divBdr>
        <w:top w:val="none" w:sz="0" w:space="0" w:color="auto"/>
        <w:left w:val="none" w:sz="0" w:space="0" w:color="auto"/>
        <w:bottom w:val="none" w:sz="0" w:space="0" w:color="auto"/>
        <w:right w:val="none" w:sz="0" w:space="0" w:color="auto"/>
      </w:divBdr>
    </w:div>
    <w:div w:id="1997492676">
      <w:marLeft w:val="0"/>
      <w:marRight w:val="0"/>
      <w:marTop w:val="10"/>
      <w:marBottom w:val="10"/>
      <w:divBdr>
        <w:top w:val="none" w:sz="0" w:space="0" w:color="auto"/>
        <w:left w:val="none" w:sz="0" w:space="0" w:color="auto"/>
        <w:bottom w:val="none" w:sz="0" w:space="0" w:color="auto"/>
        <w:right w:val="none" w:sz="0" w:space="0" w:color="auto"/>
      </w:divBdr>
    </w:div>
    <w:div w:id="2005741757">
      <w:marLeft w:val="0"/>
      <w:marRight w:val="0"/>
      <w:marTop w:val="10"/>
      <w:marBottom w:val="10"/>
      <w:divBdr>
        <w:top w:val="none" w:sz="0" w:space="0" w:color="auto"/>
        <w:left w:val="none" w:sz="0" w:space="0" w:color="auto"/>
        <w:bottom w:val="none" w:sz="0" w:space="0" w:color="auto"/>
        <w:right w:val="none" w:sz="0" w:space="0" w:color="auto"/>
      </w:divBdr>
    </w:div>
    <w:div w:id="2106269689">
      <w:marLeft w:val="0"/>
      <w:marRight w:val="0"/>
      <w:marTop w:val="10"/>
      <w:marBottom w:val="10"/>
      <w:divBdr>
        <w:top w:val="none" w:sz="0" w:space="0" w:color="auto"/>
        <w:left w:val="none" w:sz="0" w:space="0" w:color="auto"/>
        <w:bottom w:val="none" w:sz="0" w:space="0" w:color="auto"/>
        <w:right w:val="none" w:sz="0" w:space="0" w:color="auto"/>
      </w:divBdr>
    </w:div>
    <w:div w:id="2129424300">
      <w:marLeft w:val="0"/>
      <w:marRight w:val="0"/>
      <w:marTop w:val="10"/>
      <w:marBottom w:val="10"/>
      <w:divBdr>
        <w:top w:val="none" w:sz="0" w:space="0" w:color="auto"/>
        <w:left w:val="none" w:sz="0" w:space="0" w:color="auto"/>
        <w:bottom w:val="none" w:sz="0" w:space="0" w:color="auto"/>
        <w:right w:val="none" w:sz="0" w:space="0" w:color="auto"/>
      </w:divBdr>
    </w:div>
    <w:div w:id="2144343884">
      <w:marLeft w:val="0"/>
      <w:marRight w:val="0"/>
      <w:marTop w:val="10"/>
      <w:marBottom w:val="10"/>
      <w:divBdr>
        <w:top w:val="none" w:sz="0" w:space="0" w:color="auto"/>
        <w:left w:val="none" w:sz="0" w:space="0" w:color="auto"/>
        <w:bottom w:val="none" w:sz="0" w:space="0" w:color="auto"/>
        <w:right w:val="none" w:sz="0" w:space="0" w:color="auto"/>
      </w:divBdr>
    </w:div>
    <w:div w:id="21450798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721</Words>
  <Characters>4114</Characters>
  <Application>Microsoft Office Word</Application>
  <DocSecurity>0</DocSecurity>
  <Lines>34</Lines>
  <Paragraphs>9</Paragraphs>
  <ScaleCrop>false</ScaleCrop>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