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7DC2" w:rsidRDefault="00B77DC2">
      <w:pPr>
        <w:spacing w:line="500" w:lineRule="atLeast"/>
        <w:jc w:val="center"/>
        <w:divId w:val="953169272"/>
        <w:rPr>
          <w:rFonts w:ascii="黑体" w:eastAsia="黑体" w:hAnsi="黑体"/>
          <w:sz w:val="36"/>
          <w:szCs w:val="36"/>
        </w:rPr>
      </w:pPr>
      <w:r>
        <w:rPr>
          <w:rFonts w:ascii="黑体" w:eastAsia="黑体" w:hAnsi="黑体" w:hint="eastAsia"/>
          <w:sz w:val="36"/>
          <w:szCs w:val="36"/>
        </w:rPr>
        <w:t>广东省惠东县人民法院</w:t>
      </w:r>
    </w:p>
    <w:p w:rsidR="00B77DC2" w:rsidRDefault="00B77DC2">
      <w:pPr>
        <w:spacing w:line="500" w:lineRule="atLeast"/>
        <w:jc w:val="center"/>
        <w:divId w:val="13114005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77DC2" w:rsidRDefault="00B77DC2">
      <w:pPr>
        <w:spacing w:line="500" w:lineRule="atLeast"/>
        <w:jc w:val="right"/>
        <w:divId w:val="101357998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26</w:t>
      </w:r>
      <w:r>
        <w:rPr>
          <w:rFonts w:hint="eastAsia"/>
          <w:sz w:val="30"/>
          <w:szCs w:val="30"/>
        </w:rPr>
        <w:t>号</w:t>
      </w:r>
    </w:p>
    <w:p w:rsidR="00B77DC2" w:rsidRDefault="00B77DC2">
      <w:pPr>
        <w:spacing w:line="500" w:lineRule="atLeast"/>
        <w:ind w:firstLine="600"/>
        <w:divId w:val="2127502049"/>
        <w:rPr>
          <w:rFonts w:hint="eastAsia"/>
          <w:sz w:val="30"/>
          <w:szCs w:val="30"/>
        </w:rPr>
      </w:pPr>
      <w:r>
        <w:rPr>
          <w:rFonts w:hint="eastAsia"/>
          <w:sz w:val="30"/>
          <w:szCs w:val="30"/>
        </w:rPr>
        <w:t>公诉机关惠东县人民检察院。</w:t>
      </w:r>
    </w:p>
    <w:p w:rsidR="00B77DC2" w:rsidRDefault="00B77DC2">
      <w:pPr>
        <w:spacing w:line="500" w:lineRule="atLeast"/>
        <w:ind w:firstLine="600"/>
        <w:divId w:val="856044363"/>
        <w:rPr>
          <w:rFonts w:hint="eastAsia"/>
          <w:sz w:val="30"/>
          <w:szCs w:val="30"/>
        </w:rPr>
      </w:pPr>
      <w:r>
        <w:rPr>
          <w:rFonts w:hint="eastAsia"/>
          <w:sz w:val="30"/>
          <w:szCs w:val="30"/>
        </w:rPr>
        <w:t>被告人罗木来，男，</w:t>
      </w:r>
      <w:r>
        <w:rPr>
          <w:rFonts w:hint="eastAsia"/>
          <w:sz w:val="30"/>
          <w:szCs w:val="30"/>
        </w:rPr>
        <w:t>1960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日出生，汉族，大专文化，原惠东县港口镇国土资源所所长。户籍所在地：惠东县。因犯受贿罪，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日被惠东县人民法院判处有期徒刑九个月。因涉嫌滥用职权罪、行贿罪，经惠东县人民检察院决定，于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日被惠东县公安局取保候审。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日经本院决定逮捕，被执行逮捕。</w:t>
      </w:r>
    </w:p>
    <w:p w:rsidR="00B77DC2" w:rsidRDefault="00B77DC2">
      <w:pPr>
        <w:spacing w:line="500" w:lineRule="atLeast"/>
        <w:ind w:firstLine="600"/>
        <w:divId w:val="1439258182"/>
        <w:rPr>
          <w:rFonts w:hint="eastAsia"/>
          <w:sz w:val="30"/>
          <w:szCs w:val="30"/>
        </w:rPr>
      </w:pPr>
      <w:r>
        <w:rPr>
          <w:rFonts w:hint="eastAsia"/>
          <w:sz w:val="30"/>
          <w:szCs w:val="30"/>
        </w:rPr>
        <w:t>辩护人胡耀宏，广东卓凡律师事务所律师。</w:t>
      </w:r>
    </w:p>
    <w:p w:rsidR="00B77DC2" w:rsidRDefault="00B77DC2">
      <w:pPr>
        <w:spacing w:line="500" w:lineRule="atLeast"/>
        <w:ind w:firstLine="600"/>
        <w:divId w:val="1288589048"/>
        <w:rPr>
          <w:rFonts w:hint="eastAsia"/>
          <w:sz w:val="30"/>
          <w:szCs w:val="30"/>
        </w:rPr>
      </w:pPr>
      <w:r>
        <w:rPr>
          <w:rFonts w:hint="eastAsia"/>
          <w:sz w:val="30"/>
          <w:szCs w:val="30"/>
        </w:rPr>
        <w:t>惠东县人民检察院以惠东检诉刑诉</w:t>
      </w:r>
      <w:r>
        <w:rPr>
          <w:rFonts w:hint="eastAsia"/>
          <w:sz w:val="30"/>
          <w:szCs w:val="30"/>
        </w:rPr>
        <w:t>[2017]816</w:t>
      </w:r>
      <w:r>
        <w:rPr>
          <w:rFonts w:hint="eastAsia"/>
          <w:sz w:val="30"/>
          <w:szCs w:val="30"/>
        </w:rPr>
        <w:t>号起诉书指控被告人罗木来犯滥用职权罪、行贿罪，于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日向本院提起公诉。本院受理后，依法组成合议庭公开开庭审理了本案并建议补充侦查两次。惠东县人民检察院指派检察员曾洵杰出庭支持公诉。被告人罗木来、辩护人胡耀宏到庭参加了诉讼，现已审理终结。</w:t>
      </w:r>
    </w:p>
    <w:p w:rsidR="00B77DC2" w:rsidRDefault="00B77DC2">
      <w:pPr>
        <w:spacing w:line="500" w:lineRule="atLeast"/>
        <w:divId w:val="510146627"/>
        <w:rPr>
          <w:rFonts w:hint="eastAsia"/>
          <w:sz w:val="30"/>
          <w:szCs w:val="30"/>
        </w:rPr>
      </w:pPr>
      <w:r>
        <w:rPr>
          <w:rFonts w:hint="eastAsia"/>
          <w:sz w:val="30"/>
          <w:szCs w:val="30"/>
        </w:rPr>
        <w:t>惠东县人民检察院指控：</w:t>
      </w:r>
    </w:p>
    <w:p w:rsidR="00B77DC2" w:rsidRDefault="00B77DC2">
      <w:pPr>
        <w:spacing w:line="500" w:lineRule="atLeast"/>
        <w:ind w:firstLine="600"/>
        <w:divId w:val="215363122"/>
        <w:rPr>
          <w:rFonts w:hint="eastAsia"/>
          <w:sz w:val="30"/>
          <w:szCs w:val="30"/>
        </w:rPr>
      </w:pPr>
      <w:r>
        <w:rPr>
          <w:rFonts w:hint="eastAsia"/>
          <w:sz w:val="30"/>
          <w:szCs w:val="30"/>
        </w:rPr>
        <w:t>（一）滥用职权罪</w:t>
      </w:r>
    </w:p>
    <w:p w:rsidR="00B77DC2" w:rsidRDefault="00B77DC2">
      <w:pPr>
        <w:spacing w:line="500" w:lineRule="atLeast"/>
        <w:ind w:firstLine="600"/>
        <w:divId w:val="1068111314"/>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年，被告人罗木来任惠东县国土资源局港口国土所所长期间，在明知刘某</w:t>
      </w:r>
      <w:r>
        <w:rPr>
          <w:rFonts w:hint="eastAsia"/>
          <w:sz w:val="30"/>
          <w:szCs w:val="30"/>
        </w:rPr>
        <w:t>1</w:t>
      </w:r>
      <w:r>
        <w:rPr>
          <w:rFonts w:hint="eastAsia"/>
          <w:sz w:val="30"/>
          <w:szCs w:val="30"/>
        </w:rPr>
        <w:t>等</w:t>
      </w:r>
      <w:r>
        <w:rPr>
          <w:rFonts w:hint="eastAsia"/>
          <w:sz w:val="30"/>
          <w:szCs w:val="30"/>
        </w:rPr>
        <w:t>6</w:t>
      </w:r>
      <w:r>
        <w:rPr>
          <w:rFonts w:hint="eastAsia"/>
          <w:sz w:val="30"/>
          <w:szCs w:val="30"/>
        </w:rPr>
        <w:t>户</w:t>
      </w:r>
      <w:r>
        <w:rPr>
          <w:rFonts w:hint="eastAsia"/>
          <w:sz w:val="30"/>
          <w:szCs w:val="30"/>
        </w:rPr>
        <w:t>18</w:t>
      </w:r>
      <w:r>
        <w:rPr>
          <w:rFonts w:hint="eastAsia"/>
          <w:sz w:val="30"/>
          <w:szCs w:val="30"/>
        </w:rPr>
        <w:t>块土地未取得县级以上人民政府的批准用地文件、国有土地划拨决定书及规划许可证等相关证明材料的情况下，仍违规审批通过并呈交惠东县国土资源局进一步审批，致使上述地块在未缴清土地使用权出让金的情况下（仅按照每平方米</w:t>
      </w:r>
      <w:r>
        <w:rPr>
          <w:rFonts w:hint="eastAsia"/>
          <w:sz w:val="30"/>
          <w:szCs w:val="30"/>
        </w:rPr>
        <w:t>20</w:t>
      </w:r>
      <w:r>
        <w:rPr>
          <w:rFonts w:hint="eastAsia"/>
          <w:sz w:val="30"/>
          <w:szCs w:val="30"/>
        </w:rPr>
        <w:t>元的价格缴纳土地使用权出让金）被转让交易至惠州市洲际实业有限公司（使用权类型为出让）。后经惠东县国土资源局追缴，惠州市洲际实业有</w:t>
      </w:r>
      <w:r>
        <w:rPr>
          <w:rFonts w:hint="eastAsia"/>
          <w:sz w:val="30"/>
          <w:szCs w:val="30"/>
        </w:rPr>
        <w:lastRenderedPageBreak/>
        <w:t>限公司于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日全额补缴土地出让金</w:t>
      </w:r>
      <w:r>
        <w:rPr>
          <w:rFonts w:hint="eastAsia"/>
          <w:sz w:val="30"/>
          <w:szCs w:val="30"/>
        </w:rPr>
        <w:t>143.2787</w:t>
      </w:r>
      <w:r>
        <w:rPr>
          <w:rFonts w:hint="eastAsia"/>
          <w:sz w:val="30"/>
          <w:szCs w:val="30"/>
        </w:rPr>
        <w:t>万元。</w:t>
      </w:r>
    </w:p>
    <w:p w:rsidR="00B77DC2" w:rsidRDefault="00B77DC2">
      <w:pPr>
        <w:spacing w:line="500" w:lineRule="atLeast"/>
        <w:ind w:firstLine="600"/>
        <w:divId w:val="524170900"/>
        <w:rPr>
          <w:rFonts w:hint="eastAsia"/>
          <w:sz w:val="30"/>
          <w:szCs w:val="30"/>
        </w:rPr>
      </w:pPr>
      <w:r>
        <w:rPr>
          <w:rFonts w:hint="eastAsia"/>
          <w:sz w:val="30"/>
          <w:szCs w:val="30"/>
        </w:rPr>
        <w:t>（二）行贿罪</w:t>
      </w:r>
    </w:p>
    <w:p w:rsidR="00B77DC2" w:rsidRDefault="00B77DC2">
      <w:pPr>
        <w:spacing w:line="500" w:lineRule="atLeast"/>
        <w:ind w:firstLine="600"/>
        <w:divId w:val="1617759575"/>
        <w:rPr>
          <w:rFonts w:hint="eastAsia"/>
          <w:sz w:val="30"/>
          <w:szCs w:val="30"/>
        </w:rPr>
      </w:pPr>
      <w:r>
        <w:rPr>
          <w:rFonts w:hint="eastAsia"/>
          <w:sz w:val="30"/>
          <w:szCs w:val="30"/>
        </w:rPr>
        <w:t>2012</w:t>
      </w:r>
      <w:r>
        <w:rPr>
          <w:rFonts w:hint="eastAsia"/>
          <w:sz w:val="30"/>
          <w:szCs w:val="30"/>
        </w:rPr>
        <w:t>年春节前，时任惠东县国土资源局港口国土所所长罗木来受苏某（已故）的请托，在明知蔡某等</w:t>
      </w:r>
      <w:r>
        <w:rPr>
          <w:rFonts w:hint="eastAsia"/>
          <w:sz w:val="30"/>
          <w:szCs w:val="30"/>
        </w:rPr>
        <w:t>85</w:t>
      </w:r>
      <w:r>
        <w:rPr>
          <w:rFonts w:hint="eastAsia"/>
          <w:sz w:val="30"/>
          <w:szCs w:val="30"/>
        </w:rPr>
        <w:t>户土地初始登记、划拨转出让及登记发证等土地审批手续不符合法定程序的情况下，为了让时任惠东县国土资源局副局长的罗某</w:t>
      </w:r>
      <w:r>
        <w:rPr>
          <w:rFonts w:hint="eastAsia"/>
          <w:sz w:val="30"/>
          <w:szCs w:val="30"/>
        </w:rPr>
        <w:t>1</w:t>
      </w:r>
      <w:r>
        <w:rPr>
          <w:rFonts w:hint="eastAsia"/>
          <w:sz w:val="30"/>
          <w:szCs w:val="30"/>
        </w:rPr>
        <w:t>、钟某、陈某、惠东县国土资源局建设用地股股长刘某</w:t>
      </w:r>
      <w:r>
        <w:rPr>
          <w:rFonts w:hint="eastAsia"/>
          <w:sz w:val="30"/>
          <w:szCs w:val="30"/>
        </w:rPr>
        <w:t>2</w:t>
      </w:r>
      <w:r>
        <w:rPr>
          <w:rFonts w:hint="eastAsia"/>
          <w:sz w:val="30"/>
          <w:szCs w:val="30"/>
        </w:rPr>
        <w:t>、地籍股股长庄某、土地交易中心主任李某</w:t>
      </w:r>
      <w:r>
        <w:rPr>
          <w:rFonts w:hint="eastAsia"/>
          <w:sz w:val="30"/>
          <w:szCs w:val="30"/>
        </w:rPr>
        <w:t>1</w:t>
      </w:r>
      <w:r>
        <w:rPr>
          <w:rFonts w:hint="eastAsia"/>
          <w:sz w:val="30"/>
          <w:szCs w:val="30"/>
        </w:rPr>
        <w:t>尽快违规批准上述地块的审批手续，分别送给罗某</w:t>
      </w:r>
      <w:r>
        <w:rPr>
          <w:rFonts w:hint="eastAsia"/>
          <w:sz w:val="30"/>
          <w:szCs w:val="30"/>
        </w:rPr>
        <w:t>1</w:t>
      </w:r>
      <w:r>
        <w:rPr>
          <w:rFonts w:hint="eastAsia"/>
          <w:sz w:val="30"/>
          <w:szCs w:val="30"/>
        </w:rPr>
        <w:t>、钟某、陈某、刘某</w:t>
      </w:r>
      <w:r>
        <w:rPr>
          <w:rFonts w:hint="eastAsia"/>
          <w:sz w:val="30"/>
          <w:szCs w:val="30"/>
        </w:rPr>
        <w:t>2</w:t>
      </w:r>
      <w:r>
        <w:rPr>
          <w:rFonts w:hint="eastAsia"/>
          <w:sz w:val="30"/>
          <w:szCs w:val="30"/>
        </w:rPr>
        <w:t>、庄某、李某</w:t>
      </w:r>
      <w:r>
        <w:rPr>
          <w:rFonts w:hint="eastAsia"/>
          <w:sz w:val="30"/>
          <w:szCs w:val="30"/>
        </w:rPr>
        <w:t>1</w:t>
      </w:r>
      <w:r>
        <w:rPr>
          <w:rFonts w:hint="eastAsia"/>
          <w:sz w:val="30"/>
          <w:szCs w:val="30"/>
        </w:rPr>
        <w:t>人民币</w:t>
      </w:r>
      <w:r>
        <w:rPr>
          <w:rFonts w:hint="eastAsia"/>
          <w:sz w:val="30"/>
          <w:szCs w:val="30"/>
        </w:rPr>
        <w:t>4</w:t>
      </w:r>
      <w:r>
        <w:rPr>
          <w:rFonts w:hint="eastAsia"/>
          <w:sz w:val="30"/>
          <w:szCs w:val="30"/>
        </w:rPr>
        <w:t>万元及洋酒一瓶。不久，上述地块的土地手续得以审批通过。</w:t>
      </w:r>
    </w:p>
    <w:p w:rsidR="00B77DC2" w:rsidRDefault="00B77DC2">
      <w:pPr>
        <w:spacing w:line="500" w:lineRule="atLeast"/>
        <w:ind w:firstLine="600"/>
        <w:divId w:val="998994199"/>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日，罗木来在接受纪委调查期间，主动向检察机关反映了上述帮助苏某行贿的犯罪事实。后罗某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、钟某、刘某</w:t>
      </w:r>
      <w:r>
        <w:rPr>
          <w:rFonts w:hint="eastAsia"/>
          <w:sz w:val="30"/>
          <w:szCs w:val="30"/>
        </w:rPr>
        <w:t>2</w:t>
      </w:r>
      <w:r>
        <w:rPr>
          <w:rFonts w:hint="eastAsia"/>
          <w:sz w:val="30"/>
          <w:szCs w:val="30"/>
        </w:rPr>
        <w:t>、陈某、庄某六人均被立案调查并被判刑，所收受的赃款均已退赃。</w:t>
      </w:r>
    </w:p>
    <w:p w:rsidR="00B77DC2" w:rsidRDefault="00B77DC2">
      <w:pPr>
        <w:spacing w:line="500" w:lineRule="atLeast"/>
        <w:ind w:firstLine="600"/>
        <w:divId w:val="536744514"/>
        <w:rPr>
          <w:rFonts w:hint="eastAsia"/>
          <w:sz w:val="30"/>
          <w:szCs w:val="30"/>
        </w:rPr>
      </w:pPr>
      <w:r>
        <w:rPr>
          <w:rFonts w:hint="eastAsia"/>
          <w:sz w:val="30"/>
          <w:szCs w:val="30"/>
        </w:rPr>
        <w:t>惠东县人民检察院向法庭递交了相关证据，认为被告人罗木来身为国家机关工作人员，滥用职权，违规审批土地手续，致使国家利益遭受重大损失，情节严重；且其为谋取不正当利益，给予国家工作人员以财物，其行为分别触犯《中华人民共和国刑法》第三百九十七条、第三百八十九条之规定，犯罪事实清楚，证据确实、充分，应当以滥用职权罪和行贿罪追究其刑事责任。罗木来在侦查机关调查期间主动交代尚未被掌握的犯罪事实，且提供重要线索，得以侦破其他案件，适用《中华人民共和国刑法》第六十七条第二款、第六十八条之规定。罗木来身犯数罪，根据《中华人民共和国刑法》第六十九条之规定，应数罪并罚。根据《中华人民共和国刑事诉讼法》第一百七十二条的规定，提请本院依法判处。</w:t>
      </w:r>
    </w:p>
    <w:p w:rsidR="00B77DC2" w:rsidRDefault="00B77DC2">
      <w:pPr>
        <w:spacing w:line="500" w:lineRule="atLeast"/>
        <w:ind w:firstLine="600"/>
        <w:divId w:val="37635441"/>
        <w:rPr>
          <w:rFonts w:hint="eastAsia"/>
          <w:sz w:val="30"/>
          <w:szCs w:val="30"/>
        </w:rPr>
      </w:pPr>
      <w:r>
        <w:rPr>
          <w:rFonts w:hint="eastAsia"/>
          <w:sz w:val="30"/>
          <w:szCs w:val="30"/>
        </w:rPr>
        <w:t>开庭时公诉人陈述被告人罗木来行贿罪有自首情节，其归案后主动交代了其受苏某委托分别向罗某</w:t>
      </w:r>
      <w:r>
        <w:rPr>
          <w:rFonts w:hint="eastAsia"/>
          <w:sz w:val="30"/>
          <w:szCs w:val="30"/>
        </w:rPr>
        <w:t>1</w:t>
      </w:r>
      <w:r>
        <w:rPr>
          <w:rFonts w:hint="eastAsia"/>
          <w:sz w:val="30"/>
          <w:szCs w:val="30"/>
        </w:rPr>
        <w:t>、钟某、陈某、庄某、刘某</w:t>
      </w:r>
      <w:r>
        <w:rPr>
          <w:rFonts w:hint="eastAsia"/>
          <w:sz w:val="30"/>
          <w:szCs w:val="30"/>
        </w:rPr>
        <w:t>2</w:t>
      </w:r>
      <w:r>
        <w:rPr>
          <w:rFonts w:hint="eastAsia"/>
          <w:sz w:val="30"/>
          <w:szCs w:val="30"/>
        </w:rPr>
        <w:t>、李某</w:t>
      </w:r>
      <w:r>
        <w:rPr>
          <w:rFonts w:hint="eastAsia"/>
          <w:sz w:val="30"/>
          <w:szCs w:val="30"/>
        </w:rPr>
        <w:t>1</w:t>
      </w:r>
      <w:r>
        <w:rPr>
          <w:rFonts w:hint="eastAsia"/>
          <w:sz w:val="30"/>
          <w:szCs w:val="30"/>
        </w:rPr>
        <w:t>行贿</w:t>
      </w:r>
      <w:r>
        <w:rPr>
          <w:rFonts w:hint="eastAsia"/>
          <w:sz w:val="30"/>
          <w:szCs w:val="30"/>
        </w:rPr>
        <w:t>4</w:t>
      </w:r>
      <w:r>
        <w:rPr>
          <w:rFonts w:hint="eastAsia"/>
          <w:sz w:val="30"/>
          <w:szCs w:val="30"/>
        </w:rPr>
        <w:t>万元的事实，有立功表现。</w:t>
      </w:r>
    </w:p>
    <w:p w:rsidR="00B77DC2" w:rsidRDefault="00B77DC2">
      <w:pPr>
        <w:spacing w:line="500" w:lineRule="atLeast"/>
        <w:ind w:firstLine="600"/>
        <w:divId w:val="511339614"/>
        <w:rPr>
          <w:rFonts w:hint="eastAsia"/>
          <w:sz w:val="30"/>
          <w:szCs w:val="30"/>
        </w:rPr>
      </w:pPr>
      <w:r>
        <w:rPr>
          <w:rFonts w:hint="eastAsia"/>
          <w:sz w:val="30"/>
          <w:szCs w:val="30"/>
        </w:rPr>
        <w:t>被告人罗木来辩称，我不认为是滥用职权犯罪，材料是赖某收集审查的，我看到材料后认为没有问题就审核了，具体是由地籍股审批的，当时是局长叫我上报的，我按照领导的意见上报，对公诉机关指控的其他犯罪事实不持异议。</w:t>
      </w:r>
    </w:p>
    <w:p w:rsidR="00B77DC2" w:rsidRDefault="00B77DC2">
      <w:pPr>
        <w:spacing w:line="500" w:lineRule="atLeast"/>
        <w:ind w:firstLine="600"/>
        <w:divId w:val="162864405"/>
        <w:rPr>
          <w:rFonts w:hint="eastAsia"/>
          <w:sz w:val="30"/>
          <w:szCs w:val="30"/>
        </w:rPr>
      </w:pPr>
      <w:r>
        <w:rPr>
          <w:rFonts w:hint="eastAsia"/>
          <w:sz w:val="30"/>
          <w:szCs w:val="30"/>
        </w:rPr>
        <w:t>辩护人胡耀宏辩称，对滥用职权罪，被告人罗木来被刑事立案的时间为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月，而本案滥用职权造成的经济损失在</w:t>
      </w:r>
      <w:r>
        <w:rPr>
          <w:rFonts w:hint="eastAsia"/>
          <w:sz w:val="30"/>
          <w:szCs w:val="30"/>
        </w:rPr>
        <w:t>2016</w:t>
      </w:r>
      <w:r>
        <w:rPr>
          <w:rFonts w:hint="eastAsia"/>
          <w:sz w:val="30"/>
          <w:szCs w:val="30"/>
        </w:rPr>
        <w:t>年已被追缴，没有造成经济损失，按照司法解释规定不应认定为滥用职权罪。行贿罪，因行贿相关联的事实造成的国家损失已被追缴，请求法院从轻判处。</w:t>
      </w:r>
    </w:p>
    <w:p w:rsidR="00B77DC2" w:rsidRDefault="00B77DC2">
      <w:pPr>
        <w:spacing w:line="500" w:lineRule="atLeast"/>
        <w:ind w:firstLine="600"/>
        <w:divId w:val="1063719797"/>
        <w:rPr>
          <w:rFonts w:hint="eastAsia"/>
          <w:sz w:val="30"/>
          <w:szCs w:val="30"/>
        </w:rPr>
      </w:pPr>
      <w:r>
        <w:rPr>
          <w:rFonts w:hint="eastAsia"/>
          <w:sz w:val="30"/>
          <w:szCs w:val="30"/>
        </w:rPr>
        <w:t>经审理查明：</w:t>
      </w:r>
    </w:p>
    <w:p w:rsidR="00B77DC2" w:rsidRDefault="00B77DC2">
      <w:pPr>
        <w:spacing w:line="500" w:lineRule="atLeast"/>
        <w:ind w:firstLine="600"/>
        <w:divId w:val="94983097"/>
        <w:rPr>
          <w:rFonts w:hint="eastAsia"/>
          <w:sz w:val="30"/>
          <w:szCs w:val="30"/>
        </w:rPr>
      </w:pPr>
      <w:r>
        <w:rPr>
          <w:rFonts w:hint="eastAsia"/>
          <w:sz w:val="30"/>
          <w:szCs w:val="30"/>
        </w:rPr>
        <w:t>（一）滥用职权罪的犯罪事实如下：</w:t>
      </w:r>
    </w:p>
    <w:p w:rsidR="00B77DC2" w:rsidRDefault="00B77DC2">
      <w:pPr>
        <w:spacing w:line="500" w:lineRule="atLeast"/>
        <w:ind w:firstLine="600"/>
        <w:divId w:val="2066372477"/>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被告人罗木来任惠东县国土资源局港口国土所所长期间，其在对惠州市洲际实业有限公司（下称洲际公司）位于港口滨海旅游度假区的土地转让交易进行审核的过程中，滥用职权，违规审批土地确权、登记发证，致使国家利益遭受重大损失。</w:t>
      </w:r>
    </w:p>
    <w:p w:rsidR="00B77DC2" w:rsidRDefault="00B77DC2">
      <w:pPr>
        <w:spacing w:line="500" w:lineRule="atLeast"/>
        <w:ind w:firstLine="600"/>
        <w:divId w:val="35547415"/>
        <w:rPr>
          <w:rFonts w:hint="eastAsia"/>
          <w:sz w:val="30"/>
          <w:szCs w:val="30"/>
        </w:rPr>
      </w:pPr>
      <w:r>
        <w:rPr>
          <w:rFonts w:hint="eastAsia"/>
          <w:sz w:val="30"/>
          <w:szCs w:val="30"/>
        </w:rPr>
        <w:t>2011</w:t>
      </w:r>
      <w:r>
        <w:rPr>
          <w:rFonts w:hint="eastAsia"/>
          <w:sz w:val="30"/>
          <w:szCs w:val="30"/>
        </w:rPr>
        <w:t>年，惠东县国土资源局审批同意将位于惠东县港口管委会新寮村的</w:t>
      </w:r>
      <w:r>
        <w:rPr>
          <w:rFonts w:hint="eastAsia"/>
          <w:sz w:val="30"/>
          <w:szCs w:val="30"/>
        </w:rPr>
        <w:t>18</w:t>
      </w:r>
      <w:r>
        <w:rPr>
          <w:rFonts w:hint="eastAsia"/>
          <w:sz w:val="30"/>
          <w:szCs w:val="30"/>
        </w:rPr>
        <w:t>宗土地（总面积</w:t>
      </w:r>
      <w:r>
        <w:rPr>
          <w:rFonts w:hint="eastAsia"/>
          <w:sz w:val="30"/>
          <w:szCs w:val="30"/>
        </w:rPr>
        <w:t>1782</w:t>
      </w:r>
      <w:r>
        <w:rPr>
          <w:rFonts w:hint="eastAsia"/>
          <w:sz w:val="30"/>
          <w:szCs w:val="30"/>
        </w:rPr>
        <w:t>平米）以划拨形式给刘粒妹等六户村民作为住宅用地使用（审批表同意意见为：住宅困难，同意申请），并办理了土地登记。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月刘某</w:t>
      </w:r>
      <w:r>
        <w:rPr>
          <w:rFonts w:hint="eastAsia"/>
          <w:sz w:val="30"/>
          <w:szCs w:val="30"/>
        </w:rPr>
        <w:t>3</w:t>
      </w:r>
      <w:r>
        <w:rPr>
          <w:rFonts w:hint="eastAsia"/>
          <w:sz w:val="30"/>
          <w:szCs w:val="30"/>
        </w:rPr>
        <w:t>等六户村民与惠东县国土资源局签订国有土地使用权出让合同，刘某</w:t>
      </w:r>
      <w:r>
        <w:rPr>
          <w:rFonts w:hint="eastAsia"/>
          <w:sz w:val="30"/>
          <w:szCs w:val="30"/>
        </w:rPr>
        <w:t>3</w:t>
      </w:r>
      <w:r>
        <w:rPr>
          <w:rFonts w:hint="eastAsia"/>
          <w:sz w:val="30"/>
          <w:szCs w:val="30"/>
        </w:rPr>
        <w:t>等六户村民以每平米</w:t>
      </w:r>
      <w:r>
        <w:rPr>
          <w:rFonts w:hint="eastAsia"/>
          <w:sz w:val="30"/>
          <w:szCs w:val="30"/>
        </w:rPr>
        <w:t>20</w:t>
      </w:r>
      <w:r>
        <w:rPr>
          <w:rFonts w:hint="eastAsia"/>
          <w:sz w:val="30"/>
          <w:szCs w:val="30"/>
        </w:rPr>
        <w:t>元的标准补交土地出让金。</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月，刘某</w:t>
      </w:r>
      <w:r>
        <w:rPr>
          <w:rFonts w:hint="eastAsia"/>
          <w:sz w:val="30"/>
          <w:szCs w:val="30"/>
        </w:rPr>
        <w:t>3</w:t>
      </w:r>
      <w:r>
        <w:rPr>
          <w:rFonts w:hint="eastAsia"/>
          <w:sz w:val="30"/>
          <w:szCs w:val="30"/>
        </w:rPr>
        <w:t>等与洲际公司签订土地使用权转让合同，刘某</w:t>
      </w:r>
      <w:r>
        <w:rPr>
          <w:rFonts w:hint="eastAsia"/>
          <w:sz w:val="30"/>
          <w:szCs w:val="30"/>
        </w:rPr>
        <w:t>3</w:t>
      </w:r>
      <w:r>
        <w:rPr>
          <w:rFonts w:hint="eastAsia"/>
          <w:sz w:val="30"/>
          <w:szCs w:val="30"/>
        </w:rPr>
        <w:t>等将上述土地转让给洲际公司使用。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月，惠东县国土资源局将上述土地使用权变更登记到洲际公司名下。</w:t>
      </w:r>
    </w:p>
    <w:p w:rsidR="00B77DC2" w:rsidRDefault="00B77DC2">
      <w:pPr>
        <w:spacing w:line="500" w:lineRule="atLeast"/>
        <w:ind w:firstLine="600"/>
        <w:divId w:val="857043628"/>
        <w:rPr>
          <w:rFonts w:hint="eastAsia"/>
          <w:sz w:val="30"/>
          <w:szCs w:val="30"/>
        </w:rPr>
      </w:pPr>
      <w:r>
        <w:rPr>
          <w:rFonts w:hint="eastAsia"/>
          <w:sz w:val="30"/>
          <w:szCs w:val="30"/>
        </w:rPr>
        <w:t>被告人罗木来在审核洲际公司位于港口滨海旅游度假区新寮村东规划区的上述刘粒妹等六户村民土地登记发证申请材料期间，滥用职权，在明知该土地既未取得惠东县政府的批准用地文件、国有土地划拨决定书及规划许可证等证明材料，且惠东县国土资源局没有按照国土资源部有关文件的规定对涉案土地进行价值评估，洲际公司仅按照惠东县人民政府</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日发布《关于划拨土地交易和出让土地改变用途补交土地使用权出让金问题的批复》</w:t>
      </w:r>
      <w:r>
        <w:rPr>
          <w:rFonts w:hint="eastAsia"/>
          <w:sz w:val="30"/>
          <w:szCs w:val="30"/>
        </w:rPr>
        <w:t>[</w:t>
      </w:r>
      <w:r>
        <w:rPr>
          <w:rFonts w:hint="eastAsia"/>
          <w:sz w:val="30"/>
          <w:szCs w:val="30"/>
        </w:rPr>
        <w:t>内容为：有偿划拨土地转让、出租、抵押补交地价款的标准：沿海地区的镇（稔山、港口）住宅用地按每平方米</w:t>
      </w:r>
      <w:r>
        <w:rPr>
          <w:rFonts w:hint="eastAsia"/>
          <w:sz w:val="30"/>
          <w:szCs w:val="30"/>
        </w:rPr>
        <w:t>20</w:t>
      </w:r>
      <w:r>
        <w:rPr>
          <w:rFonts w:hint="eastAsia"/>
          <w:sz w:val="30"/>
          <w:szCs w:val="30"/>
        </w:rPr>
        <w:t>元标准补交地价款</w:t>
      </w:r>
      <w:r>
        <w:rPr>
          <w:rFonts w:hint="eastAsia"/>
          <w:sz w:val="30"/>
          <w:szCs w:val="30"/>
        </w:rPr>
        <w:t>]</w:t>
      </w:r>
      <w:r>
        <w:rPr>
          <w:rFonts w:hint="eastAsia"/>
          <w:sz w:val="30"/>
          <w:szCs w:val="30"/>
        </w:rPr>
        <w:t>文件按照每平方米</w:t>
      </w:r>
      <w:r>
        <w:rPr>
          <w:rFonts w:hint="eastAsia"/>
          <w:sz w:val="30"/>
          <w:szCs w:val="30"/>
        </w:rPr>
        <w:t>20</w:t>
      </w:r>
      <w:r>
        <w:rPr>
          <w:rFonts w:hint="eastAsia"/>
          <w:sz w:val="30"/>
          <w:szCs w:val="30"/>
        </w:rPr>
        <w:t>元的标准补交地价款，仍然审核同意该土地的发证手续，致使洲际公司以明显低价办理了上述</w:t>
      </w:r>
      <w:r>
        <w:rPr>
          <w:rFonts w:hint="eastAsia"/>
          <w:sz w:val="30"/>
          <w:szCs w:val="30"/>
        </w:rPr>
        <w:t>1782</w:t>
      </w:r>
      <w:r>
        <w:rPr>
          <w:rFonts w:hint="eastAsia"/>
          <w:sz w:val="30"/>
          <w:szCs w:val="30"/>
        </w:rPr>
        <w:t>平方米土地的国有土地使用权证。经土地估价报告显示，该地块总地价为</w:t>
      </w:r>
      <w:r>
        <w:rPr>
          <w:rFonts w:hint="eastAsia"/>
          <w:sz w:val="30"/>
          <w:szCs w:val="30"/>
        </w:rPr>
        <w:t>146.8368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日，洲际公司缴纳了土地出让金</w:t>
      </w:r>
      <w:r>
        <w:rPr>
          <w:rFonts w:hint="eastAsia"/>
          <w:sz w:val="30"/>
          <w:szCs w:val="30"/>
        </w:rPr>
        <w:t>1432728</w:t>
      </w:r>
      <w:r>
        <w:rPr>
          <w:rFonts w:hint="eastAsia"/>
          <w:sz w:val="30"/>
          <w:szCs w:val="30"/>
        </w:rPr>
        <w:t>元。</w:t>
      </w:r>
    </w:p>
    <w:p w:rsidR="00B77DC2" w:rsidRDefault="00B77DC2">
      <w:pPr>
        <w:spacing w:line="500" w:lineRule="atLeast"/>
        <w:ind w:firstLine="600"/>
        <w:divId w:val="1216551948"/>
        <w:rPr>
          <w:rFonts w:hint="eastAsia"/>
          <w:sz w:val="30"/>
          <w:szCs w:val="30"/>
        </w:rPr>
      </w:pPr>
      <w:r>
        <w:rPr>
          <w:rFonts w:hint="eastAsia"/>
          <w:sz w:val="30"/>
          <w:szCs w:val="30"/>
        </w:rPr>
        <w:t>以上犯罪事实，有公诉机关向法庭提供的经质证认证的下列证据予以证实：</w:t>
      </w:r>
    </w:p>
    <w:p w:rsidR="00B77DC2" w:rsidRDefault="00B77DC2">
      <w:pPr>
        <w:spacing w:line="500" w:lineRule="atLeast"/>
        <w:ind w:firstLine="600"/>
        <w:divId w:val="110781332"/>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日，惠东县人民检察院对被告人罗木来滥用职权罪一案立案侦查。</w:t>
      </w:r>
    </w:p>
    <w:p w:rsidR="00B77DC2" w:rsidRDefault="00B77DC2">
      <w:pPr>
        <w:spacing w:line="500" w:lineRule="atLeast"/>
        <w:ind w:firstLine="600"/>
        <w:divId w:val="1058044588"/>
        <w:rPr>
          <w:rFonts w:hint="eastAsia"/>
          <w:sz w:val="30"/>
          <w:szCs w:val="30"/>
        </w:rPr>
      </w:pPr>
      <w:r>
        <w:rPr>
          <w:rFonts w:hint="eastAsia"/>
          <w:sz w:val="30"/>
          <w:szCs w:val="30"/>
        </w:rPr>
        <w:t>2</w:t>
      </w:r>
      <w:r>
        <w:rPr>
          <w:rFonts w:hint="eastAsia"/>
          <w:sz w:val="30"/>
          <w:szCs w:val="30"/>
        </w:rPr>
        <w:t>、强制措施法律文书，证实被告人罗木来被采取强制措施情况。</w:t>
      </w:r>
    </w:p>
    <w:p w:rsidR="00B77DC2" w:rsidRDefault="00B77DC2">
      <w:pPr>
        <w:spacing w:line="500" w:lineRule="atLeast"/>
        <w:ind w:firstLine="600"/>
        <w:divId w:val="1237016724"/>
        <w:rPr>
          <w:rFonts w:hint="eastAsia"/>
          <w:sz w:val="30"/>
          <w:szCs w:val="30"/>
        </w:rPr>
      </w:pPr>
      <w:r>
        <w:rPr>
          <w:rFonts w:hint="eastAsia"/>
          <w:sz w:val="30"/>
          <w:szCs w:val="30"/>
        </w:rPr>
        <w:t>3</w:t>
      </w:r>
      <w:r>
        <w:rPr>
          <w:rFonts w:hint="eastAsia"/>
          <w:sz w:val="30"/>
          <w:szCs w:val="30"/>
        </w:rPr>
        <w:t>、被告人罗木来的户籍资料，证实被告人罗木来的户籍信息情况。</w:t>
      </w:r>
    </w:p>
    <w:p w:rsidR="00B77DC2" w:rsidRDefault="00B77DC2">
      <w:pPr>
        <w:spacing w:line="500" w:lineRule="atLeast"/>
        <w:ind w:firstLine="600"/>
        <w:divId w:val="1004480491"/>
        <w:rPr>
          <w:rFonts w:hint="eastAsia"/>
          <w:sz w:val="30"/>
          <w:szCs w:val="30"/>
        </w:rPr>
      </w:pPr>
      <w:r>
        <w:rPr>
          <w:rFonts w:hint="eastAsia"/>
          <w:sz w:val="30"/>
          <w:szCs w:val="30"/>
        </w:rPr>
        <w:t>4</w:t>
      </w:r>
      <w:r>
        <w:rPr>
          <w:rFonts w:hint="eastAsia"/>
          <w:sz w:val="30"/>
          <w:szCs w:val="30"/>
        </w:rPr>
        <w:t>、被告人罗木来的任职材料，证实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月罗木来被任命为港口国土资源所所长。</w:t>
      </w:r>
    </w:p>
    <w:p w:rsidR="00B77DC2" w:rsidRDefault="00B77DC2">
      <w:pPr>
        <w:spacing w:line="500" w:lineRule="atLeast"/>
        <w:ind w:firstLine="600"/>
        <w:divId w:val="2132967113"/>
        <w:rPr>
          <w:rFonts w:hint="eastAsia"/>
          <w:sz w:val="30"/>
          <w:szCs w:val="30"/>
        </w:rPr>
      </w:pPr>
      <w:r>
        <w:rPr>
          <w:rFonts w:hint="eastAsia"/>
          <w:sz w:val="30"/>
          <w:szCs w:val="30"/>
        </w:rPr>
        <w:t>5</w:t>
      </w:r>
      <w:r>
        <w:rPr>
          <w:rFonts w:hint="eastAsia"/>
          <w:sz w:val="30"/>
          <w:szCs w:val="30"/>
        </w:rPr>
        <w:t>、惠东县机构编制委员会文件，证实港口国土所的工作职责为配合做好土地调查、统计和动态监测工作，协助做好有关地籍调查，土地登记发证工作等。</w:t>
      </w:r>
    </w:p>
    <w:p w:rsidR="00B77DC2" w:rsidRDefault="00B77DC2">
      <w:pPr>
        <w:spacing w:line="500" w:lineRule="atLeast"/>
        <w:ind w:firstLine="600"/>
        <w:divId w:val="442001123"/>
        <w:rPr>
          <w:rFonts w:hint="eastAsia"/>
          <w:sz w:val="30"/>
          <w:szCs w:val="30"/>
        </w:rPr>
      </w:pPr>
      <w:r>
        <w:rPr>
          <w:rFonts w:hint="eastAsia"/>
          <w:sz w:val="30"/>
          <w:szCs w:val="30"/>
        </w:rPr>
        <w:t>6</w:t>
      </w:r>
      <w:r>
        <w:rPr>
          <w:rFonts w:hint="eastAsia"/>
          <w:sz w:val="30"/>
          <w:szCs w:val="30"/>
        </w:rPr>
        <w:t>、相关法律、政策规定，《土地登记办法》第二十六条、第二十八条、第四十条“依法以划拨方式取得国有建设用地使用权的，当事人应当持县级以上人民政府的批准用地文件和国有土地划拨决定书等相关证明材料，申请划拨国有建设用地使用权初始登记。”“划拨国有建设用地使用权已依法转为出让国有建设用地使用权的，当事人应当持有国有土地使用证、出让合同以及土地出让价款缴纳凭证等相关证明文件，申请出让国有建设用地使用权初始登记。”“涉及划拨土地使用权转移的，当事人应当提供有批准权人民政府的批准文件。”《协议出让国有土地使用权规定》第四条“协议方式出让国有土地使用权的出让金不得低于按国家规定所确定的最低价。”“有基准地价的地区，协议出让最低价不得低于出让地块所在地级别基准地价的</w:t>
      </w:r>
      <w:r>
        <w:rPr>
          <w:rFonts w:hint="eastAsia"/>
          <w:sz w:val="30"/>
          <w:szCs w:val="30"/>
        </w:rPr>
        <w:t>70%</w:t>
      </w:r>
      <w:r>
        <w:rPr>
          <w:rFonts w:hint="eastAsia"/>
          <w:sz w:val="30"/>
          <w:szCs w:val="30"/>
        </w:rPr>
        <w:t>。”</w:t>
      </w:r>
      <w:r>
        <w:rPr>
          <w:rFonts w:hint="eastAsia"/>
          <w:sz w:val="30"/>
          <w:szCs w:val="30"/>
        </w:rPr>
        <w:t>2006</w:t>
      </w:r>
      <w:r>
        <w:rPr>
          <w:rFonts w:hint="eastAsia"/>
          <w:sz w:val="30"/>
          <w:szCs w:val="30"/>
        </w:rPr>
        <w:t>年国土资源部《协议出让国有土地使用权规范》（试行）规定“市、县国土资源管理部门受理申请后，应当依据相关规定对申请人提交的申请材料进行审查，并就审查地块的土地用途等征询规划管理部门的意见。”“市、县国土资源管理部门应当组织对申请地块的出让土地使用权市场价格和划拨土地使用权权益价格或承租土地使用权市场价格进行评估，估价基准期日为拟出让时点。改变土地用途等</w:t>
      </w:r>
      <w:r>
        <w:rPr>
          <w:rFonts w:hint="eastAsia"/>
          <w:sz w:val="30"/>
          <w:szCs w:val="30"/>
        </w:rPr>
        <w:t>土地使用条件的，出让土地使用权价格应当按照新的土地使用条件评估。”“市县国土资源管理部门受理申请后，应当依据相关规定对申请人提交的申请材料进行审查，并就申请地块的土地用途等征询规划部门意见。经审查，申请地块用途符合规划，并且符合办理协议出让手续条件的，市、县国土资源管理部门应当组织地价评估，确定应缴纳土地出让金额，拟订协议出让方案。”“转让后不改变用途等土地使用条件的：（</w:t>
      </w:r>
      <w:r>
        <w:rPr>
          <w:rFonts w:hint="eastAsia"/>
          <w:sz w:val="30"/>
          <w:szCs w:val="30"/>
        </w:rPr>
        <w:t>1</w:t>
      </w:r>
      <w:r>
        <w:rPr>
          <w:rFonts w:hint="eastAsia"/>
          <w:sz w:val="30"/>
          <w:szCs w:val="30"/>
        </w:rPr>
        <w:t>）应缴纳的土地使用权出让金额</w:t>
      </w:r>
      <w:r>
        <w:rPr>
          <w:rFonts w:hint="eastAsia"/>
          <w:sz w:val="30"/>
          <w:szCs w:val="30"/>
        </w:rPr>
        <w:t>=</w:t>
      </w:r>
      <w:r>
        <w:rPr>
          <w:rFonts w:hint="eastAsia"/>
          <w:sz w:val="30"/>
          <w:szCs w:val="30"/>
        </w:rPr>
        <w:t>拟出让时的出让土地使用权市场价格</w:t>
      </w:r>
      <w:r>
        <w:rPr>
          <w:rFonts w:hint="eastAsia"/>
          <w:sz w:val="30"/>
          <w:szCs w:val="30"/>
        </w:rPr>
        <w:t>-</w:t>
      </w:r>
      <w:r>
        <w:rPr>
          <w:rFonts w:hint="eastAsia"/>
          <w:sz w:val="30"/>
          <w:szCs w:val="30"/>
        </w:rPr>
        <w:t>拟出让时的划拨土地使用权益价格（</w:t>
      </w:r>
      <w:r>
        <w:rPr>
          <w:rFonts w:hint="eastAsia"/>
          <w:sz w:val="30"/>
          <w:szCs w:val="30"/>
        </w:rPr>
        <w:t>2</w:t>
      </w:r>
      <w:r>
        <w:rPr>
          <w:rFonts w:hint="eastAsia"/>
          <w:sz w:val="30"/>
          <w:szCs w:val="30"/>
        </w:rPr>
        <w:t>）转让后改变用途等土地使用条件的，应缴纳的土地使用权出让金额</w:t>
      </w:r>
      <w:r>
        <w:rPr>
          <w:rFonts w:hint="eastAsia"/>
          <w:sz w:val="30"/>
          <w:szCs w:val="30"/>
        </w:rPr>
        <w:t>=</w:t>
      </w:r>
      <w:r>
        <w:rPr>
          <w:rFonts w:hint="eastAsia"/>
          <w:sz w:val="30"/>
          <w:szCs w:val="30"/>
        </w:rPr>
        <w:t>拟出让时的新土地使用条件下出让土地使用权市场价格</w:t>
      </w:r>
      <w:r>
        <w:rPr>
          <w:rFonts w:hint="eastAsia"/>
          <w:sz w:val="30"/>
          <w:szCs w:val="30"/>
        </w:rPr>
        <w:t>-</w:t>
      </w:r>
      <w:r>
        <w:rPr>
          <w:rFonts w:hint="eastAsia"/>
          <w:sz w:val="30"/>
          <w:szCs w:val="30"/>
        </w:rPr>
        <w:t>拟出让时的原土地使用条件下划拨土地使用权权益价格”。惠东县国土资源局出具的土地登记发证程序规定“地籍股对宗地符合《土地登记办法》等有关法律法规文件要求，给予审核后送分管领导审批，分管领导同意后审批完毕送回地籍股进行土地注册登记。”《中华人民共和国城乡规划法》第三十七条“建设单位在取得建设用地规划许可证后，方可向县级以上地方人民政府土地主管部门申请用地，经县级以上人民政府审批后，由土地主管部门划拨土地。”</w:t>
      </w:r>
    </w:p>
    <w:p w:rsidR="00B77DC2" w:rsidRDefault="00B77DC2">
      <w:pPr>
        <w:spacing w:line="500" w:lineRule="atLeast"/>
        <w:ind w:firstLine="600"/>
        <w:divId w:val="882641150"/>
        <w:rPr>
          <w:rFonts w:hint="eastAsia"/>
          <w:sz w:val="30"/>
          <w:szCs w:val="30"/>
        </w:rPr>
      </w:pPr>
      <w:r>
        <w:rPr>
          <w:rFonts w:hint="eastAsia"/>
          <w:sz w:val="30"/>
          <w:szCs w:val="30"/>
        </w:rPr>
        <w:t>7</w:t>
      </w:r>
      <w:r>
        <w:rPr>
          <w:rFonts w:hint="eastAsia"/>
          <w:sz w:val="30"/>
          <w:szCs w:val="30"/>
        </w:rPr>
        <w:t>、地籍档案材料，证实被告人罗木来在涉案土地使用权转让登记审批表的国土所意见上签名。</w:t>
      </w:r>
    </w:p>
    <w:p w:rsidR="00B77DC2" w:rsidRDefault="00B77DC2">
      <w:pPr>
        <w:spacing w:line="500" w:lineRule="atLeast"/>
        <w:ind w:firstLine="600"/>
        <w:divId w:val="307244132"/>
        <w:rPr>
          <w:rFonts w:hint="eastAsia"/>
          <w:sz w:val="30"/>
          <w:szCs w:val="30"/>
        </w:rPr>
      </w:pPr>
      <w:r>
        <w:rPr>
          <w:rFonts w:hint="eastAsia"/>
          <w:sz w:val="30"/>
          <w:szCs w:val="30"/>
        </w:rPr>
        <w:t>8</w:t>
      </w:r>
      <w:r>
        <w:rPr>
          <w:rFonts w:hint="eastAsia"/>
          <w:sz w:val="30"/>
          <w:szCs w:val="30"/>
        </w:rPr>
        <w:t>、发票，证实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日，惠州洲际实业有限公司补交地价款</w:t>
      </w:r>
      <w:r>
        <w:rPr>
          <w:rFonts w:hint="eastAsia"/>
          <w:sz w:val="30"/>
          <w:szCs w:val="30"/>
        </w:rPr>
        <w:t>1432728</w:t>
      </w:r>
      <w:r>
        <w:rPr>
          <w:rFonts w:hint="eastAsia"/>
          <w:sz w:val="30"/>
          <w:szCs w:val="30"/>
        </w:rPr>
        <w:t>元。</w:t>
      </w:r>
    </w:p>
    <w:p w:rsidR="00B77DC2" w:rsidRDefault="00B77DC2">
      <w:pPr>
        <w:spacing w:line="500" w:lineRule="atLeast"/>
        <w:ind w:firstLine="600"/>
        <w:divId w:val="40834395"/>
        <w:rPr>
          <w:rFonts w:hint="eastAsia"/>
          <w:sz w:val="30"/>
          <w:szCs w:val="30"/>
        </w:rPr>
      </w:pPr>
      <w:r>
        <w:rPr>
          <w:rFonts w:hint="eastAsia"/>
          <w:sz w:val="30"/>
          <w:szCs w:val="30"/>
        </w:rPr>
        <w:t>9</w:t>
      </w:r>
      <w:r>
        <w:rPr>
          <w:rFonts w:hint="eastAsia"/>
          <w:sz w:val="30"/>
          <w:szCs w:val="30"/>
        </w:rPr>
        <w:t>、另案被告人陈某的供述，证实陈某归案后交待：我</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月至今在惠东县国土局工作（期间</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月任惠东县国土局副局长，分管办公室、工青妇、计财、地籍工作）。</w:t>
      </w:r>
    </w:p>
    <w:p w:rsidR="00B77DC2" w:rsidRDefault="00B77DC2">
      <w:pPr>
        <w:spacing w:line="500" w:lineRule="atLeast"/>
        <w:ind w:firstLine="600"/>
        <w:divId w:val="1439062182"/>
        <w:rPr>
          <w:rFonts w:hint="eastAsia"/>
          <w:sz w:val="30"/>
          <w:szCs w:val="30"/>
        </w:rPr>
      </w:pPr>
      <w:r>
        <w:rPr>
          <w:rFonts w:hint="eastAsia"/>
          <w:sz w:val="30"/>
          <w:szCs w:val="30"/>
        </w:rPr>
        <w:t>划拨土地转出让的办证流程是先由土地权利人到当地国土所提出划拨转出让的变更登记申请，国土所受理后进行初审，初审通过后由国土所送到县国土局服务大厅。服务大厅收件后送到县国土局土地交易中心，交易中心办理划拨土地转出让补交地价手续（主要是签订《国有土地使用权出让合同（划拨土地使用权补办出让合同）》并按照合同规定补交地价款）后，将所有材料由县国土局服务大厅转到国土所，然后由国土所办理出让国有土地使用权初始登记有关申请材料，之后再由县国土局服务大厅转到地籍股按照上述划拨国有土地使用权初始登记的审批流程办理手续。这</w:t>
      </w:r>
      <w:r>
        <w:rPr>
          <w:rFonts w:hint="eastAsia"/>
          <w:sz w:val="30"/>
          <w:szCs w:val="30"/>
        </w:rPr>
        <w:t>11</w:t>
      </w:r>
      <w:r>
        <w:rPr>
          <w:rFonts w:hint="eastAsia"/>
          <w:sz w:val="30"/>
          <w:szCs w:val="30"/>
        </w:rPr>
        <w:t>份《地籍档案》中《出让国有土地使用权转让变更登记审批表》、《划拨国有土地使用权初始登记审批表》的“国土资源行政主管部门审核意见”一栏中负责人处“陈某”签名及“人民政府批准意见”一栏中“同意发证”四字均是我本人所写，上述审批表均经过我审核同意。</w:t>
      </w:r>
    </w:p>
    <w:p w:rsidR="00B77DC2" w:rsidRDefault="00B77DC2">
      <w:pPr>
        <w:spacing w:line="500" w:lineRule="atLeast"/>
        <w:ind w:firstLine="600"/>
        <w:divId w:val="120534951"/>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月期间，地籍股先后分四批将上述</w:t>
      </w:r>
      <w:r>
        <w:rPr>
          <w:rFonts w:hint="eastAsia"/>
          <w:sz w:val="30"/>
          <w:szCs w:val="30"/>
        </w:rPr>
        <w:t>30880</w:t>
      </w:r>
      <w:r>
        <w:rPr>
          <w:rFonts w:hint="eastAsia"/>
          <w:sz w:val="30"/>
          <w:szCs w:val="30"/>
        </w:rPr>
        <w:t>平方米土地送给我审批发证，审批过程中我发现上述申请发证材料里面缺少按照规定应当具备的县政府批准文件和规划许可证，我就这一情况请示庄发友局长，庄发友局长说这是历史遗留问题，且是县政府重点项目，要我抓紧办好。所以虽然申请发证材料里缺少了县政府的批准文件和规划许可证，但考虑到申请材料里的《农村居民建房用地呈批表》中有惠东县港口镇村镇建设委员会同意规划建房的意见和惠东县国土局同意划拨的审批意见，所以我就审批通过了。听说</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月份，惠东县住建局给上述</w:t>
      </w:r>
      <w:r>
        <w:rPr>
          <w:rFonts w:hint="eastAsia"/>
          <w:sz w:val="30"/>
          <w:szCs w:val="30"/>
        </w:rPr>
        <w:t>30880</w:t>
      </w:r>
      <w:r>
        <w:rPr>
          <w:rFonts w:hint="eastAsia"/>
          <w:sz w:val="30"/>
          <w:szCs w:val="30"/>
        </w:rPr>
        <w:t>平方米土地颁发了规划许可证。</w:t>
      </w:r>
    </w:p>
    <w:p w:rsidR="00B77DC2" w:rsidRDefault="00B77DC2">
      <w:pPr>
        <w:spacing w:line="500" w:lineRule="atLeast"/>
        <w:ind w:firstLine="600"/>
        <w:divId w:val="428357517"/>
        <w:rPr>
          <w:rFonts w:hint="eastAsia"/>
          <w:sz w:val="30"/>
          <w:szCs w:val="30"/>
        </w:rPr>
      </w:pPr>
      <w:r>
        <w:rPr>
          <w:rFonts w:hint="eastAsia"/>
          <w:sz w:val="30"/>
          <w:szCs w:val="30"/>
        </w:rPr>
        <w:t>出示的六份《地籍档案》中《出让国有土地使用权转让变更登记审批表》、《划拨国有土地使用权初始登记审批表》、《出让国有土地使用权初始登记审批表》的“国土资源行政主管部门审核意见”一栏中负责人处“陈某”签名及“人民政府批准意见”一栏中“同意发证”四字均是我本人所写，上述审批表均经过我审核同意。</w:t>
      </w:r>
    </w:p>
    <w:p w:rsidR="00B77DC2" w:rsidRDefault="00B77DC2">
      <w:pPr>
        <w:spacing w:line="500" w:lineRule="atLeast"/>
        <w:ind w:firstLine="600"/>
        <w:divId w:val="80578252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月底，地籍股送来刘某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服、刘某</w:t>
      </w:r>
      <w:r>
        <w:rPr>
          <w:rFonts w:hint="eastAsia"/>
          <w:sz w:val="30"/>
          <w:szCs w:val="30"/>
        </w:rPr>
        <w:t>3</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、罗某</w:t>
      </w:r>
      <w:r>
        <w:rPr>
          <w:rFonts w:hint="eastAsia"/>
          <w:sz w:val="30"/>
          <w:szCs w:val="30"/>
        </w:rPr>
        <w:t>2</w:t>
      </w:r>
      <w:r>
        <w:rPr>
          <w:rFonts w:hint="eastAsia"/>
          <w:sz w:val="30"/>
          <w:szCs w:val="30"/>
        </w:rPr>
        <w:t>等六人（每人均有</w:t>
      </w:r>
      <w:r>
        <w:rPr>
          <w:rFonts w:hint="eastAsia"/>
          <w:sz w:val="30"/>
          <w:szCs w:val="30"/>
        </w:rPr>
        <w:t>3</w:t>
      </w:r>
      <w:r>
        <w:rPr>
          <w:rFonts w:hint="eastAsia"/>
          <w:sz w:val="30"/>
          <w:szCs w:val="30"/>
        </w:rPr>
        <w:t>块地，六人共计</w:t>
      </w:r>
      <w:r>
        <w:rPr>
          <w:rFonts w:hint="eastAsia"/>
          <w:sz w:val="30"/>
          <w:szCs w:val="30"/>
        </w:rPr>
        <w:t>18</w:t>
      </w:r>
      <w:r>
        <w:rPr>
          <w:rFonts w:hint="eastAsia"/>
          <w:sz w:val="30"/>
          <w:szCs w:val="30"/>
        </w:rPr>
        <w:t>块土地，总面积为</w:t>
      </w:r>
      <w:r>
        <w:rPr>
          <w:rFonts w:hint="eastAsia"/>
          <w:sz w:val="30"/>
          <w:szCs w:val="30"/>
        </w:rPr>
        <w:t>1782</w:t>
      </w:r>
      <w:r>
        <w:rPr>
          <w:rFonts w:hint="eastAsia"/>
          <w:sz w:val="30"/>
          <w:szCs w:val="30"/>
        </w:rPr>
        <w:t>平方米）划拨国有土地使用权初始登记审批表给我审批，当时我发现这些审批表也没有县级以上人民政府批准文件和规划许可证，但考虑到此前不久审批过宝安公司的类似材料，因此这次我也像上次审核宝安公司的材料一样在《土地登记审批表》“国土资源行政主管部门审核意见”一栏“负责人”处签名，然后我再在“人民政府批准意见”一栏写上“同意发证”；</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月，地籍股又将上述</w:t>
      </w:r>
      <w:r>
        <w:rPr>
          <w:rFonts w:hint="eastAsia"/>
          <w:sz w:val="30"/>
          <w:szCs w:val="30"/>
        </w:rPr>
        <w:t>18</w:t>
      </w:r>
      <w:r>
        <w:rPr>
          <w:rFonts w:hint="eastAsia"/>
          <w:sz w:val="30"/>
          <w:szCs w:val="30"/>
        </w:rPr>
        <w:t>块土地的出让国有土地使用权初始登记审批表送给我审批，经过审查，我发现这些审批材料里面同样缺少按照规定应当具备的县政府批准文件及规划许可证，按照规定是不符合划拨补出让阶段的发证条件的，但想到不久前都已经审批过宝安公司的类似材料，所以这一次我也没想那么多，同样在《土地登记审批表》“国土资源行政主管部门审核意见”一栏“负责人”处签名，然后我再在“人民政府批准意见”一栏写上“同意发证”。</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月，地籍股将刘某</w:t>
      </w:r>
      <w:r>
        <w:rPr>
          <w:rFonts w:hint="eastAsia"/>
          <w:sz w:val="30"/>
          <w:szCs w:val="30"/>
        </w:rPr>
        <w:t>1</w:t>
      </w:r>
      <w:r>
        <w:rPr>
          <w:rFonts w:hint="eastAsia"/>
          <w:sz w:val="30"/>
          <w:szCs w:val="30"/>
        </w:rPr>
        <w:t>等六人申请将上述土地转让给惠州洲际实业有限公司的变更登记申请材料送给我审批，我同样审批通过了。洲际公司至今都没有取得上述土地的规</w:t>
      </w:r>
      <w:r>
        <w:rPr>
          <w:rFonts w:hint="eastAsia"/>
          <w:sz w:val="30"/>
          <w:szCs w:val="30"/>
        </w:rPr>
        <w:t>划许可证。</w:t>
      </w:r>
    </w:p>
    <w:p w:rsidR="00B77DC2" w:rsidRDefault="00B77DC2">
      <w:pPr>
        <w:spacing w:line="500" w:lineRule="atLeast"/>
        <w:ind w:firstLine="600"/>
        <w:divId w:val="416485602"/>
        <w:rPr>
          <w:rFonts w:hint="eastAsia"/>
          <w:sz w:val="30"/>
          <w:szCs w:val="30"/>
        </w:rPr>
      </w:pPr>
      <w:r>
        <w:rPr>
          <w:rFonts w:hint="eastAsia"/>
          <w:sz w:val="30"/>
          <w:szCs w:val="30"/>
        </w:rPr>
        <w:t>在审批刘某</w:t>
      </w:r>
      <w:r>
        <w:rPr>
          <w:rFonts w:hint="eastAsia"/>
          <w:sz w:val="30"/>
          <w:szCs w:val="30"/>
        </w:rPr>
        <w:t>1</w:t>
      </w:r>
      <w:r>
        <w:rPr>
          <w:rFonts w:hint="eastAsia"/>
          <w:sz w:val="30"/>
          <w:szCs w:val="30"/>
        </w:rPr>
        <w:t>等六人上述土地办证、转让过程中，我没有收受好处。</w:t>
      </w:r>
      <w:r>
        <w:rPr>
          <w:rFonts w:hint="eastAsia"/>
          <w:sz w:val="30"/>
          <w:szCs w:val="30"/>
        </w:rPr>
        <w:t>2014</w:t>
      </w:r>
      <w:r>
        <w:rPr>
          <w:rFonts w:hint="eastAsia"/>
          <w:sz w:val="30"/>
          <w:szCs w:val="30"/>
        </w:rPr>
        <w:t>年底，惠东县人民政府同意</w:t>
      </w:r>
      <w:r>
        <w:rPr>
          <w:rFonts w:hint="eastAsia"/>
          <w:sz w:val="30"/>
          <w:szCs w:val="30"/>
        </w:rPr>
        <w:t>300</w:t>
      </w:r>
      <w:r>
        <w:rPr>
          <w:rFonts w:hint="eastAsia"/>
          <w:sz w:val="30"/>
          <w:szCs w:val="30"/>
        </w:rPr>
        <w:t>平方米以下的划拨土地转出让由惠东县国土局自行决定，无需县政府的用地批文。</w:t>
      </w:r>
    </w:p>
    <w:p w:rsidR="00B77DC2" w:rsidRDefault="00B77DC2">
      <w:pPr>
        <w:spacing w:line="500" w:lineRule="atLeast"/>
        <w:ind w:firstLine="600"/>
        <w:divId w:val="890732081"/>
        <w:rPr>
          <w:rFonts w:hint="eastAsia"/>
          <w:sz w:val="30"/>
          <w:szCs w:val="30"/>
        </w:rPr>
      </w:pPr>
      <w:r>
        <w:rPr>
          <w:rFonts w:hint="eastAsia"/>
          <w:sz w:val="30"/>
          <w:szCs w:val="30"/>
        </w:rPr>
        <w:t>10</w:t>
      </w:r>
      <w:r>
        <w:rPr>
          <w:rFonts w:hint="eastAsia"/>
          <w:sz w:val="30"/>
          <w:szCs w:val="30"/>
        </w:rPr>
        <w:t>、另案被告人庄某的供述，证实庄某归案后交待：</w:t>
      </w:r>
    </w:p>
    <w:p w:rsidR="00B77DC2" w:rsidRDefault="00B77DC2">
      <w:pPr>
        <w:spacing w:line="500" w:lineRule="atLeast"/>
        <w:ind w:firstLine="600"/>
        <w:divId w:val="1548953787"/>
        <w:rPr>
          <w:rFonts w:hint="eastAsia"/>
          <w:sz w:val="30"/>
          <w:szCs w:val="30"/>
        </w:rPr>
      </w:pPr>
      <w:r>
        <w:rPr>
          <w:rFonts w:hint="eastAsia"/>
          <w:sz w:val="30"/>
          <w:szCs w:val="30"/>
        </w:rPr>
        <w:t>11</w:t>
      </w:r>
      <w:r>
        <w:rPr>
          <w:rFonts w:hint="eastAsia"/>
          <w:sz w:val="30"/>
          <w:szCs w:val="30"/>
        </w:rPr>
        <w:t>份《地籍档案》中登记类型为出让国有土地使用权转让变更登记审批表、划拨国有土地使用权初始登记审批表的“国土资源行政主管部门审核意见”一栏中的“同意上报审批”均是我所写的审核意见，上述审批表均经过我审核同意，我自己的笔迹一眼就可以认得出来。</w:t>
      </w:r>
    </w:p>
    <w:p w:rsidR="00B77DC2" w:rsidRDefault="00B77DC2">
      <w:pPr>
        <w:spacing w:line="500" w:lineRule="atLeast"/>
        <w:ind w:firstLine="600"/>
        <w:divId w:val="765729573"/>
        <w:rPr>
          <w:rFonts w:hint="eastAsia"/>
          <w:sz w:val="30"/>
          <w:szCs w:val="30"/>
        </w:rPr>
      </w:pPr>
      <w:r>
        <w:rPr>
          <w:rFonts w:hint="eastAsia"/>
          <w:sz w:val="30"/>
          <w:szCs w:val="30"/>
        </w:rPr>
        <w:t>根据相关规定，土地权属来源必须是经过县政府批准后由国土部门发出的用地批文方为有效，但我发现宝安公司上述土地的权属来源都是农村居民建房用地呈批表，这种呈批表在</w:t>
      </w:r>
      <w:r>
        <w:rPr>
          <w:rFonts w:hint="eastAsia"/>
          <w:sz w:val="30"/>
          <w:szCs w:val="30"/>
        </w:rPr>
        <w:t>1997</w:t>
      </w:r>
      <w:r>
        <w:rPr>
          <w:rFonts w:hint="eastAsia"/>
          <w:sz w:val="30"/>
          <w:szCs w:val="30"/>
        </w:rPr>
        <w:t>年后就停止使用了，只有零星的历史遗留问题才会使用这种呈批表，大批量使用是违反规定的；另外我还发现上述材料中有一张由</w:t>
      </w:r>
      <w:r>
        <w:rPr>
          <w:rFonts w:hint="eastAsia"/>
          <w:sz w:val="30"/>
          <w:szCs w:val="30"/>
        </w:rPr>
        <w:t>75</w:t>
      </w:r>
      <w:r>
        <w:rPr>
          <w:rFonts w:hint="eastAsia"/>
          <w:sz w:val="30"/>
          <w:szCs w:val="30"/>
        </w:rPr>
        <w:t>户村民统一缴交乡镇土地管理收费的票据不符合常理，因为农民缴交土地管理费用不可能由</w:t>
      </w:r>
      <w:r>
        <w:rPr>
          <w:rFonts w:hint="eastAsia"/>
          <w:sz w:val="30"/>
          <w:szCs w:val="30"/>
        </w:rPr>
        <w:t>75</w:t>
      </w:r>
      <w:r>
        <w:rPr>
          <w:rFonts w:hint="eastAsia"/>
          <w:sz w:val="30"/>
          <w:szCs w:val="30"/>
        </w:rPr>
        <w:t>户同时缴交；此外上述划拨土地初始登记审批表里面有些人取得的划拨土地面积过大，有些人一户多套划拨地，且审批材料里面均没有县政府同意划拨转出让的批准文件，也没有规划许可证，另外补交的地价款每平方米</w:t>
      </w:r>
      <w:r>
        <w:rPr>
          <w:rFonts w:hint="eastAsia"/>
          <w:sz w:val="30"/>
          <w:szCs w:val="30"/>
        </w:rPr>
        <w:t>20</w:t>
      </w:r>
      <w:r>
        <w:rPr>
          <w:rFonts w:hint="eastAsia"/>
          <w:sz w:val="30"/>
          <w:szCs w:val="30"/>
        </w:rPr>
        <w:t>元明显低于当时每平方米</w:t>
      </w:r>
      <w:r>
        <w:rPr>
          <w:rFonts w:hint="eastAsia"/>
          <w:sz w:val="30"/>
          <w:szCs w:val="30"/>
        </w:rPr>
        <w:t>600</w:t>
      </w:r>
      <w:r>
        <w:rPr>
          <w:rFonts w:hint="eastAsia"/>
          <w:sz w:val="30"/>
          <w:szCs w:val="30"/>
        </w:rPr>
        <w:t>元的土地评估价格。</w:t>
      </w:r>
    </w:p>
    <w:p w:rsidR="00B77DC2" w:rsidRDefault="00B77DC2">
      <w:pPr>
        <w:spacing w:line="500" w:lineRule="atLeast"/>
        <w:ind w:firstLine="600"/>
        <w:divId w:val="1954049511"/>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月期间，测绘队先后分四批将上述</w:t>
      </w:r>
      <w:r>
        <w:rPr>
          <w:rFonts w:hint="eastAsia"/>
          <w:sz w:val="30"/>
          <w:szCs w:val="30"/>
        </w:rPr>
        <w:t>30880</w:t>
      </w:r>
      <w:r>
        <w:rPr>
          <w:rFonts w:hint="eastAsia"/>
          <w:sz w:val="30"/>
          <w:szCs w:val="30"/>
        </w:rPr>
        <w:t>平方米土地送给我审核发证，审核过程中我发现上述申请发证材料里面存在有些人取得的划拨土地面积过大、有些人一户多套划拨地、审批材料里没有县政府同意划拨转出让的批准文件、没有规划许可证、补交的地价款每平方米</w:t>
      </w:r>
      <w:r>
        <w:rPr>
          <w:rFonts w:hint="eastAsia"/>
          <w:sz w:val="30"/>
          <w:szCs w:val="30"/>
        </w:rPr>
        <w:t>20</w:t>
      </w:r>
      <w:r>
        <w:rPr>
          <w:rFonts w:hint="eastAsia"/>
          <w:sz w:val="30"/>
          <w:szCs w:val="30"/>
        </w:rPr>
        <w:t>元明显低于当时每平方米</w:t>
      </w:r>
      <w:r>
        <w:rPr>
          <w:rFonts w:hint="eastAsia"/>
          <w:sz w:val="30"/>
          <w:szCs w:val="30"/>
        </w:rPr>
        <w:t>600</w:t>
      </w:r>
      <w:r>
        <w:rPr>
          <w:rFonts w:hint="eastAsia"/>
          <w:sz w:val="30"/>
          <w:szCs w:val="30"/>
        </w:rPr>
        <w:t>元的土地评估价格等问题，后经请示陈某副局长，陈局说这是县政府用地项目，有县领导督办，所以我没有那么严格去审核，直接签上“同意上报审批”的审核意见后送给陈局审核并最终办下国土证。现在我认识到自己在发证过程中的不严格审核行为错误了，我应当将自己发现的问题正式向领导提出，要求补齐材料或足额补交地价款，否则不予审核通过。</w:t>
      </w:r>
    </w:p>
    <w:p w:rsidR="00B77DC2" w:rsidRDefault="00B77DC2">
      <w:pPr>
        <w:spacing w:line="500" w:lineRule="atLeast"/>
        <w:ind w:firstLine="600"/>
        <w:divId w:val="1306005697"/>
        <w:rPr>
          <w:rFonts w:hint="eastAsia"/>
          <w:sz w:val="30"/>
          <w:szCs w:val="30"/>
        </w:rPr>
      </w:pPr>
      <w:r>
        <w:rPr>
          <w:rFonts w:hint="eastAsia"/>
          <w:sz w:val="30"/>
          <w:szCs w:val="30"/>
        </w:rPr>
        <w:t>大概在</w:t>
      </w:r>
      <w:r>
        <w:rPr>
          <w:rFonts w:hint="eastAsia"/>
          <w:sz w:val="30"/>
          <w:szCs w:val="30"/>
        </w:rPr>
        <w:t>2012</w:t>
      </w:r>
      <w:r>
        <w:rPr>
          <w:rFonts w:hint="eastAsia"/>
          <w:sz w:val="30"/>
          <w:szCs w:val="30"/>
        </w:rPr>
        <w:t>年春节前的一天晚上，港口国土所所长罗木来打我电话说有点事要到我家来坐坐，到我家时带来一个红色礼品袋，罗木来说这个礼品袋是宝安公司老板委托他送给我的，感谢我在审核宝安公司位于港口东山海地段项目用地时的辛苦费。闲聊几句后罗木来就走了，临走时罗木来说这个礼品袋里面有点东西，叫我自己看看。等他走后，我打开礼品袋，发现里面有一瓶</w:t>
      </w:r>
      <w:r>
        <w:rPr>
          <w:rFonts w:hint="eastAsia"/>
          <w:sz w:val="30"/>
          <w:szCs w:val="30"/>
        </w:rPr>
        <w:t>6</w:t>
      </w:r>
      <w:r>
        <w:rPr>
          <w:rFonts w:hint="eastAsia"/>
          <w:sz w:val="30"/>
          <w:szCs w:val="30"/>
        </w:rPr>
        <w:t>斤装的蓝带洋酒和</w:t>
      </w:r>
      <w:r>
        <w:rPr>
          <w:rFonts w:hint="eastAsia"/>
          <w:sz w:val="30"/>
          <w:szCs w:val="30"/>
        </w:rPr>
        <w:t>2</w:t>
      </w:r>
      <w:r>
        <w:rPr>
          <w:rFonts w:hint="eastAsia"/>
          <w:sz w:val="30"/>
          <w:szCs w:val="30"/>
        </w:rPr>
        <w:t>条中华香烟，烟酒旁边还有一个档案袋，我打开档案袋看到里面有</w:t>
      </w:r>
      <w:r>
        <w:rPr>
          <w:rFonts w:hint="eastAsia"/>
          <w:sz w:val="30"/>
          <w:szCs w:val="30"/>
        </w:rPr>
        <w:t>4</w:t>
      </w:r>
      <w:r>
        <w:rPr>
          <w:rFonts w:hint="eastAsia"/>
          <w:sz w:val="30"/>
          <w:szCs w:val="30"/>
        </w:rPr>
        <w:t>叠面额为</w:t>
      </w:r>
      <w:r>
        <w:rPr>
          <w:rFonts w:hint="eastAsia"/>
          <w:sz w:val="30"/>
          <w:szCs w:val="30"/>
        </w:rPr>
        <w:t>100</w:t>
      </w:r>
      <w:r>
        <w:rPr>
          <w:rFonts w:hint="eastAsia"/>
          <w:sz w:val="30"/>
          <w:szCs w:val="30"/>
        </w:rPr>
        <w:t>元的人民币，每叠</w:t>
      </w:r>
      <w:r>
        <w:rPr>
          <w:rFonts w:hint="eastAsia"/>
          <w:sz w:val="30"/>
          <w:szCs w:val="30"/>
        </w:rPr>
        <w:t>1</w:t>
      </w:r>
      <w:r>
        <w:rPr>
          <w:rFonts w:hint="eastAsia"/>
          <w:sz w:val="30"/>
          <w:szCs w:val="30"/>
        </w:rPr>
        <w:t>万元，共计人民币</w:t>
      </w:r>
      <w:r>
        <w:rPr>
          <w:rFonts w:hint="eastAsia"/>
          <w:sz w:val="30"/>
          <w:szCs w:val="30"/>
        </w:rPr>
        <w:t>4</w:t>
      </w:r>
      <w:r>
        <w:rPr>
          <w:rFonts w:hint="eastAsia"/>
          <w:sz w:val="30"/>
          <w:szCs w:val="30"/>
        </w:rPr>
        <w:t>万元。</w:t>
      </w:r>
    </w:p>
    <w:p w:rsidR="00B77DC2" w:rsidRDefault="00B77DC2">
      <w:pPr>
        <w:spacing w:line="500" w:lineRule="atLeast"/>
        <w:ind w:firstLine="600"/>
        <w:divId w:val="1400517531"/>
        <w:rPr>
          <w:rFonts w:hint="eastAsia"/>
          <w:sz w:val="30"/>
          <w:szCs w:val="30"/>
        </w:rPr>
      </w:pPr>
      <w:r>
        <w:rPr>
          <w:rFonts w:hint="eastAsia"/>
          <w:sz w:val="30"/>
          <w:szCs w:val="30"/>
        </w:rPr>
        <w:t>你们出示的六份《地籍档案》中登记类型为出让国有土地使用权转让变更登记审批表、划拨国有土地使用权初始登记审批表、出让国有土地使用权初始登记审批表的“国土资源行政主管部门审核意见”一栏中的“同意上报审批”均是我所写的审核意见，上述审批表均经过我审核同意。</w:t>
      </w:r>
    </w:p>
    <w:p w:rsidR="00B77DC2" w:rsidRDefault="00B77DC2">
      <w:pPr>
        <w:spacing w:line="500" w:lineRule="atLeast"/>
        <w:ind w:firstLine="600"/>
        <w:divId w:val="1692561057"/>
        <w:rPr>
          <w:rFonts w:hint="eastAsia"/>
          <w:sz w:val="30"/>
          <w:szCs w:val="30"/>
        </w:rPr>
      </w:pPr>
      <w:r>
        <w:rPr>
          <w:rFonts w:hint="eastAsia"/>
          <w:sz w:val="30"/>
          <w:szCs w:val="30"/>
        </w:rPr>
        <w:t>我认为上述三个环节的前两个环节（即划拨环节和划拨转出让环节）违反了相关的规定，而第三个交易转让环节是符合法律法规规定的。首先，在划拨环节，按照我们国土局一贯以来的做法（我不记得是否有明文规定），一户人家只能取得一块划拨土地作为住宅用地，而不能同时给其划拨三块土地作住宅用地，上述刘某</w:t>
      </w:r>
      <w:r>
        <w:rPr>
          <w:rFonts w:hint="eastAsia"/>
          <w:sz w:val="30"/>
          <w:szCs w:val="30"/>
        </w:rPr>
        <w:t>1</w:t>
      </w:r>
      <w:r>
        <w:rPr>
          <w:rFonts w:hint="eastAsia"/>
          <w:sz w:val="30"/>
          <w:szCs w:val="30"/>
        </w:rPr>
        <w:t>等六人每人均取得三块划拨土地违反了我们的工作惯例，另外还存在与上述宝安公司同样的问题，刘克强等六人的上述土地权属来源都是农村居民建房用地呈批表，这种呈批表在</w:t>
      </w:r>
      <w:r>
        <w:rPr>
          <w:rFonts w:hint="eastAsia"/>
          <w:sz w:val="30"/>
          <w:szCs w:val="30"/>
        </w:rPr>
        <w:t>1997</w:t>
      </w:r>
      <w:r>
        <w:rPr>
          <w:rFonts w:hint="eastAsia"/>
          <w:sz w:val="30"/>
          <w:szCs w:val="30"/>
        </w:rPr>
        <w:t>年后就停止使用了；其次，在划拨转出让环节，刘克强等六人的审批材料里面均没有县政府同意划拨转出让的批准文件，也没有规划许可证，且补交的地价款每平方米</w:t>
      </w:r>
      <w:r>
        <w:rPr>
          <w:rFonts w:hint="eastAsia"/>
          <w:sz w:val="30"/>
          <w:szCs w:val="30"/>
        </w:rPr>
        <w:t>20</w:t>
      </w:r>
      <w:r>
        <w:rPr>
          <w:rFonts w:hint="eastAsia"/>
          <w:sz w:val="30"/>
          <w:szCs w:val="30"/>
        </w:rPr>
        <w:t>元明显低于当时每平方米</w:t>
      </w:r>
      <w:r>
        <w:rPr>
          <w:rFonts w:hint="eastAsia"/>
          <w:sz w:val="30"/>
          <w:szCs w:val="30"/>
        </w:rPr>
        <w:t>600</w:t>
      </w:r>
      <w:r>
        <w:rPr>
          <w:rFonts w:hint="eastAsia"/>
          <w:sz w:val="30"/>
          <w:szCs w:val="30"/>
        </w:rPr>
        <w:t>元的土地评估价格。</w:t>
      </w:r>
    </w:p>
    <w:p w:rsidR="00B77DC2" w:rsidRDefault="00B77DC2">
      <w:pPr>
        <w:spacing w:line="500" w:lineRule="atLeast"/>
        <w:ind w:firstLine="600"/>
        <w:divId w:val="1384449823"/>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月底，测绘队转送来刘某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服、刘某</w:t>
      </w:r>
      <w:r>
        <w:rPr>
          <w:rFonts w:hint="eastAsia"/>
          <w:sz w:val="30"/>
          <w:szCs w:val="30"/>
        </w:rPr>
        <w:t>3</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、罗某</w:t>
      </w:r>
      <w:r>
        <w:rPr>
          <w:rFonts w:hint="eastAsia"/>
          <w:sz w:val="30"/>
          <w:szCs w:val="30"/>
        </w:rPr>
        <w:t>2</w:t>
      </w:r>
      <w:r>
        <w:rPr>
          <w:rFonts w:hint="eastAsia"/>
          <w:sz w:val="30"/>
          <w:szCs w:val="30"/>
        </w:rPr>
        <w:t>等六人（每人均有</w:t>
      </w:r>
      <w:r>
        <w:rPr>
          <w:rFonts w:hint="eastAsia"/>
          <w:sz w:val="30"/>
          <w:szCs w:val="30"/>
        </w:rPr>
        <w:t>3</w:t>
      </w:r>
      <w:r>
        <w:rPr>
          <w:rFonts w:hint="eastAsia"/>
          <w:sz w:val="30"/>
          <w:szCs w:val="30"/>
        </w:rPr>
        <w:t>块地，六人共计</w:t>
      </w:r>
      <w:r>
        <w:rPr>
          <w:rFonts w:hint="eastAsia"/>
          <w:sz w:val="30"/>
          <w:szCs w:val="30"/>
        </w:rPr>
        <w:t>18</w:t>
      </w:r>
      <w:r>
        <w:rPr>
          <w:rFonts w:hint="eastAsia"/>
          <w:sz w:val="30"/>
          <w:szCs w:val="30"/>
        </w:rPr>
        <w:t>块土地，总面积为</w:t>
      </w:r>
      <w:r>
        <w:rPr>
          <w:rFonts w:hint="eastAsia"/>
          <w:sz w:val="30"/>
          <w:szCs w:val="30"/>
        </w:rPr>
        <w:t>1782</w:t>
      </w:r>
      <w:r>
        <w:rPr>
          <w:rFonts w:hint="eastAsia"/>
          <w:sz w:val="30"/>
          <w:szCs w:val="30"/>
        </w:rPr>
        <w:t>平方米）划拨国有土地使用权初始登记审批表到我那里，虽然我知道每户划拨三块土地违反了我们一贯的工作惯例，但考虑到用地股已经批准，我也不好意思提出反对意见，就在审核意见一栏签上“同意上报审批”后送给主管副局长审核；</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月，测绘队又将上述</w:t>
      </w:r>
      <w:r>
        <w:rPr>
          <w:rFonts w:hint="eastAsia"/>
          <w:sz w:val="30"/>
          <w:szCs w:val="30"/>
        </w:rPr>
        <w:t>18</w:t>
      </w:r>
      <w:r>
        <w:rPr>
          <w:rFonts w:hint="eastAsia"/>
          <w:sz w:val="30"/>
          <w:szCs w:val="30"/>
        </w:rPr>
        <w:t>块土地的出让国有土地使用权初始登记审批表送给我审批，经过审查，我发现这些审批材料里面缺少县政府的批复及规划许可证，且缴交的划拨补出让地价款按照县政府</w:t>
      </w:r>
      <w:r>
        <w:rPr>
          <w:rFonts w:hint="eastAsia"/>
          <w:sz w:val="30"/>
          <w:szCs w:val="30"/>
        </w:rPr>
        <w:t>1999</w:t>
      </w:r>
      <w:r>
        <w:rPr>
          <w:rFonts w:hint="eastAsia"/>
          <w:sz w:val="30"/>
          <w:szCs w:val="30"/>
        </w:rPr>
        <w:t>年</w:t>
      </w:r>
      <w:r>
        <w:rPr>
          <w:rFonts w:hint="eastAsia"/>
          <w:sz w:val="30"/>
          <w:szCs w:val="30"/>
        </w:rPr>
        <w:t>36</w:t>
      </w:r>
      <w:r>
        <w:rPr>
          <w:rFonts w:hint="eastAsia"/>
          <w:sz w:val="30"/>
          <w:szCs w:val="30"/>
        </w:rPr>
        <w:t>号文以每平方米</w:t>
      </w:r>
      <w:r>
        <w:rPr>
          <w:rFonts w:hint="eastAsia"/>
          <w:sz w:val="30"/>
          <w:szCs w:val="30"/>
        </w:rPr>
        <w:t>20</w:t>
      </w:r>
      <w:r>
        <w:rPr>
          <w:rFonts w:hint="eastAsia"/>
          <w:sz w:val="30"/>
          <w:szCs w:val="30"/>
        </w:rPr>
        <w:t>元收取明显违反了国土资源部的新规定，因为当时我知道国土资源部规定划拨补出让应补交的地价款不得低于土地评估价格的</w:t>
      </w:r>
      <w:r>
        <w:rPr>
          <w:rFonts w:hint="eastAsia"/>
          <w:sz w:val="30"/>
          <w:szCs w:val="30"/>
        </w:rPr>
        <w:t>40%</w:t>
      </w:r>
      <w:r>
        <w:rPr>
          <w:rFonts w:hint="eastAsia"/>
          <w:sz w:val="30"/>
          <w:szCs w:val="30"/>
        </w:rPr>
        <w:t>，县政府的</w:t>
      </w:r>
      <w:r>
        <w:rPr>
          <w:rFonts w:hint="eastAsia"/>
          <w:sz w:val="30"/>
          <w:szCs w:val="30"/>
        </w:rPr>
        <w:t>36</w:t>
      </w:r>
      <w:r>
        <w:rPr>
          <w:rFonts w:hint="eastAsia"/>
          <w:sz w:val="30"/>
          <w:szCs w:val="30"/>
        </w:rPr>
        <w:t>号文在当时已经不能再用了。本来我发现上述问题后应当及时提出并不予审核通过，但由于之前我们审核过宝安公司的类似材料，加上国土局的前置审批已经通过，所以我也没想那么多，同样在“国土资源行政主管部门审核意见”一栏中写上“同意上报审批”，而且按照惯例没有写上我的名字。</w:t>
      </w:r>
    </w:p>
    <w:p w:rsidR="00B77DC2" w:rsidRDefault="00B77DC2">
      <w:pPr>
        <w:spacing w:line="500" w:lineRule="atLeast"/>
        <w:ind w:firstLine="600"/>
        <w:divId w:val="833373134"/>
        <w:rPr>
          <w:rFonts w:hint="eastAsia"/>
          <w:sz w:val="30"/>
          <w:szCs w:val="30"/>
        </w:rPr>
      </w:pPr>
      <w:r>
        <w:rPr>
          <w:rFonts w:hint="eastAsia"/>
          <w:sz w:val="30"/>
          <w:szCs w:val="30"/>
        </w:rPr>
        <w:t>11</w:t>
      </w:r>
      <w:r>
        <w:rPr>
          <w:rFonts w:hint="eastAsia"/>
          <w:sz w:val="30"/>
          <w:szCs w:val="30"/>
        </w:rPr>
        <w:t>、被告人罗木来的供述，证实被告人罗木来归案后交代：</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月份，苏顺拿着</w:t>
      </w:r>
      <w:r>
        <w:rPr>
          <w:rFonts w:hint="eastAsia"/>
          <w:sz w:val="30"/>
          <w:szCs w:val="30"/>
        </w:rPr>
        <w:t>18</w:t>
      </w:r>
      <w:r>
        <w:rPr>
          <w:rFonts w:hint="eastAsia"/>
          <w:sz w:val="30"/>
          <w:szCs w:val="30"/>
        </w:rPr>
        <w:t>份《农村居民建房用地呈批表》和建房许可证以及村委的证明来找我申请办理国有土地使用权证，并说要将那些地转让给公司，我叫他去找国土所办事员赖某，赖某做好材料后拿给我审查签名盖章，再由他送国土局发国土证，后来国土局批准办理了</w:t>
      </w:r>
      <w:r>
        <w:rPr>
          <w:rFonts w:hint="eastAsia"/>
          <w:sz w:val="30"/>
          <w:szCs w:val="30"/>
        </w:rPr>
        <w:t>18</w:t>
      </w:r>
      <w:r>
        <w:rPr>
          <w:rFonts w:hint="eastAsia"/>
          <w:sz w:val="30"/>
          <w:szCs w:val="30"/>
        </w:rPr>
        <w:t>块土地的国土证，性质为有偿划拨国有土地。后来有人说洲际公司想买这块地，接着我让赖某做好相关审批材料报我审核，并将审核同意的材料上交县国土局审批。这</w:t>
      </w:r>
      <w:r>
        <w:rPr>
          <w:rFonts w:hint="eastAsia"/>
          <w:sz w:val="30"/>
          <w:szCs w:val="30"/>
        </w:rPr>
        <w:t>18</w:t>
      </w:r>
      <w:r>
        <w:rPr>
          <w:rFonts w:hint="eastAsia"/>
          <w:sz w:val="30"/>
          <w:szCs w:val="30"/>
        </w:rPr>
        <w:t>块地的转让材料先到土地交易中心，由交易中心决定有偿划拨变出让需交纳土地出让金每平米</w:t>
      </w:r>
      <w:r>
        <w:rPr>
          <w:rFonts w:hint="eastAsia"/>
          <w:sz w:val="30"/>
          <w:szCs w:val="30"/>
        </w:rPr>
        <w:t>20</w:t>
      </w:r>
      <w:r>
        <w:rPr>
          <w:rFonts w:hint="eastAsia"/>
          <w:sz w:val="30"/>
          <w:szCs w:val="30"/>
        </w:rPr>
        <w:t>元。按照当时规定，制定出让金的标准是按照当地基准地价来缴纳的，当时转让住宅用地评估的基准地价为</w:t>
      </w:r>
      <w:r>
        <w:rPr>
          <w:rFonts w:hint="eastAsia"/>
          <w:sz w:val="30"/>
          <w:szCs w:val="30"/>
        </w:rPr>
        <w:t>600</w:t>
      </w:r>
      <w:r>
        <w:rPr>
          <w:rFonts w:hint="eastAsia"/>
          <w:sz w:val="30"/>
          <w:szCs w:val="30"/>
        </w:rPr>
        <w:t>元，完成补交地价就由地籍股审核发证。在土地审批环节中，土地的初始登记和划拨转出让不符合相关法律规定，这两块地没有县级人民政府的规划许可证，没有按照法律规定缴纳土地出让金，另外按照规定，出让给公司的土地需要经过招标、拍卖或者挂牌的方式取得，所以上述土地是不能办理相关初始登记和划拨出让手续的。</w:t>
      </w:r>
    </w:p>
    <w:p w:rsidR="00B77DC2" w:rsidRDefault="00B77DC2">
      <w:pPr>
        <w:spacing w:line="500" w:lineRule="atLeast"/>
        <w:ind w:firstLine="600"/>
        <w:divId w:val="1494836918"/>
        <w:rPr>
          <w:rFonts w:hint="eastAsia"/>
          <w:sz w:val="30"/>
          <w:szCs w:val="30"/>
        </w:rPr>
      </w:pPr>
      <w:r>
        <w:rPr>
          <w:rFonts w:hint="eastAsia"/>
          <w:sz w:val="30"/>
          <w:szCs w:val="30"/>
        </w:rPr>
        <w:t>12</w:t>
      </w:r>
      <w:r>
        <w:rPr>
          <w:rFonts w:hint="eastAsia"/>
          <w:sz w:val="30"/>
          <w:szCs w:val="30"/>
        </w:rPr>
        <w:t>、惠东县人民政府《关于划拨土地交易和出让土地改变用途补交土地使用权出让金问题的批复》惠东府函</w:t>
      </w:r>
      <w:r>
        <w:rPr>
          <w:rFonts w:hint="eastAsia"/>
          <w:sz w:val="30"/>
          <w:szCs w:val="30"/>
        </w:rPr>
        <w:t>[1999]36</w:t>
      </w:r>
      <w:r>
        <w:rPr>
          <w:rFonts w:hint="eastAsia"/>
          <w:sz w:val="30"/>
          <w:szCs w:val="30"/>
        </w:rPr>
        <w:t>号，证实</w:t>
      </w:r>
      <w:r>
        <w:rPr>
          <w:rFonts w:hint="eastAsia"/>
          <w:sz w:val="30"/>
          <w:szCs w:val="30"/>
        </w:rPr>
        <w:t>1999</w:t>
      </w:r>
      <w:r>
        <w:rPr>
          <w:rFonts w:hint="eastAsia"/>
          <w:sz w:val="30"/>
          <w:szCs w:val="30"/>
        </w:rPr>
        <w:t>年惠东县人民政府批复，有偿划拨土地转让补交地价款的标准，沿海地区的镇（稔山、港口、平某）按每平方米</w:t>
      </w:r>
      <w:r>
        <w:rPr>
          <w:rFonts w:hint="eastAsia"/>
          <w:sz w:val="30"/>
          <w:szCs w:val="30"/>
        </w:rPr>
        <w:t>20</w:t>
      </w:r>
      <w:r>
        <w:rPr>
          <w:rFonts w:hint="eastAsia"/>
          <w:sz w:val="30"/>
          <w:szCs w:val="30"/>
        </w:rPr>
        <w:t>元补交地价。</w:t>
      </w:r>
    </w:p>
    <w:p w:rsidR="00B77DC2" w:rsidRDefault="00B77DC2">
      <w:pPr>
        <w:spacing w:line="500" w:lineRule="atLeast"/>
        <w:ind w:firstLine="600"/>
        <w:divId w:val="1829783978"/>
        <w:rPr>
          <w:rFonts w:hint="eastAsia"/>
          <w:sz w:val="30"/>
          <w:szCs w:val="30"/>
        </w:rPr>
      </w:pPr>
      <w:r>
        <w:rPr>
          <w:rFonts w:hint="eastAsia"/>
          <w:sz w:val="30"/>
          <w:szCs w:val="30"/>
        </w:rPr>
        <w:t>上述证据，均经庭审举证、质证，来源合法，内容真实，本院予以认定。此外还有开庭笔录、证人证言、另案被告人李某</w:t>
      </w:r>
      <w:r>
        <w:rPr>
          <w:rFonts w:hint="eastAsia"/>
          <w:sz w:val="30"/>
          <w:szCs w:val="30"/>
        </w:rPr>
        <w:t>1</w:t>
      </w:r>
      <w:r>
        <w:rPr>
          <w:rFonts w:hint="eastAsia"/>
          <w:sz w:val="30"/>
          <w:szCs w:val="30"/>
        </w:rPr>
        <w:t>、赖某等的供述、书证、视听资料等在卷予以佐证。</w:t>
      </w:r>
    </w:p>
    <w:p w:rsidR="00B77DC2" w:rsidRDefault="00B77DC2">
      <w:pPr>
        <w:spacing w:line="500" w:lineRule="atLeast"/>
        <w:ind w:firstLine="600"/>
        <w:divId w:val="689602358"/>
        <w:rPr>
          <w:rFonts w:hint="eastAsia"/>
          <w:sz w:val="30"/>
          <w:szCs w:val="30"/>
        </w:rPr>
      </w:pPr>
      <w:r>
        <w:rPr>
          <w:rFonts w:hint="eastAsia"/>
          <w:sz w:val="30"/>
          <w:szCs w:val="30"/>
        </w:rPr>
        <w:t>（二）行贿罪的犯罪事实如下：</w:t>
      </w:r>
    </w:p>
    <w:p w:rsidR="00B77DC2" w:rsidRDefault="00B77DC2">
      <w:pPr>
        <w:spacing w:line="500" w:lineRule="atLeast"/>
        <w:ind w:firstLine="600"/>
        <w:divId w:val="1716661457"/>
        <w:rPr>
          <w:rFonts w:hint="eastAsia"/>
          <w:sz w:val="30"/>
          <w:szCs w:val="30"/>
        </w:rPr>
      </w:pPr>
      <w:r>
        <w:rPr>
          <w:rFonts w:hint="eastAsia"/>
          <w:sz w:val="30"/>
          <w:szCs w:val="30"/>
        </w:rPr>
        <w:t>2012</w:t>
      </w:r>
      <w:r>
        <w:rPr>
          <w:rFonts w:hint="eastAsia"/>
          <w:sz w:val="30"/>
          <w:szCs w:val="30"/>
        </w:rPr>
        <w:t>年春节前，时任惠东县国土资源局港口国土所所长罗木来受苏某（已故）的请托，在明知蔡某等</w:t>
      </w:r>
      <w:r>
        <w:rPr>
          <w:rFonts w:hint="eastAsia"/>
          <w:sz w:val="30"/>
          <w:szCs w:val="30"/>
        </w:rPr>
        <w:t>85</w:t>
      </w:r>
      <w:r>
        <w:rPr>
          <w:rFonts w:hint="eastAsia"/>
          <w:sz w:val="30"/>
          <w:szCs w:val="30"/>
        </w:rPr>
        <w:t>户土地初始登记、划拨转出让及登记发证等土地审批手续不符合法定程序的情况下，为了让时任惠东县国土资源局副局长的罗某</w:t>
      </w:r>
      <w:r>
        <w:rPr>
          <w:rFonts w:hint="eastAsia"/>
          <w:sz w:val="30"/>
          <w:szCs w:val="30"/>
        </w:rPr>
        <w:t>1</w:t>
      </w:r>
      <w:r>
        <w:rPr>
          <w:rFonts w:hint="eastAsia"/>
          <w:sz w:val="30"/>
          <w:szCs w:val="30"/>
        </w:rPr>
        <w:t>、钟某、陈某、惠东县国土资源局建设用地股股长刘某</w:t>
      </w:r>
      <w:r>
        <w:rPr>
          <w:rFonts w:hint="eastAsia"/>
          <w:sz w:val="30"/>
          <w:szCs w:val="30"/>
        </w:rPr>
        <w:t>2</w:t>
      </w:r>
      <w:r>
        <w:rPr>
          <w:rFonts w:hint="eastAsia"/>
          <w:sz w:val="30"/>
          <w:szCs w:val="30"/>
        </w:rPr>
        <w:t>、地籍股股长庄某、土地交易中心主任李某</w:t>
      </w:r>
      <w:r>
        <w:rPr>
          <w:rFonts w:hint="eastAsia"/>
          <w:sz w:val="30"/>
          <w:szCs w:val="30"/>
        </w:rPr>
        <w:t>1</w:t>
      </w:r>
      <w:r>
        <w:rPr>
          <w:rFonts w:hint="eastAsia"/>
          <w:sz w:val="30"/>
          <w:szCs w:val="30"/>
        </w:rPr>
        <w:t>尽快违规批准上述地块的审批手续，分别送给罗某</w:t>
      </w:r>
      <w:r>
        <w:rPr>
          <w:rFonts w:hint="eastAsia"/>
          <w:sz w:val="30"/>
          <w:szCs w:val="30"/>
        </w:rPr>
        <w:t>1</w:t>
      </w:r>
      <w:r>
        <w:rPr>
          <w:rFonts w:hint="eastAsia"/>
          <w:sz w:val="30"/>
          <w:szCs w:val="30"/>
        </w:rPr>
        <w:t>、钟某、陈某、刘某</w:t>
      </w:r>
      <w:r>
        <w:rPr>
          <w:rFonts w:hint="eastAsia"/>
          <w:sz w:val="30"/>
          <w:szCs w:val="30"/>
        </w:rPr>
        <w:t>2</w:t>
      </w:r>
      <w:r>
        <w:rPr>
          <w:rFonts w:hint="eastAsia"/>
          <w:sz w:val="30"/>
          <w:szCs w:val="30"/>
        </w:rPr>
        <w:t>、庄某、李某</w:t>
      </w:r>
      <w:r>
        <w:rPr>
          <w:rFonts w:hint="eastAsia"/>
          <w:sz w:val="30"/>
          <w:szCs w:val="30"/>
        </w:rPr>
        <w:t>1</w:t>
      </w:r>
      <w:r>
        <w:rPr>
          <w:rFonts w:hint="eastAsia"/>
          <w:sz w:val="30"/>
          <w:szCs w:val="30"/>
        </w:rPr>
        <w:t>人民币</w:t>
      </w:r>
      <w:r>
        <w:rPr>
          <w:rFonts w:hint="eastAsia"/>
          <w:sz w:val="30"/>
          <w:szCs w:val="30"/>
        </w:rPr>
        <w:t>4</w:t>
      </w:r>
      <w:r>
        <w:rPr>
          <w:rFonts w:hint="eastAsia"/>
          <w:sz w:val="30"/>
          <w:szCs w:val="30"/>
        </w:rPr>
        <w:t>万元及洋酒一瓶。不久，上述地块的土地手续得以审批通过。</w:t>
      </w:r>
    </w:p>
    <w:p w:rsidR="00B77DC2" w:rsidRDefault="00B77DC2">
      <w:pPr>
        <w:spacing w:line="500" w:lineRule="atLeast"/>
        <w:ind w:firstLine="600"/>
        <w:divId w:val="1816952176"/>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日，罗木来在接受中共惠州市纪委调查期间，主动向市纪委交代了当时尚未掌握的其向罗某</w:t>
      </w:r>
      <w:r>
        <w:rPr>
          <w:rFonts w:hint="eastAsia"/>
          <w:sz w:val="30"/>
          <w:szCs w:val="30"/>
        </w:rPr>
        <w:t>1</w:t>
      </w:r>
      <w:r>
        <w:rPr>
          <w:rFonts w:hint="eastAsia"/>
          <w:sz w:val="30"/>
          <w:szCs w:val="30"/>
        </w:rPr>
        <w:t>、钟某、陈某、庄某、刘某</w:t>
      </w:r>
      <w:r>
        <w:rPr>
          <w:rFonts w:hint="eastAsia"/>
          <w:sz w:val="30"/>
          <w:szCs w:val="30"/>
        </w:rPr>
        <w:t>2</w:t>
      </w:r>
      <w:r>
        <w:rPr>
          <w:rFonts w:hint="eastAsia"/>
          <w:sz w:val="30"/>
          <w:szCs w:val="30"/>
        </w:rPr>
        <w:t>、李某</w:t>
      </w:r>
      <w:r>
        <w:rPr>
          <w:rFonts w:hint="eastAsia"/>
          <w:sz w:val="30"/>
          <w:szCs w:val="30"/>
        </w:rPr>
        <w:t>1</w:t>
      </w:r>
      <w:r>
        <w:rPr>
          <w:rFonts w:hint="eastAsia"/>
          <w:sz w:val="30"/>
          <w:szCs w:val="30"/>
        </w:rPr>
        <w:t>行贿</w:t>
      </w:r>
      <w:r>
        <w:rPr>
          <w:rFonts w:hint="eastAsia"/>
          <w:sz w:val="30"/>
          <w:szCs w:val="30"/>
        </w:rPr>
        <w:t>4</w:t>
      </w:r>
      <w:r>
        <w:rPr>
          <w:rFonts w:hint="eastAsia"/>
          <w:sz w:val="30"/>
          <w:szCs w:val="30"/>
        </w:rPr>
        <w:t>万元的事实，对惠东县国土局系列案的侦破起到突出作用。</w:t>
      </w:r>
    </w:p>
    <w:p w:rsidR="00B77DC2" w:rsidRDefault="00B77DC2">
      <w:pPr>
        <w:spacing w:line="500" w:lineRule="atLeast"/>
        <w:ind w:firstLine="600"/>
        <w:divId w:val="1697652476"/>
        <w:rPr>
          <w:rFonts w:hint="eastAsia"/>
          <w:sz w:val="30"/>
          <w:szCs w:val="30"/>
        </w:rPr>
      </w:pPr>
      <w:r>
        <w:rPr>
          <w:rFonts w:hint="eastAsia"/>
          <w:sz w:val="30"/>
          <w:szCs w:val="30"/>
        </w:rPr>
        <w:t>以上犯罪事实，有公诉机关向法庭提供的经质证认证的下列证据予以证实：</w:t>
      </w:r>
    </w:p>
    <w:p w:rsidR="00B77DC2" w:rsidRDefault="00B77DC2">
      <w:pPr>
        <w:spacing w:line="500" w:lineRule="atLeast"/>
        <w:ind w:firstLine="600"/>
        <w:divId w:val="1055273938"/>
        <w:rPr>
          <w:rFonts w:hint="eastAsia"/>
          <w:sz w:val="30"/>
          <w:szCs w:val="30"/>
        </w:rPr>
      </w:pPr>
      <w:r>
        <w:rPr>
          <w:rFonts w:hint="eastAsia"/>
          <w:sz w:val="30"/>
          <w:szCs w:val="30"/>
        </w:rPr>
        <w:t>1</w:t>
      </w:r>
      <w:r>
        <w:rPr>
          <w:rFonts w:hint="eastAsia"/>
          <w:sz w:val="30"/>
          <w:szCs w:val="30"/>
        </w:rPr>
        <w:t>、被告人罗木来的供述，证实被告人罗木来归案后交代：</w:t>
      </w:r>
      <w:r>
        <w:rPr>
          <w:rFonts w:hint="eastAsia"/>
          <w:sz w:val="30"/>
          <w:szCs w:val="30"/>
        </w:rPr>
        <w:t>2012</w:t>
      </w:r>
      <w:r>
        <w:rPr>
          <w:rFonts w:hint="eastAsia"/>
          <w:sz w:val="30"/>
          <w:szCs w:val="30"/>
        </w:rPr>
        <w:t>年快过年的一天晚上，苏某（已故）来到我家，说为了感谢国土局的几个领导在村民转让土地给惠东县宝安公司办证这件事上的帮助，想我帮忙把几袋礼品袋转交给县国土局钟某、陈某、罗某</w:t>
      </w:r>
      <w:r>
        <w:rPr>
          <w:rFonts w:hint="eastAsia"/>
          <w:sz w:val="30"/>
          <w:szCs w:val="30"/>
        </w:rPr>
        <w:t>1</w:t>
      </w:r>
      <w:r>
        <w:rPr>
          <w:rFonts w:hint="eastAsia"/>
          <w:sz w:val="30"/>
          <w:szCs w:val="30"/>
        </w:rPr>
        <w:t>、庄某、刘某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。最后推脱不了，我就答应了苏某，苏某将礼品搬到我家后，我打开袋子看了一下，每一袋都装了一瓶六斤装的洋酒和人民币</w:t>
      </w:r>
      <w:r>
        <w:rPr>
          <w:rFonts w:hint="eastAsia"/>
          <w:sz w:val="30"/>
          <w:szCs w:val="30"/>
        </w:rPr>
        <w:t>4</w:t>
      </w:r>
      <w:r>
        <w:rPr>
          <w:rFonts w:hint="eastAsia"/>
          <w:sz w:val="30"/>
          <w:szCs w:val="30"/>
        </w:rPr>
        <w:t>万元。后来我就分别打电话给钟某、陈某、罗某</w:t>
      </w:r>
      <w:r>
        <w:rPr>
          <w:rFonts w:hint="eastAsia"/>
          <w:sz w:val="30"/>
          <w:szCs w:val="30"/>
        </w:rPr>
        <w:t>1</w:t>
      </w:r>
      <w:r>
        <w:rPr>
          <w:rFonts w:hint="eastAsia"/>
          <w:sz w:val="30"/>
          <w:szCs w:val="30"/>
        </w:rPr>
        <w:t>、庄某、刘某</w:t>
      </w:r>
      <w:r>
        <w:rPr>
          <w:rFonts w:hint="eastAsia"/>
          <w:sz w:val="30"/>
          <w:szCs w:val="30"/>
        </w:rPr>
        <w:t>2</w:t>
      </w:r>
      <w:r>
        <w:rPr>
          <w:rFonts w:hint="eastAsia"/>
          <w:sz w:val="30"/>
          <w:szCs w:val="30"/>
        </w:rPr>
        <w:t>、李某</w:t>
      </w:r>
      <w:r>
        <w:rPr>
          <w:rFonts w:hint="eastAsia"/>
          <w:sz w:val="30"/>
          <w:szCs w:val="30"/>
        </w:rPr>
        <w:t>1</w:t>
      </w:r>
      <w:r>
        <w:rPr>
          <w:rFonts w:hint="eastAsia"/>
          <w:sz w:val="30"/>
          <w:szCs w:val="30"/>
        </w:rPr>
        <w:t>他们先问他们在不在家，然后亲自把苏某拿来的一瓶六斤装的洋酒和</w:t>
      </w:r>
      <w:r>
        <w:rPr>
          <w:rFonts w:hint="eastAsia"/>
          <w:sz w:val="30"/>
          <w:szCs w:val="30"/>
        </w:rPr>
        <w:t>4</w:t>
      </w:r>
      <w:r>
        <w:rPr>
          <w:rFonts w:hint="eastAsia"/>
          <w:sz w:val="30"/>
          <w:szCs w:val="30"/>
        </w:rPr>
        <w:t>万元人民币送给了他们。</w:t>
      </w:r>
    </w:p>
    <w:p w:rsidR="00B77DC2" w:rsidRDefault="00B77DC2">
      <w:pPr>
        <w:spacing w:line="500" w:lineRule="atLeast"/>
        <w:ind w:firstLine="600"/>
        <w:divId w:val="114103305"/>
        <w:rPr>
          <w:rFonts w:hint="eastAsia"/>
          <w:sz w:val="30"/>
          <w:szCs w:val="30"/>
        </w:rPr>
      </w:pPr>
      <w:r>
        <w:rPr>
          <w:rFonts w:hint="eastAsia"/>
          <w:sz w:val="30"/>
          <w:szCs w:val="30"/>
        </w:rPr>
        <w:t>2</w:t>
      </w:r>
      <w:r>
        <w:rPr>
          <w:rFonts w:hint="eastAsia"/>
          <w:sz w:val="30"/>
          <w:szCs w:val="30"/>
        </w:rPr>
        <w:t>、另案被告人陈某的供述材料，证实大概在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月初（临近春节）的一天，港口国土所所长罗木来来到我家，他到我家时带来了一个暗红色的塑料礼品袋，罗木来说是他送给我的过年土特产，坐了一会他就走了。等他走后，我打开礼品袋发现里面有一瓶</w:t>
      </w:r>
      <w:r>
        <w:rPr>
          <w:rFonts w:hint="eastAsia"/>
          <w:sz w:val="30"/>
          <w:szCs w:val="30"/>
        </w:rPr>
        <w:t>6</w:t>
      </w:r>
      <w:r>
        <w:rPr>
          <w:rFonts w:hint="eastAsia"/>
          <w:sz w:val="30"/>
          <w:szCs w:val="30"/>
        </w:rPr>
        <w:t>斤装的洋酒，</w:t>
      </w:r>
      <w:r>
        <w:rPr>
          <w:rFonts w:hint="eastAsia"/>
          <w:sz w:val="30"/>
          <w:szCs w:val="30"/>
        </w:rPr>
        <w:t>4</w:t>
      </w:r>
      <w:r>
        <w:rPr>
          <w:rFonts w:hint="eastAsia"/>
          <w:sz w:val="30"/>
          <w:szCs w:val="30"/>
        </w:rPr>
        <w:t>叠人民币，共计</w:t>
      </w:r>
      <w:r>
        <w:rPr>
          <w:rFonts w:hint="eastAsia"/>
          <w:sz w:val="30"/>
          <w:szCs w:val="30"/>
        </w:rPr>
        <w:t>4</w:t>
      </w:r>
      <w:r>
        <w:rPr>
          <w:rFonts w:hint="eastAsia"/>
          <w:sz w:val="30"/>
          <w:szCs w:val="30"/>
        </w:rPr>
        <w:t>万元。我想这可能是为了感谢我在土地审批工作中给予宝安公司的帮助。</w:t>
      </w:r>
    </w:p>
    <w:p w:rsidR="00B77DC2" w:rsidRDefault="00B77DC2">
      <w:pPr>
        <w:spacing w:line="500" w:lineRule="atLeast"/>
        <w:ind w:firstLine="600"/>
        <w:divId w:val="837772623"/>
        <w:rPr>
          <w:rFonts w:hint="eastAsia"/>
          <w:sz w:val="30"/>
          <w:szCs w:val="30"/>
        </w:rPr>
      </w:pPr>
      <w:r>
        <w:rPr>
          <w:rFonts w:hint="eastAsia"/>
          <w:sz w:val="30"/>
          <w:szCs w:val="30"/>
        </w:rPr>
        <w:t>3</w:t>
      </w:r>
      <w:r>
        <w:rPr>
          <w:rFonts w:hint="eastAsia"/>
          <w:sz w:val="30"/>
          <w:szCs w:val="30"/>
        </w:rPr>
        <w:t>、另案被告人罗某</w:t>
      </w:r>
      <w:r>
        <w:rPr>
          <w:rFonts w:hint="eastAsia"/>
          <w:sz w:val="30"/>
          <w:szCs w:val="30"/>
        </w:rPr>
        <w:t>1</w:t>
      </w:r>
      <w:r>
        <w:rPr>
          <w:rFonts w:hint="eastAsia"/>
          <w:sz w:val="30"/>
          <w:szCs w:val="30"/>
        </w:rPr>
        <w:t>的供述，证实罗某</w:t>
      </w:r>
      <w:r>
        <w:rPr>
          <w:rFonts w:hint="eastAsia"/>
          <w:sz w:val="30"/>
          <w:szCs w:val="30"/>
        </w:rPr>
        <w:t>1</w:t>
      </w:r>
      <w:r>
        <w:rPr>
          <w:rFonts w:hint="eastAsia"/>
          <w:sz w:val="30"/>
          <w:szCs w:val="30"/>
        </w:rPr>
        <w:t>归案后交代：罗木来在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日送宝安公司的报批材料到罗某</w:t>
      </w:r>
      <w:r>
        <w:rPr>
          <w:rFonts w:hint="eastAsia"/>
          <w:sz w:val="30"/>
          <w:szCs w:val="30"/>
        </w:rPr>
        <w:t>1</w:t>
      </w:r>
      <w:r>
        <w:rPr>
          <w:rFonts w:hint="eastAsia"/>
          <w:sz w:val="30"/>
          <w:szCs w:val="30"/>
        </w:rPr>
        <w:t>家的时候还拿了个礼品袋，说是给罗某</w:t>
      </w:r>
      <w:r>
        <w:rPr>
          <w:rFonts w:hint="eastAsia"/>
          <w:sz w:val="30"/>
          <w:szCs w:val="30"/>
        </w:rPr>
        <w:t>1</w:t>
      </w:r>
      <w:r>
        <w:rPr>
          <w:rFonts w:hint="eastAsia"/>
          <w:sz w:val="30"/>
          <w:szCs w:val="30"/>
        </w:rPr>
        <w:t>拜年。等罗离开后，罗某</w:t>
      </w:r>
      <w:r>
        <w:rPr>
          <w:rFonts w:hint="eastAsia"/>
          <w:sz w:val="30"/>
          <w:szCs w:val="30"/>
        </w:rPr>
        <w:t>1</w:t>
      </w:r>
      <w:r>
        <w:rPr>
          <w:rFonts w:hint="eastAsia"/>
          <w:sz w:val="30"/>
          <w:szCs w:val="30"/>
        </w:rPr>
        <w:t>看到礼品袋里面装了一瓶</w:t>
      </w:r>
      <w:r>
        <w:rPr>
          <w:rFonts w:hint="eastAsia"/>
          <w:sz w:val="30"/>
          <w:szCs w:val="30"/>
        </w:rPr>
        <w:t>3</w:t>
      </w:r>
      <w:r>
        <w:rPr>
          <w:rFonts w:hint="eastAsia"/>
          <w:sz w:val="30"/>
          <w:szCs w:val="30"/>
        </w:rPr>
        <w:t>斤装</w:t>
      </w:r>
      <w:r>
        <w:rPr>
          <w:rFonts w:hint="eastAsia"/>
          <w:sz w:val="30"/>
          <w:szCs w:val="30"/>
        </w:rPr>
        <w:t>XO</w:t>
      </w:r>
      <w:r>
        <w:rPr>
          <w:rFonts w:hint="eastAsia"/>
          <w:sz w:val="30"/>
          <w:szCs w:val="30"/>
        </w:rPr>
        <w:t>洋酒、两条中华香烟和</w:t>
      </w:r>
      <w:r>
        <w:rPr>
          <w:rFonts w:hint="eastAsia"/>
          <w:sz w:val="30"/>
          <w:szCs w:val="30"/>
        </w:rPr>
        <w:t>4</w:t>
      </w:r>
      <w:r>
        <w:rPr>
          <w:rFonts w:hint="eastAsia"/>
          <w:sz w:val="30"/>
          <w:szCs w:val="30"/>
        </w:rPr>
        <w:t>万元人民币。罗某</w:t>
      </w:r>
      <w:r>
        <w:rPr>
          <w:rFonts w:hint="eastAsia"/>
          <w:sz w:val="30"/>
          <w:szCs w:val="30"/>
        </w:rPr>
        <w:t>1</w:t>
      </w:r>
      <w:r>
        <w:rPr>
          <w:rFonts w:hint="eastAsia"/>
          <w:sz w:val="30"/>
          <w:szCs w:val="30"/>
        </w:rPr>
        <w:t>估计罗木来是替宝安公司老板李某德送的，以此感谢罗某</w:t>
      </w:r>
      <w:r>
        <w:rPr>
          <w:rFonts w:hint="eastAsia"/>
          <w:sz w:val="30"/>
          <w:szCs w:val="30"/>
        </w:rPr>
        <w:t>1</w:t>
      </w:r>
      <w:r>
        <w:rPr>
          <w:rFonts w:hint="eastAsia"/>
          <w:sz w:val="30"/>
          <w:szCs w:val="30"/>
        </w:rPr>
        <w:t>帮忙把他公司报批材料审批的好处费，因为罗木来给罗某</w:t>
      </w:r>
      <w:r>
        <w:rPr>
          <w:rFonts w:hint="eastAsia"/>
          <w:sz w:val="30"/>
          <w:szCs w:val="30"/>
        </w:rPr>
        <w:t>1</w:t>
      </w:r>
      <w:r>
        <w:rPr>
          <w:rFonts w:hint="eastAsia"/>
          <w:sz w:val="30"/>
          <w:szCs w:val="30"/>
        </w:rPr>
        <w:t>拜年不可能送现金的。</w:t>
      </w:r>
    </w:p>
    <w:p w:rsidR="00B77DC2" w:rsidRDefault="00B77DC2">
      <w:pPr>
        <w:spacing w:line="500" w:lineRule="atLeast"/>
        <w:ind w:firstLine="600"/>
        <w:divId w:val="577253009"/>
        <w:rPr>
          <w:rFonts w:hint="eastAsia"/>
          <w:sz w:val="30"/>
          <w:szCs w:val="30"/>
        </w:rPr>
      </w:pPr>
      <w:r>
        <w:rPr>
          <w:rFonts w:hint="eastAsia"/>
          <w:sz w:val="30"/>
          <w:szCs w:val="30"/>
        </w:rPr>
        <w:t>4</w:t>
      </w:r>
      <w:r>
        <w:rPr>
          <w:rFonts w:hint="eastAsia"/>
          <w:sz w:val="30"/>
          <w:szCs w:val="30"/>
        </w:rPr>
        <w:t>、另案被告人刘某</w:t>
      </w:r>
      <w:r>
        <w:rPr>
          <w:rFonts w:hint="eastAsia"/>
          <w:sz w:val="30"/>
          <w:szCs w:val="30"/>
        </w:rPr>
        <w:t>2</w:t>
      </w:r>
      <w:r>
        <w:rPr>
          <w:rFonts w:hint="eastAsia"/>
          <w:sz w:val="30"/>
          <w:szCs w:val="30"/>
        </w:rPr>
        <w:t>的供述，证实刘某</w:t>
      </w:r>
      <w:r>
        <w:rPr>
          <w:rFonts w:hint="eastAsia"/>
          <w:sz w:val="30"/>
          <w:szCs w:val="30"/>
        </w:rPr>
        <w:t>2</w:t>
      </w:r>
      <w:r>
        <w:rPr>
          <w:rFonts w:hint="eastAsia"/>
          <w:sz w:val="30"/>
          <w:szCs w:val="30"/>
        </w:rPr>
        <w:t>归案后交代：</w:t>
      </w:r>
      <w:r>
        <w:rPr>
          <w:rFonts w:hint="eastAsia"/>
          <w:sz w:val="30"/>
          <w:szCs w:val="30"/>
        </w:rPr>
        <w:t>2012</w:t>
      </w:r>
      <w:r>
        <w:rPr>
          <w:rFonts w:hint="eastAsia"/>
          <w:sz w:val="30"/>
          <w:szCs w:val="30"/>
        </w:rPr>
        <w:t>年春节前，港口国土所所长罗木来拿着一个礼品袋去到刘某</w:t>
      </w:r>
      <w:r>
        <w:rPr>
          <w:rFonts w:hint="eastAsia"/>
          <w:sz w:val="30"/>
          <w:szCs w:val="30"/>
        </w:rPr>
        <w:t>2</w:t>
      </w:r>
      <w:r>
        <w:rPr>
          <w:rFonts w:hint="eastAsia"/>
          <w:sz w:val="30"/>
          <w:szCs w:val="30"/>
        </w:rPr>
        <w:t>位于怡景湾的家，他说感谢刘某</w:t>
      </w:r>
      <w:r>
        <w:rPr>
          <w:rFonts w:hint="eastAsia"/>
          <w:sz w:val="30"/>
          <w:szCs w:val="30"/>
        </w:rPr>
        <w:t>2</w:t>
      </w:r>
      <w:r>
        <w:rPr>
          <w:rFonts w:hint="eastAsia"/>
          <w:sz w:val="30"/>
          <w:szCs w:val="30"/>
        </w:rPr>
        <w:t>在港口办理第一手土地划拨确权中的用地审批的工作支持，并交给刘某</w:t>
      </w:r>
      <w:r>
        <w:rPr>
          <w:rFonts w:hint="eastAsia"/>
          <w:sz w:val="30"/>
          <w:szCs w:val="30"/>
        </w:rPr>
        <w:t>2</w:t>
      </w:r>
      <w:r>
        <w:rPr>
          <w:rFonts w:hint="eastAsia"/>
          <w:sz w:val="30"/>
          <w:szCs w:val="30"/>
        </w:rPr>
        <w:t>一个礼品袋。他走了以后，刘某</w:t>
      </w:r>
      <w:r>
        <w:rPr>
          <w:rFonts w:hint="eastAsia"/>
          <w:sz w:val="30"/>
          <w:szCs w:val="30"/>
        </w:rPr>
        <w:t>2</w:t>
      </w:r>
      <w:r>
        <w:rPr>
          <w:rFonts w:hint="eastAsia"/>
          <w:sz w:val="30"/>
          <w:szCs w:val="30"/>
        </w:rPr>
        <w:t>打开来看，里面装有一瓶蓝带洋酒，酒旁边放着四叠、总额</w:t>
      </w:r>
      <w:r>
        <w:rPr>
          <w:rFonts w:hint="eastAsia"/>
          <w:sz w:val="30"/>
          <w:szCs w:val="30"/>
        </w:rPr>
        <w:t>4</w:t>
      </w:r>
      <w:r>
        <w:rPr>
          <w:rFonts w:hint="eastAsia"/>
          <w:sz w:val="30"/>
          <w:szCs w:val="30"/>
        </w:rPr>
        <w:t>万元的人民币现金，该钱已被刘某</w:t>
      </w:r>
      <w:r>
        <w:rPr>
          <w:rFonts w:hint="eastAsia"/>
          <w:sz w:val="30"/>
          <w:szCs w:val="30"/>
        </w:rPr>
        <w:t>2</w:t>
      </w:r>
      <w:r>
        <w:rPr>
          <w:rFonts w:hint="eastAsia"/>
          <w:sz w:val="30"/>
          <w:szCs w:val="30"/>
        </w:rPr>
        <w:t>用于生活开支之中。</w:t>
      </w:r>
    </w:p>
    <w:p w:rsidR="00B77DC2" w:rsidRDefault="00B77DC2">
      <w:pPr>
        <w:spacing w:line="500" w:lineRule="atLeast"/>
        <w:ind w:firstLine="600"/>
        <w:divId w:val="208149816"/>
        <w:rPr>
          <w:rFonts w:hint="eastAsia"/>
          <w:sz w:val="30"/>
          <w:szCs w:val="30"/>
        </w:rPr>
      </w:pPr>
      <w:r>
        <w:rPr>
          <w:rFonts w:hint="eastAsia"/>
          <w:sz w:val="30"/>
          <w:szCs w:val="30"/>
        </w:rPr>
        <w:t>5</w:t>
      </w:r>
      <w:r>
        <w:rPr>
          <w:rFonts w:hint="eastAsia"/>
          <w:sz w:val="30"/>
          <w:szCs w:val="30"/>
        </w:rPr>
        <w:t>、另案被告人李某</w:t>
      </w:r>
      <w:r>
        <w:rPr>
          <w:rFonts w:hint="eastAsia"/>
          <w:sz w:val="30"/>
          <w:szCs w:val="30"/>
        </w:rPr>
        <w:t>1</w:t>
      </w:r>
      <w:r>
        <w:rPr>
          <w:rFonts w:hint="eastAsia"/>
          <w:sz w:val="30"/>
          <w:szCs w:val="30"/>
        </w:rPr>
        <w:t>供述，证实李某</w:t>
      </w:r>
      <w:r>
        <w:rPr>
          <w:rFonts w:hint="eastAsia"/>
          <w:sz w:val="30"/>
          <w:szCs w:val="30"/>
        </w:rPr>
        <w:t>1</w:t>
      </w:r>
      <w:r>
        <w:rPr>
          <w:rFonts w:hint="eastAsia"/>
          <w:sz w:val="30"/>
          <w:szCs w:val="30"/>
        </w:rPr>
        <w:t>归案后交代：</w:t>
      </w:r>
      <w:r>
        <w:rPr>
          <w:rFonts w:hint="eastAsia"/>
          <w:sz w:val="30"/>
          <w:szCs w:val="30"/>
        </w:rPr>
        <w:t>2012</w:t>
      </w:r>
      <w:r>
        <w:rPr>
          <w:rFonts w:hint="eastAsia"/>
          <w:sz w:val="30"/>
          <w:szCs w:val="30"/>
        </w:rPr>
        <w:t>年春节前的前几日（具体时间我记不清楚），印象中宝安公司上述地块第三批共四十多份的申请办理材料已经送到县局土地交易中心审批，但是我还没有审核通过，记得那个时间段的有个晚上，罗木来带着一个袋子（里面装有一瓶</w:t>
      </w:r>
      <w:r>
        <w:rPr>
          <w:rFonts w:hint="eastAsia"/>
          <w:sz w:val="30"/>
          <w:szCs w:val="30"/>
        </w:rPr>
        <w:t>6</w:t>
      </w:r>
      <w:r>
        <w:rPr>
          <w:rFonts w:hint="eastAsia"/>
          <w:sz w:val="30"/>
          <w:szCs w:val="30"/>
        </w:rPr>
        <w:t>斤装的蓝带洋酒和一个装有</w:t>
      </w:r>
      <w:r>
        <w:rPr>
          <w:rFonts w:hint="eastAsia"/>
          <w:sz w:val="30"/>
          <w:szCs w:val="30"/>
        </w:rPr>
        <w:t>4</w:t>
      </w:r>
      <w:r>
        <w:rPr>
          <w:rFonts w:hint="eastAsia"/>
          <w:sz w:val="30"/>
          <w:szCs w:val="30"/>
        </w:rPr>
        <w:t>万元现金人民币的信封）来到我在怡景湾的家，跟我说过来向我拜节，并跟我说宝安公司“宝安</w:t>
      </w:r>
      <w:r>
        <w:rPr>
          <w:rFonts w:hint="eastAsia"/>
          <w:sz w:val="30"/>
          <w:szCs w:val="30"/>
        </w:rPr>
        <w:t>.</w:t>
      </w:r>
      <w:r>
        <w:rPr>
          <w:rFonts w:hint="eastAsia"/>
          <w:sz w:val="30"/>
          <w:szCs w:val="30"/>
        </w:rPr>
        <w:t>虹海湾”还有部分土地交易转让申请材料没有办好手续，而领导又追得紧说要年前办好，希望我尽快办理好相关的土地交易转让手续。罗木来很快就离开了，并留下那袋东西放在我家。</w:t>
      </w:r>
    </w:p>
    <w:p w:rsidR="00B77DC2" w:rsidRDefault="00B77DC2">
      <w:pPr>
        <w:spacing w:line="500" w:lineRule="atLeast"/>
        <w:ind w:firstLine="600"/>
        <w:divId w:val="1919822161"/>
        <w:rPr>
          <w:rFonts w:hint="eastAsia"/>
          <w:sz w:val="30"/>
          <w:szCs w:val="30"/>
        </w:rPr>
      </w:pPr>
      <w:r>
        <w:rPr>
          <w:rFonts w:hint="eastAsia"/>
          <w:sz w:val="30"/>
          <w:szCs w:val="30"/>
        </w:rPr>
        <w:t>6</w:t>
      </w:r>
      <w:r>
        <w:rPr>
          <w:rFonts w:hint="eastAsia"/>
          <w:sz w:val="30"/>
          <w:szCs w:val="30"/>
        </w:rPr>
        <w:t>、另案被告人庄某的供述，证实庄某归案后交代：大概在</w:t>
      </w:r>
      <w:r>
        <w:rPr>
          <w:rFonts w:hint="eastAsia"/>
          <w:sz w:val="30"/>
          <w:szCs w:val="30"/>
        </w:rPr>
        <w:t>2012</w:t>
      </w:r>
      <w:r>
        <w:rPr>
          <w:rFonts w:hint="eastAsia"/>
          <w:sz w:val="30"/>
          <w:szCs w:val="30"/>
        </w:rPr>
        <w:t>年春节前的一天晚上，港口国土所所长罗木来打我电话说有点事要到我家来坐坐，到我家时带来一个红色礼品袋，罗木来说这个礼品袋是宝安公司老板委托他送给我的，感谢我在审核宝安公司位于港口东山海地段项目用地时的辛苦费。闲聊几句后罗木来就走了，临走时罗木来说这个礼品袋里面有点东西，叫我自己看看。等他走后，我打开礼品袋，发现里面有一瓶</w:t>
      </w:r>
      <w:r>
        <w:rPr>
          <w:rFonts w:hint="eastAsia"/>
          <w:sz w:val="30"/>
          <w:szCs w:val="30"/>
        </w:rPr>
        <w:t>6</w:t>
      </w:r>
      <w:r>
        <w:rPr>
          <w:rFonts w:hint="eastAsia"/>
          <w:sz w:val="30"/>
          <w:szCs w:val="30"/>
        </w:rPr>
        <w:t>斤装的蓝带洋酒和</w:t>
      </w:r>
      <w:r>
        <w:rPr>
          <w:rFonts w:hint="eastAsia"/>
          <w:sz w:val="30"/>
          <w:szCs w:val="30"/>
        </w:rPr>
        <w:t>2</w:t>
      </w:r>
      <w:r>
        <w:rPr>
          <w:rFonts w:hint="eastAsia"/>
          <w:sz w:val="30"/>
          <w:szCs w:val="30"/>
        </w:rPr>
        <w:t>条中华香烟，烟酒旁边还有一个档案袋，我打开档案袋看到里面有</w:t>
      </w:r>
      <w:r>
        <w:rPr>
          <w:rFonts w:hint="eastAsia"/>
          <w:sz w:val="30"/>
          <w:szCs w:val="30"/>
        </w:rPr>
        <w:t>4</w:t>
      </w:r>
      <w:r>
        <w:rPr>
          <w:rFonts w:hint="eastAsia"/>
          <w:sz w:val="30"/>
          <w:szCs w:val="30"/>
        </w:rPr>
        <w:t>叠面额为</w:t>
      </w:r>
      <w:r>
        <w:rPr>
          <w:rFonts w:hint="eastAsia"/>
          <w:sz w:val="30"/>
          <w:szCs w:val="30"/>
        </w:rPr>
        <w:t>100</w:t>
      </w:r>
      <w:r>
        <w:rPr>
          <w:rFonts w:hint="eastAsia"/>
          <w:sz w:val="30"/>
          <w:szCs w:val="30"/>
        </w:rPr>
        <w:t>元的人民币，每叠</w:t>
      </w:r>
      <w:r>
        <w:rPr>
          <w:rFonts w:hint="eastAsia"/>
          <w:sz w:val="30"/>
          <w:szCs w:val="30"/>
        </w:rPr>
        <w:t>1</w:t>
      </w:r>
      <w:r>
        <w:rPr>
          <w:rFonts w:hint="eastAsia"/>
          <w:sz w:val="30"/>
          <w:szCs w:val="30"/>
        </w:rPr>
        <w:t>万元，共计人民币</w:t>
      </w:r>
      <w:r>
        <w:rPr>
          <w:rFonts w:hint="eastAsia"/>
          <w:sz w:val="30"/>
          <w:szCs w:val="30"/>
        </w:rPr>
        <w:t>4</w:t>
      </w:r>
      <w:r>
        <w:rPr>
          <w:rFonts w:hint="eastAsia"/>
          <w:sz w:val="30"/>
          <w:szCs w:val="30"/>
        </w:rPr>
        <w:t>万元。</w:t>
      </w:r>
    </w:p>
    <w:p w:rsidR="00B77DC2" w:rsidRDefault="00B77DC2">
      <w:pPr>
        <w:spacing w:line="500" w:lineRule="atLeast"/>
        <w:ind w:firstLine="600"/>
        <w:divId w:val="399644494"/>
        <w:rPr>
          <w:rFonts w:hint="eastAsia"/>
          <w:sz w:val="30"/>
          <w:szCs w:val="30"/>
        </w:rPr>
      </w:pPr>
      <w:r>
        <w:rPr>
          <w:rFonts w:hint="eastAsia"/>
          <w:sz w:val="30"/>
          <w:szCs w:val="30"/>
        </w:rPr>
        <w:t>7</w:t>
      </w:r>
      <w:r>
        <w:rPr>
          <w:rFonts w:hint="eastAsia"/>
          <w:sz w:val="30"/>
          <w:szCs w:val="30"/>
        </w:rPr>
        <w:t>、证人邓某的证言，证实邓某是钟某母亲，</w:t>
      </w:r>
      <w:r>
        <w:rPr>
          <w:rFonts w:hint="eastAsia"/>
          <w:sz w:val="30"/>
          <w:szCs w:val="30"/>
        </w:rPr>
        <w:t>2012</w:t>
      </w:r>
      <w:r>
        <w:rPr>
          <w:rFonts w:hint="eastAsia"/>
          <w:sz w:val="30"/>
          <w:szCs w:val="30"/>
        </w:rPr>
        <w:t>年差不多春节前，当时我在钟某家住，那天早上我起床，看到大厅里沙发上有一个黑色塑料袋，我打开后看到里面有</w:t>
      </w:r>
      <w:r>
        <w:rPr>
          <w:rFonts w:hint="eastAsia"/>
          <w:sz w:val="30"/>
          <w:szCs w:val="30"/>
        </w:rPr>
        <w:t>4</w:t>
      </w:r>
      <w:r>
        <w:rPr>
          <w:rFonts w:hint="eastAsia"/>
          <w:sz w:val="30"/>
          <w:szCs w:val="30"/>
        </w:rPr>
        <w:t>万元，我觉得钱应该是其他人给我儿子的，于是我就将钱收起来，没有讲给我儿子钟某听。</w:t>
      </w:r>
    </w:p>
    <w:p w:rsidR="00B77DC2" w:rsidRDefault="00B77DC2">
      <w:pPr>
        <w:spacing w:line="500" w:lineRule="atLeast"/>
        <w:ind w:firstLine="600"/>
        <w:divId w:val="251360683"/>
        <w:rPr>
          <w:rFonts w:hint="eastAsia"/>
          <w:sz w:val="30"/>
          <w:szCs w:val="30"/>
        </w:rPr>
      </w:pPr>
      <w:r>
        <w:rPr>
          <w:rFonts w:hint="eastAsia"/>
          <w:sz w:val="30"/>
          <w:szCs w:val="30"/>
        </w:rPr>
        <w:t>8</w:t>
      </w:r>
      <w:r>
        <w:rPr>
          <w:rFonts w:hint="eastAsia"/>
          <w:sz w:val="30"/>
          <w:szCs w:val="30"/>
        </w:rPr>
        <w:t>、判决书，证实另案被告人庄某、陈某等因犯受贿罪、滥用职权罪已被本院判处刑罚，公诉机关指控的滥用职权的犯罪事实已经生效法律文书确认。被告人罗木来因犯受贿罪，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月被本院判处有期徒刑九个月。</w:t>
      </w:r>
    </w:p>
    <w:p w:rsidR="00B77DC2" w:rsidRDefault="00B77DC2">
      <w:pPr>
        <w:spacing w:line="500" w:lineRule="atLeast"/>
        <w:ind w:firstLine="600"/>
        <w:divId w:val="1011183717"/>
        <w:rPr>
          <w:rFonts w:hint="eastAsia"/>
          <w:sz w:val="30"/>
          <w:szCs w:val="30"/>
        </w:rPr>
      </w:pPr>
      <w:r>
        <w:rPr>
          <w:rFonts w:hint="eastAsia"/>
          <w:sz w:val="30"/>
          <w:szCs w:val="30"/>
        </w:rPr>
        <w:t>9</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日，罗木来在接受中共惠州市纪委调查期间，主动向市纪委交代了当时尚未掌握的其向罗某</w:t>
      </w:r>
      <w:r>
        <w:rPr>
          <w:rFonts w:hint="eastAsia"/>
          <w:sz w:val="30"/>
          <w:szCs w:val="30"/>
        </w:rPr>
        <w:t>1</w:t>
      </w:r>
      <w:r>
        <w:rPr>
          <w:rFonts w:hint="eastAsia"/>
          <w:sz w:val="30"/>
          <w:szCs w:val="30"/>
        </w:rPr>
        <w:t>、钟某、陈某、庄某、刘某</w:t>
      </w:r>
      <w:r>
        <w:rPr>
          <w:rFonts w:hint="eastAsia"/>
          <w:sz w:val="30"/>
          <w:szCs w:val="30"/>
        </w:rPr>
        <w:t>2</w:t>
      </w:r>
      <w:r>
        <w:rPr>
          <w:rFonts w:hint="eastAsia"/>
          <w:sz w:val="30"/>
          <w:szCs w:val="30"/>
        </w:rPr>
        <w:t>、李某</w:t>
      </w:r>
      <w:r>
        <w:rPr>
          <w:rFonts w:hint="eastAsia"/>
          <w:sz w:val="30"/>
          <w:szCs w:val="30"/>
        </w:rPr>
        <w:t>1</w:t>
      </w:r>
      <w:r>
        <w:rPr>
          <w:rFonts w:hint="eastAsia"/>
          <w:sz w:val="30"/>
          <w:szCs w:val="30"/>
        </w:rPr>
        <w:t>行贿</w:t>
      </w:r>
      <w:r>
        <w:rPr>
          <w:rFonts w:hint="eastAsia"/>
          <w:sz w:val="30"/>
          <w:szCs w:val="30"/>
        </w:rPr>
        <w:t>4</w:t>
      </w:r>
      <w:r>
        <w:rPr>
          <w:rFonts w:hint="eastAsia"/>
          <w:sz w:val="30"/>
          <w:szCs w:val="30"/>
        </w:rPr>
        <w:t>万元的事实，对惠东县国土局系列案的侦破起到突出作用。惠东县人民检察院在查办罗某</w:t>
      </w:r>
      <w:r>
        <w:rPr>
          <w:rFonts w:hint="eastAsia"/>
          <w:sz w:val="30"/>
          <w:szCs w:val="30"/>
        </w:rPr>
        <w:t>1</w:t>
      </w:r>
      <w:r>
        <w:rPr>
          <w:rFonts w:hint="eastAsia"/>
          <w:sz w:val="30"/>
          <w:szCs w:val="30"/>
        </w:rPr>
        <w:t>等人滥用职权犯罪中，自行发现罗木来可能存在滥用职权的犯罪行为。</w:t>
      </w:r>
    </w:p>
    <w:p w:rsidR="00B77DC2" w:rsidRDefault="00B77DC2">
      <w:pPr>
        <w:spacing w:line="500" w:lineRule="atLeast"/>
        <w:ind w:firstLine="600"/>
        <w:divId w:val="1809743470"/>
        <w:rPr>
          <w:rFonts w:hint="eastAsia"/>
          <w:sz w:val="30"/>
          <w:szCs w:val="30"/>
        </w:rPr>
      </w:pPr>
      <w:r>
        <w:rPr>
          <w:rFonts w:hint="eastAsia"/>
          <w:sz w:val="30"/>
          <w:szCs w:val="30"/>
        </w:rPr>
        <w:t>上述证据，均经庭审举证、质证，来源合法，内容真实，本院予以认定。此外还有开庭笔录等在卷予以佐证。</w:t>
      </w:r>
    </w:p>
    <w:p w:rsidR="00B77DC2" w:rsidRDefault="00B77DC2">
      <w:pPr>
        <w:spacing w:line="500" w:lineRule="atLeast"/>
        <w:ind w:firstLine="600"/>
        <w:divId w:val="1623724939"/>
        <w:rPr>
          <w:rFonts w:hint="eastAsia"/>
          <w:sz w:val="30"/>
          <w:szCs w:val="30"/>
        </w:rPr>
      </w:pPr>
      <w:r>
        <w:rPr>
          <w:rFonts w:hint="eastAsia"/>
          <w:sz w:val="30"/>
          <w:szCs w:val="30"/>
        </w:rPr>
        <w:t>对被告人罗木来和辩护人辩护的本案滥用职权罪不构成犯罪的辩护意见，经查：</w:t>
      </w:r>
    </w:p>
    <w:p w:rsidR="00B77DC2" w:rsidRDefault="00B77DC2">
      <w:pPr>
        <w:spacing w:line="500" w:lineRule="atLeast"/>
        <w:ind w:firstLine="600"/>
        <w:divId w:val="1513303665"/>
        <w:rPr>
          <w:rFonts w:hint="eastAsia"/>
          <w:sz w:val="30"/>
          <w:szCs w:val="30"/>
        </w:rPr>
      </w:pPr>
      <w:r>
        <w:rPr>
          <w:rFonts w:hint="eastAsia"/>
          <w:sz w:val="30"/>
          <w:szCs w:val="30"/>
        </w:rPr>
        <w:t>1</w:t>
      </w:r>
      <w:r>
        <w:rPr>
          <w:rFonts w:hint="eastAsia"/>
          <w:sz w:val="30"/>
          <w:szCs w:val="30"/>
        </w:rPr>
        <w:t>、对被告人罗木来辩解的其行为不构成滥用职权罪的意见，经查：被告人罗木来归案后交代：“涉案土地在土地审批环节中，土地的初始登记和划拨转出让不符合相关法律规定，这块地没有县级人民政府的规划许可证，没有按照法律规定缴纳土地出让金，另外按照规定，出让给公司的土地需要经过招标、拍卖或者挂牌的方式取得，所以上述土地是不能办理相关初始登记和划拨出让手续的。”同案被告人庄某、刘某</w:t>
      </w:r>
      <w:r>
        <w:rPr>
          <w:rFonts w:hint="eastAsia"/>
          <w:sz w:val="30"/>
          <w:szCs w:val="30"/>
        </w:rPr>
        <w:t>2</w:t>
      </w:r>
      <w:r>
        <w:rPr>
          <w:rFonts w:hint="eastAsia"/>
          <w:sz w:val="30"/>
          <w:szCs w:val="30"/>
        </w:rPr>
        <w:t>等人归案后均交代涉案土地不符合相关规定，同案人庄某的生效裁判文书也认定涉案土地的审批不符合相关规定，因此可以认定被告人罗木来在审核土地材料时明知涉案土地不符合规定，仍然予以审核通过，其行为构成滥用职权罪。对被告人罗木来的辩解，本院不予采纳。</w:t>
      </w:r>
    </w:p>
    <w:p w:rsidR="00B77DC2" w:rsidRDefault="00B77DC2">
      <w:pPr>
        <w:spacing w:line="500" w:lineRule="atLeast"/>
        <w:ind w:firstLine="600"/>
        <w:divId w:val="878474469"/>
        <w:rPr>
          <w:rFonts w:hint="eastAsia"/>
          <w:sz w:val="30"/>
          <w:szCs w:val="30"/>
        </w:rPr>
      </w:pPr>
      <w:r>
        <w:rPr>
          <w:rFonts w:hint="eastAsia"/>
          <w:sz w:val="30"/>
          <w:szCs w:val="30"/>
        </w:rPr>
        <w:t>2</w:t>
      </w:r>
      <w:r>
        <w:rPr>
          <w:rFonts w:hint="eastAsia"/>
          <w:sz w:val="30"/>
          <w:szCs w:val="30"/>
        </w:rPr>
        <w:t>、对辩护人辩解的本案滥用职权没有造成经济损失，不构成滥用职权罪的意见，经查：按照《最高人民法院、最高人民检察院关于办理渎职刑事案件的司法解释（一）》第八条“本解释规定的经济损失，是指渎职犯罪或者与渎职犯罪相关联的犯罪立案时已实际造成的财产损失，包括为挽回渎职犯罪所造成损失而支付的各种开支、费用等。立案后至提起公诉前持续发生的经济损失，应一并计入渎职犯罪造成的经济损失。”的规定，本案相关联的犯罪如陈某滥用职权犯罪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月已被立案侦查，因此，被告人罗木来滥用职权犯罪造成的损失应计入渎职犯罪财产损失的范围。对辩护人的辩护意见，本院不予采纳。</w:t>
      </w:r>
    </w:p>
    <w:p w:rsidR="00B77DC2" w:rsidRDefault="00B77DC2">
      <w:pPr>
        <w:spacing w:line="500" w:lineRule="atLeast"/>
        <w:ind w:firstLine="600"/>
        <w:divId w:val="485629699"/>
        <w:rPr>
          <w:rFonts w:hint="eastAsia"/>
          <w:sz w:val="30"/>
          <w:szCs w:val="30"/>
        </w:rPr>
      </w:pPr>
      <w:r>
        <w:rPr>
          <w:rFonts w:hint="eastAsia"/>
          <w:sz w:val="30"/>
          <w:szCs w:val="30"/>
        </w:rPr>
        <w:t>本院认为，被告人罗木来身为国家机关工作人员，在审核土地确权、登记发证时，明知申请人的材料不符合规定，仍审核发证，未正确履行职责，致使国家利益遭受重大损失，其行为构成滥用职权罪；被告人罗木来为谋取不正当利益，伙同他人给予国家工作人员以财物，其行为构成行贿罪。公诉机关指控的被告人犯罪事实清楚，证据确实、充分，定性准确，本院予以支持。被告人罗木来实施的滥用职权犯罪，系其所在单位多个职能部门均未正确履行职责所致，涉案土地的土地出让金征收标准主要由国土局其他部门把关，被告人罗木来虽有审核职责，但在涉案的土地审批中作用稍小。涉及滥用职权土地的审批也要由惠东县国土资源局的上级部门审批，本案是多因一果所致。涉及本案的惠东县国土资源局的多个相关负责人已被追诉，未缴纳的土地使用权出让金已追缴，对该罪的量刑应考虑上述因素。被告人罗木来身犯数罪，应实行数罪并罚。被告人罗木来主动交代办案机关未掌握的行贿犯罪事实，归案后如实交代了自己的行贿犯罪事实，行贿罪有自首情节，依法可从轻处罚。公诉机关认定被告人罗木来有立功情节。经查，按照法律规定，犯罪嫌疑人到案后应如实供述自己的罪行，行贿人交代受贿人，是行贿人如实供述自己罪行的必然内容，只能认定</w:t>
      </w:r>
      <w:r>
        <w:rPr>
          <w:rFonts w:hint="eastAsia"/>
          <w:sz w:val="30"/>
          <w:szCs w:val="30"/>
        </w:rPr>
        <w:t>为如实交代自己行贿的犯罪事实，不属于检举、揭发他人犯罪，按照《最高人民法院、最高人民检察院关于办理贪污贿赂刑事案件适用法律若干问题的解释》第十四条“根据犯罪的事实、情节，已经或者可能被判处十年有期徒刑以上刑罚的，或者案件在本省、自治区、直辖市或者全国范围内有较大影响的，可以认定为刑法第三百九十条第二款规定的“重大案件”。具有下列情形之一的，可以认定为刑法第三百九十条第二款规定的“对侦破重大案件起关键作用”：</w:t>
      </w:r>
      <w:r>
        <w:rPr>
          <w:rFonts w:hint="eastAsia"/>
          <w:sz w:val="30"/>
          <w:szCs w:val="30"/>
        </w:rPr>
        <w:t>(</w:t>
      </w:r>
      <w:r>
        <w:rPr>
          <w:rFonts w:hint="eastAsia"/>
          <w:sz w:val="30"/>
          <w:szCs w:val="30"/>
        </w:rPr>
        <w:t>三</w:t>
      </w:r>
      <w:r>
        <w:rPr>
          <w:rFonts w:hint="eastAsia"/>
          <w:sz w:val="30"/>
          <w:szCs w:val="30"/>
        </w:rPr>
        <w:t>)</w:t>
      </w:r>
      <w:r>
        <w:rPr>
          <w:rFonts w:hint="eastAsia"/>
          <w:sz w:val="30"/>
          <w:szCs w:val="30"/>
        </w:rPr>
        <w:t>主动交待行贿事实，对于重大案件的证据收集有重要作用的</w:t>
      </w:r>
      <w:r>
        <w:rPr>
          <w:rFonts w:hint="eastAsia"/>
          <w:sz w:val="30"/>
          <w:szCs w:val="30"/>
        </w:rPr>
        <w:t>;</w:t>
      </w:r>
      <w:r>
        <w:rPr>
          <w:rFonts w:hint="eastAsia"/>
          <w:sz w:val="30"/>
          <w:szCs w:val="30"/>
        </w:rPr>
        <w:t>”根据侦查机关出具的到案经过，被告人罗木来交代行贿的事实对惠东县国土资源局案件的侦破起了突出作用。但按照上述司法解释规定，惠东县国土资源局原领导职务犯罪案件不属于重大案件，因此，被告人罗木来的行为不符合立功的条件。依照《中华人民共和国刑法》第三百八十九条、第三百九十条、第三百九十七条、第六十九条、第六十七条第二款、第五十二条、第五十三条、第十二条以及《最高人民法院、最高人民检察院关于办理贪污贿赂刑事案件适用法律若干问题的解释》第十四条、第十九条、《最高人民法院、最高人民检察院关于办理渎职刑事案件适用法律若干问题的解释（一）》第一条、第八条、《最高人</w:t>
      </w:r>
      <w:r>
        <w:rPr>
          <w:rFonts w:hint="eastAsia"/>
          <w:sz w:val="30"/>
          <w:szCs w:val="30"/>
        </w:rPr>
        <w:t>民法院关于适用财产刑若干问题的规定》第五条之规定，判决如下：</w:t>
      </w:r>
    </w:p>
    <w:p w:rsidR="00B77DC2" w:rsidRDefault="00B77DC2">
      <w:pPr>
        <w:spacing w:line="500" w:lineRule="atLeast"/>
        <w:ind w:firstLine="600"/>
        <w:divId w:val="1296791247"/>
        <w:rPr>
          <w:rFonts w:hint="eastAsia"/>
          <w:sz w:val="30"/>
          <w:szCs w:val="30"/>
        </w:rPr>
      </w:pPr>
      <w:r>
        <w:rPr>
          <w:rFonts w:hint="eastAsia"/>
          <w:sz w:val="30"/>
          <w:szCs w:val="30"/>
        </w:rPr>
        <w:t>被告人罗木来犯滥用职权罪，判处有期徒刑十个月；犯行贿罪，判处有期徒刑一年六个月，并处罚金人民币十二万元。总和刑期二年四个月，并处罚金人民币十二万元，决定执行有期徒刑二年，并处罚金十二万元。</w:t>
      </w:r>
    </w:p>
    <w:p w:rsidR="00B77DC2" w:rsidRDefault="00B77DC2">
      <w:pPr>
        <w:spacing w:line="500" w:lineRule="atLeast"/>
        <w:ind w:firstLine="600"/>
        <w:divId w:val="3925063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日止；罚金在判决发生法律效力的第二日起一个月内缴清）。</w:t>
      </w:r>
    </w:p>
    <w:p w:rsidR="00B77DC2" w:rsidRDefault="00B77DC2">
      <w:pPr>
        <w:spacing w:line="500" w:lineRule="atLeast"/>
        <w:ind w:firstLine="600"/>
        <w:divId w:val="2058359504"/>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B77DC2" w:rsidRDefault="00B77DC2">
      <w:pPr>
        <w:spacing w:line="500" w:lineRule="atLeast"/>
        <w:jc w:val="right"/>
        <w:divId w:val="833496325"/>
        <w:rPr>
          <w:rFonts w:hint="eastAsia"/>
          <w:sz w:val="30"/>
          <w:szCs w:val="30"/>
        </w:rPr>
      </w:pPr>
      <w:r>
        <w:rPr>
          <w:rFonts w:hint="eastAsia"/>
          <w:sz w:val="30"/>
          <w:szCs w:val="30"/>
        </w:rPr>
        <w:t>审　判　长　　许小龙</w:t>
      </w:r>
    </w:p>
    <w:p w:rsidR="00B77DC2" w:rsidRDefault="00B77DC2">
      <w:pPr>
        <w:spacing w:line="500" w:lineRule="atLeast"/>
        <w:jc w:val="right"/>
        <w:divId w:val="1041857447"/>
        <w:rPr>
          <w:rFonts w:hint="eastAsia"/>
          <w:sz w:val="30"/>
          <w:szCs w:val="30"/>
        </w:rPr>
      </w:pPr>
      <w:r>
        <w:rPr>
          <w:rFonts w:hint="eastAsia"/>
          <w:sz w:val="30"/>
          <w:szCs w:val="30"/>
        </w:rPr>
        <w:t>人民陪审员　　黎秀永</w:t>
      </w:r>
    </w:p>
    <w:p w:rsidR="00B77DC2" w:rsidRDefault="00B77DC2">
      <w:pPr>
        <w:spacing w:line="500" w:lineRule="atLeast"/>
        <w:jc w:val="right"/>
        <w:divId w:val="1359504549"/>
        <w:rPr>
          <w:rFonts w:hint="eastAsia"/>
          <w:sz w:val="30"/>
          <w:szCs w:val="30"/>
        </w:rPr>
      </w:pPr>
      <w:r>
        <w:rPr>
          <w:rFonts w:hint="eastAsia"/>
          <w:sz w:val="30"/>
          <w:szCs w:val="30"/>
        </w:rPr>
        <w:t>人民陪审员　　邱祝光</w:t>
      </w:r>
    </w:p>
    <w:p w:rsidR="00B77DC2" w:rsidRDefault="00B77DC2">
      <w:pPr>
        <w:spacing w:line="500" w:lineRule="atLeast"/>
        <w:jc w:val="right"/>
        <w:divId w:val="628512194"/>
        <w:rPr>
          <w:rFonts w:hint="eastAsia"/>
          <w:sz w:val="30"/>
          <w:szCs w:val="30"/>
        </w:rPr>
      </w:pPr>
      <w:r>
        <w:rPr>
          <w:rFonts w:hint="eastAsia"/>
          <w:sz w:val="30"/>
          <w:szCs w:val="30"/>
        </w:rPr>
        <w:t>二〇一八年四月二十日</w:t>
      </w:r>
    </w:p>
    <w:p w:rsidR="00B77DC2" w:rsidRDefault="00B77DC2">
      <w:pPr>
        <w:spacing w:line="500" w:lineRule="atLeast"/>
        <w:jc w:val="right"/>
        <w:divId w:val="295259900"/>
        <w:rPr>
          <w:rFonts w:hint="eastAsia"/>
          <w:sz w:val="30"/>
          <w:szCs w:val="30"/>
        </w:rPr>
      </w:pPr>
      <w:r>
        <w:rPr>
          <w:rFonts w:hint="eastAsia"/>
          <w:sz w:val="30"/>
          <w:szCs w:val="30"/>
        </w:rPr>
        <w:t>书　记　员　　林志敏</w:t>
      </w:r>
    </w:p>
    <w:p w:rsidR="00B77DC2" w:rsidRDefault="00B77DC2">
      <w:pPr>
        <w:spacing w:line="500" w:lineRule="atLeast"/>
        <w:ind w:firstLine="600"/>
        <w:divId w:val="859858909"/>
        <w:rPr>
          <w:rFonts w:hint="eastAsia"/>
          <w:sz w:val="30"/>
          <w:szCs w:val="30"/>
        </w:rPr>
      </w:pPr>
      <w:r>
        <w:rPr>
          <w:rFonts w:hint="eastAsia"/>
          <w:sz w:val="30"/>
          <w:szCs w:val="30"/>
        </w:rPr>
        <w:t>附相关法律条文：</w:t>
      </w:r>
    </w:p>
    <w:p w:rsidR="00B77DC2" w:rsidRDefault="00B77DC2">
      <w:pPr>
        <w:spacing w:line="500" w:lineRule="atLeast"/>
        <w:ind w:firstLine="600"/>
        <w:divId w:val="520363368"/>
        <w:rPr>
          <w:rFonts w:hint="eastAsia"/>
          <w:sz w:val="30"/>
          <w:szCs w:val="30"/>
        </w:rPr>
      </w:pPr>
      <w:r>
        <w:rPr>
          <w:rFonts w:hint="eastAsia"/>
          <w:sz w:val="30"/>
          <w:szCs w:val="30"/>
        </w:rPr>
        <w:t>《中华人民共和国刑法》</w:t>
      </w:r>
    </w:p>
    <w:p w:rsidR="00B77DC2" w:rsidRDefault="00B77DC2">
      <w:pPr>
        <w:spacing w:line="500" w:lineRule="atLeast"/>
        <w:ind w:firstLine="600"/>
        <w:divId w:val="54437412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B77DC2" w:rsidRDefault="00B77DC2">
      <w:pPr>
        <w:spacing w:line="500" w:lineRule="atLeast"/>
        <w:ind w:firstLine="600"/>
        <w:divId w:val="142129563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B77DC2" w:rsidRDefault="00B77DC2">
      <w:pPr>
        <w:spacing w:line="500" w:lineRule="atLeast"/>
        <w:ind w:firstLine="600"/>
        <w:divId w:val="1445684717"/>
        <w:rPr>
          <w:rFonts w:hint="eastAsia"/>
          <w:sz w:val="30"/>
          <w:szCs w:val="30"/>
        </w:rPr>
      </w:pPr>
      <w:r>
        <w:rPr>
          <w:rFonts w:hint="eastAsia"/>
          <w:sz w:val="30"/>
          <w:szCs w:val="30"/>
        </w:rPr>
        <w:t>第三百八十九条为谋取不正当利益，给予国家工作人员以财物的，是行贿罪。</w:t>
      </w:r>
    </w:p>
    <w:p w:rsidR="00B77DC2" w:rsidRDefault="00B77DC2">
      <w:pPr>
        <w:spacing w:line="500" w:lineRule="atLeast"/>
        <w:ind w:firstLine="600"/>
        <w:divId w:val="135668993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B77DC2" w:rsidRDefault="00B77DC2">
      <w:pPr>
        <w:spacing w:line="500" w:lineRule="atLeast"/>
        <w:ind w:firstLine="600"/>
        <w:divId w:val="1558278053"/>
        <w:rPr>
          <w:rFonts w:hint="eastAsia"/>
          <w:sz w:val="30"/>
          <w:szCs w:val="30"/>
        </w:rPr>
      </w:pPr>
      <w:r>
        <w:rPr>
          <w:rFonts w:hint="eastAsia"/>
          <w:sz w:val="30"/>
          <w:szCs w:val="30"/>
        </w:rPr>
        <w:t>因被勒索给予国家工作人员以财物，没有获得不正当利益的，不是行贿。</w:t>
      </w:r>
    </w:p>
    <w:p w:rsidR="00B77DC2" w:rsidRDefault="00B77DC2">
      <w:pPr>
        <w:spacing w:line="500" w:lineRule="atLeast"/>
        <w:ind w:firstLine="600"/>
        <w:divId w:val="68262922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B77DC2" w:rsidRDefault="00B77DC2">
      <w:pPr>
        <w:spacing w:line="500" w:lineRule="atLeast"/>
        <w:ind w:firstLine="600"/>
        <w:divId w:val="50240116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B77DC2" w:rsidRDefault="00B77DC2">
      <w:pPr>
        <w:spacing w:line="500" w:lineRule="atLeast"/>
        <w:ind w:firstLine="600"/>
        <w:divId w:val="210661106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rsidR="00B77DC2" w:rsidRDefault="00B77DC2">
      <w:pPr>
        <w:spacing w:line="500" w:lineRule="atLeast"/>
        <w:ind w:firstLine="600"/>
        <w:divId w:val="36703323"/>
        <w:rPr>
          <w:rFonts w:hint="eastAsia"/>
          <w:sz w:val="30"/>
          <w:szCs w:val="30"/>
        </w:rPr>
      </w:pPr>
      <w:r>
        <w:rPr>
          <w:rFonts w:hint="eastAsia"/>
          <w:sz w:val="30"/>
          <w:szCs w:val="30"/>
        </w:rPr>
        <w:t>如果数罪中有判处附加刑的，附加刑仍须执行。</w:t>
      </w:r>
    </w:p>
    <w:p w:rsidR="00B77DC2" w:rsidRDefault="00B77DC2">
      <w:pPr>
        <w:spacing w:line="500" w:lineRule="atLeast"/>
        <w:ind w:firstLine="600"/>
        <w:divId w:val="3106420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77DC2" w:rsidRDefault="00B77DC2">
      <w:pPr>
        <w:spacing w:line="500" w:lineRule="atLeast"/>
        <w:ind w:firstLine="600"/>
        <w:divId w:val="5939768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77DC2" w:rsidRDefault="00B77DC2">
      <w:pPr>
        <w:spacing w:line="500" w:lineRule="atLeast"/>
        <w:ind w:firstLine="600"/>
        <w:divId w:val="146866299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B77DC2" w:rsidRDefault="00B77DC2">
      <w:pPr>
        <w:spacing w:line="500" w:lineRule="atLeast"/>
        <w:ind w:firstLine="600"/>
        <w:divId w:val="210063979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B77DC2" w:rsidRDefault="00B77DC2">
      <w:pPr>
        <w:spacing w:line="500" w:lineRule="atLeast"/>
        <w:ind w:firstLine="600"/>
        <w:divId w:val="827090179"/>
        <w:rPr>
          <w:rFonts w:hint="eastAsia"/>
          <w:sz w:val="30"/>
          <w:szCs w:val="30"/>
        </w:rPr>
      </w:pPr>
      <w:r>
        <w:rPr>
          <w:rFonts w:hint="eastAsia"/>
          <w:sz w:val="30"/>
          <w:szCs w:val="30"/>
        </w:rPr>
        <w:t>本法施行以前，依照当时的法律已经作出的生效判决，继续有效。</w:t>
      </w:r>
    </w:p>
    <w:p w:rsidR="00B77DC2" w:rsidRDefault="00B77DC2">
      <w:pPr>
        <w:spacing w:line="500" w:lineRule="atLeast"/>
        <w:ind w:firstLine="600"/>
        <w:divId w:val="1393315081"/>
        <w:rPr>
          <w:rFonts w:hint="eastAsia"/>
          <w:sz w:val="30"/>
          <w:szCs w:val="30"/>
        </w:rPr>
      </w:pPr>
      <w:r>
        <w:rPr>
          <w:rFonts w:hint="eastAsia"/>
          <w:sz w:val="30"/>
          <w:szCs w:val="30"/>
        </w:rPr>
        <w:t>第五十二条判处罚金，应当根据犯罪情节决定罚金数额。</w:t>
      </w:r>
    </w:p>
    <w:p w:rsidR="00B77DC2" w:rsidRDefault="00B77DC2">
      <w:pPr>
        <w:spacing w:line="500" w:lineRule="atLeast"/>
        <w:ind w:firstLine="600"/>
        <w:divId w:val="175246066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B77DC2" w:rsidRDefault="00B77DC2">
      <w:pPr>
        <w:spacing w:line="500" w:lineRule="atLeast"/>
        <w:ind w:firstLine="600"/>
        <w:divId w:val="85619856"/>
        <w:rPr>
          <w:rFonts w:hint="eastAsia"/>
          <w:sz w:val="30"/>
          <w:szCs w:val="30"/>
        </w:rPr>
      </w:pPr>
      <w:r>
        <w:rPr>
          <w:rFonts w:hint="eastAsia"/>
          <w:sz w:val="30"/>
          <w:szCs w:val="30"/>
        </w:rPr>
        <w:t>《最高人民法院关于适用财产刑若干问题的规定》</w:t>
      </w:r>
    </w:p>
    <w:p w:rsidR="00B77DC2" w:rsidRDefault="00B77DC2">
      <w:pPr>
        <w:spacing w:line="500" w:lineRule="atLeast"/>
        <w:ind w:firstLine="600"/>
        <w:divId w:val="1463228337"/>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p w:rsidR="00B77DC2" w:rsidRDefault="00B77DC2">
      <w:pPr>
        <w:spacing w:line="500" w:lineRule="atLeast"/>
        <w:ind w:firstLine="600"/>
        <w:divId w:val="1797987473"/>
        <w:rPr>
          <w:rFonts w:hint="eastAsia"/>
          <w:sz w:val="30"/>
          <w:szCs w:val="30"/>
        </w:rPr>
      </w:pPr>
      <w:r>
        <w:rPr>
          <w:rFonts w:hint="eastAsia"/>
          <w:sz w:val="30"/>
          <w:szCs w:val="30"/>
        </w:rPr>
        <w:t>《最高人民法院、最高人民检察院关于办理贪污贿赂刑事案件适用法律若干问题的解释》</w:t>
      </w:r>
    </w:p>
    <w:p w:rsidR="00B77DC2" w:rsidRDefault="00B77DC2">
      <w:pPr>
        <w:spacing w:line="500" w:lineRule="atLeast"/>
        <w:ind w:firstLine="600"/>
        <w:divId w:val="152181800"/>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rsidR="00B77DC2" w:rsidRDefault="00B77DC2">
      <w:pPr>
        <w:spacing w:line="500" w:lineRule="atLeast"/>
        <w:ind w:firstLine="600"/>
        <w:divId w:val="1206793162"/>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rsidR="00B77DC2" w:rsidRDefault="00B77DC2">
      <w:pPr>
        <w:spacing w:line="500" w:lineRule="atLeast"/>
        <w:ind w:firstLine="600"/>
        <w:divId w:val="1865627149"/>
        <w:rPr>
          <w:rFonts w:hint="eastAsia"/>
          <w:sz w:val="30"/>
          <w:szCs w:val="30"/>
        </w:rPr>
      </w:pPr>
      <w:r>
        <w:rPr>
          <w:rFonts w:hint="eastAsia"/>
          <w:sz w:val="30"/>
          <w:szCs w:val="30"/>
        </w:rPr>
        <w:t>具有下列情形之一的，可以认定为刑法第三百九十条第二款规定的“对侦破重大案件起关键作用”：</w:t>
      </w:r>
    </w:p>
    <w:p w:rsidR="00B77DC2" w:rsidRDefault="00B77DC2">
      <w:pPr>
        <w:spacing w:line="500" w:lineRule="atLeast"/>
        <w:ind w:firstLine="600"/>
        <w:divId w:val="7268025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主动交待办案机关未掌握的重大案件线索的</w:t>
      </w:r>
      <w:r>
        <w:rPr>
          <w:rFonts w:hint="eastAsia"/>
          <w:sz w:val="30"/>
          <w:szCs w:val="30"/>
        </w:rPr>
        <w:t>;</w:t>
      </w:r>
    </w:p>
    <w:p w:rsidR="00B77DC2" w:rsidRDefault="00B77DC2">
      <w:pPr>
        <w:spacing w:line="500" w:lineRule="atLeast"/>
        <w:ind w:firstLine="600"/>
        <w:divId w:val="170559322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主动交待的犯罪线索不属于重大案件的线索，但该线索对于重大案件侦破有重要作用的</w:t>
      </w:r>
      <w:r>
        <w:rPr>
          <w:rFonts w:hint="eastAsia"/>
          <w:sz w:val="30"/>
          <w:szCs w:val="30"/>
        </w:rPr>
        <w:t>;</w:t>
      </w:r>
    </w:p>
    <w:p w:rsidR="00B77DC2" w:rsidRDefault="00B77DC2">
      <w:pPr>
        <w:spacing w:line="500" w:lineRule="atLeast"/>
        <w:ind w:firstLine="600"/>
        <w:divId w:val="11824288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主动交待行贿事实，对于重大案件的证据收集有重要作用的</w:t>
      </w:r>
      <w:r>
        <w:rPr>
          <w:rFonts w:hint="eastAsia"/>
          <w:sz w:val="30"/>
          <w:szCs w:val="30"/>
        </w:rPr>
        <w:t>;</w:t>
      </w:r>
    </w:p>
    <w:p w:rsidR="00B77DC2" w:rsidRDefault="00B77DC2">
      <w:pPr>
        <w:spacing w:line="500" w:lineRule="atLeast"/>
        <w:ind w:firstLine="600"/>
        <w:divId w:val="118065585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主动交待行贿事实，对于重大案件的追逃、追赃有重要作用的。</w:t>
      </w:r>
    </w:p>
    <w:p w:rsidR="00B77DC2" w:rsidRDefault="00B77DC2">
      <w:pPr>
        <w:spacing w:line="500" w:lineRule="atLeast"/>
        <w:ind w:firstLine="600"/>
        <w:divId w:val="19280319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77DC2" w:rsidRDefault="00B77DC2">
      <w:pPr>
        <w:spacing w:line="500" w:lineRule="atLeast"/>
        <w:ind w:firstLine="600"/>
        <w:divId w:val="20976740"/>
        <w:rPr>
          <w:rFonts w:hint="eastAsia"/>
          <w:sz w:val="30"/>
          <w:szCs w:val="30"/>
        </w:rPr>
      </w:pPr>
      <w:r>
        <w:rPr>
          <w:rFonts w:hint="eastAsia"/>
          <w:sz w:val="30"/>
          <w:szCs w:val="30"/>
        </w:rPr>
        <w:t>对刑法规定并处罚金的其他贪污贿赂犯罪，应当在十万元以上犯罪数额二倍以下判处罚金。</w:t>
      </w:r>
    </w:p>
    <w:p w:rsidR="00B77DC2" w:rsidRDefault="00B77DC2">
      <w:pPr>
        <w:spacing w:line="500" w:lineRule="atLeast"/>
        <w:ind w:firstLine="600"/>
        <w:divId w:val="1168403085"/>
        <w:rPr>
          <w:rFonts w:hint="eastAsia"/>
          <w:sz w:val="30"/>
          <w:szCs w:val="30"/>
        </w:rPr>
      </w:pPr>
      <w:r>
        <w:rPr>
          <w:rFonts w:hint="eastAsia"/>
          <w:sz w:val="30"/>
          <w:szCs w:val="30"/>
        </w:rPr>
        <w:t>《最高人民法院、最高人民检察院关于办理渎职刑事案件适用法律若干问题的解释（一）》</w:t>
      </w:r>
    </w:p>
    <w:p w:rsidR="00B77DC2" w:rsidRDefault="00B77DC2">
      <w:pPr>
        <w:spacing w:line="500" w:lineRule="atLeast"/>
        <w:ind w:firstLine="600"/>
        <w:divId w:val="1054813964"/>
        <w:rPr>
          <w:rFonts w:hint="eastAsia"/>
          <w:sz w:val="30"/>
          <w:szCs w:val="30"/>
        </w:rPr>
      </w:pPr>
      <w:r>
        <w:rPr>
          <w:rFonts w:hint="eastAsia"/>
          <w:sz w:val="30"/>
          <w:szCs w:val="30"/>
        </w:rPr>
        <w:t>《最高人民法院、最高人民检察院关于办理渎职刑事案件适用法律若干问题的解释（一）》第一条国家机关工作人员滥用职权或者玩忽职守，具有下列情形之一的，应当认定为刑法第三百九十七条规定的“致使公共财产、国家和人民利益遭受重大损失”：</w:t>
      </w:r>
    </w:p>
    <w:p w:rsidR="00B77DC2" w:rsidRDefault="00B77DC2">
      <w:pPr>
        <w:spacing w:line="500" w:lineRule="atLeast"/>
        <w:ind w:firstLine="600"/>
        <w:divId w:val="122815414"/>
        <w:rPr>
          <w:rFonts w:hint="eastAsia"/>
          <w:sz w:val="30"/>
          <w:szCs w:val="30"/>
        </w:rPr>
      </w:pPr>
      <w:r>
        <w:rPr>
          <w:rFonts w:hint="eastAsia"/>
          <w:sz w:val="30"/>
          <w:szCs w:val="30"/>
        </w:rPr>
        <w:t>《最高人民法院、最高人民检察院关于办理渎职刑事案件适用法律若干问题的解释（一）》（一）造成死亡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B77DC2" w:rsidRDefault="00B77DC2">
      <w:pPr>
        <w:spacing w:line="500" w:lineRule="atLeast"/>
        <w:ind w:firstLine="600"/>
        <w:divId w:val="1648784399"/>
        <w:rPr>
          <w:rFonts w:hint="eastAsia"/>
          <w:sz w:val="30"/>
          <w:szCs w:val="30"/>
        </w:rPr>
      </w:pPr>
      <w:r>
        <w:rPr>
          <w:rFonts w:hint="eastAsia"/>
          <w:sz w:val="30"/>
          <w:szCs w:val="30"/>
        </w:rPr>
        <w:t>《最高人民法院、最高人民检察院关于办理渎职刑事案件适用法律若干问题的解释（一）》（二）造成经济损失</w:t>
      </w:r>
      <w:r>
        <w:rPr>
          <w:rFonts w:hint="eastAsia"/>
          <w:sz w:val="30"/>
          <w:szCs w:val="30"/>
        </w:rPr>
        <w:t>30</w:t>
      </w:r>
      <w:r>
        <w:rPr>
          <w:rFonts w:hint="eastAsia"/>
          <w:sz w:val="30"/>
          <w:szCs w:val="30"/>
        </w:rPr>
        <w:t>万元以上的；</w:t>
      </w:r>
    </w:p>
    <w:p w:rsidR="00B77DC2" w:rsidRDefault="00B77DC2">
      <w:pPr>
        <w:spacing w:line="500" w:lineRule="atLeast"/>
        <w:ind w:firstLine="600"/>
        <w:divId w:val="451822581"/>
        <w:rPr>
          <w:rFonts w:hint="eastAsia"/>
          <w:sz w:val="30"/>
          <w:szCs w:val="30"/>
        </w:rPr>
      </w:pPr>
      <w:r>
        <w:rPr>
          <w:rFonts w:hint="eastAsia"/>
          <w:sz w:val="30"/>
          <w:szCs w:val="30"/>
        </w:rPr>
        <w:t>《最高人民法院、最高人民检察院关于办理渎职刑事案件适用法律若干问题的解释（一）》（三）造成恶劣社会影响的；</w:t>
      </w:r>
    </w:p>
    <w:p w:rsidR="00B77DC2" w:rsidRDefault="00B77DC2">
      <w:pPr>
        <w:spacing w:line="500" w:lineRule="atLeast"/>
        <w:ind w:firstLine="600"/>
        <w:divId w:val="614554291"/>
        <w:rPr>
          <w:rFonts w:hint="eastAsia"/>
          <w:sz w:val="30"/>
          <w:szCs w:val="30"/>
        </w:rPr>
      </w:pPr>
      <w:r>
        <w:rPr>
          <w:rFonts w:hint="eastAsia"/>
          <w:sz w:val="30"/>
          <w:szCs w:val="30"/>
        </w:rPr>
        <w:t>《最高人民法院、最高人民检察院关于办理渎职刑事案件适用法律若干问题的解释（一）》（四）其他致使公共财产、国家和人民利益遭受重大损失的情形。</w:t>
      </w:r>
    </w:p>
    <w:p w:rsidR="00B77DC2" w:rsidRDefault="00B77DC2">
      <w:pPr>
        <w:spacing w:line="500" w:lineRule="atLeast"/>
        <w:ind w:firstLine="600"/>
        <w:divId w:val="402029582"/>
        <w:rPr>
          <w:rFonts w:hint="eastAsia"/>
          <w:sz w:val="30"/>
          <w:szCs w:val="30"/>
        </w:rPr>
      </w:pPr>
      <w:r>
        <w:rPr>
          <w:rFonts w:hint="eastAsia"/>
          <w:sz w:val="30"/>
          <w:szCs w:val="30"/>
        </w:rPr>
        <w:t>《最高人民法院、最高人民检察院关于办理渎职刑事案件适用法律若干问题的解释（一）》具有下列情形之一的，应当认定为刑法第三百九十七条规定的“情节特别严重”：</w:t>
      </w:r>
    </w:p>
    <w:p w:rsidR="00B77DC2" w:rsidRDefault="00B77DC2">
      <w:pPr>
        <w:spacing w:line="500" w:lineRule="atLeast"/>
        <w:ind w:firstLine="600"/>
        <w:divId w:val="1254850552"/>
        <w:rPr>
          <w:rFonts w:hint="eastAsia"/>
          <w:sz w:val="30"/>
          <w:szCs w:val="30"/>
        </w:rPr>
      </w:pPr>
      <w:r>
        <w:rPr>
          <w:rFonts w:hint="eastAsia"/>
          <w:sz w:val="30"/>
          <w:szCs w:val="30"/>
        </w:rPr>
        <w:t>《最高人民法院、最高人民检察院关于办理渎职刑事案件适用法律若干问题的解释（一）》（一）造成伤亡达到前款第（一）项规定人数</w:t>
      </w:r>
      <w:r>
        <w:rPr>
          <w:rFonts w:hint="eastAsia"/>
          <w:sz w:val="30"/>
          <w:szCs w:val="30"/>
        </w:rPr>
        <w:t>3</w:t>
      </w:r>
      <w:r>
        <w:rPr>
          <w:rFonts w:hint="eastAsia"/>
          <w:sz w:val="30"/>
          <w:szCs w:val="30"/>
        </w:rPr>
        <w:t>倍以上的；</w:t>
      </w:r>
    </w:p>
    <w:p w:rsidR="00B77DC2" w:rsidRDefault="00B77DC2">
      <w:pPr>
        <w:spacing w:line="500" w:lineRule="atLeast"/>
        <w:ind w:firstLine="600"/>
        <w:divId w:val="37822330"/>
        <w:rPr>
          <w:rFonts w:hint="eastAsia"/>
          <w:sz w:val="30"/>
          <w:szCs w:val="30"/>
        </w:rPr>
      </w:pPr>
      <w:r>
        <w:rPr>
          <w:rFonts w:hint="eastAsia"/>
          <w:sz w:val="30"/>
          <w:szCs w:val="30"/>
        </w:rPr>
        <w:t>《最高人民法院、最高人民检察院关于办理渎职刑事案件适用法律若干问题的解释（一）》（二）造成经济损失</w:t>
      </w:r>
      <w:r>
        <w:rPr>
          <w:rFonts w:hint="eastAsia"/>
          <w:sz w:val="30"/>
          <w:szCs w:val="30"/>
        </w:rPr>
        <w:t>150</w:t>
      </w:r>
      <w:r>
        <w:rPr>
          <w:rFonts w:hint="eastAsia"/>
          <w:sz w:val="30"/>
          <w:szCs w:val="30"/>
        </w:rPr>
        <w:t>万元以上的；</w:t>
      </w:r>
    </w:p>
    <w:p w:rsidR="00B77DC2" w:rsidRDefault="00B77DC2">
      <w:pPr>
        <w:spacing w:line="500" w:lineRule="atLeast"/>
        <w:ind w:firstLine="600"/>
        <w:divId w:val="392318176"/>
        <w:rPr>
          <w:rFonts w:hint="eastAsia"/>
          <w:sz w:val="30"/>
          <w:szCs w:val="30"/>
        </w:rPr>
      </w:pPr>
      <w:r>
        <w:rPr>
          <w:rFonts w:hint="eastAsia"/>
          <w:sz w:val="30"/>
          <w:szCs w:val="30"/>
        </w:rPr>
        <w:t>《最高人民法院、最高人民检察院关于办理渎职刑事案件适用法律若干问题的解释（一）》（三）造成前款规定的损失后果，不报、迟报、谎报或者授意、指使、强令他人不报、迟报、谎报事故情况，致使损失后果持续、扩大或者抢救工作延误的；</w:t>
      </w:r>
    </w:p>
    <w:p w:rsidR="00B77DC2" w:rsidRDefault="00B77DC2">
      <w:pPr>
        <w:spacing w:line="500" w:lineRule="atLeast"/>
        <w:ind w:firstLine="600"/>
        <w:divId w:val="1348363306"/>
        <w:rPr>
          <w:rFonts w:hint="eastAsia"/>
          <w:sz w:val="30"/>
          <w:szCs w:val="30"/>
        </w:rPr>
      </w:pPr>
      <w:r>
        <w:rPr>
          <w:rFonts w:hint="eastAsia"/>
          <w:sz w:val="30"/>
          <w:szCs w:val="30"/>
        </w:rPr>
        <w:t>《最高人民法院、最高人民检察院关于办理渎职刑事案件适用法律若干问题的解释（一）》（四）造成特别恶劣社会影响的；</w:t>
      </w:r>
    </w:p>
    <w:p w:rsidR="00B77DC2" w:rsidRDefault="00B77DC2">
      <w:pPr>
        <w:spacing w:line="500" w:lineRule="atLeast"/>
        <w:ind w:firstLine="600"/>
        <w:divId w:val="1358700992"/>
        <w:rPr>
          <w:rFonts w:hint="eastAsia"/>
          <w:sz w:val="30"/>
          <w:szCs w:val="30"/>
        </w:rPr>
      </w:pPr>
      <w:r>
        <w:rPr>
          <w:rFonts w:hint="eastAsia"/>
          <w:sz w:val="30"/>
          <w:szCs w:val="30"/>
        </w:rPr>
        <w:t>《最高人民法院、最高人民检察院关于办理渎职刑事案件适用法律若干问题的解释（一）》（五）其他特别严重的情节。</w:t>
      </w:r>
    </w:p>
    <w:p w:rsidR="00B77DC2" w:rsidRDefault="00B77DC2">
      <w:pPr>
        <w:spacing w:line="500" w:lineRule="atLeast"/>
        <w:ind w:firstLine="600"/>
        <w:divId w:val="1675764283"/>
        <w:rPr>
          <w:rFonts w:hint="eastAsia"/>
          <w:sz w:val="30"/>
          <w:szCs w:val="30"/>
        </w:rPr>
      </w:pPr>
      <w:r>
        <w:rPr>
          <w:rFonts w:hint="eastAsia"/>
          <w:sz w:val="30"/>
          <w:szCs w:val="30"/>
        </w:rPr>
        <w:t>《最高人民法院、最高人民检察院关于办理渎职刑事案件适用法律若干问题的解释（一）》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7DC2" w:rsidRDefault="00B77DC2" w:rsidP="00B77DC2">
      <w:pPr>
        <w:rPr>
          <w:rFonts w:hint="eastAsia"/>
        </w:rPr>
      </w:pPr>
      <w:r>
        <w:separator/>
      </w:r>
    </w:p>
  </w:endnote>
  <w:endnote w:type="continuationSeparator" w:id="0">
    <w:p w:rsidR="00B77DC2" w:rsidRDefault="00B77DC2" w:rsidP="00B77D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7DC2" w:rsidRDefault="00B77DC2" w:rsidP="00B77DC2">
      <w:pPr>
        <w:rPr>
          <w:rFonts w:hint="eastAsia"/>
        </w:rPr>
      </w:pPr>
      <w:r>
        <w:separator/>
      </w:r>
    </w:p>
  </w:footnote>
  <w:footnote w:type="continuationSeparator" w:id="0">
    <w:p w:rsidR="00B77DC2" w:rsidRDefault="00B77DC2" w:rsidP="00B77D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7DC2"/>
    <w:rsid w:val="007235DD"/>
    <w:rsid w:val="00B77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7DC2"/>
    <w:pPr>
      <w:tabs>
        <w:tab w:val="center" w:pos="4153"/>
        <w:tab w:val="right" w:pos="8306"/>
      </w:tabs>
      <w:snapToGrid w:val="0"/>
      <w:jc w:val="center"/>
    </w:pPr>
    <w:rPr>
      <w:sz w:val="18"/>
      <w:szCs w:val="18"/>
    </w:rPr>
  </w:style>
  <w:style w:type="character" w:customStyle="1" w:styleId="a4">
    <w:name w:val="页眉 字符"/>
    <w:basedOn w:val="a0"/>
    <w:link w:val="a3"/>
    <w:uiPriority w:val="99"/>
    <w:rsid w:val="00B77DC2"/>
    <w:rPr>
      <w:rFonts w:ascii="宋体" w:eastAsia="宋体" w:hAnsi="宋体" w:cs="宋体"/>
      <w:sz w:val="18"/>
      <w:szCs w:val="18"/>
    </w:rPr>
  </w:style>
  <w:style w:type="paragraph" w:styleId="a5">
    <w:name w:val="footer"/>
    <w:basedOn w:val="a"/>
    <w:link w:val="a6"/>
    <w:uiPriority w:val="99"/>
    <w:unhideWhenUsed/>
    <w:rsid w:val="00B77DC2"/>
    <w:pPr>
      <w:tabs>
        <w:tab w:val="center" w:pos="4153"/>
        <w:tab w:val="right" w:pos="8306"/>
      </w:tabs>
      <w:snapToGrid w:val="0"/>
    </w:pPr>
    <w:rPr>
      <w:sz w:val="18"/>
      <w:szCs w:val="18"/>
    </w:rPr>
  </w:style>
  <w:style w:type="character" w:customStyle="1" w:styleId="a6">
    <w:name w:val="页脚 字符"/>
    <w:basedOn w:val="a0"/>
    <w:link w:val="a5"/>
    <w:uiPriority w:val="99"/>
    <w:rsid w:val="00B77D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6740">
      <w:marLeft w:val="0"/>
      <w:marRight w:val="0"/>
      <w:marTop w:val="10"/>
      <w:marBottom w:val="10"/>
      <w:divBdr>
        <w:top w:val="none" w:sz="0" w:space="0" w:color="auto"/>
        <w:left w:val="none" w:sz="0" w:space="0" w:color="auto"/>
        <w:bottom w:val="none" w:sz="0" w:space="0" w:color="auto"/>
        <w:right w:val="none" w:sz="0" w:space="0" w:color="auto"/>
      </w:divBdr>
    </w:div>
    <w:div w:id="35547415">
      <w:marLeft w:val="0"/>
      <w:marRight w:val="0"/>
      <w:marTop w:val="10"/>
      <w:marBottom w:val="10"/>
      <w:divBdr>
        <w:top w:val="none" w:sz="0" w:space="0" w:color="auto"/>
        <w:left w:val="none" w:sz="0" w:space="0" w:color="auto"/>
        <w:bottom w:val="none" w:sz="0" w:space="0" w:color="auto"/>
        <w:right w:val="none" w:sz="0" w:space="0" w:color="auto"/>
      </w:divBdr>
    </w:div>
    <w:div w:id="36703323">
      <w:marLeft w:val="0"/>
      <w:marRight w:val="0"/>
      <w:marTop w:val="10"/>
      <w:marBottom w:val="10"/>
      <w:divBdr>
        <w:top w:val="none" w:sz="0" w:space="0" w:color="auto"/>
        <w:left w:val="none" w:sz="0" w:space="0" w:color="auto"/>
        <w:bottom w:val="none" w:sz="0" w:space="0" w:color="auto"/>
        <w:right w:val="none" w:sz="0" w:space="0" w:color="auto"/>
      </w:divBdr>
    </w:div>
    <w:div w:id="37635441">
      <w:marLeft w:val="0"/>
      <w:marRight w:val="0"/>
      <w:marTop w:val="10"/>
      <w:marBottom w:val="10"/>
      <w:divBdr>
        <w:top w:val="none" w:sz="0" w:space="0" w:color="auto"/>
        <w:left w:val="none" w:sz="0" w:space="0" w:color="auto"/>
        <w:bottom w:val="none" w:sz="0" w:space="0" w:color="auto"/>
        <w:right w:val="none" w:sz="0" w:space="0" w:color="auto"/>
      </w:divBdr>
    </w:div>
    <w:div w:id="37822330">
      <w:marLeft w:val="0"/>
      <w:marRight w:val="0"/>
      <w:marTop w:val="10"/>
      <w:marBottom w:val="10"/>
      <w:divBdr>
        <w:top w:val="none" w:sz="0" w:space="0" w:color="auto"/>
        <w:left w:val="none" w:sz="0" w:space="0" w:color="auto"/>
        <w:bottom w:val="none" w:sz="0" w:space="0" w:color="auto"/>
        <w:right w:val="none" w:sz="0" w:space="0" w:color="auto"/>
      </w:divBdr>
    </w:div>
    <w:div w:id="40834395">
      <w:marLeft w:val="0"/>
      <w:marRight w:val="0"/>
      <w:marTop w:val="10"/>
      <w:marBottom w:val="10"/>
      <w:divBdr>
        <w:top w:val="none" w:sz="0" w:space="0" w:color="auto"/>
        <w:left w:val="none" w:sz="0" w:space="0" w:color="auto"/>
        <w:bottom w:val="none" w:sz="0" w:space="0" w:color="auto"/>
        <w:right w:val="none" w:sz="0" w:space="0" w:color="auto"/>
      </w:divBdr>
    </w:div>
    <w:div w:id="85619856">
      <w:marLeft w:val="0"/>
      <w:marRight w:val="0"/>
      <w:marTop w:val="10"/>
      <w:marBottom w:val="10"/>
      <w:divBdr>
        <w:top w:val="none" w:sz="0" w:space="0" w:color="auto"/>
        <w:left w:val="none" w:sz="0" w:space="0" w:color="auto"/>
        <w:bottom w:val="none" w:sz="0" w:space="0" w:color="auto"/>
        <w:right w:val="none" w:sz="0" w:space="0" w:color="auto"/>
      </w:divBdr>
    </w:div>
    <w:div w:id="94983097">
      <w:marLeft w:val="0"/>
      <w:marRight w:val="0"/>
      <w:marTop w:val="10"/>
      <w:marBottom w:val="10"/>
      <w:divBdr>
        <w:top w:val="none" w:sz="0" w:space="0" w:color="auto"/>
        <w:left w:val="none" w:sz="0" w:space="0" w:color="auto"/>
        <w:bottom w:val="none" w:sz="0" w:space="0" w:color="auto"/>
        <w:right w:val="none" w:sz="0" w:space="0" w:color="auto"/>
      </w:divBdr>
    </w:div>
    <w:div w:id="110781332">
      <w:marLeft w:val="0"/>
      <w:marRight w:val="0"/>
      <w:marTop w:val="10"/>
      <w:marBottom w:val="10"/>
      <w:divBdr>
        <w:top w:val="none" w:sz="0" w:space="0" w:color="auto"/>
        <w:left w:val="none" w:sz="0" w:space="0" w:color="auto"/>
        <w:bottom w:val="none" w:sz="0" w:space="0" w:color="auto"/>
        <w:right w:val="none" w:sz="0" w:space="0" w:color="auto"/>
      </w:divBdr>
    </w:div>
    <w:div w:id="114103305">
      <w:marLeft w:val="0"/>
      <w:marRight w:val="0"/>
      <w:marTop w:val="10"/>
      <w:marBottom w:val="10"/>
      <w:divBdr>
        <w:top w:val="none" w:sz="0" w:space="0" w:color="auto"/>
        <w:left w:val="none" w:sz="0" w:space="0" w:color="auto"/>
        <w:bottom w:val="none" w:sz="0" w:space="0" w:color="auto"/>
        <w:right w:val="none" w:sz="0" w:space="0" w:color="auto"/>
      </w:divBdr>
    </w:div>
    <w:div w:id="120534951">
      <w:marLeft w:val="0"/>
      <w:marRight w:val="0"/>
      <w:marTop w:val="10"/>
      <w:marBottom w:val="10"/>
      <w:divBdr>
        <w:top w:val="none" w:sz="0" w:space="0" w:color="auto"/>
        <w:left w:val="none" w:sz="0" w:space="0" w:color="auto"/>
        <w:bottom w:val="none" w:sz="0" w:space="0" w:color="auto"/>
        <w:right w:val="none" w:sz="0" w:space="0" w:color="auto"/>
      </w:divBdr>
    </w:div>
    <w:div w:id="122815414">
      <w:marLeft w:val="0"/>
      <w:marRight w:val="0"/>
      <w:marTop w:val="10"/>
      <w:marBottom w:val="10"/>
      <w:divBdr>
        <w:top w:val="none" w:sz="0" w:space="0" w:color="auto"/>
        <w:left w:val="none" w:sz="0" w:space="0" w:color="auto"/>
        <w:bottom w:val="none" w:sz="0" w:space="0" w:color="auto"/>
        <w:right w:val="none" w:sz="0" w:space="0" w:color="auto"/>
      </w:divBdr>
    </w:div>
    <w:div w:id="152181800">
      <w:marLeft w:val="0"/>
      <w:marRight w:val="0"/>
      <w:marTop w:val="10"/>
      <w:marBottom w:val="10"/>
      <w:divBdr>
        <w:top w:val="none" w:sz="0" w:space="0" w:color="auto"/>
        <w:left w:val="none" w:sz="0" w:space="0" w:color="auto"/>
        <w:bottom w:val="none" w:sz="0" w:space="0" w:color="auto"/>
        <w:right w:val="none" w:sz="0" w:space="0" w:color="auto"/>
      </w:divBdr>
    </w:div>
    <w:div w:id="162864405">
      <w:marLeft w:val="0"/>
      <w:marRight w:val="0"/>
      <w:marTop w:val="10"/>
      <w:marBottom w:val="10"/>
      <w:divBdr>
        <w:top w:val="none" w:sz="0" w:space="0" w:color="auto"/>
        <w:left w:val="none" w:sz="0" w:space="0" w:color="auto"/>
        <w:bottom w:val="none" w:sz="0" w:space="0" w:color="auto"/>
        <w:right w:val="none" w:sz="0" w:space="0" w:color="auto"/>
      </w:divBdr>
    </w:div>
    <w:div w:id="208149816">
      <w:marLeft w:val="0"/>
      <w:marRight w:val="0"/>
      <w:marTop w:val="10"/>
      <w:marBottom w:val="10"/>
      <w:divBdr>
        <w:top w:val="none" w:sz="0" w:space="0" w:color="auto"/>
        <w:left w:val="none" w:sz="0" w:space="0" w:color="auto"/>
        <w:bottom w:val="none" w:sz="0" w:space="0" w:color="auto"/>
        <w:right w:val="none" w:sz="0" w:space="0" w:color="auto"/>
      </w:divBdr>
    </w:div>
    <w:div w:id="215363122">
      <w:marLeft w:val="0"/>
      <w:marRight w:val="0"/>
      <w:marTop w:val="10"/>
      <w:marBottom w:val="10"/>
      <w:divBdr>
        <w:top w:val="none" w:sz="0" w:space="0" w:color="auto"/>
        <w:left w:val="none" w:sz="0" w:space="0" w:color="auto"/>
        <w:bottom w:val="none" w:sz="0" w:space="0" w:color="auto"/>
        <w:right w:val="none" w:sz="0" w:space="0" w:color="auto"/>
      </w:divBdr>
    </w:div>
    <w:div w:id="251360683">
      <w:marLeft w:val="0"/>
      <w:marRight w:val="0"/>
      <w:marTop w:val="10"/>
      <w:marBottom w:val="10"/>
      <w:divBdr>
        <w:top w:val="none" w:sz="0" w:space="0" w:color="auto"/>
        <w:left w:val="none" w:sz="0" w:space="0" w:color="auto"/>
        <w:bottom w:val="none" w:sz="0" w:space="0" w:color="auto"/>
        <w:right w:val="none" w:sz="0" w:space="0" w:color="auto"/>
      </w:divBdr>
    </w:div>
    <w:div w:id="295259900">
      <w:marLeft w:val="0"/>
      <w:marRight w:val="720"/>
      <w:marTop w:val="10"/>
      <w:marBottom w:val="10"/>
      <w:divBdr>
        <w:top w:val="none" w:sz="0" w:space="0" w:color="auto"/>
        <w:left w:val="none" w:sz="0" w:space="0" w:color="auto"/>
        <w:bottom w:val="none" w:sz="0" w:space="0" w:color="auto"/>
        <w:right w:val="none" w:sz="0" w:space="0" w:color="auto"/>
      </w:divBdr>
    </w:div>
    <w:div w:id="307244132">
      <w:marLeft w:val="0"/>
      <w:marRight w:val="0"/>
      <w:marTop w:val="10"/>
      <w:marBottom w:val="10"/>
      <w:divBdr>
        <w:top w:val="none" w:sz="0" w:space="0" w:color="auto"/>
        <w:left w:val="none" w:sz="0" w:space="0" w:color="auto"/>
        <w:bottom w:val="none" w:sz="0" w:space="0" w:color="auto"/>
        <w:right w:val="none" w:sz="0" w:space="0" w:color="auto"/>
      </w:divBdr>
    </w:div>
    <w:div w:id="310642009">
      <w:marLeft w:val="0"/>
      <w:marRight w:val="0"/>
      <w:marTop w:val="10"/>
      <w:marBottom w:val="10"/>
      <w:divBdr>
        <w:top w:val="none" w:sz="0" w:space="0" w:color="auto"/>
        <w:left w:val="none" w:sz="0" w:space="0" w:color="auto"/>
        <w:bottom w:val="none" w:sz="0" w:space="0" w:color="auto"/>
        <w:right w:val="none" w:sz="0" w:space="0" w:color="auto"/>
      </w:divBdr>
    </w:div>
    <w:div w:id="392318176">
      <w:marLeft w:val="0"/>
      <w:marRight w:val="0"/>
      <w:marTop w:val="10"/>
      <w:marBottom w:val="10"/>
      <w:divBdr>
        <w:top w:val="none" w:sz="0" w:space="0" w:color="auto"/>
        <w:left w:val="none" w:sz="0" w:space="0" w:color="auto"/>
        <w:bottom w:val="none" w:sz="0" w:space="0" w:color="auto"/>
        <w:right w:val="none" w:sz="0" w:space="0" w:color="auto"/>
      </w:divBdr>
    </w:div>
    <w:div w:id="392506334">
      <w:marLeft w:val="0"/>
      <w:marRight w:val="0"/>
      <w:marTop w:val="10"/>
      <w:marBottom w:val="10"/>
      <w:divBdr>
        <w:top w:val="none" w:sz="0" w:space="0" w:color="auto"/>
        <w:left w:val="none" w:sz="0" w:space="0" w:color="auto"/>
        <w:bottom w:val="none" w:sz="0" w:space="0" w:color="auto"/>
        <w:right w:val="none" w:sz="0" w:space="0" w:color="auto"/>
      </w:divBdr>
    </w:div>
    <w:div w:id="399644494">
      <w:marLeft w:val="0"/>
      <w:marRight w:val="0"/>
      <w:marTop w:val="10"/>
      <w:marBottom w:val="10"/>
      <w:divBdr>
        <w:top w:val="none" w:sz="0" w:space="0" w:color="auto"/>
        <w:left w:val="none" w:sz="0" w:space="0" w:color="auto"/>
        <w:bottom w:val="none" w:sz="0" w:space="0" w:color="auto"/>
        <w:right w:val="none" w:sz="0" w:space="0" w:color="auto"/>
      </w:divBdr>
    </w:div>
    <w:div w:id="402029582">
      <w:marLeft w:val="0"/>
      <w:marRight w:val="0"/>
      <w:marTop w:val="10"/>
      <w:marBottom w:val="10"/>
      <w:divBdr>
        <w:top w:val="none" w:sz="0" w:space="0" w:color="auto"/>
        <w:left w:val="none" w:sz="0" w:space="0" w:color="auto"/>
        <w:bottom w:val="none" w:sz="0" w:space="0" w:color="auto"/>
        <w:right w:val="none" w:sz="0" w:space="0" w:color="auto"/>
      </w:divBdr>
    </w:div>
    <w:div w:id="416485602">
      <w:marLeft w:val="0"/>
      <w:marRight w:val="0"/>
      <w:marTop w:val="10"/>
      <w:marBottom w:val="10"/>
      <w:divBdr>
        <w:top w:val="none" w:sz="0" w:space="0" w:color="auto"/>
        <w:left w:val="none" w:sz="0" w:space="0" w:color="auto"/>
        <w:bottom w:val="none" w:sz="0" w:space="0" w:color="auto"/>
        <w:right w:val="none" w:sz="0" w:space="0" w:color="auto"/>
      </w:divBdr>
    </w:div>
    <w:div w:id="428357517">
      <w:marLeft w:val="0"/>
      <w:marRight w:val="0"/>
      <w:marTop w:val="10"/>
      <w:marBottom w:val="10"/>
      <w:divBdr>
        <w:top w:val="none" w:sz="0" w:space="0" w:color="auto"/>
        <w:left w:val="none" w:sz="0" w:space="0" w:color="auto"/>
        <w:bottom w:val="none" w:sz="0" w:space="0" w:color="auto"/>
        <w:right w:val="none" w:sz="0" w:space="0" w:color="auto"/>
      </w:divBdr>
    </w:div>
    <w:div w:id="442001123">
      <w:marLeft w:val="0"/>
      <w:marRight w:val="0"/>
      <w:marTop w:val="10"/>
      <w:marBottom w:val="10"/>
      <w:divBdr>
        <w:top w:val="none" w:sz="0" w:space="0" w:color="auto"/>
        <w:left w:val="none" w:sz="0" w:space="0" w:color="auto"/>
        <w:bottom w:val="none" w:sz="0" w:space="0" w:color="auto"/>
        <w:right w:val="none" w:sz="0" w:space="0" w:color="auto"/>
      </w:divBdr>
    </w:div>
    <w:div w:id="451822581">
      <w:marLeft w:val="0"/>
      <w:marRight w:val="0"/>
      <w:marTop w:val="10"/>
      <w:marBottom w:val="10"/>
      <w:divBdr>
        <w:top w:val="none" w:sz="0" w:space="0" w:color="auto"/>
        <w:left w:val="none" w:sz="0" w:space="0" w:color="auto"/>
        <w:bottom w:val="none" w:sz="0" w:space="0" w:color="auto"/>
        <w:right w:val="none" w:sz="0" w:space="0" w:color="auto"/>
      </w:divBdr>
    </w:div>
    <w:div w:id="485629699">
      <w:marLeft w:val="0"/>
      <w:marRight w:val="0"/>
      <w:marTop w:val="10"/>
      <w:marBottom w:val="10"/>
      <w:divBdr>
        <w:top w:val="none" w:sz="0" w:space="0" w:color="auto"/>
        <w:left w:val="none" w:sz="0" w:space="0" w:color="auto"/>
        <w:bottom w:val="none" w:sz="0" w:space="0" w:color="auto"/>
        <w:right w:val="none" w:sz="0" w:space="0" w:color="auto"/>
      </w:divBdr>
    </w:div>
    <w:div w:id="502401168">
      <w:marLeft w:val="0"/>
      <w:marRight w:val="0"/>
      <w:marTop w:val="10"/>
      <w:marBottom w:val="10"/>
      <w:divBdr>
        <w:top w:val="none" w:sz="0" w:space="0" w:color="auto"/>
        <w:left w:val="none" w:sz="0" w:space="0" w:color="auto"/>
        <w:bottom w:val="none" w:sz="0" w:space="0" w:color="auto"/>
        <w:right w:val="none" w:sz="0" w:space="0" w:color="auto"/>
      </w:divBdr>
    </w:div>
    <w:div w:id="510146627">
      <w:marLeft w:val="0"/>
      <w:marRight w:val="0"/>
      <w:marTop w:val="10"/>
      <w:marBottom w:val="10"/>
      <w:divBdr>
        <w:top w:val="none" w:sz="0" w:space="0" w:color="auto"/>
        <w:left w:val="none" w:sz="0" w:space="0" w:color="auto"/>
        <w:bottom w:val="none" w:sz="0" w:space="0" w:color="auto"/>
        <w:right w:val="none" w:sz="0" w:space="0" w:color="auto"/>
      </w:divBdr>
    </w:div>
    <w:div w:id="511339614">
      <w:marLeft w:val="0"/>
      <w:marRight w:val="0"/>
      <w:marTop w:val="10"/>
      <w:marBottom w:val="10"/>
      <w:divBdr>
        <w:top w:val="none" w:sz="0" w:space="0" w:color="auto"/>
        <w:left w:val="none" w:sz="0" w:space="0" w:color="auto"/>
        <w:bottom w:val="none" w:sz="0" w:space="0" w:color="auto"/>
        <w:right w:val="none" w:sz="0" w:space="0" w:color="auto"/>
      </w:divBdr>
    </w:div>
    <w:div w:id="520363368">
      <w:marLeft w:val="0"/>
      <w:marRight w:val="0"/>
      <w:marTop w:val="10"/>
      <w:marBottom w:val="10"/>
      <w:divBdr>
        <w:top w:val="none" w:sz="0" w:space="0" w:color="auto"/>
        <w:left w:val="none" w:sz="0" w:space="0" w:color="auto"/>
        <w:bottom w:val="none" w:sz="0" w:space="0" w:color="auto"/>
        <w:right w:val="none" w:sz="0" w:space="0" w:color="auto"/>
      </w:divBdr>
    </w:div>
    <w:div w:id="524170900">
      <w:marLeft w:val="0"/>
      <w:marRight w:val="0"/>
      <w:marTop w:val="10"/>
      <w:marBottom w:val="10"/>
      <w:divBdr>
        <w:top w:val="none" w:sz="0" w:space="0" w:color="auto"/>
        <w:left w:val="none" w:sz="0" w:space="0" w:color="auto"/>
        <w:bottom w:val="none" w:sz="0" w:space="0" w:color="auto"/>
        <w:right w:val="none" w:sz="0" w:space="0" w:color="auto"/>
      </w:divBdr>
    </w:div>
    <w:div w:id="536744514">
      <w:marLeft w:val="0"/>
      <w:marRight w:val="0"/>
      <w:marTop w:val="10"/>
      <w:marBottom w:val="10"/>
      <w:divBdr>
        <w:top w:val="none" w:sz="0" w:space="0" w:color="auto"/>
        <w:left w:val="none" w:sz="0" w:space="0" w:color="auto"/>
        <w:bottom w:val="none" w:sz="0" w:space="0" w:color="auto"/>
        <w:right w:val="none" w:sz="0" w:space="0" w:color="auto"/>
      </w:divBdr>
    </w:div>
    <w:div w:id="544374128">
      <w:marLeft w:val="0"/>
      <w:marRight w:val="0"/>
      <w:marTop w:val="10"/>
      <w:marBottom w:val="10"/>
      <w:divBdr>
        <w:top w:val="none" w:sz="0" w:space="0" w:color="auto"/>
        <w:left w:val="none" w:sz="0" w:space="0" w:color="auto"/>
        <w:bottom w:val="none" w:sz="0" w:space="0" w:color="auto"/>
        <w:right w:val="none" w:sz="0" w:space="0" w:color="auto"/>
      </w:divBdr>
    </w:div>
    <w:div w:id="577253009">
      <w:marLeft w:val="0"/>
      <w:marRight w:val="0"/>
      <w:marTop w:val="10"/>
      <w:marBottom w:val="10"/>
      <w:divBdr>
        <w:top w:val="none" w:sz="0" w:space="0" w:color="auto"/>
        <w:left w:val="none" w:sz="0" w:space="0" w:color="auto"/>
        <w:bottom w:val="none" w:sz="0" w:space="0" w:color="auto"/>
        <w:right w:val="none" w:sz="0" w:space="0" w:color="auto"/>
      </w:divBdr>
    </w:div>
    <w:div w:id="593976839">
      <w:marLeft w:val="0"/>
      <w:marRight w:val="0"/>
      <w:marTop w:val="10"/>
      <w:marBottom w:val="10"/>
      <w:divBdr>
        <w:top w:val="none" w:sz="0" w:space="0" w:color="auto"/>
        <w:left w:val="none" w:sz="0" w:space="0" w:color="auto"/>
        <w:bottom w:val="none" w:sz="0" w:space="0" w:color="auto"/>
        <w:right w:val="none" w:sz="0" w:space="0" w:color="auto"/>
      </w:divBdr>
    </w:div>
    <w:div w:id="614554291">
      <w:marLeft w:val="0"/>
      <w:marRight w:val="0"/>
      <w:marTop w:val="10"/>
      <w:marBottom w:val="10"/>
      <w:divBdr>
        <w:top w:val="none" w:sz="0" w:space="0" w:color="auto"/>
        <w:left w:val="none" w:sz="0" w:space="0" w:color="auto"/>
        <w:bottom w:val="none" w:sz="0" w:space="0" w:color="auto"/>
        <w:right w:val="none" w:sz="0" w:space="0" w:color="auto"/>
      </w:divBdr>
    </w:div>
    <w:div w:id="628512194">
      <w:marLeft w:val="0"/>
      <w:marRight w:val="720"/>
      <w:marTop w:val="10"/>
      <w:marBottom w:val="10"/>
      <w:divBdr>
        <w:top w:val="none" w:sz="0" w:space="0" w:color="auto"/>
        <w:left w:val="none" w:sz="0" w:space="0" w:color="auto"/>
        <w:bottom w:val="none" w:sz="0" w:space="0" w:color="auto"/>
        <w:right w:val="none" w:sz="0" w:space="0" w:color="auto"/>
      </w:divBdr>
    </w:div>
    <w:div w:id="682629222">
      <w:marLeft w:val="0"/>
      <w:marRight w:val="0"/>
      <w:marTop w:val="10"/>
      <w:marBottom w:val="10"/>
      <w:divBdr>
        <w:top w:val="none" w:sz="0" w:space="0" w:color="auto"/>
        <w:left w:val="none" w:sz="0" w:space="0" w:color="auto"/>
        <w:bottom w:val="none" w:sz="0" w:space="0" w:color="auto"/>
        <w:right w:val="none" w:sz="0" w:space="0" w:color="auto"/>
      </w:divBdr>
    </w:div>
    <w:div w:id="689602358">
      <w:marLeft w:val="0"/>
      <w:marRight w:val="0"/>
      <w:marTop w:val="10"/>
      <w:marBottom w:val="10"/>
      <w:divBdr>
        <w:top w:val="none" w:sz="0" w:space="0" w:color="auto"/>
        <w:left w:val="none" w:sz="0" w:space="0" w:color="auto"/>
        <w:bottom w:val="none" w:sz="0" w:space="0" w:color="auto"/>
        <w:right w:val="none" w:sz="0" w:space="0" w:color="auto"/>
      </w:divBdr>
    </w:div>
    <w:div w:id="726802537">
      <w:marLeft w:val="0"/>
      <w:marRight w:val="0"/>
      <w:marTop w:val="10"/>
      <w:marBottom w:val="10"/>
      <w:divBdr>
        <w:top w:val="none" w:sz="0" w:space="0" w:color="auto"/>
        <w:left w:val="none" w:sz="0" w:space="0" w:color="auto"/>
        <w:bottom w:val="none" w:sz="0" w:space="0" w:color="auto"/>
        <w:right w:val="none" w:sz="0" w:space="0" w:color="auto"/>
      </w:divBdr>
    </w:div>
    <w:div w:id="765729573">
      <w:marLeft w:val="0"/>
      <w:marRight w:val="0"/>
      <w:marTop w:val="10"/>
      <w:marBottom w:val="10"/>
      <w:divBdr>
        <w:top w:val="none" w:sz="0" w:space="0" w:color="auto"/>
        <w:left w:val="none" w:sz="0" w:space="0" w:color="auto"/>
        <w:bottom w:val="none" w:sz="0" w:space="0" w:color="auto"/>
        <w:right w:val="none" w:sz="0" w:space="0" w:color="auto"/>
      </w:divBdr>
    </w:div>
    <w:div w:id="805782527">
      <w:marLeft w:val="0"/>
      <w:marRight w:val="0"/>
      <w:marTop w:val="10"/>
      <w:marBottom w:val="10"/>
      <w:divBdr>
        <w:top w:val="none" w:sz="0" w:space="0" w:color="auto"/>
        <w:left w:val="none" w:sz="0" w:space="0" w:color="auto"/>
        <w:bottom w:val="none" w:sz="0" w:space="0" w:color="auto"/>
        <w:right w:val="none" w:sz="0" w:space="0" w:color="auto"/>
      </w:divBdr>
    </w:div>
    <w:div w:id="827090179">
      <w:marLeft w:val="0"/>
      <w:marRight w:val="0"/>
      <w:marTop w:val="10"/>
      <w:marBottom w:val="10"/>
      <w:divBdr>
        <w:top w:val="none" w:sz="0" w:space="0" w:color="auto"/>
        <w:left w:val="none" w:sz="0" w:space="0" w:color="auto"/>
        <w:bottom w:val="none" w:sz="0" w:space="0" w:color="auto"/>
        <w:right w:val="none" w:sz="0" w:space="0" w:color="auto"/>
      </w:divBdr>
    </w:div>
    <w:div w:id="833373134">
      <w:marLeft w:val="0"/>
      <w:marRight w:val="0"/>
      <w:marTop w:val="10"/>
      <w:marBottom w:val="10"/>
      <w:divBdr>
        <w:top w:val="none" w:sz="0" w:space="0" w:color="auto"/>
        <w:left w:val="none" w:sz="0" w:space="0" w:color="auto"/>
        <w:bottom w:val="none" w:sz="0" w:space="0" w:color="auto"/>
        <w:right w:val="none" w:sz="0" w:space="0" w:color="auto"/>
      </w:divBdr>
    </w:div>
    <w:div w:id="833496325">
      <w:marLeft w:val="0"/>
      <w:marRight w:val="720"/>
      <w:marTop w:val="10"/>
      <w:marBottom w:val="10"/>
      <w:divBdr>
        <w:top w:val="none" w:sz="0" w:space="0" w:color="auto"/>
        <w:left w:val="none" w:sz="0" w:space="0" w:color="auto"/>
        <w:bottom w:val="none" w:sz="0" w:space="0" w:color="auto"/>
        <w:right w:val="none" w:sz="0" w:space="0" w:color="auto"/>
      </w:divBdr>
    </w:div>
    <w:div w:id="837772623">
      <w:marLeft w:val="0"/>
      <w:marRight w:val="0"/>
      <w:marTop w:val="10"/>
      <w:marBottom w:val="10"/>
      <w:divBdr>
        <w:top w:val="none" w:sz="0" w:space="0" w:color="auto"/>
        <w:left w:val="none" w:sz="0" w:space="0" w:color="auto"/>
        <w:bottom w:val="none" w:sz="0" w:space="0" w:color="auto"/>
        <w:right w:val="none" w:sz="0" w:space="0" w:color="auto"/>
      </w:divBdr>
    </w:div>
    <w:div w:id="856044363">
      <w:marLeft w:val="0"/>
      <w:marRight w:val="0"/>
      <w:marTop w:val="10"/>
      <w:marBottom w:val="10"/>
      <w:divBdr>
        <w:top w:val="none" w:sz="0" w:space="0" w:color="auto"/>
        <w:left w:val="none" w:sz="0" w:space="0" w:color="auto"/>
        <w:bottom w:val="none" w:sz="0" w:space="0" w:color="auto"/>
        <w:right w:val="none" w:sz="0" w:space="0" w:color="auto"/>
      </w:divBdr>
    </w:div>
    <w:div w:id="857043628">
      <w:marLeft w:val="0"/>
      <w:marRight w:val="0"/>
      <w:marTop w:val="10"/>
      <w:marBottom w:val="10"/>
      <w:divBdr>
        <w:top w:val="none" w:sz="0" w:space="0" w:color="auto"/>
        <w:left w:val="none" w:sz="0" w:space="0" w:color="auto"/>
        <w:bottom w:val="none" w:sz="0" w:space="0" w:color="auto"/>
        <w:right w:val="none" w:sz="0" w:space="0" w:color="auto"/>
      </w:divBdr>
    </w:div>
    <w:div w:id="859858909">
      <w:marLeft w:val="0"/>
      <w:marRight w:val="0"/>
      <w:marTop w:val="10"/>
      <w:marBottom w:val="10"/>
      <w:divBdr>
        <w:top w:val="none" w:sz="0" w:space="0" w:color="auto"/>
        <w:left w:val="none" w:sz="0" w:space="0" w:color="auto"/>
        <w:bottom w:val="none" w:sz="0" w:space="0" w:color="auto"/>
        <w:right w:val="none" w:sz="0" w:space="0" w:color="auto"/>
      </w:divBdr>
    </w:div>
    <w:div w:id="878474469">
      <w:marLeft w:val="0"/>
      <w:marRight w:val="0"/>
      <w:marTop w:val="10"/>
      <w:marBottom w:val="10"/>
      <w:divBdr>
        <w:top w:val="none" w:sz="0" w:space="0" w:color="auto"/>
        <w:left w:val="none" w:sz="0" w:space="0" w:color="auto"/>
        <w:bottom w:val="none" w:sz="0" w:space="0" w:color="auto"/>
        <w:right w:val="none" w:sz="0" w:space="0" w:color="auto"/>
      </w:divBdr>
    </w:div>
    <w:div w:id="882641150">
      <w:marLeft w:val="0"/>
      <w:marRight w:val="0"/>
      <w:marTop w:val="10"/>
      <w:marBottom w:val="10"/>
      <w:divBdr>
        <w:top w:val="none" w:sz="0" w:space="0" w:color="auto"/>
        <w:left w:val="none" w:sz="0" w:space="0" w:color="auto"/>
        <w:bottom w:val="none" w:sz="0" w:space="0" w:color="auto"/>
        <w:right w:val="none" w:sz="0" w:space="0" w:color="auto"/>
      </w:divBdr>
    </w:div>
    <w:div w:id="890732081">
      <w:marLeft w:val="0"/>
      <w:marRight w:val="0"/>
      <w:marTop w:val="10"/>
      <w:marBottom w:val="10"/>
      <w:divBdr>
        <w:top w:val="none" w:sz="0" w:space="0" w:color="auto"/>
        <w:left w:val="none" w:sz="0" w:space="0" w:color="auto"/>
        <w:bottom w:val="none" w:sz="0" w:space="0" w:color="auto"/>
        <w:right w:val="none" w:sz="0" w:space="0" w:color="auto"/>
      </w:divBdr>
    </w:div>
    <w:div w:id="953169272">
      <w:marLeft w:val="0"/>
      <w:marRight w:val="0"/>
      <w:marTop w:val="10"/>
      <w:marBottom w:val="10"/>
      <w:divBdr>
        <w:top w:val="none" w:sz="0" w:space="0" w:color="auto"/>
        <w:left w:val="none" w:sz="0" w:space="0" w:color="auto"/>
        <w:bottom w:val="none" w:sz="0" w:space="0" w:color="auto"/>
        <w:right w:val="none" w:sz="0" w:space="0" w:color="auto"/>
      </w:divBdr>
    </w:div>
    <w:div w:id="998994199">
      <w:marLeft w:val="0"/>
      <w:marRight w:val="0"/>
      <w:marTop w:val="10"/>
      <w:marBottom w:val="10"/>
      <w:divBdr>
        <w:top w:val="none" w:sz="0" w:space="0" w:color="auto"/>
        <w:left w:val="none" w:sz="0" w:space="0" w:color="auto"/>
        <w:bottom w:val="none" w:sz="0" w:space="0" w:color="auto"/>
        <w:right w:val="none" w:sz="0" w:space="0" w:color="auto"/>
      </w:divBdr>
    </w:div>
    <w:div w:id="1004480491">
      <w:marLeft w:val="0"/>
      <w:marRight w:val="0"/>
      <w:marTop w:val="10"/>
      <w:marBottom w:val="10"/>
      <w:divBdr>
        <w:top w:val="none" w:sz="0" w:space="0" w:color="auto"/>
        <w:left w:val="none" w:sz="0" w:space="0" w:color="auto"/>
        <w:bottom w:val="none" w:sz="0" w:space="0" w:color="auto"/>
        <w:right w:val="none" w:sz="0" w:space="0" w:color="auto"/>
      </w:divBdr>
    </w:div>
    <w:div w:id="1011183717">
      <w:marLeft w:val="0"/>
      <w:marRight w:val="0"/>
      <w:marTop w:val="10"/>
      <w:marBottom w:val="10"/>
      <w:divBdr>
        <w:top w:val="none" w:sz="0" w:space="0" w:color="auto"/>
        <w:left w:val="none" w:sz="0" w:space="0" w:color="auto"/>
        <w:bottom w:val="none" w:sz="0" w:space="0" w:color="auto"/>
        <w:right w:val="none" w:sz="0" w:space="0" w:color="auto"/>
      </w:divBdr>
    </w:div>
    <w:div w:id="1013579989">
      <w:marLeft w:val="0"/>
      <w:marRight w:val="0"/>
      <w:marTop w:val="10"/>
      <w:marBottom w:val="10"/>
      <w:divBdr>
        <w:top w:val="none" w:sz="0" w:space="0" w:color="auto"/>
        <w:left w:val="none" w:sz="0" w:space="0" w:color="auto"/>
        <w:bottom w:val="none" w:sz="0" w:space="0" w:color="auto"/>
        <w:right w:val="none" w:sz="0" w:space="0" w:color="auto"/>
      </w:divBdr>
    </w:div>
    <w:div w:id="1041857447">
      <w:marLeft w:val="0"/>
      <w:marRight w:val="720"/>
      <w:marTop w:val="10"/>
      <w:marBottom w:val="10"/>
      <w:divBdr>
        <w:top w:val="none" w:sz="0" w:space="0" w:color="auto"/>
        <w:left w:val="none" w:sz="0" w:space="0" w:color="auto"/>
        <w:bottom w:val="none" w:sz="0" w:space="0" w:color="auto"/>
        <w:right w:val="none" w:sz="0" w:space="0" w:color="auto"/>
      </w:divBdr>
    </w:div>
    <w:div w:id="1054813964">
      <w:marLeft w:val="0"/>
      <w:marRight w:val="0"/>
      <w:marTop w:val="10"/>
      <w:marBottom w:val="10"/>
      <w:divBdr>
        <w:top w:val="none" w:sz="0" w:space="0" w:color="auto"/>
        <w:left w:val="none" w:sz="0" w:space="0" w:color="auto"/>
        <w:bottom w:val="none" w:sz="0" w:space="0" w:color="auto"/>
        <w:right w:val="none" w:sz="0" w:space="0" w:color="auto"/>
      </w:divBdr>
    </w:div>
    <w:div w:id="1055273938">
      <w:marLeft w:val="0"/>
      <w:marRight w:val="0"/>
      <w:marTop w:val="10"/>
      <w:marBottom w:val="10"/>
      <w:divBdr>
        <w:top w:val="none" w:sz="0" w:space="0" w:color="auto"/>
        <w:left w:val="none" w:sz="0" w:space="0" w:color="auto"/>
        <w:bottom w:val="none" w:sz="0" w:space="0" w:color="auto"/>
        <w:right w:val="none" w:sz="0" w:space="0" w:color="auto"/>
      </w:divBdr>
    </w:div>
    <w:div w:id="1058044588">
      <w:marLeft w:val="0"/>
      <w:marRight w:val="0"/>
      <w:marTop w:val="10"/>
      <w:marBottom w:val="10"/>
      <w:divBdr>
        <w:top w:val="none" w:sz="0" w:space="0" w:color="auto"/>
        <w:left w:val="none" w:sz="0" w:space="0" w:color="auto"/>
        <w:bottom w:val="none" w:sz="0" w:space="0" w:color="auto"/>
        <w:right w:val="none" w:sz="0" w:space="0" w:color="auto"/>
      </w:divBdr>
    </w:div>
    <w:div w:id="1063719797">
      <w:marLeft w:val="0"/>
      <w:marRight w:val="0"/>
      <w:marTop w:val="10"/>
      <w:marBottom w:val="10"/>
      <w:divBdr>
        <w:top w:val="none" w:sz="0" w:space="0" w:color="auto"/>
        <w:left w:val="none" w:sz="0" w:space="0" w:color="auto"/>
        <w:bottom w:val="none" w:sz="0" w:space="0" w:color="auto"/>
        <w:right w:val="none" w:sz="0" w:space="0" w:color="auto"/>
      </w:divBdr>
    </w:div>
    <w:div w:id="1068111314">
      <w:marLeft w:val="0"/>
      <w:marRight w:val="0"/>
      <w:marTop w:val="10"/>
      <w:marBottom w:val="10"/>
      <w:divBdr>
        <w:top w:val="none" w:sz="0" w:space="0" w:color="auto"/>
        <w:left w:val="none" w:sz="0" w:space="0" w:color="auto"/>
        <w:bottom w:val="none" w:sz="0" w:space="0" w:color="auto"/>
        <w:right w:val="none" w:sz="0" w:space="0" w:color="auto"/>
      </w:divBdr>
    </w:div>
    <w:div w:id="1168403085">
      <w:marLeft w:val="0"/>
      <w:marRight w:val="0"/>
      <w:marTop w:val="10"/>
      <w:marBottom w:val="10"/>
      <w:divBdr>
        <w:top w:val="none" w:sz="0" w:space="0" w:color="auto"/>
        <w:left w:val="none" w:sz="0" w:space="0" w:color="auto"/>
        <w:bottom w:val="none" w:sz="0" w:space="0" w:color="auto"/>
        <w:right w:val="none" w:sz="0" w:space="0" w:color="auto"/>
      </w:divBdr>
    </w:div>
    <w:div w:id="1180655852">
      <w:marLeft w:val="0"/>
      <w:marRight w:val="0"/>
      <w:marTop w:val="10"/>
      <w:marBottom w:val="10"/>
      <w:divBdr>
        <w:top w:val="none" w:sz="0" w:space="0" w:color="auto"/>
        <w:left w:val="none" w:sz="0" w:space="0" w:color="auto"/>
        <w:bottom w:val="none" w:sz="0" w:space="0" w:color="auto"/>
        <w:right w:val="none" w:sz="0" w:space="0" w:color="auto"/>
      </w:divBdr>
    </w:div>
    <w:div w:id="1182428883">
      <w:marLeft w:val="0"/>
      <w:marRight w:val="0"/>
      <w:marTop w:val="10"/>
      <w:marBottom w:val="10"/>
      <w:divBdr>
        <w:top w:val="none" w:sz="0" w:space="0" w:color="auto"/>
        <w:left w:val="none" w:sz="0" w:space="0" w:color="auto"/>
        <w:bottom w:val="none" w:sz="0" w:space="0" w:color="auto"/>
        <w:right w:val="none" w:sz="0" w:space="0" w:color="auto"/>
      </w:divBdr>
    </w:div>
    <w:div w:id="1206793162">
      <w:marLeft w:val="0"/>
      <w:marRight w:val="0"/>
      <w:marTop w:val="10"/>
      <w:marBottom w:val="10"/>
      <w:divBdr>
        <w:top w:val="none" w:sz="0" w:space="0" w:color="auto"/>
        <w:left w:val="none" w:sz="0" w:space="0" w:color="auto"/>
        <w:bottom w:val="none" w:sz="0" w:space="0" w:color="auto"/>
        <w:right w:val="none" w:sz="0" w:space="0" w:color="auto"/>
      </w:divBdr>
    </w:div>
    <w:div w:id="1216551948">
      <w:marLeft w:val="0"/>
      <w:marRight w:val="0"/>
      <w:marTop w:val="10"/>
      <w:marBottom w:val="10"/>
      <w:divBdr>
        <w:top w:val="none" w:sz="0" w:space="0" w:color="auto"/>
        <w:left w:val="none" w:sz="0" w:space="0" w:color="auto"/>
        <w:bottom w:val="none" w:sz="0" w:space="0" w:color="auto"/>
        <w:right w:val="none" w:sz="0" w:space="0" w:color="auto"/>
      </w:divBdr>
    </w:div>
    <w:div w:id="1237016724">
      <w:marLeft w:val="0"/>
      <w:marRight w:val="0"/>
      <w:marTop w:val="10"/>
      <w:marBottom w:val="10"/>
      <w:divBdr>
        <w:top w:val="none" w:sz="0" w:space="0" w:color="auto"/>
        <w:left w:val="none" w:sz="0" w:space="0" w:color="auto"/>
        <w:bottom w:val="none" w:sz="0" w:space="0" w:color="auto"/>
        <w:right w:val="none" w:sz="0" w:space="0" w:color="auto"/>
      </w:divBdr>
    </w:div>
    <w:div w:id="1254850552">
      <w:marLeft w:val="0"/>
      <w:marRight w:val="0"/>
      <w:marTop w:val="10"/>
      <w:marBottom w:val="10"/>
      <w:divBdr>
        <w:top w:val="none" w:sz="0" w:space="0" w:color="auto"/>
        <w:left w:val="none" w:sz="0" w:space="0" w:color="auto"/>
        <w:bottom w:val="none" w:sz="0" w:space="0" w:color="auto"/>
        <w:right w:val="none" w:sz="0" w:space="0" w:color="auto"/>
      </w:divBdr>
    </w:div>
    <w:div w:id="1288589048">
      <w:marLeft w:val="0"/>
      <w:marRight w:val="0"/>
      <w:marTop w:val="10"/>
      <w:marBottom w:val="10"/>
      <w:divBdr>
        <w:top w:val="none" w:sz="0" w:space="0" w:color="auto"/>
        <w:left w:val="none" w:sz="0" w:space="0" w:color="auto"/>
        <w:bottom w:val="none" w:sz="0" w:space="0" w:color="auto"/>
        <w:right w:val="none" w:sz="0" w:space="0" w:color="auto"/>
      </w:divBdr>
    </w:div>
    <w:div w:id="1296791247">
      <w:marLeft w:val="0"/>
      <w:marRight w:val="0"/>
      <w:marTop w:val="10"/>
      <w:marBottom w:val="10"/>
      <w:divBdr>
        <w:top w:val="none" w:sz="0" w:space="0" w:color="auto"/>
        <w:left w:val="none" w:sz="0" w:space="0" w:color="auto"/>
        <w:bottom w:val="none" w:sz="0" w:space="0" w:color="auto"/>
        <w:right w:val="none" w:sz="0" w:space="0" w:color="auto"/>
      </w:divBdr>
    </w:div>
    <w:div w:id="1306005697">
      <w:marLeft w:val="0"/>
      <w:marRight w:val="0"/>
      <w:marTop w:val="10"/>
      <w:marBottom w:val="10"/>
      <w:divBdr>
        <w:top w:val="none" w:sz="0" w:space="0" w:color="auto"/>
        <w:left w:val="none" w:sz="0" w:space="0" w:color="auto"/>
        <w:bottom w:val="none" w:sz="0" w:space="0" w:color="auto"/>
        <w:right w:val="none" w:sz="0" w:space="0" w:color="auto"/>
      </w:divBdr>
    </w:div>
    <w:div w:id="1311400528">
      <w:marLeft w:val="0"/>
      <w:marRight w:val="0"/>
      <w:marTop w:val="10"/>
      <w:marBottom w:val="10"/>
      <w:divBdr>
        <w:top w:val="none" w:sz="0" w:space="0" w:color="auto"/>
        <w:left w:val="none" w:sz="0" w:space="0" w:color="auto"/>
        <w:bottom w:val="none" w:sz="0" w:space="0" w:color="auto"/>
        <w:right w:val="none" w:sz="0" w:space="0" w:color="auto"/>
      </w:divBdr>
    </w:div>
    <w:div w:id="1348363306">
      <w:marLeft w:val="0"/>
      <w:marRight w:val="0"/>
      <w:marTop w:val="10"/>
      <w:marBottom w:val="10"/>
      <w:divBdr>
        <w:top w:val="none" w:sz="0" w:space="0" w:color="auto"/>
        <w:left w:val="none" w:sz="0" w:space="0" w:color="auto"/>
        <w:bottom w:val="none" w:sz="0" w:space="0" w:color="auto"/>
        <w:right w:val="none" w:sz="0" w:space="0" w:color="auto"/>
      </w:divBdr>
    </w:div>
    <w:div w:id="1356689932">
      <w:marLeft w:val="0"/>
      <w:marRight w:val="0"/>
      <w:marTop w:val="10"/>
      <w:marBottom w:val="10"/>
      <w:divBdr>
        <w:top w:val="none" w:sz="0" w:space="0" w:color="auto"/>
        <w:left w:val="none" w:sz="0" w:space="0" w:color="auto"/>
        <w:bottom w:val="none" w:sz="0" w:space="0" w:color="auto"/>
        <w:right w:val="none" w:sz="0" w:space="0" w:color="auto"/>
      </w:divBdr>
    </w:div>
    <w:div w:id="1358700992">
      <w:marLeft w:val="0"/>
      <w:marRight w:val="0"/>
      <w:marTop w:val="10"/>
      <w:marBottom w:val="10"/>
      <w:divBdr>
        <w:top w:val="none" w:sz="0" w:space="0" w:color="auto"/>
        <w:left w:val="none" w:sz="0" w:space="0" w:color="auto"/>
        <w:bottom w:val="none" w:sz="0" w:space="0" w:color="auto"/>
        <w:right w:val="none" w:sz="0" w:space="0" w:color="auto"/>
      </w:divBdr>
    </w:div>
    <w:div w:id="1359504549">
      <w:marLeft w:val="0"/>
      <w:marRight w:val="720"/>
      <w:marTop w:val="10"/>
      <w:marBottom w:val="10"/>
      <w:divBdr>
        <w:top w:val="none" w:sz="0" w:space="0" w:color="auto"/>
        <w:left w:val="none" w:sz="0" w:space="0" w:color="auto"/>
        <w:bottom w:val="none" w:sz="0" w:space="0" w:color="auto"/>
        <w:right w:val="none" w:sz="0" w:space="0" w:color="auto"/>
      </w:divBdr>
    </w:div>
    <w:div w:id="1384449823">
      <w:marLeft w:val="0"/>
      <w:marRight w:val="0"/>
      <w:marTop w:val="10"/>
      <w:marBottom w:val="10"/>
      <w:divBdr>
        <w:top w:val="none" w:sz="0" w:space="0" w:color="auto"/>
        <w:left w:val="none" w:sz="0" w:space="0" w:color="auto"/>
        <w:bottom w:val="none" w:sz="0" w:space="0" w:color="auto"/>
        <w:right w:val="none" w:sz="0" w:space="0" w:color="auto"/>
      </w:divBdr>
    </w:div>
    <w:div w:id="1393315081">
      <w:marLeft w:val="0"/>
      <w:marRight w:val="0"/>
      <w:marTop w:val="10"/>
      <w:marBottom w:val="10"/>
      <w:divBdr>
        <w:top w:val="none" w:sz="0" w:space="0" w:color="auto"/>
        <w:left w:val="none" w:sz="0" w:space="0" w:color="auto"/>
        <w:bottom w:val="none" w:sz="0" w:space="0" w:color="auto"/>
        <w:right w:val="none" w:sz="0" w:space="0" w:color="auto"/>
      </w:divBdr>
    </w:div>
    <w:div w:id="1400517531">
      <w:marLeft w:val="0"/>
      <w:marRight w:val="0"/>
      <w:marTop w:val="10"/>
      <w:marBottom w:val="10"/>
      <w:divBdr>
        <w:top w:val="none" w:sz="0" w:space="0" w:color="auto"/>
        <w:left w:val="none" w:sz="0" w:space="0" w:color="auto"/>
        <w:bottom w:val="none" w:sz="0" w:space="0" w:color="auto"/>
        <w:right w:val="none" w:sz="0" w:space="0" w:color="auto"/>
      </w:divBdr>
    </w:div>
    <w:div w:id="1421295636">
      <w:marLeft w:val="0"/>
      <w:marRight w:val="0"/>
      <w:marTop w:val="10"/>
      <w:marBottom w:val="10"/>
      <w:divBdr>
        <w:top w:val="none" w:sz="0" w:space="0" w:color="auto"/>
        <w:left w:val="none" w:sz="0" w:space="0" w:color="auto"/>
        <w:bottom w:val="none" w:sz="0" w:space="0" w:color="auto"/>
        <w:right w:val="none" w:sz="0" w:space="0" w:color="auto"/>
      </w:divBdr>
    </w:div>
    <w:div w:id="1439062182">
      <w:marLeft w:val="0"/>
      <w:marRight w:val="0"/>
      <w:marTop w:val="10"/>
      <w:marBottom w:val="10"/>
      <w:divBdr>
        <w:top w:val="none" w:sz="0" w:space="0" w:color="auto"/>
        <w:left w:val="none" w:sz="0" w:space="0" w:color="auto"/>
        <w:bottom w:val="none" w:sz="0" w:space="0" w:color="auto"/>
        <w:right w:val="none" w:sz="0" w:space="0" w:color="auto"/>
      </w:divBdr>
    </w:div>
    <w:div w:id="1439258182">
      <w:marLeft w:val="0"/>
      <w:marRight w:val="0"/>
      <w:marTop w:val="10"/>
      <w:marBottom w:val="10"/>
      <w:divBdr>
        <w:top w:val="none" w:sz="0" w:space="0" w:color="auto"/>
        <w:left w:val="none" w:sz="0" w:space="0" w:color="auto"/>
        <w:bottom w:val="none" w:sz="0" w:space="0" w:color="auto"/>
        <w:right w:val="none" w:sz="0" w:space="0" w:color="auto"/>
      </w:divBdr>
    </w:div>
    <w:div w:id="1445684717">
      <w:marLeft w:val="0"/>
      <w:marRight w:val="0"/>
      <w:marTop w:val="10"/>
      <w:marBottom w:val="10"/>
      <w:divBdr>
        <w:top w:val="none" w:sz="0" w:space="0" w:color="auto"/>
        <w:left w:val="none" w:sz="0" w:space="0" w:color="auto"/>
        <w:bottom w:val="none" w:sz="0" w:space="0" w:color="auto"/>
        <w:right w:val="none" w:sz="0" w:space="0" w:color="auto"/>
      </w:divBdr>
    </w:div>
    <w:div w:id="1463228337">
      <w:marLeft w:val="0"/>
      <w:marRight w:val="0"/>
      <w:marTop w:val="10"/>
      <w:marBottom w:val="10"/>
      <w:divBdr>
        <w:top w:val="none" w:sz="0" w:space="0" w:color="auto"/>
        <w:left w:val="none" w:sz="0" w:space="0" w:color="auto"/>
        <w:bottom w:val="none" w:sz="0" w:space="0" w:color="auto"/>
        <w:right w:val="none" w:sz="0" w:space="0" w:color="auto"/>
      </w:divBdr>
    </w:div>
    <w:div w:id="1468662998">
      <w:marLeft w:val="0"/>
      <w:marRight w:val="0"/>
      <w:marTop w:val="10"/>
      <w:marBottom w:val="10"/>
      <w:divBdr>
        <w:top w:val="none" w:sz="0" w:space="0" w:color="auto"/>
        <w:left w:val="none" w:sz="0" w:space="0" w:color="auto"/>
        <w:bottom w:val="none" w:sz="0" w:space="0" w:color="auto"/>
        <w:right w:val="none" w:sz="0" w:space="0" w:color="auto"/>
      </w:divBdr>
    </w:div>
    <w:div w:id="1494836918">
      <w:marLeft w:val="0"/>
      <w:marRight w:val="0"/>
      <w:marTop w:val="10"/>
      <w:marBottom w:val="10"/>
      <w:divBdr>
        <w:top w:val="none" w:sz="0" w:space="0" w:color="auto"/>
        <w:left w:val="none" w:sz="0" w:space="0" w:color="auto"/>
        <w:bottom w:val="none" w:sz="0" w:space="0" w:color="auto"/>
        <w:right w:val="none" w:sz="0" w:space="0" w:color="auto"/>
      </w:divBdr>
    </w:div>
    <w:div w:id="1513303665">
      <w:marLeft w:val="0"/>
      <w:marRight w:val="0"/>
      <w:marTop w:val="10"/>
      <w:marBottom w:val="10"/>
      <w:divBdr>
        <w:top w:val="none" w:sz="0" w:space="0" w:color="auto"/>
        <w:left w:val="none" w:sz="0" w:space="0" w:color="auto"/>
        <w:bottom w:val="none" w:sz="0" w:space="0" w:color="auto"/>
        <w:right w:val="none" w:sz="0" w:space="0" w:color="auto"/>
      </w:divBdr>
    </w:div>
    <w:div w:id="1548953787">
      <w:marLeft w:val="0"/>
      <w:marRight w:val="0"/>
      <w:marTop w:val="10"/>
      <w:marBottom w:val="10"/>
      <w:divBdr>
        <w:top w:val="none" w:sz="0" w:space="0" w:color="auto"/>
        <w:left w:val="none" w:sz="0" w:space="0" w:color="auto"/>
        <w:bottom w:val="none" w:sz="0" w:space="0" w:color="auto"/>
        <w:right w:val="none" w:sz="0" w:space="0" w:color="auto"/>
      </w:divBdr>
    </w:div>
    <w:div w:id="1558278053">
      <w:marLeft w:val="0"/>
      <w:marRight w:val="0"/>
      <w:marTop w:val="10"/>
      <w:marBottom w:val="10"/>
      <w:divBdr>
        <w:top w:val="none" w:sz="0" w:space="0" w:color="auto"/>
        <w:left w:val="none" w:sz="0" w:space="0" w:color="auto"/>
        <w:bottom w:val="none" w:sz="0" w:space="0" w:color="auto"/>
        <w:right w:val="none" w:sz="0" w:space="0" w:color="auto"/>
      </w:divBdr>
    </w:div>
    <w:div w:id="1617759575">
      <w:marLeft w:val="0"/>
      <w:marRight w:val="0"/>
      <w:marTop w:val="10"/>
      <w:marBottom w:val="10"/>
      <w:divBdr>
        <w:top w:val="none" w:sz="0" w:space="0" w:color="auto"/>
        <w:left w:val="none" w:sz="0" w:space="0" w:color="auto"/>
        <w:bottom w:val="none" w:sz="0" w:space="0" w:color="auto"/>
        <w:right w:val="none" w:sz="0" w:space="0" w:color="auto"/>
      </w:divBdr>
    </w:div>
    <w:div w:id="1623724939">
      <w:marLeft w:val="0"/>
      <w:marRight w:val="0"/>
      <w:marTop w:val="10"/>
      <w:marBottom w:val="10"/>
      <w:divBdr>
        <w:top w:val="none" w:sz="0" w:space="0" w:color="auto"/>
        <w:left w:val="none" w:sz="0" w:space="0" w:color="auto"/>
        <w:bottom w:val="none" w:sz="0" w:space="0" w:color="auto"/>
        <w:right w:val="none" w:sz="0" w:space="0" w:color="auto"/>
      </w:divBdr>
    </w:div>
    <w:div w:id="1648784399">
      <w:marLeft w:val="0"/>
      <w:marRight w:val="0"/>
      <w:marTop w:val="10"/>
      <w:marBottom w:val="10"/>
      <w:divBdr>
        <w:top w:val="none" w:sz="0" w:space="0" w:color="auto"/>
        <w:left w:val="none" w:sz="0" w:space="0" w:color="auto"/>
        <w:bottom w:val="none" w:sz="0" w:space="0" w:color="auto"/>
        <w:right w:val="none" w:sz="0" w:space="0" w:color="auto"/>
      </w:divBdr>
    </w:div>
    <w:div w:id="1675764283">
      <w:marLeft w:val="0"/>
      <w:marRight w:val="0"/>
      <w:marTop w:val="10"/>
      <w:marBottom w:val="10"/>
      <w:divBdr>
        <w:top w:val="none" w:sz="0" w:space="0" w:color="auto"/>
        <w:left w:val="none" w:sz="0" w:space="0" w:color="auto"/>
        <w:bottom w:val="none" w:sz="0" w:space="0" w:color="auto"/>
        <w:right w:val="none" w:sz="0" w:space="0" w:color="auto"/>
      </w:divBdr>
    </w:div>
    <w:div w:id="1692561057">
      <w:marLeft w:val="0"/>
      <w:marRight w:val="0"/>
      <w:marTop w:val="10"/>
      <w:marBottom w:val="10"/>
      <w:divBdr>
        <w:top w:val="none" w:sz="0" w:space="0" w:color="auto"/>
        <w:left w:val="none" w:sz="0" w:space="0" w:color="auto"/>
        <w:bottom w:val="none" w:sz="0" w:space="0" w:color="auto"/>
        <w:right w:val="none" w:sz="0" w:space="0" w:color="auto"/>
      </w:divBdr>
    </w:div>
    <w:div w:id="1697652476">
      <w:marLeft w:val="0"/>
      <w:marRight w:val="0"/>
      <w:marTop w:val="10"/>
      <w:marBottom w:val="10"/>
      <w:divBdr>
        <w:top w:val="none" w:sz="0" w:space="0" w:color="auto"/>
        <w:left w:val="none" w:sz="0" w:space="0" w:color="auto"/>
        <w:bottom w:val="none" w:sz="0" w:space="0" w:color="auto"/>
        <w:right w:val="none" w:sz="0" w:space="0" w:color="auto"/>
      </w:divBdr>
    </w:div>
    <w:div w:id="1705593222">
      <w:marLeft w:val="0"/>
      <w:marRight w:val="0"/>
      <w:marTop w:val="10"/>
      <w:marBottom w:val="10"/>
      <w:divBdr>
        <w:top w:val="none" w:sz="0" w:space="0" w:color="auto"/>
        <w:left w:val="none" w:sz="0" w:space="0" w:color="auto"/>
        <w:bottom w:val="none" w:sz="0" w:space="0" w:color="auto"/>
        <w:right w:val="none" w:sz="0" w:space="0" w:color="auto"/>
      </w:divBdr>
    </w:div>
    <w:div w:id="1716661457">
      <w:marLeft w:val="0"/>
      <w:marRight w:val="0"/>
      <w:marTop w:val="10"/>
      <w:marBottom w:val="10"/>
      <w:divBdr>
        <w:top w:val="none" w:sz="0" w:space="0" w:color="auto"/>
        <w:left w:val="none" w:sz="0" w:space="0" w:color="auto"/>
        <w:bottom w:val="none" w:sz="0" w:space="0" w:color="auto"/>
        <w:right w:val="none" w:sz="0" w:space="0" w:color="auto"/>
      </w:divBdr>
    </w:div>
    <w:div w:id="1752460663">
      <w:marLeft w:val="0"/>
      <w:marRight w:val="0"/>
      <w:marTop w:val="10"/>
      <w:marBottom w:val="10"/>
      <w:divBdr>
        <w:top w:val="none" w:sz="0" w:space="0" w:color="auto"/>
        <w:left w:val="none" w:sz="0" w:space="0" w:color="auto"/>
        <w:bottom w:val="none" w:sz="0" w:space="0" w:color="auto"/>
        <w:right w:val="none" w:sz="0" w:space="0" w:color="auto"/>
      </w:divBdr>
    </w:div>
    <w:div w:id="1797987473">
      <w:marLeft w:val="0"/>
      <w:marRight w:val="0"/>
      <w:marTop w:val="10"/>
      <w:marBottom w:val="10"/>
      <w:divBdr>
        <w:top w:val="none" w:sz="0" w:space="0" w:color="auto"/>
        <w:left w:val="none" w:sz="0" w:space="0" w:color="auto"/>
        <w:bottom w:val="none" w:sz="0" w:space="0" w:color="auto"/>
        <w:right w:val="none" w:sz="0" w:space="0" w:color="auto"/>
      </w:divBdr>
    </w:div>
    <w:div w:id="1809743470">
      <w:marLeft w:val="0"/>
      <w:marRight w:val="0"/>
      <w:marTop w:val="10"/>
      <w:marBottom w:val="10"/>
      <w:divBdr>
        <w:top w:val="none" w:sz="0" w:space="0" w:color="auto"/>
        <w:left w:val="none" w:sz="0" w:space="0" w:color="auto"/>
        <w:bottom w:val="none" w:sz="0" w:space="0" w:color="auto"/>
        <w:right w:val="none" w:sz="0" w:space="0" w:color="auto"/>
      </w:divBdr>
    </w:div>
    <w:div w:id="1816952176">
      <w:marLeft w:val="0"/>
      <w:marRight w:val="0"/>
      <w:marTop w:val="10"/>
      <w:marBottom w:val="10"/>
      <w:divBdr>
        <w:top w:val="none" w:sz="0" w:space="0" w:color="auto"/>
        <w:left w:val="none" w:sz="0" w:space="0" w:color="auto"/>
        <w:bottom w:val="none" w:sz="0" w:space="0" w:color="auto"/>
        <w:right w:val="none" w:sz="0" w:space="0" w:color="auto"/>
      </w:divBdr>
    </w:div>
    <w:div w:id="1829783978">
      <w:marLeft w:val="0"/>
      <w:marRight w:val="0"/>
      <w:marTop w:val="10"/>
      <w:marBottom w:val="10"/>
      <w:divBdr>
        <w:top w:val="none" w:sz="0" w:space="0" w:color="auto"/>
        <w:left w:val="none" w:sz="0" w:space="0" w:color="auto"/>
        <w:bottom w:val="none" w:sz="0" w:space="0" w:color="auto"/>
        <w:right w:val="none" w:sz="0" w:space="0" w:color="auto"/>
      </w:divBdr>
    </w:div>
    <w:div w:id="1865627149">
      <w:marLeft w:val="0"/>
      <w:marRight w:val="0"/>
      <w:marTop w:val="10"/>
      <w:marBottom w:val="10"/>
      <w:divBdr>
        <w:top w:val="none" w:sz="0" w:space="0" w:color="auto"/>
        <w:left w:val="none" w:sz="0" w:space="0" w:color="auto"/>
        <w:bottom w:val="none" w:sz="0" w:space="0" w:color="auto"/>
        <w:right w:val="none" w:sz="0" w:space="0" w:color="auto"/>
      </w:divBdr>
    </w:div>
    <w:div w:id="1919822161">
      <w:marLeft w:val="0"/>
      <w:marRight w:val="0"/>
      <w:marTop w:val="10"/>
      <w:marBottom w:val="10"/>
      <w:divBdr>
        <w:top w:val="none" w:sz="0" w:space="0" w:color="auto"/>
        <w:left w:val="none" w:sz="0" w:space="0" w:color="auto"/>
        <w:bottom w:val="none" w:sz="0" w:space="0" w:color="auto"/>
        <w:right w:val="none" w:sz="0" w:space="0" w:color="auto"/>
      </w:divBdr>
    </w:div>
    <w:div w:id="1928031973">
      <w:marLeft w:val="0"/>
      <w:marRight w:val="0"/>
      <w:marTop w:val="10"/>
      <w:marBottom w:val="10"/>
      <w:divBdr>
        <w:top w:val="none" w:sz="0" w:space="0" w:color="auto"/>
        <w:left w:val="none" w:sz="0" w:space="0" w:color="auto"/>
        <w:bottom w:val="none" w:sz="0" w:space="0" w:color="auto"/>
        <w:right w:val="none" w:sz="0" w:space="0" w:color="auto"/>
      </w:divBdr>
    </w:div>
    <w:div w:id="1954049511">
      <w:marLeft w:val="0"/>
      <w:marRight w:val="0"/>
      <w:marTop w:val="10"/>
      <w:marBottom w:val="10"/>
      <w:divBdr>
        <w:top w:val="none" w:sz="0" w:space="0" w:color="auto"/>
        <w:left w:val="none" w:sz="0" w:space="0" w:color="auto"/>
        <w:bottom w:val="none" w:sz="0" w:space="0" w:color="auto"/>
        <w:right w:val="none" w:sz="0" w:space="0" w:color="auto"/>
      </w:divBdr>
    </w:div>
    <w:div w:id="2058359504">
      <w:marLeft w:val="0"/>
      <w:marRight w:val="0"/>
      <w:marTop w:val="10"/>
      <w:marBottom w:val="10"/>
      <w:divBdr>
        <w:top w:val="none" w:sz="0" w:space="0" w:color="auto"/>
        <w:left w:val="none" w:sz="0" w:space="0" w:color="auto"/>
        <w:bottom w:val="none" w:sz="0" w:space="0" w:color="auto"/>
        <w:right w:val="none" w:sz="0" w:space="0" w:color="auto"/>
      </w:divBdr>
    </w:div>
    <w:div w:id="2066372477">
      <w:marLeft w:val="0"/>
      <w:marRight w:val="0"/>
      <w:marTop w:val="10"/>
      <w:marBottom w:val="10"/>
      <w:divBdr>
        <w:top w:val="none" w:sz="0" w:space="0" w:color="auto"/>
        <w:left w:val="none" w:sz="0" w:space="0" w:color="auto"/>
        <w:bottom w:val="none" w:sz="0" w:space="0" w:color="auto"/>
        <w:right w:val="none" w:sz="0" w:space="0" w:color="auto"/>
      </w:divBdr>
    </w:div>
    <w:div w:id="2100639796">
      <w:marLeft w:val="0"/>
      <w:marRight w:val="0"/>
      <w:marTop w:val="10"/>
      <w:marBottom w:val="10"/>
      <w:divBdr>
        <w:top w:val="none" w:sz="0" w:space="0" w:color="auto"/>
        <w:left w:val="none" w:sz="0" w:space="0" w:color="auto"/>
        <w:bottom w:val="none" w:sz="0" w:space="0" w:color="auto"/>
        <w:right w:val="none" w:sz="0" w:space="0" w:color="auto"/>
      </w:divBdr>
    </w:div>
    <w:div w:id="2106611061">
      <w:marLeft w:val="0"/>
      <w:marRight w:val="0"/>
      <w:marTop w:val="10"/>
      <w:marBottom w:val="10"/>
      <w:divBdr>
        <w:top w:val="none" w:sz="0" w:space="0" w:color="auto"/>
        <w:left w:val="none" w:sz="0" w:space="0" w:color="auto"/>
        <w:bottom w:val="none" w:sz="0" w:space="0" w:color="auto"/>
        <w:right w:val="none" w:sz="0" w:space="0" w:color="auto"/>
      </w:divBdr>
    </w:div>
    <w:div w:id="2127502049">
      <w:marLeft w:val="0"/>
      <w:marRight w:val="0"/>
      <w:marTop w:val="10"/>
      <w:marBottom w:val="10"/>
      <w:divBdr>
        <w:top w:val="none" w:sz="0" w:space="0" w:color="auto"/>
        <w:left w:val="none" w:sz="0" w:space="0" w:color="auto"/>
        <w:bottom w:val="none" w:sz="0" w:space="0" w:color="auto"/>
        <w:right w:val="none" w:sz="0" w:space="0" w:color="auto"/>
      </w:divBdr>
    </w:div>
    <w:div w:id="21329671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2191</Words>
  <Characters>12495</Characters>
  <Application>Microsoft Office Word</Application>
  <DocSecurity>0</DocSecurity>
  <Lines>104</Lines>
  <Paragraphs>29</Paragraphs>
  <ScaleCrop>false</ScaleCrop>
  <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