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7C79" w:rsidRDefault="00CD7C79">
      <w:pPr>
        <w:spacing w:line="500" w:lineRule="atLeast"/>
        <w:jc w:val="center"/>
        <w:divId w:val="557670508"/>
        <w:rPr>
          <w:rFonts w:ascii="黑体" w:eastAsia="黑体" w:hAnsi="黑体"/>
          <w:sz w:val="36"/>
          <w:szCs w:val="36"/>
        </w:rPr>
      </w:pPr>
      <w:r>
        <w:rPr>
          <w:rFonts w:ascii="黑体" w:eastAsia="黑体" w:hAnsi="黑体" w:hint="eastAsia"/>
          <w:sz w:val="36"/>
          <w:szCs w:val="36"/>
        </w:rPr>
        <w:t>广东省广州市番禺区人民法院</w:t>
      </w:r>
    </w:p>
    <w:p w:rsidR="00CD7C79" w:rsidRDefault="00CD7C79">
      <w:pPr>
        <w:spacing w:line="500" w:lineRule="atLeast"/>
        <w:jc w:val="center"/>
        <w:divId w:val="8270176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D7C79" w:rsidRDefault="00CD7C79">
      <w:pPr>
        <w:spacing w:line="500" w:lineRule="atLeast"/>
        <w:jc w:val="right"/>
        <w:divId w:val="2138795592"/>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1816</w:t>
      </w:r>
      <w:r>
        <w:rPr>
          <w:rFonts w:hint="eastAsia"/>
          <w:sz w:val="30"/>
          <w:szCs w:val="30"/>
        </w:rPr>
        <w:t>号</w:t>
      </w:r>
    </w:p>
    <w:p w:rsidR="00CD7C79" w:rsidRDefault="00CD7C79">
      <w:pPr>
        <w:spacing w:line="500" w:lineRule="atLeast"/>
        <w:ind w:firstLine="600"/>
        <w:divId w:val="2083209499"/>
        <w:rPr>
          <w:rFonts w:hint="eastAsia"/>
          <w:sz w:val="30"/>
          <w:szCs w:val="30"/>
        </w:rPr>
      </w:pPr>
      <w:r>
        <w:rPr>
          <w:rFonts w:hint="eastAsia"/>
          <w:sz w:val="30"/>
          <w:szCs w:val="30"/>
        </w:rPr>
        <w:t>公诉机关广州市番禺区人民检察院。</w:t>
      </w:r>
    </w:p>
    <w:p w:rsidR="00CD7C79" w:rsidRDefault="00CD7C79">
      <w:pPr>
        <w:spacing w:line="500" w:lineRule="atLeast"/>
        <w:ind w:firstLine="600"/>
        <w:divId w:val="1039084538"/>
        <w:rPr>
          <w:rFonts w:hint="eastAsia"/>
          <w:sz w:val="30"/>
          <w:szCs w:val="30"/>
        </w:rPr>
      </w:pPr>
      <w:r>
        <w:rPr>
          <w:rFonts w:hint="eastAsia"/>
          <w:sz w:val="30"/>
          <w:szCs w:val="30"/>
        </w:rPr>
        <w:t>被告人翟某某，住广州市番禺区。因本案于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日被羁押，同日被刑事拘留，同月</w:t>
      </w:r>
      <w:r>
        <w:rPr>
          <w:rFonts w:hint="eastAsia"/>
          <w:sz w:val="30"/>
          <w:szCs w:val="30"/>
        </w:rPr>
        <w:t>29</w:t>
      </w:r>
      <w:r>
        <w:rPr>
          <w:rFonts w:hint="eastAsia"/>
          <w:sz w:val="30"/>
          <w:szCs w:val="30"/>
        </w:rPr>
        <w:t>日被逮捕。现押于广州市番禺区看守所。</w:t>
      </w:r>
    </w:p>
    <w:p w:rsidR="00CD7C79" w:rsidRDefault="00CD7C79">
      <w:pPr>
        <w:spacing w:line="500" w:lineRule="atLeast"/>
        <w:ind w:firstLine="600"/>
        <w:divId w:val="760952854"/>
        <w:rPr>
          <w:rFonts w:hint="eastAsia"/>
          <w:sz w:val="30"/>
          <w:szCs w:val="30"/>
        </w:rPr>
      </w:pPr>
      <w:r>
        <w:rPr>
          <w:rFonts w:hint="eastAsia"/>
          <w:sz w:val="30"/>
          <w:szCs w:val="30"/>
        </w:rPr>
        <w:t>辩护人李小强、彭燎原，系广东金鹰律师事务所律师。</w:t>
      </w:r>
    </w:p>
    <w:p w:rsidR="00CD7C79" w:rsidRDefault="00CD7C79">
      <w:pPr>
        <w:spacing w:line="500" w:lineRule="atLeast"/>
        <w:ind w:firstLine="600"/>
        <w:divId w:val="1234655810"/>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1844</w:t>
      </w:r>
      <w:r>
        <w:rPr>
          <w:rFonts w:hint="eastAsia"/>
          <w:sz w:val="30"/>
          <w:szCs w:val="30"/>
        </w:rPr>
        <w:t>号起诉书指控被告人翟某某犯受贿罪，于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日向本院提起公诉。本院依法组成合议庭，公开开庭审理了本案。广州市番禺区人民检察院指派检察员罗少威出庭支持公诉，被告人翟某某及辩护人李小强到庭参加了诉讼。本案经延期审理，现已审理终结。</w:t>
      </w:r>
    </w:p>
    <w:p w:rsidR="00CD7C79" w:rsidRDefault="00CD7C79">
      <w:pPr>
        <w:spacing w:line="500" w:lineRule="atLeast"/>
        <w:ind w:firstLine="600"/>
        <w:divId w:val="684131499"/>
        <w:rPr>
          <w:rFonts w:hint="eastAsia"/>
          <w:sz w:val="30"/>
          <w:szCs w:val="30"/>
        </w:rPr>
      </w:pPr>
      <w:r>
        <w:rPr>
          <w:rFonts w:hint="eastAsia"/>
          <w:sz w:val="30"/>
          <w:szCs w:val="30"/>
        </w:rPr>
        <w:t>广州市番禺区人民检察院指控，一、</w:t>
      </w:r>
      <w:r>
        <w:rPr>
          <w:rFonts w:hint="eastAsia"/>
          <w:sz w:val="30"/>
          <w:szCs w:val="30"/>
        </w:rPr>
        <w:t>2009</w:t>
      </w:r>
      <w:r>
        <w:rPr>
          <w:rFonts w:hint="eastAsia"/>
          <w:sz w:val="30"/>
          <w:szCs w:val="30"/>
        </w:rPr>
        <w:t>年间，被告人翟某某利用担任广州市番禺物业经营有限公司（以下称物经公司）董事长、总经理的职务便利，在物经公司以收购股权的形式收购广州市超绰贸易有限公司的物业“超绰大厦”以及广州市裕城贸易有限公司的国有土地使用权过程中，收受广州市超绰贸易有限公司法定代表人汤某乙（另案处理）贿送的港币</w:t>
      </w:r>
      <w:r>
        <w:rPr>
          <w:rFonts w:hint="eastAsia"/>
          <w:sz w:val="30"/>
          <w:szCs w:val="30"/>
        </w:rPr>
        <w:t>100</w:t>
      </w:r>
      <w:r>
        <w:rPr>
          <w:rFonts w:hint="eastAsia"/>
          <w:sz w:val="30"/>
          <w:szCs w:val="30"/>
        </w:rPr>
        <w:t>万元。二、</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年间，被告人翟某某利用上述职务便利，在物经公司收购广州市番禺市桥东环银辉酒店名下位于本区沙头街侨兴大道</w:t>
      </w:r>
      <w:r>
        <w:rPr>
          <w:rFonts w:hint="eastAsia"/>
          <w:sz w:val="30"/>
          <w:szCs w:val="30"/>
        </w:rPr>
        <w:t>731</w:t>
      </w:r>
      <w:r>
        <w:rPr>
          <w:rFonts w:hint="eastAsia"/>
          <w:sz w:val="30"/>
          <w:szCs w:val="30"/>
        </w:rPr>
        <w:t>、</w:t>
      </w:r>
      <w:r>
        <w:rPr>
          <w:rFonts w:hint="eastAsia"/>
          <w:sz w:val="30"/>
          <w:szCs w:val="30"/>
        </w:rPr>
        <w:t>733</w:t>
      </w:r>
      <w:r>
        <w:rPr>
          <w:rFonts w:hint="eastAsia"/>
          <w:sz w:val="30"/>
          <w:szCs w:val="30"/>
        </w:rPr>
        <w:t>号的物业过程中，向广州市番禺市桥东环银辉酒店负责人陈炽雄（另案处理）索取港币</w:t>
      </w:r>
      <w:r>
        <w:rPr>
          <w:rFonts w:hint="eastAsia"/>
          <w:sz w:val="30"/>
          <w:szCs w:val="30"/>
        </w:rPr>
        <w:t>230</w:t>
      </w:r>
      <w:r>
        <w:rPr>
          <w:rFonts w:hint="eastAsia"/>
          <w:sz w:val="30"/>
          <w:szCs w:val="30"/>
        </w:rPr>
        <w:t>万元。公诉机关并就其指控的事实向本院提供了证人证言、书证材料、任职证明、被告人供述等证据。公诉机关认为，被告人翟某某身为国家工作人员，无视国家法律，利用职务上的便</w:t>
      </w:r>
      <w:r>
        <w:rPr>
          <w:rFonts w:hint="eastAsia"/>
          <w:sz w:val="30"/>
          <w:szCs w:val="30"/>
        </w:rPr>
        <w:lastRenderedPageBreak/>
        <w:t>利索取他人财物并非法收受他人财物，为他人谋取利益，其行为已触犯《中华人民共和国刑法》第三百八十五条第一款、第三百八十六条、第三百八十三条第一款第（一）项，犯罪事实清楚，证据确实充分，应以受贿罪追究其刑事责任。提请本院依法判处。</w:t>
      </w:r>
    </w:p>
    <w:p w:rsidR="00CD7C79" w:rsidRDefault="00CD7C79">
      <w:pPr>
        <w:spacing w:line="500" w:lineRule="atLeast"/>
        <w:ind w:firstLine="600"/>
        <w:divId w:val="453906216"/>
        <w:rPr>
          <w:rFonts w:hint="eastAsia"/>
          <w:sz w:val="30"/>
          <w:szCs w:val="30"/>
        </w:rPr>
      </w:pPr>
      <w:r>
        <w:rPr>
          <w:rFonts w:hint="eastAsia"/>
          <w:sz w:val="30"/>
          <w:szCs w:val="30"/>
        </w:rPr>
        <w:t>被告人翟某某辩称：</w:t>
      </w:r>
      <w:r>
        <w:rPr>
          <w:rFonts w:hint="eastAsia"/>
          <w:sz w:val="30"/>
          <w:szCs w:val="30"/>
        </w:rPr>
        <w:t>1</w:t>
      </w:r>
      <w:r>
        <w:rPr>
          <w:rFonts w:hint="eastAsia"/>
          <w:sz w:val="30"/>
          <w:szCs w:val="30"/>
        </w:rPr>
        <w:t>、其对公诉机关指控第一宗的犯罪事实不持异议。</w:t>
      </w:r>
      <w:r>
        <w:rPr>
          <w:rFonts w:hint="eastAsia"/>
          <w:sz w:val="30"/>
          <w:szCs w:val="30"/>
        </w:rPr>
        <w:t>2</w:t>
      </w:r>
      <w:r>
        <w:rPr>
          <w:rFonts w:hint="eastAsia"/>
          <w:sz w:val="30"/>
          <w:szCs w:val="30"/>
        </w:rPr>
        <w:t>、对于公诉机关指控的第二宗犯罪事实，其承认收受陈某甲贿赂款港币</w:t>
      </w:r>
      <w:r>
        <w:rPr>
          <w:rFonts w:hint="eastAsia"/>
          <w:sz w:val="30"/>
          <w:szCs w:val="30"/>
        </w:rPr>
        <w:t>230</w:t>
      </w:r>
      <w:r>
        <w:rPr>
          <w:rFonts w:hint="eastAsia"/>
          <w:sz w:val="30"/>
          <w:szCs w:val="30"/>
        </w:rPr>
        <w:t>万元，但并没有索贿。</w:t>
      </w:r>
      <w:r>
        <w:rPr>
          <w:rFonts w:hint="eastAsia"/>
          <w:sz w:val="30"/>
          <w:szCs w:val="30"/>
        </w:rPr>
        <w:t>3</w:t>
      </w:r>
      <w:r>
        <w:rPr>
          <w:rFonts w:hint="eastAsia"/>
          <w:sz w:val="30"/>
          <w:szCs w:val="30"/>
        </w:rPr>
        <w:t>、其有自首情节。</w:t>
      </w:r>
    </w:p>
    <w:p w:rsidR="00CD7C79" w:rsidRDefault="00CD7C79">
      <w:pPr>
        <w:spacing w:line="500" w:lineRule="atLeast"/>
        <w:ind w:firstLine="600"/>
        <w:divId w:val="177621101"/>
        <w:rPr>
          <w:rFonts w:hint="eastAsia"/>
          <w:sz w:val="30"/>
          <w:szCs w:val="30"/>
        </w:rPr>
      </w:pPr>
      <w:r>
        <w:rPr>
          <w:rFonts w:hint="eastAsia"/>
          <w:sz w:val="30"/>
          <w:szCs w:val="30"/>
        </w:rPr>
        <w:t>辩护人认为：</w:t>
      </w:r>
      <w:r>
        <w:rPr>
          <w:rFonts w:hint="eastAsia"/>
          <w:sz w:val="30"/>
          <w:szCs w:val="30"/>
        </w:rPr>
        <w:t>1</w:t>
      </w:r>
      <w:r>
        <w:rPr>
          <w:rFonts w:hint="eastAsia"/>
          <w:sz w:val="30"/>
          <w:szCs w:val="30"/>
        </w:rPr>
        <w:t>、公诉机关指控的被告人翟某某收受汤某乙贿送港币</w:t>
      </w:r>
      <w:r>
        <w:rPr>
          <w:rFonts w:hint="eastAsia"/>
          <w:sz w:val="30"/>
          <w:szCs w:val="30"/>
        </w:rPr>
        <w:t>100</w:t>
      </w:r>
      <w:r>
        <w:rPr>
          <w:rFonts w:hint="eastAsia"/>
          <w:sz w:val="30"/>
          <w:szCs w:val="30"/>
        </w:rPr>
        <w:t>万元的事实不清、证据不足。</w:t>
      </w:r>
      <w:r>
        <w:rPr>
          <w:rFonts w:hint="eastAsia"/>
          <w:sz w:val="30"/>
          <w:szCs w:val="30"/>
        </w:rPr>
        <w:t>2</w:t>
      </w:r>
      <w:r>
        <w:rPr>
          <w:rFonts w:hint="eastAsia"/>
          <w:sz w:val="30"/>
          <w:szCs w:val="30"/>
        </w:rPr>
        <w:t>、被告人收受陈某甲港币</w:t>
      </w:r>
      <w:r>
        <w:rPr>
          <w:rFonts w:hint="eastAsia"/>
          <w:sz w:val="30"/>
          <w:szCs w:val="30"/>
        </w:rPr>
        <w:t>230</w:t>
      </w:r>
      <w:r>
        <w:rPr>
          <w:rFonts w:hint="eastAsia"/>
          <w:sz w:val="30"/>
          <w:szCs w:val="30"/>
        </w:rPr>
        <w:t>万元不构成索贿。</w:t>
      </w:r>
      <w:r>
        <w:rPr>
          <w:rFonts w:hint="eastAsia"/>
          <w:sz w:val="30"/>
          <w:szCs w:val="30"/>
        </w:rPr>
        <w:t>3</w:t>
      </w:r>
      <w:r>
        <w:rPr>
          <w:rFonts w:hint="eastAsia"/>
          <w:sz w:val="30"/>
          <w:szCs w:val="30"/>
        </w:rPr>
        <w:t>、有自首情节。建议法庭对其从轻处罚。</w:t>
      </w:r>
    </w:p>
    <w:p w:rsidR="00CD7C79" w:rsidRDefault="00CD7C79">
      <w:pPr>
        <w:spacing w:line="500" w:lineRule="atLeast"/>
        <w:ind w:firstLine="600"/>
        <w:divId w:val="147677166"/>
        <w:rPr>
          <w:rFonts w:hint="eastAsia"/>
          <w:sz w:val="30"/>
          <w:szCs w:val="30"/>
        </w:rPr>
      </w:pPr>
      <w:r>
        <w:rPr>
          <w:rFonts w:hint="eastAsia"/>
          <w:sz w:val="30"/>
          <w:szCs w:val="30"/>
        </w:rPr>
        <w:t>经审理查明：</w:t>
      </w:r>
    </w:p>
    <w:p w:rsidR="00CD7C79" w:rsidRDefault="00CD7C79">
      <w:pPr>
        <w:spacing w:line="500" w:lineRule="atLeast"/>
        <w:ind w:firstLine="600"/>
        <w:divId w:val="1112239803"/>
        <w:rPr>
          <w:rFonts w:hint="eastAsia"/>
          <w:sz w:val="30"/>
          <w:szCs w:val="30"/>
        </w:rPr>
      </w:pPr>
      <w:r>
        <w:rPr>
          <w:rFonts w:hint="eastAsia"/>
          <w:sz w:val="30"/>
          <w:szCs w:val="30"/>
        </w:rPr>
        <w:t>一、</w:t>
      </w:r>
      <w:r>
        <w:rPr>
          <w:rFonts w:hint="eastAsia"/>
          <w:sz w:val="30"/>
          <w:szCs w:val="30"/>
        </w:rPr>
        <w:t>2009</w:t>
      </w:r>
      <w:r>
        <w:rPr>
          <w:rFonts w:hint="eastAsia"/>
          <w:sz w:val="30"/>
          <w:szCs w:val="30"/>
        </w:rPr>
        <w:t>年间，被告人翟某某利用担任广州市番禺物业经营有限公司（以下称物经公司）董事长、总经理的职务便利，在物经公司以收购股权的形式收购广州市超绰贸易有限公司的物业“超绰大厦”以及广州市裕城贸易有限公司的国有土地使用权过程中，收受广州市超绰贸易有限公司法定代表人汤某乙（另案处理）贿送的港币</w:t>
      </w:r>
      <w:r>
        <w:rPr>
          <w:rFonts w:hint="eastAsia"/>
          <w:sz w:val="30"/>
          <w:szCs w:val="30"/>
        </w:rPr>
        <w:t>100</w:t>
      </w:r>
      <w:r>
        <w:rPr>
          <w:rFonts w:hint="eastAsia"/>
          <w:sz w:val="30"/>
          <w:szCs w:val="30"/>
        </w:rPr>
        <w:t>万元（折合人民币</w:t>
      </w:r>
      <w:r>
        <w:rPr>
          <w:rFonts w:hint="eastAsia"/>
          <w:sz w:val="30"/>
          <w:szCs w:val="30"/>
        </w:rPr>
        <w:t>881100</w:t>
      </w:r>
      <w:r>
        <w:rPr>
          <w:rFonts w:hint="eastAsia"/>
          <w:sz w:val="30"/>
          <w:szCs w:val="30"/>
        </w:rPr>
        <w:t>元）。</w:t>
      </w:r>
    </w:p>
    <w:p w:rsidR="00CD7C79" w:rsidRDefault="00CD7C79">
      <w:pPr>
        <w:spacing w:line="500" w:lineRule="atLeast"/>
        <w:ind w:firstLine="600"/>
        <w:divId w:val="622535839"/>
        <w:rPr>
          <w:rFonts w:hint="eastAsia"/>
          <w:sz w:val="30"/>
          <w:szCs w:val="30"/>
        </w:rPr>
      </w:pPr>
      <w:r>
        <w:rPr>
          <w:rFonts w:hint="eastAsia"/>
          <w:sz w:val="30"/>
          <w:szCs w:val="30"/>
        </w:rPr>
        <w:t>上述事实，公诉机关在庭上举证的证据有：</w:t>
      </w:r>
    </w:p>
    <w:p w:rsidR="00CD7C79" w:rsidRDefault="00CD7C79">
      <w:pPr>
        <w:spacing w:line="500" w:lineRule="atLeast"/>
        <w:ind w:firstLine="600"/>
        <w:divId w:val="1915310505"/>
        <w:rPr>
          <w:rFonts w:hint="eastAsia"/>
          <w:sz w:val="30"/>
          <w:szCs w:val="30"/>
        </w:rPr>
      </w:pPr>
      <w:r>
        <w:rPr>
          <w:rFonts w:hint="eastAsia"/>
          <w:sz w:val="30"/>
          <w:szCs w:val="30"/>
        </w:rPr>
        <w:t>（一）书证</w:t>
      </w:r>
    </w:p>
    <w:p w:rsidR="00CD7C79" w:rsidRDefault="00CD7C79">
      <w:pPr>
        <w:spacing w:line="500" w:lineRule="atLeast"/>
        <w:ind w:firstLine="600"/>
        <w:divId w:val="1449929372"/>
        <w:rPr>
          <w:rFonts w:hint="eastAsia"/>
          <w:sz w:val="30"/>
          <w:szCs w:val="30"/>
        </w:rPr>
      </w:pPr>
      <w:r>
        <w:rPr>
          <w:rFonts w:hint="eastAsia"/>
          <w:sz w:val="30"/>
          <w:szCs w:val="30"/>
        </w:rPr>
        <w:t>1</w:t>
      </w:r>
      <w:r>
        <w:rPr>
          <w:rFonts w:hint="eastAsia"/>
          <w:sz w:val="30"/>
          <w:szCs w:val="30"/>
        </w:rPr>
        <w:t>、广州市番禺物业经营有限公司关于收购超绰公司股权转让的请示、可行性分析报告、资产评估报告、批复、股权转让合同及附件等书证，反映物经公司于</w:t>
      </w:r>
      <w:r>
        <w:rPr>
          <w:rFonts w:hint="eastAsia"/>
          <w:sz w:val="30"/>
          <w:szCs w:val="30"/>
        </w:rPr>
        <w:t>2009</w:t>
      </w:r>
      <w:r>
        <w:rPr>
          <w:rFonts w:hint="eastAsia"/>
          <w:sz w:val="30"/>
          <w:szCs w:val="30"/>
        </w:rPr>
        <w:t>年收购涉案物业的相关情况。</w:t>
      </w:r>
    </w:p>
    <w:p w:rsidR="00CD7C79" w:rsidRDefault="00CD7C79">
      <w:pPr>
        <w:spacing w:line="500" w:lineRule="atLeast"/>
        <w:ind w:firstLine="600"/>
        <w:divId w:val="680664019"/>
        <w:rPr>
          <w:rFonts w:hint="eastAsia"/>
          <w:sz w:val="30"/>
          <w:szCs w:val="30"/>
        </w:rPr>
      </w:pPr>
      <w:r>
        <w:rPr>
          <w:rFonts w:hint="eastAsia"/>
          <w:sz w:val="30"/>
          <w:szCs w:val="30"/>
        </w:rPr>
        <w:t>2</w:t>
      </w:r>
      <w:r>
        <w:rPr>
          <w:rFonts w:hint="eastAsia"/>
          <w:sz w:val="30"/>
          <w:szCs w:val="30"/>
        </w:rPr>
        <w:t>、关于翟某某任职的相关文件反映，翟某某</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日任番禺区物业经营有限公司董事长、总经理，负责公司全面工作，兼管办公室工作。</w:t>
      </w:r>
    </w:p>
    <w:p w:rsidR="00CD7C79" w:rsidRDefault="00CD7C79">
      <w:pPr>
        <w:spacing w:line="500" w:lineRule="atLeast"/>
        <w:ind w:firstLine="600"/>
        <w:divId w:val="1849178558"/>
        <w:rPr>
          <w:rFonts w:hint="eastAsia"/>
          <w:sz w:val="30"/>
          <w:szCs w:val="30"/>
        </w:rPr>
      </w:pPr>
      <w:r>
        <w:rPr>
          <w:rFonts w:hint="eastAsia"/>
          <w:sz w:val="30"/>
          <w:szCs w:val="30"/>
        </w:rPr>
        <w:t>3</w:t>
      </w:r>
      <w:r>
        <w:rPr>
          <w:rFonts w:hint="eastAsia"/>
          <w:sz w:val="30"/>
          <w:szCs w:val="30"/>
        </w:rPr>
        <w:t>、广州市番禺物业经营有限公司营业执照反映，该公司类型：国有独资有限责任公司；法定代表人是翟某某。</w:t>
      </w:r>
    </w:p>
    <w:p w:rsidR="00CD7C79" w:rsidRDefault="00CD7C79">
      <w:pPr>
        <w:spacing w:line="500" w:lineRule="atLeast"/>
        <w:ind w:firstLine="600"/>
        <w:divId w:val="1249189851"/>
        <w:rPr>
          <w:rFonts w:hint="eastAsia"/>
          <w:sz w:val="30"/>
          <w:szCs w:val="30"/>
        </w:rPr>
      </w:pPr>
      <w:r>
        <w:rPr>
          <w:rFonts w:hint="eastAsia"/>
          <w:sz w:val="30"/>
          <w:szCs w:val="30"/>
        </w:rPr>
        <w:t>（二）证人证言</w:t>
      </w:r>
    </w:p>
    <w:p w:rsidR="00CD7C79" w:rsidRDefault="00CD7C79">
      <w:pPr>
        <w:spacing w:line="500" w:lineRule="atLeast"/>
        <w:ind w:firstLine="600"/>
        <w:divId w:val="430131061"/>
        <w:rPr>
          <w:rFonts w:hint="eastAsia"/>
          <w:sz w:val="30"/>
          <w:szCs w:val="30"/>
        </w:rPr>
      </w:pPr>
      <w:r>
        <w:rPr>
          <w:rFonts w:hint="eastAsia"/>
          <w:sz w:val="30"/>
          <w:szCs w:val="30"/>
        </w:rPr>
        <w:t>1</w:t>
      </w:r>
      <w:r>
        <w:rPr>
          <w:rFonts w:hint="eastAsia"/>
          <w:sz w:val="30"/>
          <w:szCs w:val="30"/>
        </w:rPr>
        <w:t>、证人汤某乙的证言证实，广州市超绰贸易有限公司具体什么时候成立不是很清楚，其是中途加入的。大约在</w:t>
      </w:r>
      <w:r>
        <w:rPr>
          <w:rFonts w:hint="eastAsia"/>
          <w:sz w:val="30"/>
          <w:szCs w:val="30"/>
        </w:rPr>
        <w:t>2005</w:t>
      </w:r>
      <w:r>
        <w:rPr>
          <w:rFonts w:hint="eastAsia"/>
          <w:sz w:val="30"/>
          <w:szCs w:val="30"/>
        </w:rPr>
        <w:t>年，原来股东陈某乙找到其，说公司有一块位于番禺区沙墟一广场西路段的地可开发，问其有没有兴趣投资，其同意投资，其投入</w:t>
      </w:r>
      <w:r>
        <w:rPr>
          <w:rFonts w:hint="eastAsia"/>
          <w:sz w:val="30"/>
          <w:szCs w:val="30"/>
        </w:rPr>
        <w:t>400</w:t>
      </w:r>
      <w:r>
        <w:rPr>
          <w:rFonts w:hint="eastAsia"/>
          <w:sz w:val="30"/>
          <w:szCs w:val="30"/>
        </w:rPr>
        <w:t>多万元，占公司</w:t>
      </w:r>
      <w:r>
        <w:rPr>
          <w:rFonts w:hint="eastAsia"/>
          <w:sz w:val="30"/>
          <w:szCs w:val="30"/>
        </w:rPr>
        <w:t>50%</w:t>
      </w:r>
      <w:r>
        <w:rPr>
          <w:rFonts w:hint="eastAsia"/>
          <w:sz w:val="30"/>
          <w:szCs w:val="30"/>
        </w:rPr>
        <w:t>的股权。另外还有</w:t>
      </w:r>
      <w:r>
        <w:rPr>
          <w:rFonts w:hint="eastAsia"/>
          <w:sz w:val="30"/>
          <w:szCs w:val="30"/>
        </w:rPr>
        <w:t>2</w:t>
      </w:r>
      <w:r>
        <w:rPr>
          <w:rFonts w:hint="eastAsia"/>
          <w:sz w:val="30"/>
          <w:szCs w:val="30"/>
        </w:rPr>
        <w:t>个股东，陈某乙占</w:t>
      </w:r>
      <w:r>
        <w:rPr>
          <w:rFonts w:hint="eastAsia"/>
          <w:sz w:val="30"/>
          <w:szCs w:val="30"/>
        </w:rPr>
        <w:t>25%</w:t>
      </w:r>
      <w:r>
        <w:rPr>
          <w:rFonts w:hint="eastAsia"/>
          <w:sz w:val="30"/>
          <w:szCs w:val="30"/>
        </w:rPr>
        <w:t>，黄某甲占</w:t>
      </w:r>
      <w:r>
        <w:rPr>
          <w:rFonts w:hint="eastAsia"/>
          <w:sz w:val="30"/>
          <w:szCs w:val="30"/>
        </w:rPr>
        <w:t>25%</w:t>
      </w:r>
      <w:r>
        <w:rPr>
          <w:rFonts w:hint="eastAsia"/>
          <w:sz w:val="30"/>
          <w:szCs w:val="30"/>
        </w:rPr>
        <w:t>。</w:t>
      </w:r>
      <w:r>
        <w:rPr>
          <w:rFonts w:hint="eastAsia"/>
          <w:sz w:val="30"/>
          <w:szCs w:val="30"/>
        </w:rPr>
        <w:t>2007</w:t>
      </w:r>
      <w:r>
        <w:rPr>
          <w:rFonts w:hint="eastAsia"/>
          <w:sz w:val="30"/>
          <w:szCs w:val="30"/>
        </w:rPr>
        <w:t>年左右，我公司开始开发建设超绰大厦，由广东省化州市第四建筑工程公司承建。工程持续</w:t>
      </w:r>
      <w:r>
        <w:rPr>
          <w:rFonts w:hint="eastAsia"/>
          <w:sz w:val="30"/>
          <w:szCs w:val="30"/>
        </w:rPr>
        <w:t>2</w:t>
      </w:r>
      <w:r>
        <w:rPr>
          <w:rFonts w:hint="eastAsia"/>
          <w:sz w:val="30"/>
          <w:szCs w:val="30"/>
        </w:rPr>
        <w:t>年左右，共投入</w:t>
      </w:r>
      <w:r>
        <w:rPr>
          <w:rFonts w:hint="eastAsia"/>
          <w:sz w:val="30"/>
          <w:szCs w:val="30"/>
        </w:rPr>
        <w:t>6500</w:t>
      </w:r>
      <w:r>
        <w:rPr>
          <w:rFonts w:hint="eastAsia"/>
          <w:sz w:val="30"/>
          <w:szCs w:val="30"/>
        </w:rPr>
        <w:t>多万元。资金来源包括，一部分是公司向银行贷款，一部分股东按比例投入。</w:t>
      </w:r>
    </w:p>
    <w:p w:rsidR="00CD7C79" w:rsidRDefault="00CD7C79">
      <w:pPr>
        <w:spacing w:line="500" w:lineRule="atLeast"/>
        <w:ind w:firstLine="600"/>
        <w:divId w:val="1975940489"/>
        <w:rPr>
          <w:rFonts w:hint="eastAsia"/>
          <w:sz w:val="30"/>
          <w:szCs w:val="30"/>
        </w:rPr>
      </w:pPr>
      <w:r>
        <w:rPr>
          <w:rFonts w:hint="eastAsia"/>
          <w:sz w:val="30"/>
          <w:szCs w:val="30"/>
        </w:rPr>
        <w:t>2008</w:t>
      </w:r>
      <w:r>
        <w:rPr>
          <w:rFonts w:hint="eastAsia"/>
          <w:sz w:val="30"/>
          <w:szCs w:val="30"/>
        </w:rPr>
        <w:t>年年底，超绰大厦基本建好。当时遇到金融风暴，资金困难，于是贴出超绰大厦出售公告。过了一段时间，翟某某主动电话联系我司，说要购买超绰大厦。因为当时他们欠银行贷款，急需回笼资金，就想把超绰大厦及周边土地捆绑卖于物经公司。开始物经公司只想买超绰大厦，我司坚持捆绑否则不卖。经过多次洽谈，最后以</w:t>
      </w:r>
      <w:r>
        <w:rPr>
          <w:rFonts w:hint="eastAsia"/>
          <w:sz w:val="30"/>
          <w:szCs w:val="30"/>
        </w:rPr>
        <w:t>1.5</w:t>
      </w:r>
      <w:r>
        <w:rPr>
          <w:rFonts w:hint="eastAsia"/>
          <w:sz w:val="30"/>
          <w:szCs w:val="30"/>
        </w:rPr>
        <w:t>亿元左右将超绰大厦及周边土地卖给了物经公司。在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签订完超绰大厦买卖合同的时候，翟某某对其等股东说“你们这笔买卖赚钱了”等话，他们意识到翟某某是想让其等人表示一下，送钱给他。回公司后，他们三个股东开会讨论后，决定每人从公司对应的股份，凑齐</w:t>
      </w:r>
      <w:r>
        <w:rPr>
          <w:rFonts w:hint="eastAsia"/>
          <w:sz w:val="30"/>
          <w:szCs w:val="30"/>
        </w:rPr>
        <w:t>100</w:t>
      </w:r>
      <w:r>
        <w:rPr>
          <w:rFonts w:hint="eastAsia"/>
          <w:sz w:val="30"/>
          <w:szCs w:val="30"/>
        </w:rPr>
        <w:t>万港币给他（后称从公司账户中出），并决定让其直接承办这件事。于是其让公司财务从公司账上提了人民币现金八、九十万（对应港币</w:t>
      </w:r>
      <w:r>
        <w:rPr>
          <w:rFonts w:hint="eastAsia"/>
          <w:sz w:val="30"/>
          <w:szCs w:val="30"/>
        </w:rPr>
        <w:t>100</w:t>
      </w:r>
      <w:r>
        <w:rPr>
          <w:rFonts w:hint="eastAsia"/>
          <w:sz w:val="30"/>
          <w:szCs w:val="30"/>
        </w:rPr>
        <w:t>万，具体数额记不清），当时公司财务账上有记载，后因公司不存在账也找不到了。</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其让财务找了一个兑换港币的中介（好像外号肥妹，女性，姓名记不清），让肥妹将人民币兑换成港币一百万现金，并让肥妹直接联系翟某某，在香港某个码头（具体名字记不清）把这一百万现金给了翟某某。</w:t>
      </w:r>
    </w:p>
    <w:p w:rsidR="00CD7C79" w:rsidRDefault="00CD7C79">
      <w:pPr>
        <w:spacing w:line="500" w:lineRule="atLeast"/>
        <w:ind w:firstLine="600"/>
        <w:divId w:val="873805292"/>
        <w:rPr>
          <w:rFonts w:hint="eastAsia"/>
          <w:sz w:val="30"/>
          <w:szCs w:val="30"/>
        </w:rPr>
      </w:pPr>
      <w:r>
        <w:rPr>
          <w:rFonts w:hint="eastAsia"/>
          <w:sz w:val="30"/>
          <w:szCs w:val="30"/>
        </w:rPr>
        <w:t>他们几个决定给钱某后，其代表公司联系翟某某说要感谢他，送他一笔好处费，他回答说“你在香港给我港币就行了”因为是翟某某的意思，所以决定兑换港币在香港送给他。</w:t>
      </w:r>
    </w:p>
    <w:p w:rsidR="00CD7C79" w:rsidRDefault="00CD7C79">
      <w:pPr>
        <w:spacing w:line="500" w:lineRule="atLeast"/>
        <w:ind w:firstLine="600"/>
        <w:divId w:val="659886660"/>
        <w:rPr>
          <w:rFonts w:hint="eastAsia"/>
          <w:sz w:val="30"/>
          <w:szCs w:val="30"/>
        </w:rPr>
      </w:pPr>
      <w:r>
        <w:rPr>
          <w:rFonts w:hint="eastAsia"/>
          <w:sz w:val="30"/>
          <w:szCs w:val="30"/>
        </w:rPr>
        <w:t>他们几个股东主要是为了表示心意，感谢他这次能够买我公司的物业，因为他最终同意该物业与土地一起捆绑卖而且翟某某同意协调由物经公司负责消防验收。这次是</w:t>
      </w:r>
      <w:r>
        <w:rPr>
          <w:rFonts w:hint="eastAsia"/>
          <w:sz w:val="30"/>
          <w:szCs w:val="30"/>
        </w:rPr>
        <w:t>100</w:t>
      </w:r>
      <w:r>
        <w:rPr>
          <w:rFonts w:hint="eastAsia"/>
          <w:sz w:val="30"/>
          <w:szCs w:val="30"/>
        </w:rPr>
        <w:t>万港币数额也是他们三个股东商量决定的，另外两个股东知道，公司其他人不知道。</w:t>
      </w:r>
    </w:p>
    <w:p w:rsidR="00CD7C79" w:rsidRDefault="00CD7C79">
      <w:pPr>
        <w:spacing w:line="500" w:lineRule="atLeast"/>
        <w:ind w:firstLine="600"/>
        <w:divId w:val="1213273314"/>
        <w:rPr>
          <w:rFonts w:hint="eastAsia"/>
          <w:sz w:val="30"/>
          <w:szCs w:val="30"/>
        </w:rPr>
      </w:pPr>
      <w:r>
        <w:rPr>
          <w:rFonts w:hint="eastAsia"/>
          <w:sz w:val="30"/>
          <w:szCs w:val="30"/>
        </w:rPr>
        <w:t>2</w:t>
      </w:r>
      <w:r>
        <w:rPr>
          <w:rFonts w:hint="eastAsia"/>
          <w:sz w:val="30"/>
          <w:szCs w:val="30"/>
        </w:rPr>
        <w:t>、证人陈某乙（原超绰公司股东）的证言证实，我公司在这个贸易过程中，主要是由汤某乙与翟某某洽谈，</w:t>
      </w:r>
      <w:r>
        <w:rPr>
          <w:rFonts w:hint="eastAsia"/>
          <w:sz w:val="30"/>
          <w:szCs w:val="30"/>
        </w:rPr>
        <w:t>2009</w:t>
      </w:r>
      <w:r>
        <w:rPr>
          <w:rFonts w:hint="eastAsia"/>
          <w:sz w:val="30"/>
          <w:szCs w:val="30"/>
        </w:rPr>
        <w:t>年他们将超绰大厦卖给广州市番禺物业经营有限公司。他们收到贸易价款后，汤某乙就和其、黄某甲召开股东会议，汤某乙提议，在将超绰大厦卖给物经公司过程中，翟某某帮了他们不少忙，所以想给他</w:t>
      </w:r>
      <w:r>
        <w:rPr>
          <w:rFonts w:hint="eastAsia"/>
          <w:sz w:val="30"/>
          <w:szCs w:val="30"/>
        </w:rPr>
        <w:t>100</w:t>
      </w:r>
      <w:r>
        <w:rPr>
          <w:rFonts w:hint="eastAsia"/>
          <w:sz w:val="30"/>
          <w:szCs w:val="30"/>
        </w:rPr>
        <w:t>万港币作为感谢费。当时其和黄某乙均表示同意，这</w:t>
      </w:r>
      <w:r>
        <w:rPr>
          <w:rFonts w:hint="eastAsia"/>
          <w:sz w:val="30"/>
          <w:szCs w:val="30"/>
        </w:rPr>
        <w:t>100</w:t>
      </w:r>
      <w:r>
        <w:rPr>
          <w:rFonts w:hint="eastAsia"/>
          <w:sz w:val="30"/>
          <w:szCs w:val="30"/>
        </w:rPr>
        <w:t>万港币从公司账户支出，后来汤某乙怎么将这笔钱送给翟某某就不清楚。</w:t>
      </w:r>
    </w:p>
    <w:p w:rsidR="00CD7C79" w:rsidRDefault="00CD7C79">
      <w:pPr>
        <w:spacing w:line="500" w:lineRule="atLeast"/>
        <w:ind w:firstLine="600"/>
        <w:divId w:val="912590247"/>
        <w:rPr>
          <w:rFonts w:hint="eastAsia"/>
          <w:sz w:val="30"/>
          <w:szCs w:val="30"/>
        </w:rPr>
      </w:pPr>
      <w:r>
        <w:rPr>
          <w:rFonts w:hint="eastAsia"/>
          <w:sz w:val="30"/>
          <w:szCs w:val="30"/>
        </w:rPr>
        <w:t>（三）被告人供述</w:t>
      </w:r>
    </w:p>
    <w:p w:rsidR="00CD7C79" w:rsidRDefault="00CD7C79">
      <w:pPr>
        <w:spacing w:line="500" w:lineRule="atLeast"/>
        <w:ind w:firstLine="600"/>
        <w:divId w:val="1489711524"/>
        <w:rPr>
          <w:rFonts w:hint="eastAsia"/>
          <w:sz w:val="30"/>
          <w:szCs w:val="30"/>
        </w:rPr>
      </w:pPr>
      <w:r>
        <w:rPr>
          <w:rFonts w:hint="eastAsia"/>
          <w:sz w:val="30"/>
          <w:szCs w:val="30"/>
        </w:rPr>
        <w:t>1</w:t>
      </w:r>
      <w:r>
        <w:rPr>
          <w:rFonts w:hint="eastAsia"/>
          <w:sz w:val="30"/>
          <w:szCs w:val="30"/>
        </w:rPr>
        <w:t>、被告人翟某某的供述：</w:t>
      </w:r>
      <w:r>
        <w:rPr>
          <w:rFonts w:hint="eastAsia"/>
          <w:sz w:val="30"/>
          <w:szCs w:val="30"/>
        </w:rPr>
        <w:t>2008</w:t>
      </w:r>
      <w:r>
        <w:rPr>
          <w:rFonts w:hint="eastAsia"/>
          <w:sz w:val="30"/>
          <w:szCs w:val="30"/>
        </w:rPr>
        <w:t>年，番禺区政府为改善番禺检察院办公条件，想购买大楼给其办公。有一个私人老板叫汤某乙，建有一座物业叫超绰大厦，位于番禺市桥东兴路，建筑面积大概</w:t>
      </w:r>
      <w:r>
        <w:rPr>
          <w:rFonts w:hint="eastAsia"/>
          <w:sz w:val="30"/>
          <w:szCs w:val="30"/>
        </w:rPr>
        <w:t>10000</w:t>
      </w:r>
      <w:r>
        <w:rPr>
          <w:rFonts w:hint="eastAsia"/>
          <w:sz w:val="30"/>
          <w:szCs w:val="30"/>
        </w:rPr>
        <w:t>平方米左右，想卖给番禺检察院。开始由番发公司谈，后交给物业经营公司谈，经过物业评估，最后谈妥价格为</w:t>
      </w:r>
      <w:r>
        <w:rPr>
          <w:rFonts w:hint="eastAsia"/>
          <w:sz w:val="30"/>
          <w:szCs w:val="30"/>
        </w:rPr>
        <w:t>1.5</w:t>
      </w:r>
      <w:r>
        <w:rPr>
          <w:rFonts w:hint="eastAsia"/>
          <w:sz w:val="30"/>
          <w:szCs w:val="30"/>
        </w:rPr>
        <w:t>亿元，包括现有的一栋</w:t>
      </w:r>
      <w:r>
        <w:rPr>
          <w:rFonts w:hint="eastAsia"/>
          <w:sz w:val="30"/>
          <w:szCs w:val="30"/>
        </w:rPr>
        <w:t>11</w:t>
      </w:r>
      <w:r>
        <w:rPr>
          <w:rFonts w:hint="eastAsia"/>
          <w:sz w:val="30"/>
          <w:szCs w:val="30"/>
        </w:rPr>
        <w:t>层高的写字楼的土地使用权跟建筑物所有权、写字楼旁边约</w:t>
      </w:r>
      <w:r>
        <w:rPr>
          <w:rFonts w:hint="eastAsia"/>
          <w:sz w:val="30"/>
          <w:szCs w:val="30"/>
        </w:rPr>
        <w:t>10000</w:t>
      </w:r>
      <w:r>
        <w:rPr>
          <w:rFonts w:hint="eastAsia"/>
          <w:sz w:val="30"/>
          <w:szCs w:val="30"/>
        </w:rPr>
        <w:t>平方米的土地使用权，当时不需公开招投标。</w:t>
      </w:r>
    </w:p>
    <w:p w:rsidR="00CD7C79" w:rsidRDefault="00CD7C79">
      <w:pPr>
        <w:spacing w:line="500" w:lineRule="atLeast"/>
        <w:ind w:firstLine="600"/>
        <w:divId w:val="11149701"/>
        <w:rPr>
          <w:rFonts w:hint="eastAsia"/>
          <w:sz w:val="30"/>
          <w:szCs w:val="30"/>
        </w:rPr>
      </w:pPr>
      <w:r>
        <w:rPr>
          <w:rFonts w:hint="eastAsia"/>
          <w:sz w:val="30"/>
          <w:szCs w:val="30"/>
        </w:rPr>
        <w:t>在购买过程中，</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月某日，汤某乙来其办公室坐，想跟其谈这个买卖情况。当时只有其与他两个人，他说让其照顾一下，想把物业和旁边</w:t>
      </w:r>
      <w:r>
        <w:rPr>
          <w:rFonts w:hint="eastAsia"/>
          <w:sz w:val="30"/>
          <w:szCs w:val="30"/>
        </w:rPr>
        <w:t>10000</w:t>
      </w:r>
      <w:r>
        <w:rPr>
          <w:rFonts w:hint="eastAsia"/>
          <w:sz w:val="30"/>
          <w:szCs w:val="30"/>
        </w:rPr>
        <w:t>平方米的土地捆绑卖给物经公司，并说可以给其好处费</w:t>
      </w:r>
      <w:r>
        <w:rPr>
          <w:rFonts w:hint="eastAsia"/>
          <w:sz w:val="30"/>
          <w:szCs w:val="30"/>
        </w:rPr>
        <w:t>150</w:t>
      </w:r>
      <w:r>
        <w:rPr>
          <w:rFonts w:hint="eastAsia"/>
          <w:sz w:val="30"/>
          <w:szCs w:val="30"/>
        </w:rPr>
        <w:t>万元人民币。其听了之后心动了，其说可以啊，他说在这里给钱不安全，最好让其去香港那边开个渣打银行的账户，然后打钱给其，其同意了他的计划。在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月的某日，汤某乙打电话给其说</w:t>
      </w:r>
      <w:r>
        <w:rPr>
          <w:rFonts w:hint="eastAsia"/>
          <w:sz w:val="30"/>
          <w:szCs w:val="30"/>
        </w:rPr>
        <w:t>185</w:t>
      </w:r>
      <w:r>
        <w:rPr>
          <w:rFonts w:hint="eastAsia"/>
          <w:sz w:val="30"/>
          <w:szCs w:val="30"/>
        </w:rPr>
        <w:t>万港币已经准备好了，让其准备去香港开户收钱，他的一个女性朋友拿给其。不久后的一天，其去了香港，和汤某乙的那个女性朋友在香港中港码头碰面。见面后她将一个袋子给其，对其说是汤某乙让她拿给其，并没有跟其说是钱。其收到后看了一下里面很多港币但未细数，然后就去弥敦道的渣打银行开户并开了保险箱，将现金存放在内，当日就回广州了。</w:t>
      </w:r>
    </w:p>
    <w:p w:rsidR="00CD7C79" w:rsidRDefault="00CD7C79">
      <w:pPr>
        <w:spacing w:line="500" w:lineRule="atLeast"/>
        <w:ind w:firstLine="600"/>
        <w:divId w:val="1841120102"/>
        <w:rPr>
          <w:rFonts w:hint="eastAsia"/>
          <w:sz w:val="30"/>
          <w:szCs w:val="30"/>
        </w:rPr>
      </w:pPr>
      <w:r>
        <w:rPr>
          <w:rFonts w:hint="eastAsia"/>
          <w:sz w:val="30"/>
          <w:szCs w:val="30"/>
        </w:rPr>
        <w:t>区政府开始只想买下超绰大厦，大概</w:t>
      </w:r>
      <w:r>
        <w:rPr>
          <w:rFonts w:hint="eastAsia"/>
          <w:sz w:val="30"/>
          <w:szCs w:val="30"/>
        </w:rPr>
        <w:t>7000</w:t>
      </w:r>
      <w:r>
        <w:rPr>
          <w:rFonts w:hint="eastAsia"/>
          <w:sz w:val="30"/>
          <w:szCs w:val="30"/>
        </w:rPr>
        <w:t>多万元。因为当时其是物经公司的董事长、总经理，对于购买检察院办公大楼及用地物业有决定权。汤某乙要将他的物业和旁边土地捆绑卖给其司，所以才送钱给其，之所以送其</w:t>
      </w:r>
      <w:r>
        <w:rPr>
          <w:rFonts w:hint="eastAsia"/>
          <w:sz w:val="30"/>
          <w:szCs w:val="30"/>
        </w:rPr>
        <w:t>185</w:t>
      </w:r>
      <w:r>
        <w:rPr>
          <w:rFonts w:hint="eastAsia"/>
          <w:sz w:val="30"/>
          <w:szCs w:val="30"/>
        </w:rPr>
        <w:t>万元港币是为了安全。后来，其就给区政府打报告，区政府同意了以</w:t>
      </w:r>
      <w:r>
        <w:rPr>
          <w:rFonts w:hint="eastAsia"/>
          <w:sz w:val="30"/>
          <w:szCs w:val="30"/>
        </w:rPr>
        <w:t>1.5</w:t>
      </w:r>
      <w:r>
        <w:rPr>
          <w:rFonts w:hint="eastAsia"/>
          <w:sz w:val="30"/>
          <w:szCs w:val="30"/>
        </w:rPr>
        <w:t>亿元左右的价格一起买了下来。还有，他的楼当时还没有通过消防验收，没拿到房产证，也就不能出售给物经公司。汤某乙要其出面协助，其也同意了他的要求。因为是国企且要购买该物业，很快通过了消防验收。</w:t>
      </w:r>
    </w:p>
    <w:p w:rsidR="00CD7C79" w:rsidRDefault="00CD7C79">
      <w:pPr>
        <w:spacing w:line="500" w:lineRule="atLeast"/>
        <w:ind w:firstLine="600"/>
        <w:divId w:val="1122118957"/>
        <w:rPr>
          <w:rFonts w:hint="eastAsia"/>
          <w:sz w:val="30"/>
          <w:szCs w:val="30"/>
        </w:rPr>
      </w:pPr>
      <w:r>
        <w:rPr>
          <w:rFonts w:hint="eastAsia"/>
          <w:sz w:val="30"/>
          <w:szCs w:val="30"/>
        </w:rPr>
        <w:t>其没有将</w:t>
      </w:r>
      <w:r>
        <w:rPr>
          <w:rFonts w:hint="eastAsia"/>
          <w:sz w:val="30"/>
          <w:szCs w:val="30"/>
        </w:rPr>
        <w:t>185</w:t>
      </w:r>
      <w:r>
        <w:rPr>
          <w:rFonts w:hint="eastAsia"/>
          <w:sz w:val="30"/>
          <w:szCs w:val="30"/>
        </w:rPr>
        <w:t>万元港币退还给汤某乙，并将其一直存放在渣打银行的保险箱里，钥匙放在信投公司的保险柜里。</w:t>
      </w:r>
    </w:p>
    <w:p w:rsidR="00CD7C79" w:rsidRDefault="00CD7C79">
      <w:pPr>
        <w:spacing w:line="500" w:lineRule="atLeast"/>
        <w:ind w:firstLine="600"/>
        <w:divId w:val="553127645"/>
        <w:rPr>
          <w:rFonts w:hint="eastAsia"/>
          <w:sz w:val="30"/>
          <w:szCs w:val="30"/>
        </w:rPr>
      </w:pPr>
      <w:r>
        <w:rPr>
          <w:rFonts w:hint="eastAsia"/>
          <w:sz w:val="30"/>
          <w:szCs w:val="30"/>
        </w:rPr>
        <w:t>上述证据经庭审质证，本院予以确认。</w:t>
      </w:r>
    </w:p>
    <w:p w:rsidR="00CD7C79" w:rsidRDefault="00CD7C79">
      <w:pPr>
        <w:spacing w:line="500" w:lineRule="atLeast"/>
        <w:ind w:firstLine="600"/>
        <w:divId w:val="1251819602"/>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年间，被告人翟某某利用上述职务便利，在物经公司收购广州市番禺市桥东环银辉酒店名下位于本区沙头街侨兴大道</w:t>
      </w:r>
      <w:r>
        <w:rPr>
          <w:rFonts w:hint="eastAsia"/>
          <w:sz w:val="30"/>
          <w:szCs w:val="30"/>
        </w:rPr>
        <w:t>731</w:t>
      </w:r>
      <w:r>
        <w:rPr>
          <w:rFonts w:hint="eastAsia"/>
          <w:sz w:val="30"/>
          <w:szCs w:val="30"/>
        </w:rPr>
        <w:t>、</w:t>
      </w:r>
      <w:r>
        <w:rPr>
          <w:rFonts w:hint="eastAsia"/>
          <w:sz w:val="30"/>
          <w:szCs w:val="30"/>
        </w:rPr>
        <w:t>733</w:t>
      </w:r>
      <w:r>
        <w:rPr>
          <w:rFonts w:hint="eastAsia"/>
          <w:sz w:val="30"/>
          <w:szCs w:val="30"/>
        </w:rPr>
        <w:t>号的物业过程中，收受广州市番禺市桥东环银辉酒店负责人陈炽雄（另案处理）贿送的港币</w:t>
      </w:r>
      <w:r>
        <w:rPr>
          <w:rFonts w:hint="eastAsia"/>
          <w:sz w:val="30"/>
          <w:szCs w:val="30"/>
        </w:rPr>
        <w:t>230</w:t>
      </w:r>
      <w:r>
        <w:rPr>
          <w:rFonts w:hint="eastAsia"/>
          <w:sz w:val="30"/>
          <w:szCs w:val="30"/>
        </w:rPr>
        <w:t>万元（折合人民币</w:t>
      </w:r>
      <w:r>
        <w:rPr>
          <w:rFonts w:hint="eastAsia"/>
          <w:sz w:val="30"/>
          <w:szCs w:val="30"/>
        </w:rPr>
        <w:t>2024920</w:t>
      </w:r>
      <w:r>
        <w:rPr>
          <w:rFonts w:hint="eastAsia"/>
          <w:sz w:val="30"/>
          <w:szCs w:val="30"/>
        </w:rPr>
        <w:t>元）。</w:t>
      </w:r>
    </w:p>
    <w:p w:rsidR="00CD7C79" w:rsidRDefault="00CD7C79">
      <w:pPr>
        <w:spacing w:line="500" w:lineRule="atLeast"/>
        <w:ind w:firstLine="600"/>
        <w:divId w:val="702481542"/>
        <w:rPr>
          <w:rFonts w:hint="eastAsia"/>
          <w:sz w:val="30"/>
          <w:szCs w:val="30"/>
        </w:rPr>
      </w:pPr>
      <w:r>
        <w:rPr>
          <w:rFonts w:hint="eastAsia"/>
          <w:sz w:val="30"/>
          <w:szCs w:val="30"/>
        </w:rPr>
        <w:t>案发后，公安人员在被告人翟某某办公室的保险柜中查扣赃款人民币</w:t>
      </w:r>
      <w:r>
        <w:rPr>
          <w:rFonts w:hint="eastAsia"/>
          <w:sz w:val="30"/>
          <w:szCs w:val="30"/>
        </w:rPr>
        <w:t>99</w:t>
      </w:r>
      <w:r>
        <w:rPr>
          <w:rFonts w:hint="eastAsia"/>
          <w:sz w:val="30"/>
          <w:szCs w:val="30"/>
        </w:rPr>
        <w:t>万元。被告人翟某某家属退赃人民币</w:t>
      </w:r>
      <w:r>
        <w:rPr>
          <w:rFonts w:hint="eastAsia"/>
          <w:sz w:val="30"/>
          <w:szCs w:val="30"/>
        </w:rPr>
        <w:t>20</w:t>
      </w:r>
      <w:r>
        <w:rPr>
          <w:rFonts w:hint="eastAsia"/>
          <w:sz w:val="30"/>
          <w:szCs w:val="30"/>
        </w:rPr>
        <w:t>万元。</w:t>
      </w:r>
    </w:p>
    <w:p w:rsidR="00CD7C79" w:rsidRDefault="00CD7C79">
      <w:pPr>
        <w:spacing w:line="500" w:lineRule="atLeast"/>
        <w:ind w:firstLine="600"/>
        <w:divId w:val="364797565"/>
        <w:rPr>
          <w:rFonts w:hint="eastAsia"/>
          <w:sz w:val="30"/>
          <w:szCs w:val="30"/>
        </w:rPr>
      </w:pPr>
      <w:r>
        <w:rPr>
          <w:rFonts w:hint="eastAsia"/>
          <w:sz w:val="30"/>
          <w:szCs w:val="30"/>
        </w:rPr>
        <w:t>上述事实，公诉机关在庭上举证的证据有：</w:t>
      </w:r>
    </w:p>
    <w:p w:rsidR="00CD7C79" w:rsidRDefault="00CD7C79">
      <w:pPr>
        <w:spacing w:line="500" w:lineRule="atLeast"/>
        <w:ind w:firstLine="600"/>
        <w:divId w:val="287393220"/>
        <w:rPr>
          <w:rFonts w:hint="eastAsia"/>
          <w:sz w:val="30"/>
          <w:szCs w:val="30"/>
        </w:rPr>
      </w:pPr>
      <w:r>
        <w:rPr>
          <w:rFonts w:hint="eastAsia"/>
          <w:sz w:val="30"/>
          <w:szCs w:val="30"/>
        </w:rPr>
        <w:t>（一）书证、物证</w:t>
      </w:r>
    </w:p>
    <w:p w:rsidR="00CD7C79" w:rsidRDefault="00CD7C79">
      <w:pPr>
        <w:spacing w:line="500" w:lineRule="atLeast"/>
        <w:ind w:firstLine="600"/>
        <w:divId w:val="2075004220"/>
        <w:rPr>
          <w:rFonts w:hint="eastAsia"/>
          <w:sz w:val="30"/>
          <w:szCs w:val="30"/>
        </w:rPr>
      </w:pPr>
      <w:r>
        <w:rPr>
          <w:rFonts w:hint="eastAsia"/>
          <w:sz w:val="30"/>
          <w:szCs w:val="30"/>
        </w:rPr>
        <w:t>1</w:t>
      </w:r>
      <w:r>
        <w:rPr>
          <w:rFonts w:hint="eastAsia"/>
          <w:sz w:val="30"/>
          <w:szCs w:val="30"/>
        </w:rPr>
        <w:t>、破案经过反映，中国共产党广州市纪律检查委员会于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日将翟某某涉嫌受贿材料以投案自首的方式移送广州市人民检察院。被告人翟某某于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日到广州市人民检察院交待其受收受陈某甲贿送港币</w:t>
      </w:r>
      <w:r>
        <w:rPr>
          <w:rFonts w:hint="eastAsia"/>
          <w:sz w:val="30"/>
          <w:szCs w:val="30"/>
        </w:rPr>
        <w:t>230</w:t>
      </w:r>
      <w:r>
        <w:rPr>
          <w:rFonts w:hint="eastAsia"/>
          <w:sz w:val="30"/>
          <w:szCs w:val="30"/>
        </w:rPr>
        <w:t>万元的犯罪事实。</w:t>
      </w:r>
    </w:p>
    <w:p w:rsidR="00CD7C79" w:rsidRDefault="00CD7C79">
      <w:pPr>
        <w:spacing w:line="500" w:lineRule="atLeast"/>
        <w:ind w:firstLine="600"/>
        <w:divId w:val="1050031290"/>
        <w:rPr>
          <w:rFonts w:hint="eastAsia"/>
          <w:sz w:val="30"/>
          <w:szCs w:val="30"/>
        </w:rPr>
      </w:pPr>
      <w:r>
        <w:rPr>
          <w:rFonts w:hint="eastAsia"/>
          <w:sz w:val="30"/>
          <w:szCs w:val="30"/>
        </w:rPr>
        <w:t>2</w:t>
      </w:r>
      <w:r>
        <w:rPr>
          <w:rFonts w:hint="eastAsia"/>
          <w:sz w:val="30"/>
          <w:szCs w:val="30"/>
        </w:rPr>
        <w:t>、广州市番禺物业经营有限公司关于购买银辉酒店的请示及附件、房屋买卖合同及附件等书证反映该公司收购涉案物业的具体情况。</w:t>
      </w:r>
    </w:p>
    <w:p w:rsidR="00CD7C79" w:rsidRDefault="00CD7C79">
      <w:pPr>
        <w:spacing w:line="500" w:lineRule="atLeast"/>
        <w:ind w:firstLine="600"/>
        <w:divId w:val="1820877677"/>
        <w:rPr>
          <w:rFonts w:hint="eastAsia"/>
          <w:sz w:val="30"/>
          <w:szCs w:val="30"/>
        </w:rPr>
      </w:pPr>
      <w:r>
        <w:rPr>
          <w:rFonts w:hint="eastAsia"/>
          <w:sz w:val="30"/>
          <w:szCs w:val="30"/>
        </w:rPr>
        <w:t>3</w:t>
      </w:r>
      <w:r>
        <w:rPr>
          <w:rFonts w:hint="eastAsia"/>
          <w:sz w:val="30"/>
          <w:szCs w:val="30"/>
        </w:rPr>
        <w:t>、被告人翟某某在香港渣打银行开户资料及月结明细证实，翟某某于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日开户；</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日该帐户入</w:t>
      </w:r>
      <w:r>
        <w:rPr>
          <w:rFonts w:hint="eastAsia"/>
          <w:sz w:val="30"/>
          <w:szCs w:val="30"/>
        </w:rPr>
        <w:t>23</w:t>
      </w:r>
      <w:r>
        <w:rPr>
          <w:rFonts w:hint="eastAsia"/>
          <w:sz w:val="30"/>
          <w:szCs w:val="30"/>
        </w:rPr>
        <w:t>×××</w:t>
      </w:r>
      <w:r>
        <w:rPr>
          <w:rFonts w:hint="eastAsia"/>
          <w:sz w:val="30"/>
          <w:szCs w:val="30"/>
        </w:rPr>
        <w:t>00HKD</w:t>
      </w:r>
      <w:r>
        <w:rPr>
          <w:rFonts w:hint="eastAsia"/>
          <w:sz w:val="30"/>
          <w:szCs w:val="30"/>
        </w:rPr>
        <w:t>，对方为</w:t>
      </w:r>
      <w:r>
        <w:rPr>
          <w:rFonts w:hint="eastAsia"/>
          <w:sz w:val="30"/>
          <w:szCs w:val="30"/>
        </w:rPr>
        <w:t>MRchenchixiong</w:t>
      </w:r>
      <w:r>
        <w:rPr>
          <w:rFonts w:hint="eastAsia"/>
          <w:sz w:val="30"/>
          <w:szCs w:val="30"/>
        </w:rPr>
        <w:t>。</w:t>
      </w:r>
    </w:p>
    <w:p w:rsidR="00CD7C79" w:rsidRDefault="00CD7C79">
      <w:pPr>
        <w:spacing w:line="500" w:lineRule="atLeast"/>
        <w:ind w:firstLine="600"/>
        <w:divId w:val="1842045803"/>
        <w:rPr>
          <w:rFonts w:hint="eastAsia"/>
          <w:sz w:val="30"/>
          <w:szCs w:val="30"/>
        </w:rPr>
      </w:pPr>
      <w:r>
        <w:rPr>
          <w:rFonts w:hint="eastAsia"/>
          <w:sz w:val="30"/>
          <w:szCs w:val="30"/>
        </w:rPr>
        <w:t>4</w:t>
      </w:r>
      <w:r>
        <w:rPr>
          <w:rFonts w:hint="eastAsia"/>
          <w:sz w:val="30"/>
          <w:szCs w:val="30"/>
        </w:rPr>
        <w:t>、被告人翟某某书写《借条》，内有：“翟某某借到陈某甲港币</w:t>
      </w:r>
      <w:r>
        <w:rPr>
          <w:rFonts w:hint="eastAsia"/>
          <w:sz w:val="30"/>
          <w:szCs w:val="30"/>
        </w:rPr>
        <w:t>230</w:t>
      </w:r>
      <w:r>
        <w:rPr>
          <w:rFonts w:hint="eastAsia"/>
          <w:sz w:val="30"/>
          <w:szCs w:val="30"/>
        </w:rPr>
        <w:t>万元整，借期三年（免息）”的内容。该《借条》经被告人翟某某及行贿人陈某甲辨认，双方均否认存在真实的借贷关系，只是想通过该形式掩盖双方行贿与受贿的违法犯罪行为。</w:t>
      </w:r>
    </w:p>
    <w:p w:rsidR="00CD7C79" w:rsidRDefault="00CD7C79">
      <w:pPr>
        <w:spacing w:line="500" w:lineRule="atLeast"/>
        <w:ind w:firstLine="600"/>
        <w:divId w:val="503056885"/>
        <w:rPr>
          <w:rFonts w:hint="eastAsia"/>
          <w:sz w:val="30"/>
          <w:szCs w:val="30"/>
        </w:rPr>
      </w:pPr>
      <w:r>
        <w:rPr>
          <w:rFonts w:hint="eastAsia"/>
          <w:sz w:val="30"/>
          <w:szCs w:val="30"/>
        </w:rPr>
        <w:t>5</w:t>
      </w:r>
      <w:r>
        <w:rPr>
          <w:rFonts w:hint="eastAsia"/>
          <w:sz w:val="30"/>
          <w:szCs w:val="30"/>
        </w:rPr>
        <w:t>、搜查笔录及扣押物品清单反映，公安人员在被告人翟某某办公室的保险柜内查扣赃款人民币</w:t>
      </w:r>
      <w:r>
        <w:rPr>
          <w:rFonts w:hint="eastAsia"/>
          <w:sz w:val="30"/>
          <w:szCs w:val="30"/>
        </w:rPr>
        <w:t>99</w:t>
      </w:r>
      <w:r>
        <w:rPr>
          <w:rFonts w:hint="eastAsia"/>
          <w:sz w:val="30"/>
          <w:szCs w:val="30"/>
        </w:rPr>
        <w:t>万元。</w:t>
      </w:r>
    </w:p>
    <w:p w:rsidR="00CD7C79" w:rsidRDefault="00CD7C79">
      <w:pPr>
        <w:spacing w:line="500" w:lineRule="atLeast"/>
        <w:ind w:firstLine="600"/>
        <w:divId w:val="313875200"/>
        <w:rPr>
          <w:rFonts w:hint="eastAsia"/>
          <w:sz w:val="30"/>
          <w:szCs w:val="30"/>
        </w:rPr>
      </w:pPr>
      <w:r>
        <w:rPr>
          <w:rFonts w:hint="eastAsia"/>
          <w:sz w:val="30"/>
          <w:szCs w:val="30"/>
        </w:rPr>
        <w:t>（二）证人证言</w:t>
      </w:r>
    </w:p>
    <w:p w:rsidR="00CD7C79" w:rsidRDefault="00CD7C79">
      <w:pPr>
        <w:spacing w:line="500" w:lineRule="atLeast"/>
        <w:ind w:firstLine="600"/>
        <w:divId w:val="960963014"/>
        <w:rPr>
          <w:rFonts w:hint="eastAsia"/>
          <w:sz w:val="30"/>
          <w:szCs w:val="30"/>
        </w:rPr>
      </w:pPr>
      <w:r>
        <w:rPr>
          <w:rFonts w:hint="eastAsia"/>
          <w:sz w:val="30"/>
          <w:szCs w:val="30"/>
        </w:rPr>
        <w:t>1</w:t>
      </w:r>
      <w:r>
        <w:rPr>
          <w:rFonts w:hint="eastAsia"/>
          <w:sz w:val="30"/>
          <w:szCs w:val="30"/>
        </w:rPr>
        <w:t>、证人陈某甲的证言证实，</w:t>
      </w:r>
      <w:r>
        <w:rPr>
          <w:rFonts w:hint="eastAsia"/>
          <w:sz w:val="30"/>
          <w:szCs w:val="30"/>
        </w:rPr>
        <w:t>1996</w:t>
      </w:r>
      <w:r>
        <w:rPr>
          <w:rFonts w:hint="eastAsia"/>
          <w:sz w:val="30"/>
          <w:szCs w:val="30"/>
        </w:rPr>
        <w:t>年，其在番禺区环市东路投资建设广州银辉酒店。</w:t>
      </w:r>
      <w:r>
        <w:rPr>
          <w:rFonts w:hint="eastAsia"/>
          <w:sz w:val="30"/>
          <w:szCs w:val="30"/>
        </w:rPr>
        <w:t>1998</w:t>
      </w:r>
      <w:r>
        <w:rPr>
          <w:rFonts w:hint="eastAsia"/>
          <w:sz w:val="30"/>
          <w:szCs w:val="30"/>
        </w:rPr>
        <w:t>年开业，其一直担任酒店经理。</w:t>
      </w:r>
      <w:r>
        <w:rPr>
          <w:rFonts w:hint="eastAsia"/>
          <w:sz w:val="30"/>
          <w:szCs w:val="30"/>
        </w:rPr>
        <w:t>2003</w:t>
      </w:r>
      <w:r>
        <w:rPr>
          <w:rFonts w:hint="eastAsia"/>
          <w:sz w:val="30"/>
          <w:szCs w:val="30"/>
        </w:rPr>
        <w:t>年，其以广州银辉酒店名义在番禺区侨兴大道上购买了一块土地。</w:t>
      </w:r>
      <w:r>
        <w:rPr>
          <w:rFonts w:hint="eastAsia"/>
          <w:sz w:val="30"/>
          <w:szCs w:val="30"/>
        </w:rPr>
        <w:t>2005</w:t>
      </w:r>
      <w:r>
        <w:rPr>
          <w:rFonts w:hint="eastAsia"/>
          <w:sz w:val="30"/>
          <w:szCs w:val="30"/>
        </w:rPr>
        <w:t>年，其投资建设了一栋小楼，建筑面积有</w:t>
      </w:r>
      <w:r>
        <w:rPr>
          <w:rFonts w:hint="eastAsia"/>
          <w:sz w:val="30"/>
          <w:szCs w:val="30"/>
        </w:rPr>
        <w:t>10800</w:t>
      </w:r>
      <w:r>
        <w:rPr>
          <w:rFonts w:hint="eastAsia"/>
          <w:sz w:val="30"/>
          <w:szCs w:val="30"/>
        </w:rPr>
        <w:t>多平方米。</w:t>
      </w:r>
      <w:r>
        <w:rPr>
          <w:rFonts w:hint="eastAsia"/>
          <w:sz w:val="30"/>
          <w:szCs w:val="30"/>
        </w:rPr>
        <w:t>2006</w:t>
      </w:r>
      <w:r>
        <w:rPr>
          <w:rFonts w:hint="eastAsia"/>
          <w:sz w:val="30"/>
          <w:szCs w:val="30"/>
        </w:rPr>
        <w:t>年，其将广州市银辉酒店的工商注册登记迁到该栋小楼（侨兴大道</w:t>
      </w:r>
      <w:r>
        <w:rPr>
          <w:rFonts w:hint="eastAsia"/>
          <w:sz w:val="30"/>
          <w:szCs w:val="30"/>
        </w:rPr>
        <w:t>737</w:t>
      </w:r>
      <w:r>
        <w:rPr>
          <w:rFonts w:hint="eastAsia"/>
          <w:sz w:val="30"/>
          <w:szCs w:val="30"/>
        </w:rPr>
        <w:t>号），酒店不再对外经营，主要是对外出租收取租金。</w:t>
      </w:r>
      <w:r>
        <w:rPr>
          <w:rFonts w:hint="eastAsia"/>
          <w:sz w:val="30"/>
          <w:szCs w:val="30"/>
        </w:rPr>
        <w:t>2008</w:t>
      </w:r>
      <w:r>
        <w:rPr>
          <w:rFonts w:hint="eastAsia"/>
          <w:sz w:val="30"/>
          <w:szCs w:val="30"/>
        </w:rPr>
        <w:t>年，其在小楼旁建了一栋更大的楼房（以下简称大楼），建筑面积有</w:t>
      </w:r>
      <w:r>
        <w:rPr>
          <w:rFonts w:hint="eastAsia"/>
          <w:sz w:val="30"/>
          <w:szCs w:val="30"/>
        </w:rPr>
        <w:t>22000</w:t>
      </w:r>
      <w:r>
        <w:rPr>
          <w:rFonts w:hint="eastAsia"/>
          <w:sz w:val="30"/>
          <w:szCs w:val="30"/>
        </w:rPr>
        <w:t>多平方米。在大楼外表已装修好后，其在大楼上悬挂了招租广告。一段时间后，番禺区法院领导称他们法院想租其大楼作为办公楼，问了一些基本情况。其后，法院领导打电话告知法院对大楼比较满意，让把基本资料及报价报给法院，之后，法院领导称将准备购买这栋大楼的意向上报区政府，区政府同意后，由区政府下属的物经公司与具体谈购买事宜。之后，物经公司总经理翟某某等人多次考察、索要资料及洽谈。翟某某提出报价有些高，比检察院购买的大楼价格高，要进行评估，后他们议定价格为税后每平方米</w:t>
      </w:r>
      <w:r>
        <w:rPr>
          <w:rFonts w:hint="eastAsia"/>
          <w:sz w:val="30"/>
          <w:szCs w:val="30"/>
        </w:rPr>
        <w:t>7200</w:t>
      </w:r>
      <w:r>
        <w:rPr>
          <w:rFonts w:hint="eastAsia"/>
          <w:sz w:val="30"/>
          <w:szCs w:val="30"/>
        </w:rPr>
        <w:t>元。接着，经区政府批复同意购买后，他们双方各聘请律师就购买合同进行磋商，经过十几次磋商，双方就各项条款达成共识，议定了整</w:t>
      </w:r>
      <w:r>
        <w:rPr>
          <w:rFonts w:hint="eastAsia"/>
          <w:sz w:val="30"/>
          <w:szCs w:val="30"/>
        </w:rPr>
        <w:t>个合同。但是，过了很长时间，物经公司都不与其签订购买合同，其几次打电话问翟某某，翟某某都以各种理由推脱。其还曾约翟某某到星河湾吃饭。饭后，在星河湾的一间</w:t>
      </w:r>
      <w:r>
        <w:rPr>
          <w:rFonts w:hint="eastAsia"/>
          <w:sz w:val="30"/>
          <w:szCs w:val="30"/>
        </w:rPr>
        <w:t>KTV</w:t>
      </w:r>
      <w:r>
        <w:rPr>
          <w:rFonts w:hint="eastAsia"/>
          <w:sz w:val="30"/>
          <w:szCs w:val="30"/>
        </w:rPr>
        <w:t>唱歌，期间其对翟某某说，希望他尽快与其签约，到时其会好好感谢他的，其会给他好处的。其急于与物经公司签约是因为当时盖这两栋大楼欠了银行</w:t>
      </w:r>
      <w:r>
        <w:rPr>
          <w:rFonts w:hint="eastAsia"/>
          <w:sz w:val="30"/>
          <w:szCs w:val="30"/>
        </w:rPr>
        <w:t>1000</w:t>
      </w:r>
      <w:r>
        <w:rPr>
          <w:rFonts w:hint="eastAsia"/>
          <w:sz w:val="30"/>
          <w:szCs w:val="30"/>
        </w:rPr>
        <w:t>多万元，债务压力较大，急需将物业套现以减轻压力。当时，其大楼位置也比较偏僻，商业也不是很旺，而且对方给的价格也不错，想另外出售其他人也卖不了这么高的价格。另外，如果该大楼作为番禺法院的办公大楼，可以带旺周边的人气，其小楼物业出租也可以有个好价格，现在已有律师事务所租了其小楼。过了一段时间，翟某某打电话给其叫去银座</w:t>
      </w:r>
      <w:r>
        <w:rPr>
          <w:rFonts w:hint="eastAsia"/>
          <w:sz w:val="30"/>
          <w:szCs w:val="30"/>
        </w:rPr>
        <w:t>KTV</w:t>
      </w:r>
      <w:r>
        <w:rPr>
          <w:rFonts w:hint="eastAsia"/>
          <w:sz w:val="30"/>
          <w:szCs w:val="30"/>
        </w:rPr>
        <w:t>谈谈合同的事情，期间，翟某某与其谈了几句合同的事情，因为很吵，也谈不很清楚，但他给其伸出了两个手指，其立刻就明白过来，他与其谈好处的事情，其说</w:t>
      </w:r>
      <w:r>
        <w:rPr>
          <w:rFonts w:hint="eastAsia"/>
          <w:sz w:val="30"/>
          <w:szCs w:val="30"/>
        </w:rPr>
        <w:t>20</w:t>
      </w:r>
      <w:r>
        <w:rPr>
          <w:rFonts w:hint="eastAsia"/>
          <w:sz w:val="30"/>
          <w:szCs w:val="30"/>
        </w:rPr>
        <w:t>？他摇头，其说</w:t>
      </w:r>
      <w:r>
        <w:rPr>
          <w:rFonts w:hint="eastAsia"/>
          <w:sz w:val="30"/>
          <w:szCs w:val="30"/>
        </w:rPr>
        <w:t>200</w:t>
      </w:r>
      <w:r>
        <w:rPr>
          <w:rFonts w:hint="eastAsia"/>
          <w:sz w:val="30"/>
          <w:szCs w:val="30"/>
        </w:rPr>
        <w:t>？他点头，其就说好啊。之后他们就继续唱歌喝酒。其开始说</w:t>
      </w:r>
      <w:r>
        <w:rPr>
          <w:rFonts w:hint="eastAsia"/>
          <w:sz w:val="30"/>
          <w:szCs w:val="30"/>
        </w:rPr>
        <w:t>20</w:t>
      </w:r>
      <w:r>
        <w:rPr>
          <w:rFonts w:hint="eastAsia"/>
          <w:sz w:val="30"/>
          <w:szCs w:val="30"/>
        </w:rPr>
        <w:t>是指人民币</w:t>
      </w:r>
      <w:r>
        <w:rPr>
          <w:rFonts w:hint="eastAsia"/>
          <w:sz w:val="30"/>
          <w:szCs w:val="30"/>
        </w:rPr>
        <w:t>20</w:t>
      </w:r>
      <w:r>
        <w:rPr>
          <w:rFonts w:hint="eastAsia"/>
          <w:sz w:val="30"/>
          <w:szCs w:val="30"/>
        </w:rPr>
        <w:t>万元，</w:t>
      </w:r>
      <w:r>
        <w:rPr>
          <w:rFonts w:hint="eastAsia"/>
          <w:sz w:val="30"/>
          <w:szCs w:val="30"/>
        </w:rPr>
        <w:t>200</w:t>
      </w:r>
      <w:r>
        <w:rPr>
          <w:rFonts w:hint="eastAsia"/>
          <w:sz w:val="30"/>
          <w:szCs w:val="30"/>
        </w:rPr>
        <w:t>是指其要给他人民币</w:t>
      </w:r>
      <w:r>
        <w:rPr>
          <w:rFonts w:hint="eastAsia"/>
          <w:sz w:val="30"/>
          <w:szCs w:val="30"/>
        </w:rPr>
        <w:t>200</w:t>
      </w:r>
      <w:r>
        <w:rPr>
          <w:rFonts w:hint="eastAsia"/>
          <w:sz w:val="30"/>
          <w:szCs w:val="30"/>
        </w:rPr>
        <w:t>万元。之后不久，其约他在康裕北园一家茶楼见面，主要是为了确认一下签合同以及给他人民币</w:t>
      </w:r>
      <w:r>
        <w:rPr>
          <w:rFonts w:hint="eastAsia"/>
          <w:sz w:val="30"/>
          <w:szCs w:val="30"/>
        </w:rPr>
        <w:t>200</w:t>
      </w:r>
      <w:r>
        <w:rPr>
          <w:rFonts w:hint="eastAsia"/>
          <w:sz w:val="30"/>
          <w:szCs w:val="30"/>
        </w:rPr>
        <w:t>万元的事情，当时翟某某问其什么时候给他人民</w:t>
      </w:r>
      <w:r>
        <w:rPr>
          <w:rFonts w:hint="eastAsia"/>
          <w:sz w:val="30"/>
          <w:szCs w:val="30"/>
        </w:rPr>
        <w:t>币</w:t>
      </w:r>
      <w:r>
        <w:rPr>
          <w:rFonts w:hint="eastAsia"/>
          <w:sz w:val="30"/>
          <w:szCs w:val="30"/>
        </w:rPr>
        <w:t>200</w:t>
      </w:r>
      <w:r>
        <w:rPr>
          <w:rFonts w:hint="eastAsia"/>
          <w:sz w:val="30"/>
          <w:szCs w:val="30"/>
        </w:rPr>
        <w:t>万元，其说等到签了大楼合同支付了首期款后。</w:t>
      </w:r>
    </w:p>
    <w:p w:rsidR="00CD7C79" w:rsidRDefault="00CD7C79">
      <w:pPr>
        <w:spacing w:line="500" w:lineRule="atLeast"/>
        <w:ind w:firstLine="600"/>
        <w:divId w:val="1215583854"/>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月，双方签订了合同，对方支付了首期款，其也交付了大楼的钥匙。不久，其约翟某某在尚某见面，问怎么把</w:t>
      </w:r>
      <w:r>
        <w:rPr>
          <w:rFonts w:hint="eastAsia"/>
          <w:sz w:val="30"/>
          <w:szCs w:val="30"/>
        </w:rPr>
        <w:t>200</w:t>
      </w:r>
      <w:r>
        <w:rPr>
          <w:rFonts w:hint="eastAsia"/>
          <w:sz w:val="30"/>
          <w:szCs w:val="30"/>
        </w:rPr>
        <w:t>万元给他，他说最好给他港币，他在香港有银行账户。</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日，其与翟某某在尚某见面，其给他一张香港的银行支票，金额为港币</w:t>
      </w:r>
      <w:r>
        <w:rPr>
          <w:rFonts w:hint="eastAsia"/>
          <w:sz w:val="30"/>
          <w:szCs w:val="30"/>
        </w:rPr>
        <w:t>230</w:t>
      </w:r>
      <w:r>
        <w:rPr>
          <w:rFonts w:hint="eastAsia"/>
          <w:sz w:val="30"/>
          <w:szCs w:val="30"/>
        </w:rPr>
        <w:t>万元。其当时还说要求翟某某打个借条，这样对大家都好，也安全一些。翟某某当时也同意了，当场给其打了一个借条。其知道这样送钱给翟某某是违法的，以后肯定会出事的，于是其就想让他打个借条，这样在名义上就是其借给他的，一旦查起来，就不会出事。其送钱给翟某某是因为他是物经公司的总经理，负责物经公司的全面事务，物经公司与其是否签约，他有很大的决定权。其与物经公司的各项谈判都进行的很顺利，翟某某没有怎么刁难其，也是他最终决定与其签约。这件事对其帮助很大，帮助其将大楼物业尽快变现，缓解了其当时的债务压力，其十分感谢他。</w:t>
      </w:r>
    </w:p>
    <w:p w:rsidR="00CD7C79" w:rsidRDefault="00CD7C79">
      <w:pPr>
        <w:spacing w:line="500" w:lineRule="atLeast"/>
        <w:ind w:firstLine="600"/>
        <w:divId w:val="1672642110"/>
        <w:rPr>
          <w:rFonts w:hint="eastAsia"/>
          <w:sz w:val="30"/>
          <w:szCs w:val="30"/>
        </w:rPr>
      </w:pPr>
      <w:r>
        <w:rPr>
          <w:rFonts w:hint="eastAsia"/>
          <w:sz w:val="30"/>
          <w:szCs w:val="30"/>
        </w:rPr>
        <w:t>2</w:t>
      </w:r>
      <w:r>
        <w:rPr>
          <w:rFonts w:hint="eastAsia"/>
          <w:sz w:val="30"/>
          <w:szCs w:val="30"/>
        </w:rPr>
        <w:t>、证人夏某乙（物经公司副总经理）的证言证实，</w:t>
      </w:r>
      <w:r>
        <w:rPr>
          <w:rFonts w:hint="eastAsia"/>
          <w:sz w:val="30"/>
          <w:szCs w:val="30"/>
        </w:rPr>
        <w:t>2009</w:t>
      </w:r>
      <w:r>
        <w:rPr>
          <w:rFonts w:hint="eastAsia"/>
          <w:sz w:val="30"/>
          <w:szCs w:val="30"/>
        </w:rPr>
        <w:t>年，物经公司购买番禺法院办公大楼，其当时参与了一些前期的基础谈判工作，后来的工作就没有跟进，主要是当时公司的总经理翟某某负责与陈某甲谈的。</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月，区政府批复同意，</w:t>
      </w:r>
      <w:r>
        <w:rPr>
          <w:rFonts w:hint="eastAsia"/>
          <w:sz w:val="30"/>
          <w:szCs w:val="30"/>
        </w:rPr>
        <w:t>10</w:t>
      </w:r>
      <w:r>
        <w:rPr>
          <w:rFonts w:hint="eastAsia"/>
          <w:sz w:val="30"/>
          <w:szCs w:val="30"/>
        </w:rPr>
        <w:t>月签订购买合同，可能是因为一些合同上的具体细节要细化或修改，需要由区委区政府同意，时间上比较长一点，按照程序来说是正常的。当时签订价格是税后</w:t>
      </w:r>
      <w:r>
        <w:rPr>
          <w:rFonts w:hint="eastAsia"/>
          <w:sz w:val="30"/>
          <w:szCs w:val="30"/>
        </w:rPr>
        <w:t>1.6</w:t>
      </w:r>
      <w:r>
        <w:rPr>
          <w:rFonts w:hint="eastAsia"/>
          <w:sz w:val="30"/>
          <w:szCs w:val="30"/>
        </w:rPr>
        <w:t>亿元，当时评估是以酒店物业的标准来评估的，所以作为政府办公楼来说价格是偏高的。</w:t>
      </w:r>
    </w:p>
    <w:p w:rsidR="00CD7C79" w:rsidRDefault="00CD7C79">
      <w:pPr>
        <w:spacing w:line="500" w:lineRule="atLeast"/>
        <w:ind w:firstLine="600"/>
        <w:divId w:val="1206139687"/>
        <w:rPr>
          <w:rFonts w:hint="eastAsia"/>
          <w:sz w:val="30"/>
          <w:szCs w:val="30"/>
        </w:rPr>
      </w:pPr>
      <w:r>
        <w:rPr>
          <w:rFonts w:hint="eastAsia"/>
          <w:sz w:val="30"/>
          <w:szCs w:val="30"/>
        </w:rPr>
        <w:t>（三）被告人供述</w:t>
      </w:r>
    </w:p>
    <w:p w:rsidR="00CD7C79" w:rsidRDefault="00CD7C79">
      <w:pPr>
        <w:spacing w:line="500" w:lineRule="atLeast"/>
        <w:ind w:firstLine="600"/>
        <w:divId w:val="1468359326"/>
        <w:rPr>
          <w:rFonts w:hint="eastAsia"/>
          <w:sz w:val="30"/>
          <w:szCs w:val="30"/>
        </w:rPr>
      </w:pPr>
      <w:r>
        <w:rPr>
          <w:rFonts w:hint="eastAsia"/>
          <w:sz w:val="30"/>
          <w:szCs w:val="30"/>
        </w:rPr>
        <w:t>1</w:t>
      </w:r>
      <w:r>
        <w:rPr>
          <w:rFonts w:hint="eastAsia"/>
          <w:sz w:val="30"/>
          <w:szCs w:val="30"/>
        </w:rPr>
        <w:t>、被告人翟某某的供述：</w:t>
      </w:r>
      <w:r>
        <w:rPr>
          <w:rFonts w:hint="eastAsia"/>
          <w:sz w:val="30"/>
          <w:szCs w:val="30"/>
        </w:rPr>
        <w:t>2008</w:t>
      </w:r>
      <w:r>
        <w:rPr>
          <w:rFonts w:hint="eastAsia"/>
          <w:sz w:val="30"/>
          <w:szCs w:val="30"/>
        </w:rPr>
        <w:t>年年底，番禺法院想购置新的办公大楼，当时法院看好侨兴大道上的一楼大楼，并将有关报告及资料报给区政府，区政府将此事交由其当时所在的物经公司负责具体接洽。我司与大楼所有者银行酒店的老板陈某甲多次接触，索要了相关资料，当时陈某甲的报价是税后每平方米</w:t>
      </w:r>
      <w:r>
        <w:rPr>
          <w:rFonts w:hint="eastAsia"/>
          <w:sz w:val="30"/>
          <w:szCs w:val="30"/>
        </w:rPr>
        <w:t>7800</w:t>
      </w:r>
      <w:r>
        <w:rPr>
          <w:rFonts w:hint="eastAsia"/>
          <w:sz w:val="30"/>
          <w:szCs w:val="30"/>
        </w:rPr>
        <w:t>元，我公司觉得贵了，就和他多次谈判，并做了大楼的价格鉴定，最终，达成税后每平方米</w:t>
      </w:r>
      <w:r>
        <w:rPr>
          <w:rFonts w:hint="eastAsia"/>
          <w:sz w:val="30"/>
          <w:szCs w:val="30"/>
        </w:rPr>
        <w:t>7200</w:t>
      </w:r>
      <w:r>
        <w:rPr>
          <w:rFonts w:hint="eastAsia"/>
          <w:sz w:val="30"/>
          <w:szCs w:val="30"/>
        </w:rPr>
        <w:t>元。在双方就大楼购买条件基本谈妥后，我公司就形成正式购买意见上报区政府，在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月份，区政府批复同意。过后，我司与陈某甲就购买合同展开多轮谈判，后议定了合同文本。</w:t>
      </w:r>
    </w:p>
    <w:p w:rsidR="00CD7C79" w:rsidRDefault="00CD7C79">
      <w:pPr>
        <w:spacing w:line="500" w:lineRule="atLeast"/>
        <w:ind w:firstLine="600"/>
        <w:divId w:val="1772889662"/>
        <w:rPr>
          <w:rFonts w:hint="eastAsia"/>
          <w:sz w:val="30"/>
          <w:szCs w:val="30"/>
        </w:rPr>
      </w:pPr>
      <w:r>
        <w:rPr>
          <w:rFonts w:hint="eastAsia"/>
          <w:sz w:val="30"/>
          <w:szCs w:val="30"/>
        </w:rPr>
        <w:t>在就购买事项进行谈判时，一天晚上，陈某甲约其在星河湾一家酒店吃饭。期间，陈某甲催其尽快和他签约，他表示，如果早一点购买他的大楼，到时他会好好感谢其。他还提出，大楼的消防工程他已经整体外包给一家公司去做，但还未完成，正谈判，希望我司购买后能继续将消防工程交给他已签约的公司去做，还有就是他预定了日立公司的六部电梯，并已支付了两部电梯的定金，希望我司能继续按他的电梯购买合同执行。当时其说会尽量协调。至于为何签合同拖了</w:t>
      </w:r>
      <w:r>
        <w:rPr>
          <w:rFonts w:hint="eastAsia"/>
          <w:sz w:val="30"/>
          <w:szCs w:val="30"/>
        </w:rPr>
        <w:t>5</w:t>
      </w:r>
      <w:r>
        <w:rPr>
          <w:rFonts w:hint="eastAsia"/>
          <w:sz w:val="30"/>
          <w:szCs w:val="30"/>
        </w:rPr>
        <w:t>个月之久，主要可能因为一些税费、融资的问题，或者是设备清单的问题，再就是洽谈具体细节，以及该物来的消防、电梯等方面的问题。</w:t>
      </w:r>
    </w:p>
    <w:p w:rsidR="00CD7C79" w:rsidRDefault="00CD7C79">
      <w:pPr>
        <w:spacing w:line="500" w:lineRule="atLeast"/>
        <w:ind w:firstLine="600"/>
        <w:divId w:val="508756255"/>
        <w:rPr>
          <w:rFonts w:hint="eastAsia"/>
          <w:sz w:val="30"/>
          <w:szCs w:val="30"/>
        </w:rPr>
      </w:pPr>
      <w:r>
        <w:rPr>
          <w:rFonts w:hint="eastAsia"/>
          <w:sz w:val="30"/>
          <w:szCs w:val="30"/>
        </w:rPr>
        <w:t>9</w:t>
      </w:r>
      <w:r>
        <w:rPr>
          <w:rFonts w:hint="eastAsia"/>
          <w:sz w:val="30"/>
          <w:szCs w:val="30"/>
        </w:rPr>
        <w:t>月左右一天晚上，其与同事们在银座</w:t>
      </w:r>
      <w:r>
        <w:rPr>
          <w:rFonts w:hint="eastAsia"/>
          <w:sz w:val="30"/>
          <w:szCs w:val="30"/>
        </w:rPr>
        <w:t>KTV</w:t>
      </w:r>
      <w:r>
        <w:rPr>
          <w:rFonts w:hint="eastAsia"/>
          <w:sz w:val="30"/>
          <w:szCs w:val="30"/>
        </w:rPr>
        <w:t>唱歌，其打电话叫陈某甲过来谈谈合同的事情。见面后，他们主要谈了大楼购买合同的事情，期间陈某甲又提出要感谢其，并问其要多少好处费。其当时喝多了酒，就有点开玩笑地随便向他伸出两个手指，陈某甲开始说</w:t>
      </w:r>
      <w:r>
        <w:rPr>
          <w:rFonts w:hint="eastAsia"/>
          <w:sz w:val="30"/>
          <w:szCs w:val="30"/>
        </w:rPr>
        <w:t>20</w:t>
      </w:r>
      <w:r>
        <w:rPr>
          <w:rFonts w:hint="eastAsia"/>
          <w:sz w:val="30"/>
          <w:szCs w:val="30"/>
        </w:rPr>
        <w:t>，其摇头，他又说</w:t>
      </w:r>
      <w:r>
        <w:rPr>
          <w:rFonts w:hint="eastAsia"/>
          <w:sz w:val="30"/>
          <w:szCs w:val="30"/>
        </w:rPr>
        <w:t>200</w:t>
      </w:r>
      <w:r>
        <w:rPr>
          <w:rFonts w:hint="eastAsia"/>
          <w:sz w:val="30"/>
          <w:szCs w:val="30"/>
        </w:rPr>
        <w:t>，其点下头，他说好啊。没多久就各自离开了。</w:t>
      </w:r>
    </w:p>
    <w:p w:rsidR="00CD7C79" w:rsidRDefault="00CD7C79">
      <w:pPr>
        <w:spacing w:line="500" w:lineRule="atLeast"/>
        <w:ind w:firstLine="600"/>
        <w:divId w:val="289895530"/>
        <w:rPr>
          <w:rFonts w:hint="eastAsia"/>
          <w:sz w:val="30"/>
          <w:szCs w:val="30"/>
        </w:rPr>
      </w:pPr>
      <w:r>
        <w:rPr>
          <w:rFonts w:hint="eastAsia"/>
          <w:sz w:val="30"/>
          <w:szCs w:val="30"/>
        </w:rPr>
        <w:t>过了一段时间，陈某甲约其在尚某见面，当时其问他什么时候给钱。他说等签了合同，支付了首期款后，当时陈某甲还提出要不打个借条，这样对大家都好，安全一些，其也同意了。</w:t>
      </w:r>
      <w:r>
        <w:rPr>
          <w:rFonts w:hint="eastAsia"/>
          <w:sz w:val="30"/>
          <w:szCs w:val="30"/>
        </w:rPr>
        <w:t>10</w:t>
      </w:r>
      <w:r>
        <w:rPr>
          <w:rFonts w:hint="eastAsia"/>
          <w:sz w:val="30"/>
          <w:szCs w:val="30"/>
        </w:rPr>
        <w:t>月份，签了合同支付了首期款后没过多久，其与陈某甲见面，陈某甲问怎么给钱，其说给现金，他说给现金麻烦，问其有没有香港账户，其说有。他说通过朋友转账，其说不好吧，他说再想想办法。</w:t>
      </w:r>
    </w:p>
    <w:p w:rsidR="00CD7C79" w:rsidRDefault="00CD7C79">
      <w:pPr>
        <w:spacing w:line="500" w:lineRule="atLeast"/>
        <w:ind w:firstLine="600"/>
        <w:divId w:val="655572642"/>
        <w:rPr>
          <w:rFonts w:hint="eastAsia"/>
          <w:sz w:val="30"/>
          <w:szCs w:val="30"/>
        </w:rPr>
      </w:pPr>
      <w:r>
        <w:rPr>
          <w:rFonts w:hint="eastAsia"/>
          <w:sz w:val="30"/>
          <w:szCs w:val="30"/>
        </w:rPr>
        <w:t>12</w:t>
      </w:r>
      <w:r>
        <w:rPr>
          <w:rFonts w:hint="eastAsia"/>
          <w:sz w:val="30"/>
          <w:szCs w:val="30"/>
        </w:rPr>
        <w:t>月，陈某甲还约其在尚某见面，他给其一张支票，金额为港币</w:t>
      </w:r>
      <w:r>
        <w:rPr>
          <w:rFonts w:hint="eastAsia"/>
          <w:sz w:val="30"/>
          <w:szCs w:val="30"/>
        </w:rPr>
        <w:t>230</w:t>
      </w:r>
      <w:r>
        <w:rPr>
          <w:rFonts w:hint="eastAsia"/>
          <w:sz w:val="30"/>
          <w:szCs w:val="30"/>
        </w:rPr>
        <w:t>多万元，其当场给他打了一张借条。</w:t>
      </w:r>
    </w:p>
    <w:p w:rsidR="00CD7C79" w:rsidRDefault="00CD7C79">
      <w:pPr>
        <w:spacing w:line="500" w:lineRule="atLeast"/>
        <w:ind w:firstLine="600"/>
        <w:divId w:val="1916746741"/>
        <w:rPr>
          <w:rFonts w:hint="eastAsia"/>
          <w:sz w:val="30"/>
          <w:szCs w:val="30"/>
        </w:rPr>
      </w:pPr>
      <w:r>
        <w:rPr>
          <w:rFonts w:hint="eastAsia"/>
          <w:sz w:val="30"/>
          <w:szCs w:val="30"/>
        </w:rPr>
        <w:t>其与陈某甲根本就不存在什么借款的事情，这些钱是他送给其。</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月，陈某甲说，他有个朋友因为送钱出事了，问其能否将钱还给他，过后再给回其，其推脱说钱已经用了，拿不出，以后再说吧。之后，陈某甲也没有再给其提过。</w:t>
      </w:r>
    </w:p>
    <w:p w:rsidR="00CD7C79" w:rsidRDefault="00CD7C79">
      <w:pPr>
        <w:spacing w:line="500" w:lineRule="atLeast"/>
        <w:ind w:firstLine="600"/>
        <w:divId w:val="1189221040"/>
        <w:rPr>
          <w:rFonts w:hint="eastAsia"/>
          <w:sz w:val="30"/>
          <w:szCs w:val="30"/>
        </w:rPr>
      </w:pPr>
      <w:r>
        <w:rPr>
          <w:rFonts w:hint="eastAsia"/>
          <w:sz w:val="30"/>
          <w:szCs w:val="30"/>
        </w:rPr>
        <w:t>他送钱给其是因为当时陈某甲如果想和物经公司签约出售他的大楼，必须经过其同意，陈某甲当时特别希望其能够让物经公司尽快和他签约，所以他就说要好好感谢其，也就是给其好处了。除了最终签订合同外，其在整个过程中，都没有刁难过陈某甲，在合同谈判时，大楼只是外表装修好了，内部消防设施，水电线路都没有搞好，特别是消防设施也还没有通过验收，电梯也只是支付了</w:t>
      </w:r>
      <w:r>
        <w:rPr>
          <w:rFonts w:hint="eastAsia"/>
          <w:sz w:val="30"/>
          <w:szCs w:val="30"/>
        </w:rPr>
        <w:t>2</w:t>
      </w:r>
      <w:r>
        <w:rPr>
          <w:rFonts w:hint="eastAsia"/>
          <w:sz w:val="30"/>
          <w:szCs w:val="30"/>
        </w:rPr>
        <w:t>部电梯的定金而已，在这些细节上，其都挺支持陈某甲的，把这些事项列入合同清单，成为我方义务。</w:t>
      </w:r>
    </w:p>
    <w:p w:rsidR="00CD7C79" w:rsidRDefault="00CD7C79">
      <w:pPr>
        <w:spacing w:line="500" w:lineRule="atLeast"/>
        <w:ind w:firstLine="600"/>
        <w:divId w:val="1728645682"/>
        <w:rPr>
          <w:rFonts w:hint="eastAsia"/>
          <w:sz w:val="30"/>
          <w:szCs w:val="30"/>
        </w:rPr>
      </w:pPr>
      <w:r>
        <w:rPr>
          <w:rFonts w:hint="eastAsia"/>
          <w:sz w:val="30"/>
          <w:szCs w:val="30"/>
        </w:rPr>
        <w:t>上述证据经庭审质证，本院予以确认。</w:t>
      </w:r>
    </w:p>
    <w:p w:rsidR="00CD7C79" w:rsidRDefault="00CD7C79">
      <w:pPr>
        <w:spacing w:line="500" w:lineRule="atLeast"/>
        <w:ind w:firstLine="600"/>
        <w:divId w:val="424574138"/>
        <w:rPr>
          <w:rFonts w:hint="eastAsia"/>
          <w:sz w:val="30"/>
          <w:szCs w:val="30"/>
        </w:rPr>
      </w:pPr>
      <w:r>
        <w:rPr>
          <w:rFonts w:hint="eastAsia"/>
          <w:sz w:val="30"/>
          <w:szCs w:val="30"/>
        </w:rPr>
        <w:t>本案还有退赃凭证、汇率证明等证据证实。</w:t>
      </w:r>
    </w:p>
    <w:p w:rsidR="00CD7C79" w:rsidRDefault="00CD7C79">
      <w:pPr>
        <w:spacing w:line="500" w:lineRule="atLeast"/>
        <w:ind w:firstLine="600"/>
        <w:divId w:val="724450155"/>
        <w:rPr>
          <w:rFonts w:hint="eastAsia"/>
          <w:sz w:val="30"/>
          <w:szCs w:val="30"/>
        </w:rPr>
      </w:pPr>
      <w:r>
        <w:rPr>
          <w:rFonts w:hint="eastAsia"/>
          <w:sz w:val="30"/>
          <w:szCs w:val="30"/>
        </w:rPr>
        <w:t>对被告人及辩护人的意见，本院综合评述如下：</w:t>
      </w:r>
    </w:p>
    <w:p w:rsidR="00CD7C79" w:rsidRDefault="00CD7C79">
      <w:pPr>
        <w:spacing w:line="500" w:lineRule="atLeast"/>
        <w:ind w:firstLine="600"/>
        <w:divId w:val="146095241"/>
        <w:rPr>
          <w:rFonts w:hint="eastAsia"/>
          <w:sz w:val="30"/>
          <w:szCs w:val="30"/>
        </w:rPr>
      </w:pPr>
      <w:r>
        <w:rPr>
          <w:rFonts w:hint="eastAsia"/>
          <w:sz w:val="30"/>
          <w:szCs w:val="30"/>
        </w:rPr>
        <w:t>1</w:t>
      </w:r>
      <w:r>
        <w:rPr>
          <w:rFonts w:hint="eastAsia"/>
          <w:sz w:val="30"/>
          <w:szCs w:val="30"/>
        </w:rPr>
        <w:t>、公诉机关指控的被告人翟某某收受汤某乙贿送港币</w:t>
      </w:r>
      <w:r>
        <w:rPr>
          <w:rFonts w:hint="eastAsia"/>
          <w:sz w:val="30"/>
          <w:szCs w:val="30"/>
        </w:rPr>
        <w:t>100</w:t>
      </w:r>
      <w:r>
        <w:rPr>
          <w:rFonts w:hint="eastAsia"/>
          <w:sz w:val="30"/>
          <w:szCs w:val="30"/>
        </w:rPr>
        <w:t>万元的事实不清、证据不足。经查，原超绰公司股东汤某乙指证物经公司收购超绰大厦的过程中，其贿送物经公司的总经理即被告人翟某某港币</w:t>
      </w:r>
      <w:r>
        <w:rPr>
          <w:rFonts w:hint="eastAsia"/>
          <w:sz w:val="30"/>
          <w:szCs w:val="30"/>
        </w:rPr>
        <w:t>100</w:t>
      </w:r>
      <w:r>
        <w:rPr>
          <w:rFonts w:hint="eastAsia"/>
          <w:sz w:val="30"/>
          <w:szCs w:val="30"/>
        </w:rPr>
        <w:t>万元，答谢其同意将超绰大厦及周边土地捆绑买入，且帮助解决该物业的消防问题。当时其通过一个中间人在香港某码头将现金交给翟某某。原超绰公司股东陈某乙亦证实，在物经公司收购超绰大厦的过程中，公司开股东会议决定贿送翟某某港币</w:t>
      </w:r>
      <w:r>
        <w:rPr>
          <w:rFonts w:hint="eastAsia"/>
          <w:sz w:val="30"/>
          <w:szCs w:val="30"/>
        </w:rPr>
        <w:t>100</w:t>
      </w:r>
      <w:r>
        <w:rPr>
          <w:rFonts w:hint="eastAsia"/>
          <w:sz w:val="30"/>
          <w:szCs w:val="30"/>
        </w:rPr>
        <w:t>万元，具体由汤某乙操办。被告人翟某某亦供述在物经公司收购超绰大厦的过程中，其作为物经公司的董事长、总经理，对于购买物业有决定权，汤某乙要求超绰大厦与周某边土地捆绑销售，其同意了，且帮助解决超绰大厦的消防问题，让该物业符合转让的条件。汤某乙表示感谢，贿送其港币</w:t>
      </w:r>
      <w:r>
        <w:rPr>
          <w:rFonts w:hint="eastAsia"/>
          <w:sz w:val="30"/>
          <w:szCs w:val="30"/>
        </w:rPr>
        <w:t>185</w:t>
      </w:r>
      <w:r>
        <w:rPr>
          <w:rFonts w:hint="eastAsia"/>
          <w:sz w:val="30"/>
          <w:szCs w:val="30"/>
        </w:rPr>
        <w:t>万元。当时，汤某乙通过一个女性朋友在香港中港码头将现金交给其的。本案还有被告人翟某某的任职证明、涉案物业收购的书证等证据证证实，证据间能相互印证，足以证实被告人翟某某实施利用职务便利收受贿赂的行为。由于行贿人与受贿人供述的贿赂数额有出入，根据“疑点利益归于被告人”的原则，认定被告人翟某某收受汤某乙贿赂港币</w:t>
      </w:r>
      <w:r>
        <w:rPr>
          <w:rFonts w:hint="eastAsia"/>
          <w:sz w:val="30"/>
          <w:szCs w:val="30"/>
        </w:rPr>
        <w:t>100</w:t>
      </w:r>
      <w:r>
        <w:rPr>
          <w:rFonts w:hint="eastAsia"/>
          <w:sz w:val="30"/>
          <w:szCs w:val="30"/>
        </w:rPr>
        <w:t>万元。辩护人的意见，据理不足，本院不予采纳</w:t>
      </w:r>
      <w:r>
        <w:rPr>
          <w:rFonts w:hint="eastAsia"/>
          <w:sz w:val="30"/>
          <w:szCs w:val="30"/>
        </w:rPr>
        <w:t>。</w:t>
      </w:r>
    </w:p>
    <w:p w:rsidR="00CD7C79" w:rsidRDefault="00CD7C79">
      <w:pPr>
        <w:spacing w:line="500" w:lineRule="atLeast"/>
        <w:ind w:firstLine="600"/>
        <w:divId w:val="1896506951"/>
        <w:rPr>
          <w:rFonts w:hint="eastAsia"/>
          <w:sz w:val="30"/>
          <w:szCs w:val="30"/>
        </w:rPr>
      </w:pPr>
      <w:r>
        <w:rPr>
          <w:rFonts w:hint="eastAsia"/>
          <w:sz w:val="30"/>
          <w:szCs w:val="30"/>
        </w:rPr>
        <w:t>2</w:t>
      </w:r>
      <w:r>
        <w:rPr>
          <w:rFonts w:hint="eastAsia"/>
          <w:sz w:val="30"/>
          <w:szCs w:val="30"/>
        </w:rPr>
        <w:t>、被告人翟某某承认收受陈某甲贿赂款港币</w:t>
      </w:r>
      <w:r>
        <w:rPr>
          <w:rFonts w:hint="eastAsia"/>
          <w:sz w:val="30"/>
          <w:szCs w:val="30"/>
        </w:rPr>
        <w:t>230</w:t>
      </w:r>
      <w:r>
        <w:rPr>
          <w:rFonts w:hint="eastAsia"/>
          <w:sz w:val="30"/>
          <w:szCs w:val="30"/>
        </w:rPr>
        <w:t>万元，但辩称其没有索贿。辩护人亦提出相同的意见。经查，据上述展示的证据反映，陈某甲主动提出要给翟某某好处费，翟某某亦没有使用拖延、故意刁难的方式迫使陈某甲贿送财物。即便在银座</w:t>
      </w:r>
      <w:r>
        <w:rPr>
          <w:rFonts w:hint="eastAsia"/>
          <w:sz w:val="30"/>
          <w:szCs w:val="30"/>
        </w:rPr>
        <w:t>KTV</w:t>
      </w:r>
      <w:r>
        <w:rPr>
          <w:rFonts w:hint="eastAsia"/>
          <w:sz w:val="30"/>
          <w:szCs w:val="30"/>
        </w:rPr>
        <w:t>时，陈某甲问及要多少好处费，翟某某伸出两手指，示意要人民币</w:t>
      </w:r>
      <w:r>
        <w:rPr>
          <w:rFonts w:hint="eastAsia"/>
          <w:sz w:val="30"/>
          <w:szCs w:val="30"/>
        </w:rPr>
        <w:t>200</w:t>
      </w:r>
      <w:r>
        <w:rPr>
          <w:rFonts w:hint="eastAsia"/>
          <w:sz w:val="30"/>
          <w:szCs w:val="30"/>
        </w:rPr>
        <w:t>万元，这也只能说明在陈某甲提出犯意后，双方就贿赂数额存在有协商过程，而过程中陈某甲亦没表示反对。综上，现有证据不足以证实被告人翟某某在该受贿的犯罪事实中有索贿情节，对被告人及辩护人该意见，本院予以采纳。</w:t>
      </w:r>
    </w:p>
    <w:p w:rsidR="00CD7C79" w:rsidRDefault="00CD7C79">
      <w:pPr>
        <w:spacing w:line="500" w:lineRule="atLeast"/>
        <w:ind w:firstLine="600"/>
        <w:divId w:val="1486386812"/>
        <w:rPr>
          <w:rFonts w:hint="eastAsia"/>
          <w:sz w:val="30"/>
          <w:szCs w:val="30"/>
        </w:rPr>
      </w:pPr>
      <w:r>
        <w:rPr>
          <w:rFonts w:hint="eastAsia"/>
          <w:sz w:val="30"/>
          <w:szCs w:val="30"/>
        </w:rPr>
        <w:t>本院认为，被告人翟某某无视国家法律，身为国家工作人员，利用职务便利，非法收受他人财物，其行为已构成受贿罪。被告人翟某某个人受贿数额达人民币</w:t>
      </w:r>
      <w:r>
        <w:rPr>
          <w:rFonts w:hint="eastAsia"/>
          <w:sz w:val="30"/>
          <w:szCs w:val="30"/>
        </w:rPr>
        <w:t>2906020</w:t>
      </w:r>
      <w:r>
        <w:rPr>
          <w:rFonts w:hint="eastAsia"/>
          <w:sz w:val="30"/>
          <w:szCs w:val="30"/>
        </w:rPr>
        <w:t>元，依法应当对其适用“十年以上有期徒刑或无期徒刑”的量刑幅度予以处罚。公诉机关指控被告人翟某某犯受贿罪事实清楚，证据确实充分，指控罪名成立。被告人翟某某犯罪以后自动投案，如实供述自己的罪行，是自首，可以从轻处罚。本案查扣赃款人民币</w:t>
      </w:r>
      <w:r>
        <w:rPr>
          <w:rFonts w:hint="eastAsia"/>
          <w:sz w:val="30"/>
          <w:szCs w:val="30"/>
        </w:rPr>
        <w:t>99</w:t>
      </w:r>
      <w:r>
        <w:rPr>
          <w:rFonts w:hint="eastAsia"/>
          <w:sz w:val="30"/>
          <w:szCs w:val="30"/>
        </w:rPr>
        <w:t>万元，且被告人翟某某家属主动退赃人民币</w:t>
      </w:r>
      <w:r>
        <w:rPr>
          <w:rFonts w:hint="eastAsia"/>
          <w:sz w:val="30"/>
          <w:szCs w:val="30"/>
        </w:rPr>
        <w:t>20</w:t>
      </w:r>
      <w:r>
        <w:rPr>
          <w:rFonts w:hint="eastAsia"/>
          <w:sz w:val="30"/>
          <w:szCs w:val="30"/>
        </w:rPr>
        <w:t>万元，在量刑时予以酌情从轻处罚。辩护人以上述等为由建议法庭对被告人翟某某从轻处罚的意见有理，本院予以采纳。本院根据前述法定刑幅度、法定及酌定的量刑情节，并综合考虑被告人作案的具体事实、认罪态度等因素确定宣告刑。依照《中华人民共和国刑法》第三百八十五条第一款、第三百八十六条、第三百八十三条第一款第（一）项、第六十四条、第六十七条第一款、《最高人民法院关于处理自首和立功具体应用法律若干问题的解释》第一条、第三条的规定，判决如下：</w:t>
      </w:r>
    </w:p>
    <w:p w:rsidR="00CD7C79" w:rsidRDefault="00CD7C79">
      <w:pPr>
        <w:spacing w:line="500" w:lineRule="atLeast"/>
        <w:ind w:firstLine="600"/>
        <w:divId w:val="268395244"/>
        <w:rPr>
          <w:rFonts w:hint="eastAsia"/>
          <w:sz w:val="30"/>
          <w:szCs w:val="30"/>
        </w:rPr>
      </w:pPr>
      <w:r>
        <w:rPr>
          <w:rFonts w:hint="eastAsia"/>
          <w:sz w:val="30"/>
          <w:szCs w:val="30"/>
        </w:rPr>
        <w:t>一、被告人翟某某犯受贿罪，判处有期徒刑十年，并处没收财产三十万元。</w:t>
      </w:r>
    </w:p>
    <w:p w:rsidR="00CD7C79" w:rsidRDefault="00CD7C79">
      <w:pPr>
        <w:spacing w:line="500" w:lineRule="atLeast"/>
        <w:ind w:firstLine="600"/>
        <w:divId w:val="7457652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日起执行至</w:t>
      </w:r>
      <w:r>
        <w:rPr>
          <w:rFonts w:hint="eastAsia"/>
          <w:sz w:val="30"/>
          <w:szCs w:val="30"/>
        </w:rPr>
        <w:t>2023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日止；没收财产三十万元应于本判决发生法律效力之日起十日内缴纳，上缴国库。）</w:t>
      </w:r>
    </w:p>
    <w:p w:rsidR="00CD7C79" w:rsidRDefault="00CD7C79">
      <w:pPr>
        <w:spacing w:line="500" w:lineRule="atLeast"/>
        <w:ind w:firstLine="600"/>
        <w:divId w:val="1156874003"/>
        <w:rPr>
          <w:rFonts w:hint="eastAsia"/>
          <w:sz w:val="30"/>
          <w:szCs w:val="30"/>
        </w:rPr>
      </w:pPr>
      <w:r>
        <w:rPr>
          <w:rFonts w:hint="eastAsia"/>
          <w:sz w:val="30"/>
          <w:szCs w:val="30"/>
        </w:rPr>
        <w:t>二、缴获的被告人翟某某受贿的犯罪所得人民币</w:t>
      </w:r>
      <w:r>
        <w:rPr>
          <w:rFonts w:hint="eastAsia"/>
          <w:sz w:val="30"/>
          <w:szCs w:val="30"/>
        </w:rPr>
        <w:t>119</w:t>
      </w:r>
      <w:r>
        <w:rPr>
          <w:rFonts w:hint="eastAsia"/>
          <w:sz w:val="30"/>
          <w:szCs w:val="30"/>
        </w:rPr>
        <w:t>万元，予以没收，上缴国库（其中</w:t>
      </w:r>
      <w:r>
        <w:rPr>
          <w:rFonts w:hint="eastAsia"/>
          <w:sz w:val="30"/>
          <w:szCs w:val="30"/>
        </w:rPr>
        <w:t>99</w:t>
      </w:r>
      <w:r>
        <w:rPr>
          <w:rFonts w:hint="eastAsia"/>
          <w:sz w:val="30"/>
          <w:szCs w:val="30"/>
        </w:rPr>
        <w:t>万元存于广州市番禺区人民检察院、</w:t>
      </w:r>
      <w:r>
        <w:rPr>
          <w:rFonts w:hint="eastAsia"/>
          <w:sz w:val="30"/>
          <w:szCs w:val="30"/>
        </w:rPr>
        <w:t>20</w:t>
      </w:r>
      <w:r>
        <w:rPr>
          <w:rFonts w:hint="eastAsia"/>
          <w:sz w:val="30"/>
          <w:szCs w:val="30"/>
        </w:rPr>
        <w:t>万元存于本院）。</w:t>
      </w:r>
    </w:p>
    <w:p w:rsidR="00CD7C79" w:rsidRDefault="00CD7C79">
      <w:pPr>
        <w:spacing w:line="500" w:lineRule="atLeast"/>
        <w:ind w:firstLine="600"/>
        <w:divId w:val="1015619520"/>
        <w:rPr>
          <w:rFonts w:hint="eastAsia"/>
          <w:sz w:val="30"/>
          <w:szCs w:val="30"/>
        </w:rPr>
      </w:pPr>
      <w:r>
        <w:rPr>
          <w:rFonts w:hint="eastAsia"/>
          <w:sz w:val="30"/>
          <w:szCs w:val="30"/>
        </w:rPr>
        <w:t>三、继续追缴被告人翟某某受贿的犯罪所得人民币</w:t>
      </w:r>
      <w:r>
        <w:rPr>
          <w:rFonts w:hint="eastAsia"/>
          <w:sz w:val="30"/>
          <w:szCs w:val="30"/>
        </w:rPr>
        <w:t>1716020</w:t>
      </w:r>
      <w:r>
        <w:rPr>
          <w:rFonts w:hint="eastAsia"/>
          <w:sz w:val="30"/>
          <w:szCs w:val="30"/>
        </w:rPr>
        <w:t>元（该判项由广州市番禺区人民检察院执行）。</w:t>
      </w:r>
    </w:p>
    <w:p w:rsidR="00CD7C79" w:rsidRDefault="00CD7C79">
      <w:pPr>
        <w:spacing w:line="500" w:lineRule="atLeast"/>
        <w:ind w:firstLine="600"/>
        <w:divId w:val="75255262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CD7C79" w:rsidRDefault="00CD7C79">
      <w:pPr>
        <w:spacing w:line="500" w:lineRule="atLeast"/>
        <w:jc w:val="right"/>
        <w:divId w:val="926885841"/>
        <w:rPr>
          <w:rFonts w:hint="eastAsia"/>
          <w:sz w:val="30"/>
          <w:szCs w:val="30"/>
        </w:rPr>
      </w:pPr>
      <w:r>
        <w:rPr>
          <w:rFonts w:hint="eastAsia"/>
          <w:sz w:val="30"/>
          <w:szCs w:val="30"/>
        </w:rPr>
        <w:t>审　判　长　　何敏华</w:t>
      </w:r>
    </w:p>
    <w:p w:rsidR="00CD7C79" w:rsidRDefault="00CD7C79">
      <w:pPr>
        <w:spacing w:line="500" w:lineRule="atLeast"/>
        <w:jc w:val="right"/>
        <w:divId w:val="584144688"/>
        <w:rPr>
          <w:rFonts w:hint="eastAsia"/>
          <w:sz w:val="30"/>
          <w:szCs w:val="30"/>
        </w:rPr>
      </w:pPr>
      <w:r>
        <w:rPr>
          <w:rFonts w:hint="eastAsia"/>
          <w:sz w:val="30"/>
          <w:szCs w:val="30"/>
        </w:rPr>
        <w:t>人民陪审员　　何伟峰</w:t>
      </w:r>
    </w:p>
    <w:p w:rsidR="00CD7C79" w:rsidRDefault="00CD7C79">
      <w:pPr>
        <w:spacing w:line="500" w:lineRule="atLeast"/>
        <w:jc w:val="right"/>
        <w:divId w:val="1653489154"/>
        <w:rPr>
          <w:rFonts w:hint="eastAsia"/>
          <w:sz w:val="30"/>
          <w:szCs w:val="30"/>
        </w:rPr>
      </w:pPr>
      <w:r>
        <w:rPr>
          <w:rFonts w:hint="eastAsia"/>
          <w:sz w:val="30"/>
          <w:szCs w:val="30"/>
        </w:rPr>
        <w:t>人民陪审员　　李丽娥</w:t>
      </w:r>
    </w:p>
    <w:p w:rsidR="00CD7C79" w:rsidRDefault="00CD7C79">
      <w:pPr>
        <w:spacing w:line="500" w:lineRule="atLeast"/>
        <w:jc w:val="right"/>
        <w:divId w:val="1828090490"/>
        <w:rPr>
          <w:rFonts w:hint="eastAsia"/>
          <w:sz w:val="30"/>
          <w:szCs w:val="30"/>
        </w:rPr>
      </w:pPr>
      <w:r>
        <w:rPr>
          <w:rFonts w:hint="eastAsia"/>
          <w:sz w:val="30"/>
          <w:szCs w:val="30"/>
        </w:rPr>
        <w:t>二〇一五年十月十九日</w:t>
      </w:r>
    </w:p>
    <w:p w:rsidR="00CD7C79" w:rsidRDefault="00CD7C79">
      <w:pPr>
        <w:spacing w:line="500" w:lineRule="atLeast"/>
        <w:jc w:val="right"/>
        <w:divId w:val="1734818478"/>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7C79" w:rsidRDefault="00CD7C79" w:rsidP="00CD7C79">
      <w:pPr>
        <w:rPr>
          <w:rFonts w:hint="eastAsia"/>
        </w:rPr>
      </w:pPr>
      <w:r>
        <w:separator/>
      </w:r>
    </w:p>
  </w:endnote>
  <w:endnote w:type="continuationSeparator" w:id="0">
    <w:p w:rsidR="00CD7C79" w:rsidRDefault="00CD7C79" w:rsidP="00CD7C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7C79" w:rsidRDefault="00CD7C79" w:rsidP="00CD7C79">
      <w:pPr>
        <w:rPr>
          <w:rFonts w:hint="eastAsia"/>
        </w:rPr>
      </w:pPr>
      <w:r>
        <w:separator/>
      </w:r>
    </w:p>
  </w:footnote>
  <w:footnote w:type="continuationSeparator" w:id="0">
    <w:p w:rsidR="00CD7C79" w:rsidRDefault="00CD7C79" w:rsidP="00CD7C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7C79"/>
    <w:rsid w:val="007235DD"/>
    <w:rsid w:val="00CD7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7C79"/>
    <w:pPr>
      <w:tabs>
        <w:tab w:val="center" w:pos="4153"/>
        <w:tab w:val="right" w:pos="8306"/>
      </w:tabs>
      <w:snapToGrid w:val="0"/>
      <w:jc w:val="center"/>
    </w:pPr>
    <w:rPr>
      <w:sz w:val="18"/>
      <w:szCs w:val="18"/>
    </w:rPr>
  </w:style>
  <w:style w:type="character" w:customStyle="1" w:styleId="a4">
    <w:name w:val="页眉 字符"/>
    <w:basedOn w:val="a0"/>
    <w:link w:val="a3"/>
    <w:uiPriority w:val="99"/>
    <w:rsid w:val="00CD7C79"/>
    <w:rPr>
      <w:rFonts w:ascii="宋体" w:eastAsia="宋体" w:hAnsi="宋体" w:cs="宋体"/>
      <w:sz w:val="18"/>
      <w:szCs w:val="18"/>
    </w:rPr>
  </w:style>
  <w:style w:type="paragraph" w:styleId="a5">
    <w:name w:val="footer"/>
    <w:basedOn w:val="a"/>
    <w:link w:val="a6"/>
    <w:uiPriority w:val="99"/>
    <w:unhideWhenUsed/>
    <w:rsid w:val="00CD7C79"/>
    <w:pPr>
      <w:tabs>
        <w:tab w:val="center" w:pos="4153"/>
        <w:tab w:val="right" w:pos="8306"/>
      </w:tabs>
      <w:snapToGrid w:val="0"/>
    </w:pPr>
    <w:rPr>
      <w:sz w:val="18"/>
      <w:szCs w:val="18"/>
    </w:rPr>
  </w:style>
  <w:style w:type="character" w:customStyle="1" w:styleId="a6">
    <w:name w:val="页脚 字符"/>
    <w:basedOn w:val="a0"/>
    <w:link w:val="a5"/>
    <w:uiPriority w:val="99"/>
    <w:rsid w:val="00CD7C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9701">
      <w:marLeft w:val="0"/>
      <w:marRight w:val="0"/>
      <w:marTop w:val="10"/>
      <w:marBottom w:val="10"/>
      <w:divBdr>
        <w:top w:val="none" w:sz="0" w:space="0" w:color="auto"/>
        <w:left w:val="none" w:sz="0" w:space="0" w:color="auto"/>
        <w:bottom w:val="none" w:sz="0" w:space="0" w:color="auto"/>
        <w:right w:val="none" w:sz="0" w:space="0" w:color="auto"/>
      </w:divBdr>
    </w:div>
    <w:div w:id="146095241">
      <w:marLeft w:val="0"/>
      <w:marRight w:val="0"/>
      <w:marTop w:val="10"/>
      <w:marBottom w:val="10"/>
      <w:divBdr>
        <w:top w:val="none" w:sz="0" w:space="0" w:color="auto"/>
        <w:left w:val="none" w:sz="0" w:space="0" w:color="auto"/>
        <w:bottom w:val="none" w:sz="0" w:space="0" w:color="auto"/>
        <w:right w:val="none" w:sz="0" w:space="0" w:color="auto"/>
      </w:divBdr>
    </w:div>
    <w:div w:id="147677166">
      <w:marLeft w:val="0"/>
      <w:marRight w:val="0"/>
      <w:marTop w:val="10"/>
      <w:marBottom w:val="10"/>
      <w:divBdr>
        <w:top w:val="none" w:sz="0" w:space="0" w:color="auto"/>
        <w:left w:val="none" w:sz="0" w:space="0" w:color="auto"/>
        <w:bottom w:val="none" w:sz="0" w:space="0" w:color="auto"/>
        <w:right w:val="none" w:sz="0" w:space="0" w:color="auto"/>
      </w:divBdr>
    </w:div>
    <w:div w:id="177621101">
      <w:marLeft w:val="0"/>
      <w:marRight w:val="0"/>
      <w:marTop w:val="10"/>
      <w:marBottom w:val="10"/>
      <w:divBdr>
        <w:top w:val="none" w:sz="0" w:space="0" w:color="auto"/>
        <w:left w:val="none" w:sz="0" w:space="0" w:color="auto"/>
        <w:bottom w:val="none" w:sz="0" w:space="0" w:color="auto"/>
        <w:right w:val="none" w:sz="0" w:space="0" w:color="auto"/>
      </w:divBdr>
    </w:div>
    <w:div w:id="268395244">
      <w:marLeft w:val="0"/>
      <w:marRight w:val="0"/>
      <w:marTop w:val="10"/>
      <w:marBottom w:val="10"/>
      <w:divBdr>
        <w:top w:val="none" w:sz="0" w:space="0" w:color="auto"/>
        <w:left w:val="none" w:sz="0" w:space="0" w:color="auto"/>
        <w:bottom w:val="none" w:sz="0" w:space="0" w:color="auto"/>
        <w:right w:val="none" w:sz="0" w:space="0" w:color="auto"/>
      </w:divBdr>
    </w:div>
    <w:div w:id="287393220">
      <w:marLeft w:val="0"/>
      <w:marRight w:val="0"/>
      <w:marTop w:val="10"/>
      <w:marBottom w:val="10"/>
      <w:divBdr>
        <w:top w:val="none" w:sz="0" w:space="0" w:color="auto"/>
        <w:left w:val="none" w:sz="0" w:space="0" w:color="auto"/>
        <w:bottom w:val="none" w:sz="0" w:space="0" w:color="auto"/>
        <w:right w:val="none" w:sz="0" w:space="0" w:color="auto"/>
      </w:divBdr>
    </w:div>
    <w:div w:id="289895530">
      <w:marLeft w:val="0"/>
      <w:marRight w:val="0"/>
      <w:marTop w:val="10"/>
      <w:marBottom w:val="10"/>
      <w:divBdr>
        <w:top w:val="none" w:sz="0" w:space="0" w:color="auto"/>
        <w:left w:val="none" w:sz="0" w:space="0" w:color="auto"/>
        <w:bottom w:val="none" w:sz="0" w:space="0" w:color="auto"/>
        <w:right w:val="none" w:sz="0" w:space="0" w:color="auto"/>
      </w:divBdr>
    </w:div>
    <w:div w:id="313875200">
      <w:marLeft w:val="0"/>
      <w:marRight w:val="0"/>
      <w:marTop w:val="10"/>
      <w:marBottom w:val="10"/>
      <w:divBdr>
        <w:top w:val="none" w:sz="0" w:space="0" w:color="auto"/>
        <w:left w:val="none" w:sz="0" w:space="0" w:color="auto"/>
        <w:bottom w:val="none" w:sz="0" w:space="0" w:color="auto"/>
        <w:right w:val="none" w:sz="0" w:space="0" w:color="auto"/>
      </w:divBdr>
    </w:div>
    <w:div w:id="364797565">
      <w:marLeft w:val="0"/>
      <w:marRight w:val="0"/>
      <w:marTop w:val="10"/>
      <w:marBottom w:val="10"/>
      <w:divBdr>
        <w:top w:val="none" w:sz="0" w:space="0" w:color="auto"/>
        <w:left w:val="none" w:sz="0" w:space="0" w:color="auto"/>
        <w:bottom w:val="none" w:sz="0" w:space="0" w:color="auto"/>
        <w:right w:val="none" w:sz="0" w:space="0" w:color="auto"/>
      </w:divBdr>
    </w:div>
    <w:div w:id="424574138">
      <w:marLeft w:val="0"/>
      <w:marRight w:val="0"/>
      <w:marTop w:val="10"/>
      <w:marBottom w:val="10"/>
      <w:divBdr>
        <w:top w:val="none" w:sz="0" w:space="0" w:color="auto"/>
        <w:left w:val="none" w:sz="0" w:space="0" w:color="auto"/>
        <w:bottom w:val="none" w:sz="0" w:space="0" w:color="auto"/>
        <w:right w:val="none" w:sz="0" w:space="0" w:color="auto"/>
      </w:divBdr>
    </w:div>
    <w:div w:id="430131061">
      <w:marLeft w:val="0"/>
      <w:marRight w:val="0"/>
      <w:marTop w:val="10"/>
      <w:marBottom w:val="10"/>
      <w:divBdr>
        <w:top w:val="none" w:sz="0" w:space="0" w:color="auto"/>
        <w:left w:val="none" w:sz="0" w:space="0" w:color="auto"/>
        <w:bottom w:val="none" w:sz="0" w:space="0" w:color="auto"/>
        <w:right w:val="none" w:sz="0" w:space="0" w:color="auto"/>
      </w:divBdr>
    </w:div>
    <w:div w:id="453906216">
      <w:marLeft w:val="0"/>
      <w:marRight w:val="0"/>
      <w:marTop w:val="10"/>
      <w:marBottom w:val="10"/>
      <w:divBdr>
        <w:top w:val="none" w:sz="0" w:space="0" w:color="auto"/>
        <w:left w:val="none" w:sz="0" w:space="0" w:color="auto"/>
        <w:bottom w:val="none" w:sz="0" w:space="0" w:color="auto"/>
        <w:right w:val="none" w:sz="0" w:space="0" w:color="auto"/>
      </w:divBdr>
    </w:div>
    <w:div w:id="503056885">
      <w:marLeft w:val="0"/>
      <w:marRight w:val="0"/>
      <w:marTop w:val="10"/>
      <w:marBottom w:val="10"/>
      <w:divBdr>
        <w:top w:val="none" w:sz="0" w:space="0" w:color="auto"/>
        <w:left w:val="none" w:sz="0" w:space="0" w:color="auto"/>
        <w:bottom w:val="none" w:sz="0" w:space="0" w:color="auto"/>
        <w:right w:val="none" w:sz="0" w:space="0" w:color="auto"/>
      </w:divBdr>
    </w:div>
    <w:div w:id="508756255">
      <w:marLeft w:val="0"/>
      <w:marRight w:val="0"/>
      <w:marTop w:val="10"/>
      <w:marBottom w:val="10"/>
      <w:divBdr>
        <w:top w:val="none" w:sz="0" w:space="0" w:color="auto"/>
        <w:left w:val="none" w:sz="0" w:space="0" w:color="auto"/>
        <w:bottom w:val="none" w:sz="0" w:space="0" w:color="auto"/>
        <w:right w:val="none" w:sz="0" w:space="0" w:color="auto"/>
      </w:divBdr>
    </w:div>
    <w:div w:id="553127645">
      <w:marLeft w:val="0"/>
      <w:marRight w:val="0"/>
      <w:marTop w:val="10"/>
      <w:marBottom w:val="10"/>
      <w:divBdr>
        <w:top w:val="none" w:sz="0" w:space="0" w:color="auto"/>
        <w:left w:val="none" w:sz="0" w:space="0" w:color="auto"/>
        <w:bottom w:val="none" w:sz="0" w:space="0" w:color="auto"/>
        <w:right w:val="none" w:sz="0" w:space="0" w:color="auto"/>
      </w:divBdr>
    </w:div>
    <w:div w:id="557670508">
      <w:marLeft w:val="0"/>
      <w:marRight w:val="0"/>
      <w:marTop w:val="10"/>
      <w:marBottom w:val="10"/>
      <w:divBdr>
        <w:top w:val="none" w:sz="0" w:space="0" w:color="auto"/>
        <w:left w:val="none" w:sz="0" w:space="0" w:color="auto"/>
        <w:bottom w:val="none" w:sz="0" w:space="0" w:color="auto"/>
        <w:right w:val="none" w:sz="0" w:space="0" w:color="auto"/>
      </w:divBdr>
    </w:div>
    <w:div w:id="584144688">
      <w:marLeft w:val="0"/>
      <w:marRight w:val="720"/>
      <w:marTop w:val="10"/>
      <w:marBottom w:val="10"/>
      <w:divBdr>
        <w:top w:val="none" w:sz="0" w:space="0" w:color="auto"/>
        <w:left w:val="none" w:sz="0" w:space="0" w:color="auto"/>
        <w:bottom w:val="none" w:sz="0" w:space="0" w:color="auto"/>
        <w:right w:val="none" w:sz="0" w:space="0" w:color="auto"/>
      </w:divBdr>
    </w:div>
    <w:div w:id="622535839">
      <w:marLeft w:val="0"/>
      <w:marRight w:val="0"/>
      <w:marTop w:val="10"/>
      <w:marBottom w:val="10"/>
      <w:divBdr>
        <w:top w:val="none" w:sz="0" w:space="0" w:color="auto"/>
        <w:left w:val="none" w:sz="0" w:space="0" w:color="auto"/>
        <w:bottom w:val="none" w:sz="0" w:space="0" w:color="auto"/>
        <w:right w:val="none" w:sz="0" w:space="0" w:color="auto"/>
      </w:divBdr>
    </w:div>
    <w:div w:id="655572642">
      <w:marLeft w:val="0"/>
      <w:marRight w:val="0"/>
      <w:marTop w:val="10"/>
      <w:marBottom w:val="10"/>
      <w:divBdr>
        <w:top w:val="none" w:sz="0" w:space="0" w:color="auto"/>
        <w:left w:val="none" w:sz="0" w:space="0" w:color="auto"/>
        <w:bottom w:val="none" w:sz="0" w:space="0" w:color="auto"/>
        <w:right w:val="none" w:sz="0" w:space="0" w:color="auto"/>
      </w:divBdr>
    </w:div>
    <w:div w:id="659886660">
      <w:marLeft w:val="0"/>
      <w:marRight w:val="0"/>
      <w:marTop w:val="10"/>
      <w:marBottom w:val="10"/>
      <w:divBdr>
        <w:top w:val="none" w:sz="0" w:space="0" w:color="auto"/>
        <w:left w:val="none" w:sz="0" w:space="0" w:color="auto"/>
        <w:bottom w:val="none" w:sz="0" w:space="0" w:color="auto"/>
        <w:right w:val="none" w:sz="0" w:space="0" w:color="auto"/>
      </w:divBdr>
    </w:div>
    <w:div w:id="680664019">
      <w:marLeft w:val="0"/>
      <w:marRight w:val="0"/>
      <w:marTop w:val="10"/>
      <w:marBottom w:val="10"/>
      <w:divBdr>
        <w:top w:val="none" w:sz="0" w:space="0" w:color="auto"/>
        <w:left w:val="none" w:sz="0" w:space="0" w:color="auto"/>
        <w:bottom w:val="none" w:sz="0" w:space="0" w:color="auto"/>
        <w:right w:val="none" w:sz="0" w:space="0" w:color="auto"/>
      </w:divBdr>
    </w:div>
    <w:div w:id="684131499">
      <w:marLeft w:val="0"/>
      <w:marRight w:val="0"/>
      <w:marTop w:val="10"/>
      <w:marBottom w:val="10"/>
      <w:divBdr>
        <w:top w:val="none" w:sz="0" w:space="0" w:color="auto"/>
        <w:left w:val="none" w:sz="0" w:space="0" w:color="auto"/>
        <w:bottom w:val="none" w:sz="0" w:space="0" w:color="auto"/>
        <w:right w:val="none" w:sz="0" w:space="0" w:color="auto"/>
      </w:divBdr>
    </w:div>
    <w:div w:id="702481542">
      <w:marLeft w:val="0"/>
      <w:marRight w:val="0"/>
      <w:marTop w:val="10"/>
      <w:marBottom w:val="10"/>
      <w:divBdr>
        <w:top w:val="none" w:sz="0" w:space="0" w:color="auto"/>
        <w:left w:val="none" w:sz="0" w:space="0" w:color="auto"/>
        <w:bottom w:val="none" w:sz="0" w:space="0" w:color="auto"/>
        <w:right w:val="none" w:sz="0" w:space="0" w:color="auto"/>
      </w:divBdr>
    </w:div>
    <w:div w:id="724450155">
      <w:marLeft w:val="0"/>
      <w:marRight w:val="0"/>
      <w:marTop w:val="10"/>
      <w:marBottom w:val="10"/>
      <w:divBdr>
        <w:top w:val="none" w:sz="0" w:space="0" w:color="auto"/>
        <w:left w:val="none" w:sz="0" w:space="0" w:color="auto"/>
        <w:bottom w:val="none" w:sz="0" w:space="0" w:color="auto"/>
        <w:right w:val="none" w:sz="0" w:space="0" w:color="auto"/>
      </w:divBdr>
    </w:div>
    <w:div w:id="745765211">
      <w:marLeft w:val="0"/>
      <w:marRight w:val="0"/>
      <w:marTop w:val="10"/>
      <w:marBottom w:val="10"/>
      <w:divBdr>
        <w:top w:val="none" w:sz="0" w:space="0" w:color="auto"/>
        <w:left w:val="none" w:sz="0" w:space="0" w:color="auto"/>
        <w:bottom w:val="none" w:sz="0" w:space="0" w:color="auto"/>
        <w:right w:val="none" w:sz="0" w:space="0" w:color="auto"/>
      </w:divBdr>
    </w:div>
    <w:div w:id="752552622">
      <w:marLeft w:val="0"/>
      <w:marRight w:val="0"/>
      <w:marTop w:val="10"/>
      <w:marBottom w:val="10"/>
      <w:divBdr>
        <w:top w:val="none" w:sz="0" w:space="0" w:color="auto"/>
        <w:left w:val="none" w:sz="0" w:space="0" w:color="auto"/>
        <w:bottom w:val="none" w:sz="0" w:space="0" w:color="auto"/>
        <w:right w:val="none" w:sz="0" w:space="0" w:color="auto"/>
      </w:divBdr>
    </w:div>
    <w:div w:id="760952854">
      <w:marLeft w:val="0"/>
      <w:marRight w:val="0"/>
      <w:marTop w:val="10"/>
      <w:marBottom w:val="10"/>
      <w:divBdr>
        <w:top w:val="none" w:sz="0" w:space="0" w:color="auto"/>
        <w:left w:val="none" w:sz="0" w:space="0" w:color="auto"/>
        <w:bottom w:val="none" w:sz="0" w:space="0" w:color="auto"/>
        <w:right w:val="none" w:sz="0" w:space="0" w:color="auto"/>
      </w:divBdr>
    </w:div>
    <w:div w:id="827017621">
      <w:marLeft w:val="0"/>
      <w:marRight w:val="0"/>
      <w:marTop w:val="10"/>
      <w:marBottom w:val="10"/>
      <w:divBdr>
        <w:top w:val="none" w:sz="0" w:space="0" w:color="auto"/>
        <w:left w:val="none" w:sz="0" w:space="0" w:color="auto"/>
        <w:bottom w:val="none" w:sz="0" w:space="0" w:color="auto"/>
        <w:right w:val="none" w:sz="0" w:space="0" w:color="auto"/>
      </w:divBdr>
    </w:div>
    <w:div w:id="873805292">
      <w:marLeft w:val="0"/>
      <w:marRight w:val="0"/>
      <w:marTop w:val="10"/>
      <w:marBottom w:val="10"/>
      <w:divBdr>
        <w:top w:val="none" w:sz="0" w:space="0" w:color="auto"/>
        <w:left w:val="none" w:sz="0" w:space="0" w:color="auto"/>
        <w:bottom w:val="none" w:sz="0" w:space="0" w:color="auto"/>
        <w:right w:val="none" w:sz="0" w:space="0" w:color="auto"/>
      </w:divBdr>
    </w:div>
    <w:div w:id="912590247">
      <w:marLeft w:val="0"/>
      <w:marRight w:val="0"/>
      <w:marTop w:val="10"/>
      <w:marBottom w:val="10"/>
      <w:divBdr>
        <w:top w:val="none" w:sz="0" w:space="0" w:color="auto"/>
        <w:left w:val="none" w:sz="0" w:space="0" w:color="auto"/>
        <w:bottom w:val="none" w:sz="0" w:space="0" w:color="auto"/>
        <w:right w:val="none" w:sz="0" w:space="0" w:color="auto"/>
      </w:divBdr>
    </w:div>
    <w:div w:id="926885841">
      <w:marLeft w:val="0"/>
      <w:marRight w:val="720"/>
      <w:marTop w:val="10"/>
      <w:marBottom w:val="10"/>
      <w:divBdr>
        <w:top w:val="none" w:sz="0" w:space="0" w:color="auto"/>
        <w:left w:val="none" w:sz="0" w:space="0" w:color="auto"/>
        <w:bottom w:val="none" w:sz="0" w:space="0" w:color="auto"/>
        <w:right w:val="none" w:sz="0" w:space="0" w:color="auto"/>
      </w:divBdr>
    </w:div>
    <w:div w:id="960963014">
      <w:marLeft w:val="0"/>
      <w:marRight w:val="0"/>
      <w:marTop w:val="10"/>
      <w:marBottom w:val="10"/>
      <w:divBdr>
        <w:top w:val="none" w:sz="0" w:space="0" w:color="auto"/>
        <w:left w:val="none" w:sz="0" w:space="0" w:color="auto"/>
        <w:bottom w:val="none" w:sz="0" w:space="0" w:color="auto"/>
        <w:right w:val="none" w:sz="0" w:space="0" w:color="auto"/>
      </w:divBdr>
    </w:div>
    <w:div w:id="1015619520">
      <w:marLeft w:val="0"/>
      <w:marRight w:val="0"/>
      <w:marTop w:val="10"/>
      <w:marBottom w:val="10"/>
      <w:divBdr>
        <w:top w:val="none" w:sz="0" w:space="0" w:color="auto"/>
        <w:left w:val="none" w:sz="0" w:space="0" w:color="auto"/>
        <w:bottom w:val="none" w:sz="0" w:space="0" w:color="auto"/>
        <w:right w:val="none" w:sz="0" w:space="0" w:color="auto"/>
      </w:divBdr>
    </w:div>
    <w:div w:id="1039084538">
      <w:marLeft w:val="0"/>
      <w:marRight w:val="0"/>
      <w:marTop w:val="10"/>
      <w:marBottom w:val="10"/>
      <w:divBdr>
        <w:top w:val="none" w:sz="0" w:space="0" w:color="auto"/>
        <w:left w:val="none" w:sz="0" w:space="0" w:color="auto"/>
        <w:bottom w:val="none" w:sz="0" w:space="0" w:color="auto"/>
        <w:right w:val="none" w:sz="0" w:space="0" w:color="auto"/>
      </w:divBdr>
    </w:div>
    <w:div w:id="1050031290">
      <w:marLeft w:val="0"/>
      <w:marRight w:val="0"/>
      <w:marTop w:val="10"/>
      <w:marBottom w:val="10"/>
      <w:divBdr>
        <w:top w:val="none" w:sz="0" w:space="0" w:color="auto"/>
        <w:left w:val="none" w:sz="0" w:space="0" w:color="auto"/>
        <w:bottom w:val="none" w:sz="0" w:space="0" w:color="auto"/>
        <w:right w:val="none" w:sz="0" w:space="0" w:color="auto"/>
      </w:divBdr>
    </w:div>
    <w:div w:id="1112239803">
      <w:marLeft w:val="0"/>
      <w:marRight w:val="0"/>
      <w:marTop w:val="10"/>
      <w:marBottom w:val="10"/>
      <w:divBdr>
        <w:top w:val="none" w:sz="0" w:space="0" w:color="auto"/>
        <w:left w:val="none" w:sz="0" w:space="0" w:color="auto"/>
        <w:bottom w:val="none" w:sz="0" w:space="0" w:color="auto"/>
        <w:right w:val="none" w:sz="0" w:space="0" w:color="auto"/>
      </w:divBdr>
    </w:div>
    <w:div w:id="1122118957">
      <w:marLeft w:val="0"/>
      <w:marRight w:val="0"/>
      <w:marTop w:val="10"/>
      <w:marBottom w:val="10"/>
      <w:divBdr>
        <w:top w:val="none" w:sz="0" w:space="0" w:color="auto"/>
        <w:left w:val="none" w:sz="0" w:space="0" w:color="auto"/>
        <w:bottom w:val="none" w:sz="0" w:space="0" w:color="auto"/>
        <w:right w:val="none" w:sz="0" w:space="0" w:color="auto"/>
      </w:divBdr>
    </w:div>
    <w:div w:id="1156874003">
      <w:marLeft w:val="0"/>
      <w:marRight w:val="0"/>
      <w:marTop w:val="10"/>
      <w:marBottom w:val="10"/>
      <w:divBdr>
        <w:top w:val="none" w:sz="0" w:space="0" w:color="auto"/>
        <w:left w:val="none" w:sz="0" w:space="0" w:color="auto"/>
        <w:bottom w:val="none" w:sz="0" w:space="0" w:color="auto"/>
        <w:right w:val="none" w:sz="0" w:space="0" w:color="auto"/>
      </w:divBdr>
    </w:div>
    <w:div w:id="1189221040">
      <w:marLeft w:val="0"/>
      <w:marRight w:val="0"/>
      <w:marTop w:val="10"/>
      <w:marBottom w:val="10"/>
      <w:divBdr>
        <w:top w:val="none" w:sz="0" w:space="0" w:color="auto"/>
        <w:left w:val="none" w:sz="0" w:space="0" w:color="auto"/>
        <w:bottom w:val="none" w:sz="0" w:space="0" w:color="auto"/>
        <w:right w:val="none" w:sz="0" w:space="0" w:color="auto"/>
      </w:divBdr>
    </w:div>
    <w:div w:id="1206139687">
      <w:marLeft w:val="0"/>
      <w:marRight w:val="0"/>
      <w:marTop w:val="10"/>
      <w:marBottom w:val="10"/>
      <w:divBdr>
        <w:top w:val="none" w:sz="0" w:space="0" w:color="auto"/>
        <w:left w:val="none" w:sz="0" w:space="0" w:color="auto"/>
        <w:bottom w:val="none" w:sz="0" w:space="0" w:color="auto"/>
        <w:right w:val="none" w:sz="0" w:space="0" w:color="auto"/>
      </w:divBdr>
    </w:div>
    <w:div w:id="1213273314">
      <w:marLeft w:val="0"/>
      <w:marRight w:val="0"/>
      <w:marTop w:val="10"/>
      <w:marBottom w:val="10"/>
      <w:divBdr>
        <w:top w:val="none" w:sz="0" w:space="0" w:color="auto"/>
        <w:left w:val="none" w:sz="0" w:space="0" w:color="auto"/>
        <w:bottom w:val="none" w:sz="0" w:space="0" w:color="auto"/>
        <w:right w:val="none" w:sz="0" w:space="0" w:color="auto"/>
      </w:divBdr>
    </w:div>
    <w:div w:id="1215583854">
      <w:marLeft w:val="0"/>
      <w:marRight w:val="0"/>
      <w:marTop w:val="10"/>
      <w:marBottom w:val="10"/>
      <w:divBdr>
        <w:top w:val="none" w:sz="0" w:space="0" w:color="auto"/>
        <w:left w:val="none" w:sz="0" w:space="0" w:color="auto"/>
        <w:bottom w:val="none" w:sz="0" w:space="0" w:color="auto"/>
        <w:right w:val="none" w:sz="0" w:space="0" w:color="auto"/>
      </w:divBdr>
    </w:div>
    <w:div w:id="1234655810">
      <w:marLeft w:val="0"/>
      <w:marRight w:val="0"/>
      <w:marTop w:val="10"/>
      <w:marBottom w:val="10"/>
      <w:divBdr>
        <w:top w:val="none" w:sz="0" w:space="0" w:color="auto"/>
        <w:left w:val="none" w:sz="0" w:space="0" w:color="auto"/>
        <w:bottom w:val="none" w:sz="0" w:space="0" w:color="auto"/>
        <w:right w:val="none" w:sz="0" w:space="0" w:color="auto"/>
      </w:divBdr>
    </w:div>
    <w:div w:id="1249189851">
      <w:marLeft w:val="0"/>
      <w:marRight w:val="0"/>
      <w:marTop w:val="10"/>
      <w:marBottom w:val="10"/>
      <w:divBdr>
        <w:top w:val="none" w:sz="0" w:space="0" w:color="auto"/>
        <w:left w:val="none" w:sz="0" w:space="0" w:color="auto"/>
        <w:bottom w:val="none" w:sz="0" w:space="0" w:color="auto"/>
        <w:right w:val="none" w:sz="0" w:space="0" w:color="auto"/>
      </w:divBdr>
    </w:div>
    <w:div w:id="1251819602">
      <w:marLeft w:val="0"/>
      <w:marRight w:val="0"/>
      <w:marTop w:val="10"/>
      <w:marBottom w:val="10"/>
      <w:divBdr>
        <w:top w:val="none" w:sz="0" w:space="0" w:color="auto"/>
        <w:left w:val="none" w:sz="0" w:space="0" w:color="auto"/>
        <w:bottom w:val="none" w:sz="0" w:space="0" w:color="auto"/>
        <w:right w:val="none" w:sz="0" w:space="0" w:color="auto"/>
      </w:divBdr>
    </w:div>
    <w:div w:id="1449929372">
      <w:marLeft w:val="0"/>
      <w:marRight w:val="0"/>
      <w:marTop w:val="10"/>
      <w:marBottom w:val="10"/>
      <w:divBdr>
        <w:top w:val="none" w:sz="0" w:space="0" w:color="auto"/>
        <w:left w:val="none" w:sz="0" w:space="0" w:color="auto"/>
        <w:bottom w:val="none" w:sz="0" w:space="0" w:color="auto"/>
        <w:right w:val="none" w:sz="0" w:space="0" w:color="auto"/>
      </w:divBdr>
    </w:div>
    <w:div w:id="1468359326">
      <w:marLeft w:val="0"/>
      <w:marRight w:val="0"/>
      <w:marTop w:val="10"/>
      <w:marBottom w:val="10"/>
      <w:divBdr>
        <w:top w:val="none" w:sz="0" w:space="0" w:color="auto"/>
        <w:left w:val="none" w:sz="0" w:space="0" w:color="auto"/>
        <w:bottom w:val="none" w:sz="0" w:space="0" w:color="auto"/>
        <w:right w:val="none" w:sz="0" w:space="0" w:color="auto"/>
      </w:divBdr>
    </w:div>
    <w:div w:id="1486386812">
      <w:marLeft w:val="0"/>
      <w:marRight w:val="0"/>
      <w:marTop w:val="10"/>
      <w:marBottom w:val="10"/>
      <w:divBdr>
        <w:top w:val="none" w:sz="0" w:space="0" w:color="auto"/>
        <w:left w:val="none" w:sz="0" w:space="0" w:color="auto"/>
        <w:bottom w:val="none" w:sz="0" w:space="0" w:color="auto"/>
        <w:right w:val="none" w:sz="0" w:space="0" w:color="auto"/>
      </w:divBdr>
    </w:div>
    <w:div w:id="1489711524">
      <w:marLeft w:val="0"/>
      <w:marRight w:val="0"/>
      <w:marTop w:val="10"/>
      <w:marBottom w:val="10"/>
      <w:divBdr>
        <w:top w:val="none" w:sz="0" w:space="0" w:color="auto"/>
        <w:left w:val="none" w:sz="0" w:space="0" w:color="auto"/>
        <w:bottom w:val="none" w:sz="0" w:space="0" w:color="auto"/>
        <w:right w:val="none" w:sz="0" w:space="0" w:color="auto"/>
      </w:divBdr>
    </w:div>
    <w:div w:id="1653489154">
      <w:marLeft w:val="0"/>
      <w:marRight w:val="720"/>
      <w:marTop w:val="10"/>
      <w:marBottom w:val="10"/>
      <w:divBdr>
        <w:top w:val="none" w:sz="0" w:space="0" w:color="auto"/>
        <w:left w:val="none" w:sz="0" w:space="0" w:color="auto"/>
        <w:bottom w:val="none" w:sz="0" w:space="0" w:color="auto"/>
        <w:right w:val="none" w:sz="0" w:space="0" w:color="auto"/>
      </w:divBdr>
    </w:div>
    <w:div w:id="1672642110">
      <w:marLeft w:val="0"/>
      <w:marRight w:val="0"/>
      <w:marTop w:val="10"/>
      <w:marBottom w:val="10"/>
      <w:divBdr>
        <w:top w:val="none" w:sz="0" w:space="0" w:color="auto"/>
        <w:left w:val="none" w:sz="0" w:space="0" w:color="auto"/>
        <w:bottom w:val="none" w:sz="0" w:space="0" w:color="auto"/>
        <w:right w:val="none" w:sz="0" w:space="0" w:color="auto"/>
      </w:divBdr>
    </w:div>
    <w:div w:id="1728645682">
      <w:marLeft w:val="0"/>
      <w:marRight w:val="0"/>
      <w:marTop w:val="10"/>
      <w:marBottom w:val="10"/>
      <w:divBdr>
        <w:top w:val="none" w:sz="0" w:space="0" w:color="auto"/>
        <w:left w:val="none" w:sz="0" w:space="0" w:color="auto"/>
        <w:bottom w:val="none" w:sz="0" w:space="0" w:color="auto"/>
        <w:right w:val="none" w:sz="0" w:space="0" w:color="auto"/>
      </w:divBdr>
    </w:div>
    <w:div w:id="1734818478">
      <w:marLeft w:val="0"/>
      <w:marRight w:val="720"/>
      <w:marTop w:val="10"/>
      <w:marBottom w:val="10"/>
      <w:divBdr>
        <w:top w:val="none" w:sz="0" w:space="0" w:color="auto"/>
        <w:left w:val="none" w:sz="0" w:space="0" w:color="auto"/>
        <w:bottom w:val="none" w:sz="0" w:space="0" w:color="auto"/>
        <w:right w:val="none" w:sz="0" w:space="0" w:color="auto"/>
      </w:divBdr>
    </w:div>
    <w:div w:id="1772889662">
      <w:marLeft w:val="0"/>
      <w:marRight w:val="0"/>
      <w:marTop w:val="10"/>
      <w:marBottom w:val="10"/>
      <w:divBdr>
        <w:top w:val="none" w:sz="0" w:space="0" w:color="auto"/>
        <w:left w:val="none" w:sz="0" w:space="0" w:color="auto"/>
        <w:bottom w:val="none" w:sz="0" w:space="0" w:color="auto"/>
        <w:right w:val="none" w:sz="0" w:space="0" w:color="auto"/>
      </w:divBdr>
    </w:div>
    <w:div w:id="1820877677">
      <w:marLeft w:val="0"/>
      <w:marRight w:val="0"/>
      <w:marTop w:val="10"/>
      <w:marBottom w:val="10"/>
      <w:divBdr>
        <w:top w:val="none" w:sz="0" w:space="0" w:color="auto"/>
        <w:left w:val="none" w:sz="0" w:space="0" w:color="auto"/>
        <w:bottom w:val="none" w:sz="0" w:space="0" w:color="auto"/>
        <w:right w:val="none" w:sz="0" w:space="0" w:color="auto"/>
      </w:divBdr>
    </w:div>
    <w:div w:id="1828090490">
      <w:marLeft w:val="0"/>
      <w:marRight w:val="720"/>
      <w:marTop w:val="10"/>
      <w:marBottom w:val="10"/>
      <w:divBdr>
        <w:top w:val="none" w:sz="0" w:space="0" w:color="auto"/>
        <w:left w:val="none" w:sz="0" w:space="0" w:color="auto"/>
        <w:bottom w:val="none" w:sz="0" w:space="0" w:color="auto"/>
        <w:right w:val="none" w:sz="0" w:space="0" w:color="auto"/>
      </w:divBdr>
    </w:div>
    <w:div w:id="1841120102">
      <w:marLeft w:val="0"/>
      <w:marRight w:val="0"/>
      <w:marTop w:val="10"/>
      <w:marBottom w:val="10"/>
      <w:divBdr>
        <w:top w:val="none" w:sz="0" w:space="0" w:color="auto"/>
        <w:left w:val="none" w:sz="0" w:space="0" w:color="auto"/>
        <w:bottom w:val="none" w:sz="0" w:space="0" w:color="auto"/>
        <w:right w:val="none" w:sz="0" w:space="0" w:color="auto"/>
      </w:divBdr>
    </w:div>
    <w:div w:id="1842045803">
      <w:marLeft w:val="0"/>
      <w:marRight w:val="0"/>
      <w:marTop w:val="10"/>
      <w:marBottom w:val="10"/>
      <w:divBdr>
        <w:top w:val="none" w:sz="0" w:space="0" w:color="auto"/>
        <w:left w:val="none" w:sz="0" w:space="0" w:color="auto"/>
        <w:bottom w:val="none" w:sz="0" w:space="0" w:color="auto"/>
        <w:right w:val="none" w:sz="0" w:space="0" w:color="auto"/>
      </w:divBdr>
    </w:div>
    <w:div w:id="1849178558">
      <w:marLeft w:val="0"/>
      <w:marRight w:val="0"/>
      <w:marTop w:val="10"/>
      <w:marBottom w:val="10"/>
      <w:divBdr>
        <w:top w:val="none" w:sz="0" w:space="0" w:color="auto"/>
        <w:left w:val="none" w:sz="0" w:space="0" w:color="auto"/>
        <w:bottom w:val="none" w:sz="0" w:space="0" w:color="auto"/>
        <w:right w:val="none" w:sz="0" w:space="0" w:color="auto"/>
      </w:divBdr>
    </w:div>
    <w:div w:id="1896506951">
      <w:marLeft w:val="0"/>
      <w:marRight w:val="0"/>
      <w:marTop w:val="10"/>
      <w:marBottom w:val="10"/>
      <w:divBdr>
        <w:top w:val="none" w:sz="0" w:space="0" w:color="auto"/>
        <w:left w:val="none" w:sz="0" w:space="0" w:color="auto"/>
        <w:bottom w:val="none" w:sz="0" w:space="0" w:color="auto"/>
        <w:right w:val="none" w:sz="0" w:space="0" w:color="auto"/>
      </w:divBdr>
    </w:div>
    <w:div w:id="1915310505">
      <w:marLeft w:val="0"/>
      <w:marRight w:val="0"/>
      <w:marTop w:val="10"/>
      <w:marBottom w:val="10"/>
      <w:divBdr>
        <w:top w:val="none" w:sz="0" w:space="0" w:color="auto"/>
        <w:left w:val="none" w:sz="0" w:space="0" w:color="auto"/>
        <w:bottom w:val="none" w:sz="0" w:space="0" w:color="auto"/>
        <w:right w:val="none" w:sz="0" w:space="0" w:color="auto"/>
      </w:divBdr>
    </w:div>
    <w:div w:id="1916746741">
      <w:marLeft w:val="0"/>
      <w:marRight w:val="0"/>
      <w:marTop w:val="10"/>
      <w:marBottom w:val="10"/>
      <w:divBdr>
        <w:top w:val="none" w:sz="0" w:space="0" w:color="auto"/>
        <w:left w:val="none" w:sz="0" w:space="0" w:color="auto"/>
        <w:bottom w:val="none" w:sz="0" w:space="0" w:color="auto"/>
        <w:right w:val="none" w:sz="0" w:space="0" w:color="auto"/>
      </w:divBdr>
    </w:div>
    <w:div w:id="1975940489">
      <w:marLeft w:val="0"/>
      <w:marRight w:val="0"/>
      <w:marTop w:val="10"/>
      <w:marBottom w:val="10"/>
      <w:divBdr>
        <w:top w:val="none" w:sz="0" w:space="0" w:color="auto"/>
        <w:left w:val="none" w:sz="0" w:space="0" w:color="auto"/>
        <w:bottom w:val="none" w:sz="0" w:space="0" w:color="auto"/>
        <w:right w:val="none" w:sz="0" w:space="0" w:color="auto"/>
      </w:divBdr>
    </w:div>
    <w:div w:id="2075004220">
      <w:marLeft w:val="0"/>
      <w:marRight w:val="0"/>
      <w:marTop w:val="10"/>
      <w:marBottom w:val="10"/>
      <w:divBdr>
        <w:top w:val="none" w:sz="0" w:space="0" w:color="auto"/>
        <w:left w:val="none" w:sz="0" w:space="0" w:color="auto"/>
        <w:bottom w:val="none" w:sz="0" w:space="0" w:color="auto"/>
        <w:right w:val="none" w:sz="0" w:space="0" w:color="auto"/>
      </w:divBdr>
    </w:div>
    <w:div w:id="2083209499">
      <w:marLeft w:val="0"/>
      <w:marRight w:val="0"/>
      <w:marTop w:val="10"/>
      <w:marBottom w:val="10"/>
      <w:divBdr>
        <w:top w:val="none" w:sz="0" w:space="0" w:color="auto"/>
        <w:left w:val="none" w:sz="0" w:space="0" w:color="auto"/>
        <w:bottom w:val="none" w:sz="0" w:space="0" w:color="auto"/>
        <w:right w:val="none" w:sz="0" w:space="0" w:color="auto"/>
      </w:divBdr>
    </w:div>
    <w:div w:id="21387955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1273</Words>
  <Characters>7258</Characters>
  <Application>Microsoft Office Word</Application>
  <DocSecurity>0</DocSecurity>
  <Lines>60</Lines>
  <Paragraphs>17</Paragraphs>
  <ScaleCrop>false</ScaleCrop>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