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0624" w:rsidRDefault="005E0624">
      <w:pPr>
        <w:spacing w:line="500" w:lineRule="atLeast"/>
        <w:jc w:val="center"/>
        <w:divId w:val="1724015831"/>
        <w:rPr>
          <w:rFonts w:ascii="黑体" w:eastAsia="黑体" w:hAnsi="黑体"/>
          <w:sz w:val="36"/>
          <w:szCs w:val="36"/>
        </w:rPr>
      </w:pPr>
      <w:r>
        <w:rPr>
          <w:rFonts w:ascii="黑体" w:eastAsia="黑体" w:hAnsi="黑体" w:hint="eastAsia"/>
          <w:sz w:val="36"/>
          <w:szCs w:val="36"/>
        </w:rPr>
        <w:t>广东省湛江市麻章区人民法院</w:t>
      </w:r>
    </w:p>
    <w:p w:rsidR="005E0624" w:rsidRDefault="005E0624">
      <w:pPr>
        <w:spacing w:line="500" w:lineRule="atLeast"/>
        <w:jc w:val="center"/>
        <w:divId w:val="11437357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E0624" w:rsidRDefault="005E0624">
      <w:pPr>
        <w:spacing w:line="500" w:lineRule="atLeast"/>
        <w:jc w:val="right"/>
        <w:divId w:val="1627733364"/>
        <w:rPr>
          <w:rFonts w:hint="eastAsia"/>
          <w:sz w:val="30"/>
          <w:szCs w:val="30"/>
        </w:rPr>
      </w:pPr>
      <w:r>
        <w:rPr>
          <w:rFonts w:hint="eastAsia"/>
          <w:sz w:val="30"/>
          <w:szCs w:val="30"/>
        </w:rPr>
        <w:t>（</w:t>
      </w:r>
      <w:r>
        <w:rPr>
          <w:rFonts w:hint="eastAsia"/>
          <w:sz w:val="30"/>
          <w:szCs w:val="30"/>
        </w:rPr>
        <w:t>2014</w:t>
      </w:r>
      <w:r>
        <w:rPr>
          <w:rFonts w:hint="eastAsia"/>
          <w:sz w:val="30"/>
          <w:szCs w:val="30"/>
        </w:rPr>
        <w:t>）湛麻法刑初字第</w:t>
      </w:r>
      <w:r>
        <w:rPr>
          <w:rFonts w:hint="eastAsia"/>
          <w:sz w:val="30"/>
          <w:szCs w:val="30"/>
        </w:rPr>
        <w:t>46</w:t>
      </w:r>
      <w:r>
        <w:rPr>
          <w:rFonts w:hint="eastAsia"/>
          <w:sz w:val="30"/>
          <w:szCs w:val="30"/>
        </w:rPr>
        <w:t>号</w:t>
      </w:r>
    </w:p>
    <w:p w:rsidR="005E0624" w:rsidRDefault="005E0624">
      <w:pPr>
        <w:spacing w:line="500" w:lineRule="atLeast"/>
        <w:ind w:firstLine="600"/>
        <w:divId w:val="880552418"/>
        <w:rPr>
          <w:rFonts w:hint="eastAsia"/>
          <w:sz w:val="30"/>
          <w:szCs w:val="30"/>
        </w:rPr>
      </w:pPr>
      <w:r>
        <w:rPr>
          <w:rFonts w:hint="eastAsia"/>
          <w:sz w:val="30"/>
          <w:szCs w:val="30"/>
        </w:rPr>
        <w:t>公诉机关湛江市麻章区人民检察院。</w:t>
      </w:r>
    </w:p>
    <w:p w:rsidR="005E0624" w:rsidRDefault="005E0624">
      <w:pPr>
        <w:spacing w:line="500" w:lineRule="atLeast"/>
        <w:ind w:firstLine="600"/>
        <w:divId w:val="1235824201"/>
        <w:rPr>
          <w:rFonts w:hint="eastAsia"/>
          <w:sz w:val="30"/>
          <w:szCs w:val="30"/>
        </w:rPr>
      </w:pPr>
      <w:r>
        <w:rPr>
          <w:rFonts w:hint="eastAsia"/>
          <w:sz w:val="30"/>
          <w:szCs w:val="30"/>
        </w:rPr>
        <w:t>被告人苏清，男，</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日出生于广东省湛江市雷州市，居民身份证号码</w:t>
      </w:r>
      <w:r>
        <w:rPr>
          <w:rFonts w:hint="eastAsia"/>
          <w:sz w:val="30"/>
          <w:szCs w:val="30"/>
        </w:rPr>
        <w:t>440824196607080013</w:t>
      </w:r>
      <w:r>
        <w:rPr>
          <w:rFonts w:hint="eastAsia"/>
          <w:sz w:val="30"/>
          <w:szCs w:val="30"/>
        </w:rPr>
        <w:t>，汉族，中等专科文化，</w:t>
      </w:r>
      <w:r>
        <w:rPr>
          <w:rFonts w:hint="eastAsia"/>
          <w:sz w:val="30"/>
          <w:szCs w:val="30"/>
        </w:rPr>
        <w:t>1992</w:t>
      </w:r>
      <w:r>
        <w:rPr>
          <w:rFonts w:hint="eastAsia"/>
          <w:sz w:val="30"/>
          <w:szCs w:val="30"/>
        </w:rPr>
        <w:t>年</w:t>
      </w:r>
      <w:r>
        <w:rPr>
          <w:rFonts w:hint="eastAsia"/>
          <w:sz w:val="30"/>
          <w:szCs w:val="30"/>
        </w:rPr>
        <w:t>5</w:t>
      </w:r>
      <w:r>
        <w:rPr>
          <w:rFonts w:hint="eastAsia"/>
          <w:sz w:val="30"/>
          <w:szCs w:val="30"/>
        </w:rPr>
        <w:t>月入党，湛江市雷州青年运河雷州市管理处原主任，住雷州市西湖大道</w:t>
      </w:r>
      <w:r>
        <w:rPr>
          <w:rFonts w:hint="eastAsia"/>
          <w:sz w:val="30"/>
          <w:szCs w:val="30"/>
        </w:rPr>
        <w:t>81</w:t>
      </w:r>
      <w:r>
        <w:rPr>
          <w:rFonts w:hint="eastAsia"/>
          <w:sz w:val="30"/>
          <w:szCs w:val="30"/>
        </w:rPr>
        <w:t>号</w:t>
      </w:r>
      <w:r>
        <w:rPr>
          <w:rFonts w:hint="eastAsia"/>
          <w:sz w:val="30"/>
          <w:szCs w:val="30"/>
        </w:rPr>
        <w:t>1</w:t>
      </w:r>
      <w:r>
        <w:rPr>
          <w:rFonts w:hint="eastAsia"/>
          <w:sz w:val="30"/>
          <w:szCs w:val="30"/>
        </w:rPr>
        <w:t>幢</w:t>
      </w:r>
      <w:r>
        <w:rPr>
          <w:rFonts w:hint="eastAsia"/>
          <w:sz w:val="30"/>
          <w:szCs w:val="30"/>
        </w:rPr>
        <w:t>109</w:t>
      </w:r>
      <w:r>
        <w:rPr>
          <w:rFonts w:hint="eastAsia"/>
          <w:sz w:val="30"/>
          <w:szCs w:val="30"/>
        </w:rPr>
        <w:t>房，因涉嫌犯受贿罪于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日被拘留，同年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日被逮捕，现押于湛江市麻章区看守所。</w:t>
      </w:r>
    </w:p>
    <w:p w:rsidR="005E0624" w:rsidRDefault="005E0624">
      <w:pPr>
        <w:spacing w:line="500" w:lineRule="atLeast"/>
        <w:ind w:firstLine="600"/>
        <w:divId w:val="802121672"/>
        <w:rPr>
          <w:rFonts w:hint="eastAsia"/>
          <w:sz w:val="30"/>
          <w:szCs w:val="30"/>
        </w:rPr>
      </w:pPr>
      <w:r>
        <w:rPr>
          <w:rFonts w:hint="eastAsia"/>
          <w:sz w:val="30"/>
          <w:szCs w:val="30"/>
        </w:rPr>
        <w:t>湛江市麻章区人民检察院以麻检公诉刑诉（</w:t>
      </w:r>
      <w:r>
        <w:rPr>
          <w:rFonts w:hint="eastAsia"/>
          <w:sz w:val="30"/>
          <w:szCs w:val="30"/>
        </w:rPr>
        <w:t>2014</w:t>
      </w:r>
      <w:r>
        <w:rPr>
          <w:rFonts w:hint="eastAsia"/>
          <w:sz w:val="30"/>
          <w:szCs w:val="30"/>
        </w:rPr>
        <w:t>）</w:t>
      </w:r>
      <w:r>
        <w:rPr>
          <w:rFonts w:hint="eastAsia"/>
          <w:sz w:val="30"/>
          <w:szCs w:val="30"/>
        </w:rPr>
        <w:t>34</w:t>
      </w:r>
      <w:r>
        <w:rPr>
          <w:rFonts w:hint="eastAsia"/>
          <w:sz w:val="30"/>
          <w:szCs w:val="30"/>
        </w:rPr>
        <w:t>号起诉书指控被告人苏清犯受贿罪，于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日，向本院提起公诉。湛江市中级人民法院以（</w:t>
      </w:r>
      <w:r>
        <w:rPr>
          <w:rFonts w:hint="eastAsia"/>
          <w:sz w:val="30"/>
          <w:szCs w:val="30"/>
        </w:rPr>
        <w:t>2014</w:t>
      </w:r>
      <w:r>
        <w:rPr>
          <w:rFonts w:hint="eastAsia"/>
          <w:sz w:val="30"/>
          <w:szCs w:val="30"/>
        </w:rPr>
        <w:t>）湛中法立刑指字第</w:t>
      </w:r>
      <w:r>
        <w:rPr>
          <w:rFonts w:hint="eastAsia"/>
          <w:sz w:val="30"/>
          <w:szCs w:val="30"/>
        </w:rPr>
        <w:t>11</w:t>
      </w:r>
      <w:r>
        <w:rPr>
          <w:rFonts w:hint="eastAsia"/>
          <w:sz w:val="30"/>
          <w:szCs w:val="30"/>
        </w:rPr>
        <w:t>号指定管辖函，指定本院管辖该案。本院依法组成合议庭，公开开庭审理了本案。湛江市麻章区人民检察院检察员廖民松、黎卫东、全志雄出庭支持公诉，被告人苏清及其辩护人林怀海、何岳到庭参加了诉讼。案经合议庭评议后，审判委员会进行了讨论并做出决定，现已审理终结。</w:t>
      </w:r>
    </w:p>
    <w:p w:rsidR="005E0624" w:rsidRDefault="005E0624">
      <w:pPr>
        <w:spacing w:line="500" w:lineRule="atLeast"/>
        <w:divId w:val="42756116"/>
        <w:rPr>
          <w:rFonts w:hint="eastAsia"/>
          <w:sz w:val="30"/>
          <w:szCs w:val="30"/>
        </w:rPr>
      </w:pPr>
      <w:r>
        <w:rPr>
          <w:rFonts w:hint="eastAsia"/>
          <w:sz w:val="30"/>
          <w:szCs w:val="30"/>
        </w:rPr>
        <w:t>湛江市麻章区人民检察院指控称：</w:t>
      </w:r>
    </w:p>
    <w:p w:rsidR="005E0624" w:rsidRDefault="005E0624">
      <w:pPr>
        <w:spacing w:line="500" w:lineRule="atLeast"/>
        <w:ind w:firstLine="600"/>
        <w:divId w:val="1888909777"/>
        <w:rPr>
          <w:rFonts w:hint="eastAsia"/>
          <w:sz w:val="30"/>
          <w:szCs w:val="30"/>
        </w:rPr>
      </w:pPr>
      <w:r>
        <w:rPr>
          <w:rFonts w:hint="eastAsia"/>
          <w:sz w:val="30"/>
          <w:szCs w:val="30"/>
        </w:rPr>
        <w:t>2010</w:t>
      </w:r>
      <w:r>
        <w:rPr>
          <w:rFonts w:hint="eastAsia"/>
          <w:sz w:val="30"/>
          <w:szCs w:val="30"/>
        </w:rPr>
        <w:t>年上半年，戴国权（另案处理）找到时任雷州青年运河雷州市管理处主任的被告人苏清，希望苏清给予办理雷州青年运河东运河水店三角路结瓜塘</w:t>
      </w:r>
      <w:r>
        <w:rPr>
          <w:rFonts w:hint="eastAsia"/>
          <w:sz w:val="30"/>
          <w:szCs w:val="30"/>
        </w:rPr>
        <w:t>3981.4</w:t>
      </w:r>
      <w:r>
        <w:rPr>
          <w:rFonts w:hint="eastAsia"/>
          <w:sz w:val="30"/>
          <w:szCs w:val="30"/>
        </w:rPr>
        <w:t>平方米土地《国有土地使用证》所需证明材料，并承诺事成后会给苏清好处。</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月，苏清按照戴国权的要求分别给雷州市国土资源局和雷州市规划建设局出具了</w:t>
      </w:r>
      <w:r>
        <w:rPr>
          <w:rFonts w:hint="eastAsia"/>
          <w:sz w:val="30"/>
          <w:szCs w:val="30"/>
        </w:rPr>
        <w:t>3981.4</w:t>
      </w:r>
      <w:r>
        <w:rPr>
          <w:rFonts w:hint="eastAsia"/>
          <w:sz w:val="30"/>
          <w:szCs w:val="30"/>
        </w:rPr>
        <w:t>平方米土地的《关于办理国有土地使用权证的函》和《关于办理土地规划许可证的函》。戴国权</w:t>
      </w:r>
      <w:r>
        <w:rPr>
          <w:rFonts w:hint="eastAsia"/>
          <w:sz w:val="30"/>
          <w:szCs w:val="30"/>
        </w:rPr>
        <w:lastRenderedPageBreak/>
        <w:t>顺利的办理到这块土地的《国有土地使用权证》和《建设用地规划许可证》。</w:t>
      </w:r>
    </w:p>
    <w:p w:rsidR="005E0624" w:rsidRDefault="005E0624">
      <w:pPr>
        <w:spacing w:line="500" w:lineRule="atLeast"/>
        <w:ind w:firstLine="600"/>
        <w:divId w:val="1991212024"/>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月初一天，苏清、戴国权相约一起到湛江市京基房地产开发有限公司西粤京基城看房。</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日，戴国权约苏清来到湛江市霞山中国工商银行湛江海昌支行，戴国权用其爱人蔡杨花的账户转账</w:t>
      </w:r>
      <w:r>
        <w:rPr>
          <w:rFonts w:hint="eastAsia"/>
          <w:sz w:val="30"/>
          <w:szCs w:val="30"/>
        </w:rPr>
        <w:t>158</w:t>
      </w:r>
      <w:r>
        <w:rPr>
          <w:rFonts w:hint="eastAsia"/>
          <w:sz w:val="30"/>
          <w:szCs w:val="30"/>
        </w:rPr>
        <w:t>万元人民币到苏清儿子苏宗杰的工商银行账户中，送给了苏清</w:t>
      </w:r>
      <w:r>
        <w:rPr>
          <w:rFonts w:hint="eastAsia"/>
          <w:sz w:val="30"/>
          <w:szCs w:val="30"/>
        </w:rPr>
        <w:t>158</w:t>
      </w:r>
      <w:r>
        <w:rPr>
          <w:rFonts w:hint="eastAsia"/>
          <w:sz w:val="30"/>
          <w:szCs w:val="30"/>
        </w:rPr>
        <w:t>万元。苏清用该款以其儿子苏宗杰的名义购买了西粤京基城首期</w:t>
      </w:r>
      <w:r>
        <w:rPr>
          <w:rFonts w:hint="eastAsia"/>
          <w:sz w:val="30"/>
          <w:szCs w:val="30"/>
        </w:rPr>
        <w:t>9</w:t>
      </w:r>
      <w:r>
        <w:rPr>
          <w:rFonts w:hint="eastAsia"/>
          <w:sz w:val="30"/>
          <w:szCs w:val="30"/>
        </w:rPr>
        <w:t>幢</w:t>
      </w:r>
      <w:r>
        <w:rPr>
          <w:rFonts w:hint="eastAsia"/>
          <w:sz w:val="30"/>
          <w:szCs w:val="30"/>
        </w:rPr>
        <w:t>1901</w:t>
      </w:r>
      <w:r>
        <w:rPr>
          <w:rFonts w:hint="eastAsia"/>
          <w:sz w:val="30"/>
          <w:szCs w:val="30"/>
        </w:rPr>
        <w:t>房。</w:t>
      </w:r>
    </w:p>
    <w:p w:rsidR="005E0624" w:rsidRDefault="005E0624">
      <w:pPr>
        <w:spacing w:line="500" w:lineRule="atLeast"/>
        <w:ind w:firstLine="600"/>
        <w:divId w:val="323778024"/>
        <w:rPr>
          <w:rFonts w:hint="eastAsia"/>
          <w:sz w:val="30"/>
          <w:szCs w:val="30"/>
        </w:rPr>
      </w:pPr>
      <w:r>
        <w:rPr>
          <w:rFonts w:hint="eastAsia"/>
          <w:sz w:val="30"/>
          <w:szCs w:val="30"/>
        </w:rPr>
        <w:t>本案侦查过程中，侦查机关查封了被告人苏清用贿赂款购买的西粤京基城首期</w:t>
      </w:r>
      <w:r>
        <w:rPr>
          <w:rFonts w:hint="eastAsia"/>
          <w:sz w:val="30"/>
          <w:szCs w:val="30"/>
        </w:rPr>
        <w:t>9</w:t>
      </w:r>
      <w:r>
        <w:rPr>
          <w:rFonts w:hint="eastAsia"/>
          <w:sz w:val="30"/>
          <w:szCs w:val="30"/>
        </w:rPr>
        <w:t>幢</w:t>
      </w:r>
      <w:r>
        <w:rPr>
          <w:rFonts w:hint="eastAsia"/>
          <w:sz w:val="30"/>
          <w:szCs w:val="30"/>
        </w:rPr>
        <w:t>1901</w:t>
      </w:r>
      <w:r>
        <w:rPr>
          <w:rFonts w:hint="eastAsia"/>
          <w:sz w:val="30"/>
          <w:szCs w:val="30"/>
        </w:rPr>
        <w:t>房；扣押了被告人苏清人民币</w:t>
      </w:r>
      <w:r>
        <w:rPr>
          <w:rFonts w:hint="eastAsia"/>
          <w:sz w:val="30"/>
          <w:szCs w:val="30"/>
        </w:rPr>
        <w:t>46</w:t>
      </w:r>
      <w:r>
        <w:rPr>
          <w:rFonts w:hint="eastAsia"/>
          <w:sz w:val="30"/>
          <w:szCs w:val="30"/>
        </w:rPr>
        <w:t>万元。</w:t>
      </w:r>
    </w:p>
    <w:p w:rsidR="005E0624" w:rsidRDefault="005E0624">
      <w:pPr>
        <w:spacing w:line="500" w:lineRule="atLeast"/>
        <w:ind w:firstLine="600"/>
        <w:divId w:val="1660889148"/>
        <w:rPr>
          <w:rFonts w:hint="eastAsia"/>
          <w:sz w:val="30"/>
          <w:szCs w:val="30"/>
        </w:rPr>
      </w:pPr>
      <w:r>
        <w:rPr>
          <w:rFonts w:hint="eastAsia"/>
          <w:sz w:val="30"/>
          <w:szCs w:val="30"/>
        </w:rPr>
        <w:t>针对指控的事实，公诉机关提供了相应的证据，并认为被告人苏清利用职务上的便利为他人谋利益，非法收受他人贿赂人民币</w:t>
      </w:r>
      <w:r>
        <w:rPr>
          <w:rFonts w:hint="eastAsia"/>
          <w:sz w:val="30"/>
          <w:szCs w:val="30"/>
        </w:rPr>
        <w:t>158</w:t>
      </w:r>
      <w:r>
        <w:rPr>
          <w:rFonts w:hint="eastAsia"/>
          <w:sz w:val="30"/>
          <w:szCs w:val="30"/>
        </w:rPr>
        <w:t>万元，其行为已触犯《中华人民共和国刑法》第三百八十五条之规定，应当以犯受贿罪追究其刑事责任。同时认为被告人苏清在涉嫌渎职问题接受调查过程中，主动交待受贿问题，应以自首论；其家属积极配合，退清全部赃款，有酌情从轻处罚情节。</w:t>
      </w:r>
    </w:p>
    <w:p w:rsidR="005E0624" w:rsidRDefault="005E0624">
      <w:pPr>
        <w:spacing w:line="500" w:lineRule="atLeast"/>
        <w:ind w:firstLine="600"/>
        <w:divId w:val="477458796"/>
        <w:rPr>
          <w:rFonts w:hint="eastAsia"/>
          <w:sz w:val="30"/>
          <w:szCs w:val="30"/>
        </w:rPr>
      </w:pPr>
      <w:r>
        <w:rPr>
          <w:rFonts w:hint="eastAsia"/>
          <w:sz w:val="30"/>
          <w:szCs w:val="30"/>
        </w:rPr>
        <w:t>被告人苏清及其辩护人对公诉机关指控的事实不持异议，同时认为被告人苏清主动交待受贿事实，有自首情节，又退清赃款，请求从轻处罚。</w:t>
      </w:r>
    </w:p>
    <w:p w:rsidR="005E0624" w:rsidRDefault="005E0624">
      <w:pPr>
        <w:spacing w:line="500" w:lineRule="atLeast"/>
        <w:ind w:firstLine="600"/>
        <w:divId w:val="1935941713"/>
        <w:rPr>
          <w:rFonts w:hint="eastAsia"/>
          <w:sz w:val="30"/>
          <w:szCs w:val="30"/>
        </w:rPr>
      </w:pPr>
      <w:r>
        <w:rPr>
          <w:rFonts w:hint="eastAsia"/>
          <w:sz w:val="30"/>
          <w:szCs w:val="30"/>
        </w:rPr>
        <w:t>经审理查明，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甲方雷州市水利电力局、雷州青年运河雷州市管理处与乙方海南中建第六工程局承包公司第五分公司（戴国权为代表）签订投资整治东运河市区段工程的协议，协议内容：甲方将雷州青年东运河市区段工程（西湖桥至迈合桥）全长约</w:t>
      </w:r>
      <w:r>
        <w:rPr>
          <w:rFonts w:hint="eastAsia"/>
          <w:sz w:val="30"/>
          <w:szCs w:val="30"/>
        </w:rPr>
        <w:t>1600</w:t>
      </w:r>
      <w:r>
        <w:rPr>
          <w:rFonts w:hint="eastAsia"/>
          <w:sz w:val="30"/>
          <w:szCs w:val="30"/>
        </w:rPr>
        <w:t>米都交给乙方投资建设，这段河堤整治工程开发的土地有条件免费转让给乙方作工程建设补偿费，简称“以地换渠”。</w:t>
      </w:r>
    </w:p>
    <w:p w:rsidR="005E0624" w:rsidRDefault="005E0624">
      <w:pPr>
        <w:spacing w:line="500" w:lineRule="atLeast"/>
        <w:ind w:firstLine="600"/>
        <w:divId w:val="1253588472"/>
        <w:rPr>
          <w:rFonts w:hint="eastAsia"/>
          <w:sz w:val="30"/>
          <w:szCs w:val="30"/>
        </w:rPr>
      </w:pPr>
      <w:r>
        <w:rPr>
          <w:rFonts w:hint="eastAsia"/>
          <w:sz w:val="30"/>
          <w:szCs w:val="30"/>
        </w:rPr>
        <w:t>2010</w:t>
      </w:r>
      <w:r>
        <w:rPr>
          <w:rFonts w:hint="eastAsia"/>
          <w:sz w:val="30"/>
          <w:szCs w:val="30"/>
        </w:rPr>
        <w:t>年上半年，戴国权（另案处理）找到时任雷州青年运河雷州市管理处主任的被告人苏清，希望苏清给予办理雷州青年运河东运河水店三角路结瓜塘</w:t>
      </w:r>
      <w:r>
        <w:rPr>
          <w:rFonts w:hint="eastAsia"/>
          <w:sz w:val="30"/>
          <w:szCs w:val="30"/>
        </w:rPr>
        <w:t>3981.4</w:t>
      </w:r>
      <w:r>
        <w:rPr>
          <w:rFonts w:hint="eastAsia"/>
          <w:sz w:val="30"/>
          <w:szCs w:val="30"/>
        </w:rPr>
        <w:t>平方米土地《国有土地使用证》所需证明材料，并承诺事成后会给苏清好处。</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月，苏清按照戴国权的要求分别给雷州市国土资源局和雷州市规划建设局出具了</w:t>
      </w:r>
      <w:r>
        <w:rPr>
          <w:rFonts w:hint="eastAsia"/>
          <w:sz w:val="30"/>
          <w:szCs w:val="30"/>
        </w:rPr>
        <w:t>3981.4</w:t>
      </w:r>
      <w:r>
        <w:rPr>
          <w:rFonts w:hint="eastAsia"/>
          <w:sz w:val="30"/>
          <w:szCs w:val="30"/>
        </w:rPr>
        <w:t>平方米土地的《关于办理国有土地使用权证的函》和《关于办理土地规划许可证的函》。戴国权持雷州青年运河雷州市管理处出具的相关材料，顺利办理到该地块的《国有土地使用权证》和《建设用地规划许可证》后，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日将该地其中</w:t>
      </w:r>
      <w:r>
        <w:rPr>
          <w:rFonts w:hint="eastAsia"/>
          <w:sz w:val="30"/>
          <w:szCs w:val="30"/>
        </w:rPr>
        <w:t>3366.8</w:t>
      </w:r>
      <w:r>
        <w:rPr>
          <w:rFonts w:hint="eastAsia"/>
          <w:sz w:val="30"/>
          <w:szCs w:val="30"/>
        </w:rPr>
        <w:t>平方米土地使用权转让给雷州市富邦合创房地产开发有限公司，转让总价款</w:t>
      </w:r>
      <w:r>
        <w:rPr>
          <w:rFonts w:hint="eastAsia"/>
          <w:sz w:val="30"/>
          <w:szCs w:val="30"/>
        </w:rPr>
        <w:t>1818</w:t>
      </w:r>
      <w:r>
        <w:rPr>
          <w:rFonts w:hint="eastAsia"/>
          <w:sz w:val="30"/>
          <w:szCs w:val="30"/>
        </w:rPr>
        <w:t>万元。</w:t>
      </w:r>
    </w:p>
    <w:p w:rsidR="005E0624" w:rsidRDefault="005E0624">
      <w:pPr>
        <w:spacing w:line="500" w:lineRule="atLeast"/>
        <w:ind w:firstLine="600"/>
        <w:divId w:val="1606107541"/>
        <w:rPr>
          <w:rFonts w:hint="eastAsia"/>
          <w:sz w:val="30"/>
          <w:szCs w:val="30"/>
        </w:rPr>
      </w:pPr>
      <w:r>
        <w:rPr>
          <w:rFonts w:hint="eastAsia"/>
          <w:sz w:val="30"/>
          <w:szCs w:val="30"/>
        </w:rPr>
        <w:t>2011</w:t>
      </w:r>
      <w:r>
        <w:rPr>
          <w:rFonts w:hint="eastAsia"/>
          <w:sz w:val="30"/>
          <w:szCs w:val="30"/>
        </w:rPr>
        <w:t>年初，苏清、戴国权相约一起到湛江市京基房地产开发有限公司西粤京基城看房。</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日，戴国权约苏清到湛江市霞山中国工商银行湛江海昌支行，戴国权用其爱人蔡杨花的账户转账</w:t>
      </w:r>
      <w:r>
        <w:rPr>
          <w:rFonts w:hint="eastAsia"/>
          <w:sz w:val="30"/>
          <w:szCs w:val="30"/>
        </w:rPr>
        <w:t>158</w:t>
      </w:r>
      <w:r>
        <w:rPr>
          <w:rFonts w:hint="eastAsia"/>
          <w:sz w:val="30"/>
          <w:szCs w:val="30"/>
        </w:rPr>
        <w:t>万元人民币到苏清儿子苏宗杰的工商银行账户中，送给了苏清人民币</w:t>
      </w:r>
      <w:r>
        <w:rPr>
          <w:rFonts w:hint="eastAsia"/>
          <w:sz w:val="30"/>
          <w:szCs w:val="30"/>
        </w:rPr>
        <w:t>158</w:t>
      </w:r>
      <w:r>
        <w:rPr>
          <w:rFonts w:hint="eastAsia"/>
          <w:sz w:val="30"/>
          <w:szCs w:val="30"/>
        </w:rPr>
        <w:t>万元。被告人苏清用受贿款中的</w:t>
      </w:r>
      <w:r>
        <w:rPr>
          <w:rFonts w:hint="eastAsia"/>
          <w:sz w:val="30"/>
          <w:szCs w:val="30"/>
        </w:rPr>
        <w:t>1564791</w:t>
      </w:r>
      <w:r>
        <w:rPr>
          <w:rFonts w:hint="eastAsia"/>
          <w:sz w:val="30"/>
          <w:szCs w:val="30"/>
        </w:rPr>
        <w:t>元以其儿子苏宗杰的名义购买了西粤京基城首期</w:t>
      </w:r>
      <w:r>
        <w:rPr>
          <w:rFonts w:hint="eastAsia"/>
          <w:sz w:val="30"/>
          <w:szCs w:val="30"/>
        </w:rPr>
        <w:t>9</w:t>
      </w:r>
      <w:r>
        <w:rPr>
          <w:rFonts w:hint="eastAsia"/>
          <w:sz w:val="30"/>
          <w:szCs w:val="30"/>
        </w:rPr>
        <w:t>幢</w:t>
      </w:r>
      <w:r>
        <w:rPr>
          <w:rFonts w:hint="eastAsia"/>
          <w:sz w:val="30"/>
          <w:szCs w:val="30"/>
        </w:rPr>
        <w:t>1901</w:t>
      </w:r>
      <w:r>
        <w:rPr>
          <w:rFonts w:hint="eastAsia"/>
          <w:sz w:val="30"/>
          <w:szCs w:val="30"/>
        </w:rPr>
        <w:t>房。</w:t>
      </w:r>
    </w:p>
    <w:p w:rsidR="005E0624" w:rsidRDefault="005E0624">
      <w:pPr>
        <w:spacing w:line="500" w:lineRule="atLeast"/>
        <w:ind w:firstLine="600"/>
        <w:divId w:val="174729027"/>
        <w:rPr>
          <w:rFonts w:hint="eastAsia"/>
          <w:sz w:val="30"/>
          <w:szCs w:val="30"/>
        </w:rPr>
      </w:pPr>
      <w:r>
        <w:rPr>
          <w:rFonts w:hint="eastAsia"/>
          <w:sz w:val="30"/>
          <w:szCs w:val="30"/>
        </w:rPr>
        <w:t>本案侦查过程中，侦查机关查封了被告人苏清用贿赂款购买的西粤京基城首期</w:t>
      </w:r>
      <w:r>
        <w:rPr>
          <w:rFonts w:hint="eastAsia"/>
          <w:sz w:val="30"/>
          <w:szCs w:val="30"/>
        </w:rPr>
        <w:t>9</w:t>
      </w:r>
      <w:r>
        <w:rPr>
          <w:rFonts w:hint="eastAsia"/>
          <w:sz w:val="30"/>
          <w:szCs w:val="30"/>
        </w:rPr>
        <w:t>幢</w:t>
      </w:r>
      <w:r>
        <w:rPr>
          <w:rFonts w:hint="eastAsia"/>
          <w:sz w:val="30"/>
          <w:szCs w:val="30"/>
        </w:rPr>
        <w:t>1901</w:t>
      </w:r>
      <w:r>
        <w:rPr>
          <w:rFonts w:hint="eastAsia"/>
          <w:sz w:val="30"/>
          <w:szCs w:val="30"/>
        </w:rPr>
        <w:t>房。在案件的侦查阶段，被告人苏清的亲属于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26</w:t>
      </w:r>
      <w:r>
        <w:rPr>
          <w:rFonts w:hint="eastAsia"/>
          <w:sz w:val="30"/>
          <w:szCs w:val="30"/>
        </w:rPr>
        <w:t>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日先后三次代被告人向侦查机关退赃，分别退款人民币</w:t>
      </w:r>
      <w:r>
        <w:rPr>
          <w:rFonts w:hint="eastAsia"/>
          <w:sz w:val="30"/>
          <w:szCs w:val="30"/>
        </w:rPr>
        <w:t>24</w:t>
      </w:r>
      <w:r>
        <w:rPr>
          <w:rFonts w:hint="eastAsia"/>
          <w:sz w:val="30"/>
          <w:szCs w:val="30"/>
        </w:rPr>
        <w:t>万元、</w:t>
      </w:r>
      <w:r>
        <w:rPr>
          <w:rFonts w:hint="eastAsia"/>
          <w:sz w:val="30"/>
          <w:szCs w:val="30"/>
        </w:rPr>
        <w:t>12</w:t>
      </w:r>
      <w:r>
        <w:rPr>
          <w:rFonts w:hint="eastAsia"/>
          <w:sz w:val="30"/>
          <w:szCs w:val="30"/>
        </w:rPr>
        <w:t>万元和</w:t>
      </w:r>
      <w:r>
        <w:rPr>
          <w:rFonts w:hint="eastAsia"/>
          <w:sz w:val="30"/>
          <w:szCs w:val="30"/>
        </w:rPr>
        <w:t>10</w:t>
      </w:r>
      <w:r>
        <w:rPr>
          <w:rFonts w:hint="eastAsia"/>
          <w:sz w:val="30"/>
          <w:szCs w:val="30"/>
        </w:rPr>
        <w:t>万元，共</w:t>
      </w:r>
      <w:r>
        <w:rPr>
          <w:rFonts w:hint="eastAsia"/>
          <w:sz w:val="30"/>
          <w:szCs w:val="30"/>
        </w:rPr>
        <w:t>46</w:t>
      </w:r>
      <w:r>
        <w:rPr>
          <w:rFonts w:hint="eastAsia"/>
          <w:sz w:val="30"/>
          <w:szCs w:val="30"/>
        </w:rPr>
        <w:t>万元。在本案的审理阶段，被告人苏清亲属于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5</w:t>
      </w:r>
      <w:r>
        <w:rPr>
          <w:rFonts w:hint="eastAsia"/>
          <w:sz w:val="30"/>
          <w:szCs w:val="30"/>
        </w:rPr>
        <w:t>月</w:t>
      </w:r>
      <w:r>
        <w:rPr>
          <w:rFonts w:hint="eastAsia"/>
          <w:sz w:val="30"/>
          <w:szCs w:val="30"/>
        </w:rPr>
        <w:t>8</w:t>
      </w:r>
      <w:r>
        <w:rPr>
          <w:rFonts w:hint="eastAsia"/>
          <w:sz w:val="30"/>
          <w:szCs w:val="30"/>
        </w:rPr>
        <w:t>日先后两次代被告人向法院退赃，分别退赃款人民币</w:t>
      </w:r>
      <w:r>
        <w:rPr>
          <w:rFonts w:hint="eastAsia"/>
          <w:sz w:val="30"/>
          <w:szCs w:val="30"/>
        </w:rPr>
        <w:t>50</w:t>
      </w:r>
      <w:r>
        <w:rPr>
          <w:rFonts w:hint="eastAsia"/>
          <w:sz w:val="30"/>
          <w:szCs w:val="30"/>
        </w:rPr>
        <w:t>万元和</w:t>
      </w:r>
      <w:r>
        <w:rPr>
          <w:rFonts w:hint="eastAsia"/>
          <w:sz w:val="30"/>
          <w:szCs w:val="30"/>
        </w:rPr>
        <w:t>62</w:t>
      </w:r>
      <w:r>
        <w:rPr>
          <w:rFonts w:hint="eastAsia"/>
          <w:sz w:val="30"/>
          <w:szCs w:val="30"/>
        </w:rPr>
        <w:t>万元，共</w:t>
      </w:r>
      <w:r>
        <w:rPr>
          <w:rFonts w:hint="eastAsia"/>
          <w:sz w:val="30"/>
          <w:szCs w:val="30"/>
        </w:rPr>
        <w:t>112</w:t>
      </w:r>
      <w:r>
        <w:rPr>
          <w:rFonts w:hint="eastAsia"/>
          <w:sz w:val="30"/>
          <w:szCs w:val="30"/>
        </w:rPr>
        <w:t>万元。</w:t>
      </w:r>
    </w:p>
    <w:p w:rsidR="005E0624" w:rsidRDefault="005E0624">
      <w:pPr>
        <w:spacing w:line="500" w:lineRule="atLeast"/>
        <w:ind w:firstLine="600"/>
        <w:divId w:val="1294752468"/>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月，湛江市纪委调查组在查处相关案件中，发现时任雷州青年运河雷州市管理处主任的被告人苏清有涉嫌渎职造成国有资产流失问题，于同年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日对被告人苏清采取“双规”措施。期间，被告人苏清主动交待相关部门尚未掌握的，其收受建筑商戴国权人民币</w:t>
      </w:r>
      <w:r>
        <w:rPr>
          <w:rFonts w:hint="eastAsia"/>
          <w:sz w:val="30"/>
          <w:szCs w:val="30"/>
        </w:rPr>
        <w:t>158</w:t>
      </w:r>
      <w:r>
        <w:rPr>
          <w:rFonts w:hint="eastAsia"/>
          <w:sz w:val="30"/>
          <w:szCs w:val="30"/>
        </w:rPr>
        <w:t>万的事实。</w:t>
      </w:r>
    </w:p>
    <w:p w:rsidR="005E0624" w:rsidRDefault="005E0624">
      <w:pPr>
        <w:spacing w:line="500" w:lineRule="atLeast"/>
        <w:ind w:firstLine="600"/>
        <w:divId w:val="288784242"/>
        <w:rPr>
          <w:rFonts w:hint="eastAsia"/>
          <w:sz w:val="30"/>
          <w:szCs w:val="30"/>
        </w:rPr>
      </w:pPr>
      <w:r>
        <w:rPr>
          <w:rFonts w:hint="eastAsia"/>
          <w:sz w:val="30"/>
          <w:szCs w:val="30"/>
        </w:rPr>
        <w:t>上述事实，有公诉机关提供并经庭审质证的如下证据：</w:t>
      </w:r>
    </w:p>
    <w:p w:rsidR="005E0624" w:rsidRDefault="005E0624">
      <w:pPr>
        <w:spacing w:line="500" w:lineRule="atLeast"/>
        <w:ind w:firstLine="600"/>
        <w:divId w:val="1513641548"/>
        <w:rPr>
          <w:rFonts w:hint="eastAsia"/>
          <w:sz w:val="30"/>
          <w:szCs w:val="30"/>
        </w:rPr>
      </w:pPr>
      <w:r>
        <w:rPr>
          <w:rFonts w:hint="eastAsia"/>
          <w:sz w:val="30"/>
          <w:szCs w:val="30"/>
        </w:rPr>
        <w:t>（一）物证：被告人苏清用受贿所得购买的位于湛江市赤坎区人民大道北</w:t>
      </w:r>
      <w:r>
        <w:rPr>
          <w:rFonts w:hint="eastAsia"/>
          <w:sz w:val="30"/>
          <w:szCs w:val="30"/>
        </w:rPr>
        <w:t>41</w:t>
      </w:r>
      <w:r>
        <w:rPr>
          <w:rFonts w:hint="eastAsia"/>
          <w:sz w:val="30"/>
          <w:szCs w:val="30"/>
        </w:rPr>
        <w:t>／</w:t>
      </w:r>
      <w:r>
        <w:rPr>
          <w:rFonts w:hint="eastAsia"/>
          <w:sz w:val="30"/>
          <w:szCs w:val="30"/>
        </w:rPr>
        <w:t>43</w:t>
      </w:r>
      <w:r>
        <w:rPr>
          <w:rFonts w:hint="eastAsia"/>
          <w:sz w:val="30"/>
          <w:szCs w:val="30"/>
        </w:rPr>
        <w:t>号西粤京基城首期</w:t>
      </w:r>
      <w:r>
        <w:rPr>
          <w:rFonts w:hint="eastAsia"/>
          <w:sz w:val="30"/>
          <w:szCs w:val="30"/>
        </w:rPr>
        <w:t>9</w:t>
      </w:r>
      <w:r>
        <w:rPr>
          <w:rFonts w:hint="eastAsia"/>
          <w:sz w:val="30"/>
          <w:szCs w:val="30"/>
        </w:rPr>
        <w:t>幢</w:t>
      </w:r>
      <w:r>
        <w:rPr>
          <w:rFonts w:hint="eastAsia"/>
          <w:sz w:val="30"/>
          <w:szCs w:val="30"/>
        </w:rPr>
        <w:t>1901</w:t>
      </w:r>
      <w:r>
        <w:rPr>
          <w:rFonts w:hint="eastAsia"/>
          <w:sz w:val="30"/>
          <w:szCs w:val="30"/>
        </w:rPr>
        <w:t>房一套。</w:t>
      </w:r>
    </w:p>
    <w:p w:rsidR="005E0624" w:rsidRDefault="005E0624">
      <w:pPr>
        <w:spacing w:line="500" w:lineRule="atLeast"/>
        <w:ind w:firstLine="600"/>
        <w:divId w:val="1311717727"/>
        <w:rPr>
          <w:rFonts w:hint="eastAsia"/>
          <w:sz w:val="30"/>
          <w:szCs w:val="30"/>
        </w:rPr>
      </w:pPr>
      <w:r>
        <w:rPr>
          <w:rFonts w:hint="eastAsia"/>
          <w:sz w:val="30"/>
          <w:szCs w:val="30"/>
        </w:rPr>
        <w:t>（二）书证：</w:t>
      </w:r>
    </w:p>
    <w:p w:rsidR="005E0624" w:rsidRDefault="005E0624">
      <w:pPr>
        <w:spacing w:line="500" w:lineRule="atLeast"/>
        <w:ind w:firstLine="600"/>
        <w:divId w:val="157580785"/>
        <w:rPr>
          <w:rFonts w:hint="eastAsia"/>
          <w:sz w:val="30"/>
          <w:szCs w:val="30"/>
        </w:rPr>
      </w:pPr>
      <w:r>
        <w:rPr>
          <w:rFonts w:hint="eastAsia"/>
          <w:sz w:val="30"/>
          <w:szCs w:val="30"/>
        </w:rPr>
        <w:t>1</w:t>
      </w:r>
      <w:r>
        <w:rPr>
          <w:rFonts w:hint="eastAsia"/>
          <w:sz w:val="30"/>
          <w:szCs w:val="30"/>
        </w:rPr>
        <w:t>、湛江市纪委案件移送函（线索移送），反映本案由湛江市纪委调查组在查处案件过程中发现，随后向检察机关移送。</w:t>
      </w:r>
    </w:p>
    <w:p w:rsidR="005E0624" w:rsidRDefault="005E0624">
      <w:pPr>
        <w:spacing w:line="500" w:lineRule="atLeast"/>
        <w:ind w:firstLine="600"/>
        <w:divId w:val="715592166"/>
        <w:rPr>
          <w:rFonts w:hint="eastAsia"/>
          <w:sz w:val="30"/>
          <w:szCs w:val="30"/>
        </w:rPr>
      </w:pPr>
      <w:r>
        <w:rPr>
          <w:rFonts w:hint="eastAsia"/>
          <w:sz w:val="30"/>
          <w:szCs w:val="30"/>
        </w:rPr>
        <w:t>2</w:t>
      </w:r>
      <w:r>
        <w:rPr>
          <w:rFonts w:hint="eastAsia"/>
          <w:sz w:val="30"/>
          <w:szCs w:val="30"/>
        </w:rPr>
        <w:t>、立案通知书，反映本案由湛江市麻章区人民检察院于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日立案侦查。</w:t>
      </w:r>
    </w:p>
    <w:p w:rsidR="005E0624" w:rsidRDefault="005E0624">
      <w:pPr>
        <w:spacing w:line="500" w:lineRule="atLeast"/>
        <w:ind w:firstLine="600"/>
        <w:divId w:val="924919262"/>
        <w:rPr>
          <w:rFonts w:hint="eastAsia"/>
          <w:sz w:val="30"/>
          <w:szCs w:val="30"/>
        </w:rPr>
      </w:pPr>
      <w:r>
        <w:rPr>
          <w:rFonts w:hint="eastAsia"/>
          <w:sz w:val="30"/>
          <w:szCs w:val="30"/>
        </w:rPr>
        <w:t>3</w:t>
      </w:r>
      <w:r>
        <w:rPr>
          <w:rFonts w:hint="eastAsia"/>
          <w:sz w:val="30"/>
          <w:szCs w:val="30"/>
        </w:rPr>
        <w:t>、扣押决定书</w:t>
      </w:r>
      <w:r>
        <w:rPr>
          <w:rFonts w:hint="eastAsia"/>
          <w:sz w:val="30"/>
          <w:szCs w:val="30"/>
        </w:rPr>
        <w:t>3</w:t>
      </w:r>
      <w:r>
        <w:rPr>
          <w:rFonts w:hint="eastAsia"/>
          <w:sz w:val="30"/>
          <w:szCs w:val="30"/>
        </w:rPr>
        <w:t>份、扣押清单</w:t>
      </w:r>
      <w:r>
        <w:rPr>
          <w:rFonts w:hint="eastAsia"/>
          <w:sz w:val="30"/>
          <w:szCs w:val="30"/>
        </w:rPr>
        <w:t>3</w:t>
      </w:r>
      <w:r>
        <w:rPr>
          <w:rFonts w:hint="eastAsia"/>
          <w:sz w:val="30"/>
          <w:szCs w:val="30"/>
        </w:rPr>
        <w:t>份，反映被告人苏清三次向侦查机关退赃，分别退赃款人民币</w:t>
      </w:r>
      <w:r>
        <w:rPr>
          <w:rFonts w:hint="eastAsia"/>
          <w:sz w:val="30"/>
          <w:szCs w:val="30"/>
        </w:rPr>
        <w:t>24</w:t>
      </w:r>
      <w:r>
        <w:rPr>
          <w:rFonts w:hint="eastAsia"/>
          <w:sz w:val="30"/>
          <w:szCs w:val="30"/>
        </w:rPr>
        <w:t>万、</w:t>
      </w:r>
      <w:r>
        <w:rPr>
          <w:rFonts w:hint="eastAsia"/>
          <w:sz w:val="30"/>
          <w:szCs w:val="30"/>
        </w:rPr>
        <w:t>12</w:t>
      </w:r>
      <w:r>
        <w:rPr>
          <w:rFonts w:hint="eastAsia"/>
          <w:sz w:val="30"/>
          <w:szCs w:val="30"/>
        </w:rPr>
        <w:t>万和</w:t>
      </w:r>
      <w:r>
        <w:rPr>
          <w:rFonts w:hint="eastAsia"/>
          <w:sz w:val="30"/>
          <w:szCs w:val="30"/>
        </w:rPr>
        <w:t>10</w:t>
      </w:r>
      <w:r>
        <w:rPr>
          <w:rFonts w:hint="eastAsia"/>
          <w:sz w:val="30"/>
          <w:szCs w:val="30"/>
        </w:rPr>
        <w:t>万，共计</w:t>
      </w:r>
      <w:r>
        <w:rPr>
          <w:rFonts w:hint="eastAsia"/>
          <w:sz w:val="30"/>
          <w:szCs w:val="30"/>
        </w:rPr>
        <w:t>46</w:t>
      </w:r>
      <w:r>
        <w:rPr>
          <w:rFonts w:hint="eastAsia"/>
          <w:sz w:val="30"/>
          <w:szCs w:val="30"/>
        </w:rPr>
        <w:t>万元。</w:t>
      </w:r>
    </w:p>
    <w:p w:rsidR="005E0624" w:rsidRDefault="005E0624">
      <w:pPr>
        <w:spacing w:line="500" w:lineRule="atLeast"/>
        <w:ind w:firstLine="600"/>
        <w:divId w:val="1228809226"/>
        <w:rPr>
          <w:rFonts w:hint="eastAsia"/>
          <w:sz w:val="30"/>
          <w:szCs w:val="30"/>
        </w:rPr>
      </w:pPr>
      <w:r>
        <w:rPr>
          <w:rFonts w:hint="eastAsia"/>
          <w:sz w:val="30"/>
          <w:szCs w:val="30"/>
        </w:rPr>
        <w:t>4</w:t>
      </w:r>
      <w:r>
        <w:rPr>
          <w:rFonts w:hint="eastAsia"/>
          <w:sz w:val="30"/>
          <w:szCs w:val="30"/>
        </w:rPr>
        <w:t>、雷州市人事局文件—雷人任免（</w:t>
      </w:r>
      <w:r>
        <w:rPr>
          <w:rFonts w:hint="eastAsia"/>
          <w:sz w:val="30"/>
          <w:szCs w:val="30"/>
        </w:rPr>
        <w:t>2004</w:t>
      </w:r>
      <w:r>
        <w:rPr>
          <w:rFonts w:hint="eastAsia"/>
          <w:sz w:val="30"/>
          <w:szCs w:val="30"/>
        </w:rPr>
        <w:t>）</w:t>
      </w:r>
      <w:r>
        <w:rPr>
          <w:rFonts w:hint="eastAsia"/>
          <w:sz w:val="30"/>
          <w:szCs w:val="30"/>
        </w:rPr>
        <w:t>21</w:t>
      </w:r>
      <w:r>
        <w:rPr>
          <w:rFonts w:hint="eastAsia"/>
          <w:sz w:val="30"/>
          <w:szCs w:val="30"/>
        </w:rPr>
        <w:t>号文，反映被告人苏清于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日被任命为雷州青年运河雷州市管理处主任。</w:t>
      </w:r>
    </w:p>
    <w:p w:rsidR="005E0624" w:rsidRDefault="005E0624">
      <w:pPr>
        <w:spacing w:line="500" w:lineRule="atLeast"/>
        <w:ind w:firstLine="600"/>
        <w:divId w:val="672222634"/>
        <w:rPr>
          <w:rFonts w:hint="eastAsia"/>
          <w:sz w:val="30"/>
          <w:szCs w:val="30"/>
        </w:rPr>
      </w:pPr>
      <w:r>
        <w:rPr>
          <w:rFonts w:hint="eastAsia"/>
          <w:sz w:val="30"/>
          <w:szCs w:val="30"/>
        </w:rPr>
        <w:t>5</w:t>
      </w:r>
      <w:r>
        <w:rPr>
          <w:rFonts w:hint="eastAsia"/>
          <w:sz w:val="30"/>
          <w:szCs w:val="30"/>
        </w:rPr>
        <w:t>、关于苏清的干部档案资料及家庭人口信息资料，反映被告人苏清的履历及家庭情况。</w:t>
      </w:r>
    </w:p>
    <w:p w:rsidR="005E0624" w:rsidRDefault="005E0624">
      <w:pPr>
        <w:spacing w:line="500" w:lineRule="atLeast"/>
        <w:ind w:firstLine="600"/>
        <w:divId w:val="41490995"/>
        <w:rPr>
          <w:rFonts w:hint="eastAsia"/>
          <w:sz w:val="30"/>
          <w:szCs w:val="30"/>
        </w:rPr>
      </w:pPr>
      <w:r>
        <w:rPr>
          <w:rFonts w:hint="eastAsia"/>
          <w:sz w:val="30"/>
          <w:szCs w:val="30"/>
        </w:rPr>
        <w:t>6</w:t>
      </w:r>
      <w:r>
        <w:rPr>
          <w:rFonts w:hint="eastAsia"/>
          <w:sz w:val="30"/>
          <w:szCs w:val="30"/>
        </w:rPr>
        <w:t>、工商银行提供的个人业务凭证复印件、账户明细信息，反映</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日下午</w:t>
      </w:r>
      <w:r>
        <w:rPr>
          <w:rFonts w:hint="eastAsia"/>
          <w:sz w:val="30"/>
          <w:szCs w:val="30"/>
        </w:rPr>
        <w:t>16</w:t>
      </w:r>
      <w:r>
        <w:rPr>
          <w:rFonts w:hint="eastAsia"/>
          <w:sz w:val="30"/>
          <w:szCs w:val="30"/>
        </w:rPr>
        <w:t>时</w:t>
      </w:r>
      <w:r>
        <w:rPr>
          <w:rFonts w:hint="eastAsia"/>
          <w:sz w:val="30"/>
          <w:szCs w:val="30"/>
        </w:rPr>
        <w:t>21</w:t>
      </w:r>
      <w:r>
        <w:rPr>
          <w:rFonts w:hint="eastAsia"/>
          <w:sz w:val="30"/>
          <w:szCs w:val="30"/>
        </w:rPr>
        <w:t>分，由戴国权为代理人，从其妻子蔡杨花卡号</w:t>
      </w:r>
      <w:r>
        <w:rPr>
          <w:rFonts w:hint="eastAsia"/>
          <w:sz w:val="30"/>
          <w:szCs w:val="30"/>
        </w:rPr>
        <w:t>6222022015002758783</w:t>
      </w:r>
      <w:r>
        <w:rPr>
          <w:rFonts w:hint="eastAsia"/>
          <w:sz w:val="30"/>
          <w:szCs w:val="30"/>
        </w:rPr>
        <w:t>的账户转人民币</w:t>
      </w:r>
      <w:r>
        <w:rPr>
          <w:rFonts w:hint="eastAsia"/>
          <w:sz w:val="30"/>
          <w:szCs w:val="30"/>
        </w:rPr>
        <w:t>158</w:t>
      </w:r>
      <w:r>
        <w:rPr>
          <w:rFonts w:hint="eastAsia"/>
          <w:sz w:val="30"/>
          <w:szCs w:val="30"/>
        </w:rPr>
        <w:t>万元到户名苏宗杰账号为</w:t>
      </w:r>
      <w:r>
        <w:rPr>
          <w:rFonts w:hint="eastAsia"/>
          <w:sz w:val="30"/>
          <w:szCs w:val="30"/>
        </w:rPr>
        <w:t>2015021101023505538</w:t>
      </w:r>
      <w:r>
        <w:rPr>
          <w:rFonts w:hint="eastAsia"/>
          <w:sz w:val="30"/>
          <w:szCs w:val="30"/>
        </w:rPr>
        <w:t>账户及苏宗杰账户当日到帐人民币</w:t>
      </w:r>
      <w:r>
        <w:rPr>
          <w:rFonts w:hint="eastAsia"/>
          <w:sz w:val="30"/>
          <w:szCs w:val="30"/>
        </w:rPr>
        <w:t>158</w:t>
      </w:r>
      <w:r>
        <w:rPr>
          <w:rFonts w:hint="eastAsia"/>
          <w:sz w:val="30"/>
          <w:szCs w:val="30"/>
        </w:rPr>
        <w:t>万元。</w:t>
      </w:r>
    </w:p>
    <w:p w:rsidR="005E0624" w:rsidRDefault="005E0624">
      <w:pPr>
        <w:spacing w:line="500" w:lineRule="atLeast"/>
        <w:ind w:firstLine="600"/>
        <w:divId w:val="344600771"/>
        <w:rPr>
          <w:rFonts w:hint="eastAsia"/>
          <w:sz w:val="30"/>
          <w:szCs w:val="30"/>
        </w:rPr>
      </w:pPr>
      <w:r>
        <w:rPr>
          <w:rFonts w:hint="eastAsia"/>
          <w:sz w:val="30"/>
          <w:szCs w:val="30"/>
        </w:rPr>
        <w:t>7</w:t>
      </w:r>
      <w:r>
        <w:rPr>
          <w:rFonts w:hint="eastAsia"/>
          <w:sz w:val="30"/>
          <w:szCs w:val="30"/>
        </w:rPr>
        <w:t>、湛江市房地产档案馆提供的，档案序号</w:t>
      </w:r>
      <w:r>
        <w:rPr>
          <w:rFonts w:hint="eastAsia"/>
          <w:sz w:val="30"/>
          <w:szCs w:val="30"/>
        </w:rPr>
        <w:t>201302j002137</w:t>
      </w:r>
      <w:r>
        <w:rPr>
          <w:rFonts w:hint="eastAsia"/>
          <w:sz w:val="30"/>
          <w:szCs w:val="30"/>
        </w:rPr>
        <w:t>房屋产权情况表及购房合同，反映位于湛江市赤坎区人民大道北</w:t>
      </w:r>
      <w:r>
        <w:rPr>
          <w:rFonts w:hint="eastAsia"/>
          <w:sz w:val="30"/>
          <w:szCs w:val="30"/>
        </w:rPr>
        <w:t>41</w:t>
      </w:r>
      <w:r>
        <w:rPr>
          <w:rFonts w:hint="eastAsia"/>
          <w:sz w:val="30"/>
          <w:szCs w:val="30"/>
        </w:rPr>
        <w:t>／</w:t>
      </w:r>
      <w:r>
        <w:rPr>
          <w:rFonts w:hint="eastAsia"/>
          <w:sz w:val="30"/>
          <w:szCs w:val="30"/>
        </w:rPr>
        <w:t>43</w:t>
      </w:r>
      <w:r>
        <w:rPr>
          <w:rFonts w:hint="eastAsia"/>
          <w:sz w:val="30"/>
          <w:szCs w:val="30"/>
        </w:rPr>
        <w:t>号西粤京基城首期</w:t>
      </w:r>
      <w:r>
        <w:rPr>
          <w:rFonts w:hint="eastAsia"/>
          <w:sz w:val="30"/>
          <w:szCs w:val="30"/>
        </w:rPr>
        <w:t>9</w:t>
      </w:r>
      <w:r>
        <w:rPr>
          <w:rFonts w:hint="eastAsia"/>
          <w:sz w:val="30"/>
          <w:szCs w:val="30"/>
        </w:rPr>
        <w:t>幢</w:t>
      </w:r>
      <w:r>
        <w:rPr>
          <w:rFonts w:hint="eastAsia"/>
          <w:sz w:val="30"/>
          <w:szCs w:val="30"/>
        </w:rPr>
        <w:t>1901</w:t>
      </w:r>
      <w:r>
        <w:rPr>
          <w:rFonts w:hint="eastAsia"/>
          <w:sz w:val="30"/>
          <w:szCs w:val="30"/>
        </w:rPr>
        <w:t>房所有权人是苏宗杰，购买时间</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日，购房款为人民币</w:t>
      </w:r>
      <w:r>
        <w:rPr>
          <w:rFonts w:hint="eastAsia"/>
          <w:sz w:val="30"/>
          <w:szCs w:val="30"/>
        </w:rPr>
        <w:t>1564791</w:t>
      </w:r>
      <w:r>
        <w:rPr>
          <w:rFonts w:hint="eastAsia"/>
          <w:sz w:val="30"/>
          <w:szCs w:val="30"/>
        </w:rPr>
        <w:t>元。</w:t>
      </w:r>
    </w:p>
    <w:p w:rsidR="005E0624" w:rsidRDefault="005E0624">
      <w:pPr>
        <w:spacing w:line="500" w:lineRule="atLeast"/>
        <w:ind w:firstLine="600"/>
        <w:divId w:val="1316757216"/>
        <w:rPr>
          <w:rFonts w:hint="eastAsia"/>
          <w:sz w:val="30"/>
          <w:szCs w:val="30"/>
        </w:rPr>
      </w:pPr>
      <w:r>
        <w:rPr>
          <w:rFonts w:hint="eastAsia"/>
          <w:sz w:val="30"/>
          <w:szCs w:val="30"/>
        </w:rPr>
        <w:t>8</w:t>
      </w:r>
      <w:r>
        <w:rPr>
          <w:rFonts w:hint="eastAsia"/>
          <w:sz w:val="30"/>
          <w:szCs w:val="30"/>
        </w:rPr>
        <w:t>、雷州青年运河雷州市管理处出具的《关于办理国有土地使用权证的函》和《关于办理土地规划许可证的函》，经被告人苏清辨认，确认是其应戴国权要求出具的两份函件。</w:t>
      </w:r>
    </w:p>
    <w:p w:rsidR="005E0624" w:rsidRDefault="005E0624">
      <w:pPr>
        <w:spacing w:line="500" w:lineRule="atLeast"/>
        <w:ind w:firstLine="600"/>
        <w:divId w:val="50933620"/>
        <w:rPr>
          <w:rFonts w:hint="eastAsia"/>
          <w:sz w:val="30"/>
          <w:szCs w:val="30"/>
        </w:rPr>
      </w:pPr>
      <w:r>
        <w:rPr>
          <w:rFonts w:hint="eastAsia"/>
          <w:sz w:val="30"/>
          <w:szCs w:val="30"/>
        </w:rPr>
        <w:t>9</w:t>
      </w:r>
      <w:r>
        <w:rPr>
          <w:rFonts w:hint="eastAsia"/>
          <w:sz w:val="30"/>
          <w:szCs w:val="30"/>
        </w:rPr>
        <w:t>、投资整治东运河市区段工程的协议，反映甲方雷州市水利电力局、雷州青年运河雷州市管理处与乙方海南中建第六工程局承包公司第五分公司（戴国权为代表）于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日签订，协议内容：甲方将雷州青年东运河市区段工程（西湖桥至迈合桥）全长约</w:t>
      </w:r>
      <w:r>
        <w:rPr>
          <w:rFonts w:hint="eastAsia"/>
          <w:sz w:val="30"/>
          <w:szCs w:val="30"/>
        </w:rPr>
        <w:t>1600</w:t>
      </w:r>
      <w:r>
        <w:rPr>
          <w:rFonts w:hint="eastAsia"/>
          <w:sz w:val="30"/>
          <w:szCs w:val="30"/>
        </w:rPr>
        <w:t>米都交给乙方投资建设，这段河堤整治工程开发的土地有条件免费转让给乙方作工程建设补偿费，简称“以地换渠”。</w:t>
      </w:r>
    </w:p>
    <w:p w:rsidR="005E0624" w:rsidRDefault="005E0624">
      <w:pPr>
        <w:spacing w:line="500" w:lineRule="atLeast"/>
        <w:ind w:firstLine="600"/>
        <w:divId w:val="373845267"/>
        <w:rPr>
          <w:rFonts w:hint="eastAsia"/>
          <w:sz w:val="30"/>
          <w:szCs w:val="30"/>
        </w:rPr>
      </w:pPr>
      <w:r>
        <w:rPr>
          <w:rFonts w:hint="eastAsia"/>
          <w:sz w:val="30"/>
          <w:szCs w:val="30"/>
        </w:rPr>
        <w:t>10</w:t>
      </w:r>
      <w:r>
        <w:rPr>
          <w:rFonts w:hint="eastAsia"/>
          <w:sz w:val="30"/>
          <w:szCs w:val="30"/>
        </w:rPr>
        <w:t>、雷州市国土资源局提供的关于戴国权补办划拨国有土地使用权及办理转让手续的档案材料，反映戴国权取得涉案的</w:t>
      </w:r>
      <w:r>
        <w:rPr>
          <w:rFonts w:hint="eastAsia"/>
          <w:sz w:val="30"/>
          <w:szCs w:val="30"/>
        </w:rPr>
        <w:t>3981.4</w:t>
      </w:r>
      <w:r>
        <w:rPr>
          <w:rFonts w:hint="eastAsia"/>
          <w:sz w:val="30"/>
          <w:szCs w:val="30"/>
        </w:rPr>
        <w:t>平方米土地的使用权后，又于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日将该地使用权转让给雷州市富邦合创房地产开发有限公司，转让总价款</w:t>
      </w:r>
      <w:r>
        <w:rPr>
          <w:rFonts w:hint="eastAsia"/>
          <w:sz w:val="30"/>
          <w:szCs w:val="30"/>
        </w:rPr>
        <w:t>1818</w:t>
      </w:r>
      <w:r>
        <w:rPr>
          <w:rFonts w:hint="eastAsia"/>
          <w:sz w:val="30"/>
          <w:szCs w:val="30"/>
        </w:rPr>
        <w:t>万元。</w:t>
      </w:r>
    </w:p>
    <w:p w:rsidR="005E0624" w:rsidRDefault="005E0624">
      <w:pPr>
        <w:spacing w:line="500" w:lineRule="atLeast"/>
        <w:ind w:firstLine="600"/>
        <w:divId w:val="173615874"/>
        <w:rPr>
          <w:rFonts w:hint="eastAsia"/>
          <w:sz w:val="30"/>
          <w:szCs w:val="30"/>
        </w:rPr>
      </w:pPr>
      <w:r>
        <w:rPr>
          <w:rFonts w:hint="eastAsia"/>
          <w:sz w:val="30"/>
          <w:szCs w:val="30"/>
        </w:rPr>
        <w:t>11</w:t>
      </w:r>
      <w:r>
        <w:rPr>
          <w:rFonts w:hint="eastAsia"/>
          <w:sz w:val="30"/>
          <w:szCs w:val="30"/>
        </w:rPr>
        <w:t>、湛江市纪委关于调查苏清一案有关情况的说明，反映湛江市纪委调查组在查处相关案件中，发现时任雷州青年运河雷州市管理处主任的被告人苏清有涉嫌渎职造成国有资产流失问题，于同年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日对被告人苏清采取“双规”措施。期间，被告人苏清主动交待其收受建筑商戴国权人民币</w:t>
      </w:r>
      <w:r>
        <w:rPr>
          <w:rFonts w:hint="eastAsia"/>
          <w:sz w:val="30"/>
          <w:szCs w:val="30"/>
        </w:rPr>
        <w:t>158</w:t>
      </w:r>
      <w:r>
        <w:rPr>
          <w:rFonts w:hint="eastAsia"/>
          <w:sz w:val="30"/>
          <w:szCs w:val="30"/>
        </w:rPr>
        <w:t>万的事实。</w:t>
      </w:r>
    </w:p>
    <w:p w:rsidR="005E0624" w:rsidRDefault="005E0624">
      <w:pPr>
        <w:spacing w:line="500" w:lineRule="atLeast"/>
        <w:ind w:firstLine="600"/>
        <w:divId w:val="219101764"/>
        <w:rPr>
          <w:rFonts w:hint="eastAsia"/>
          <w:sz w:val="30"/>
          <w:szCs w:val="30"/>
        </w:rPr>
      </w:pPr>
      <w:r>
        <w:rPr>
          <w:rFonts w:hint="eastAsia"/>
          <w:sz w:val="30"/>
          <w:szCs w:val="30"/>
        </w:rPr>
        <w:t>12</w:t>
      </w:r>
      <w:r>
        <w:rPr>
          <w:rFonts w:hint="eastAsia"/>
          <w:sz w:val="30"/>
          <w:szCs w:val="30"/>
        </w:rPr>
        <w:t>、被告人苏清向法院退赃款收据两张，反映被告人苏清于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5</w:t>
      </w:r>
      <w:r>
        <w:rPr>
          <w:rFonts w:hint="eastAsia"/>
          <w:sz w:val="30"/>
          <w:szCs w:val="30"/>
        </w:rPr>
        <w:t>月</w:t>
      </w:r>
      <w:r>
        <w:rPr>
          <w:rFonts w:hint="eastAsia"/>
          <w:sz w:val="30"/>
          <w:szCs w:val="30"/>
        </w:rPr>
        <w:t>8</w:t>
      </w:r>
      <w:r>
        <w:rPr>
          <w:rFonts w:hint="eastAsia"/>
          <w:sz w:val="30"/>
          <w:szCs w:val="30"/>
        </w:rPr>
        <w:t>日先后两次退赃款，分别退赃</w:t>
      </w:r>
      <w:r>
        <w:rPr>
          <w:rFonts w:hint="eastAsia"/>
          <w:sz w:val="30"/>
          <w:szCs w:val="30"/>
        </w:rPr>
        <w:t>50</w:t>
      </w:r>
      <w:r>
        <w:rPr>
          <w:rFonts w:hint="eastAsia"/>
          <w:sz w:val="30"/>
          <w:szCs w:val="30"/>
        </w:rPr>
        <w:t>万元和</w:t>
      </w:r>
      <w:r>
        <w:rPr>
          <w:rFonts w:hint="eastAsia"/>
          <w:sz w:val="30"/>
          <w:szCs w:val="30"/>
        </w:rPr>
        <w:t>62</w:t>
      </w:r>
      <w:r>
        <w:rPr>
          <w:rFonts w:hint="eastAsia"/>
          <w:sz w:val="30"/>
          <w:szCs w:val="30"/>
        </w:rPr>
        <w:t>万元，共</w:t>
      </w:r>
      <w:r>
        <w:rPr>
          <w:rFonts w:hint="eastAsia"/>
          <w:sz w:val="30"/>
          <w:szCs w:val="30"/>
        </w:rPr>
        <w:t>112</w:t>
      </w:r>
      <w:r>
        <w:rPr>
          <w:rFonts w:hint="eastAsia"/>
          <w:sz w:val="30"/>
          <w:szCs w:val="30"/>
        </w:rPr>
        <w:t>万元。</w:t>
      </w:r>
    </w:p>
    <w:p w:rsidR="005E0624" w:rsidRDefault="005E0624">
      <w:pPr>
        <w:spacing w:line="500" w:lineRule="atLeast"/>
        <w:ind w:firstLine="600"/>
        <w:divId w:val="1311205226"/>
        <w:rPr>
          <w:rFonts w:hint="eastAsia"/>
          <w:sz w:val="30"/>
          <w:szCs w:val="30"/>
        </w:rPr>
      </w:pPr>
      <w:r>
        <w:rPr>
          <w:rFonts w:hint="eastAsia"/>
          <w:sz w:val="30"/>
          <w:szCs w:val="30"/>
        </w:rPr>
        <w:t>（三）证人证言</w:t>
      </w:r>
    </w:p>
    <w:p w:rsidR="005E0624" w:rsidRDefault="005E0624">
      <w:pPr>
        <w:spacing w:line="500" w:lineRule="atLeast"/>
        <w:ind w:firstLine="600"/>
        <w:divId w:val="92360444"/>
        <w:rPr>
          <w:rFonts w:hint="eastAsia"/>
          <w:sz w:val="30"/>
          <w:szCs w:val="30"/>
        </w:rPr>
      </w:pPr>
      <w:r>
        <w:rPr>
          <w:rFonts w:hint="eastAsia"/>
          <w:sz w:val="30"/>
          <w:szCs w:val="30"/>
        </w:rPr>
        <w:t>1</w:t>
      </w:r>
      <w:r>
        <w:rPr>
          <w:rFonts w:hint="eastAsia"/>
          <w:sz w:val="30"/>
          <w:szCs w:val="30"/>
        </w:rPr>
        <w:t>、证人戴国权证言：苏清同意给我办理结瓜塘这块土地的《规划用地许可证》以及《国有土地使用证》需要的两份函之后，我到有关部门顺利办理了结瓜水塘这块</w:t>
      </w:r>
      <w:r>
        <w:rPr>
          <w:rFonts w:hint="eastAsia"/>
          <w:sz w:val="30"/>
          <w:szCs w:val="30"/>
        </w:rPr>
        <w:t>3000</w:t>
      </w:r>
      <w:r>
        <w:rPr>
          <w:rFonts w:hint="eastAsia"/>
          <w:sz w:val="30"/>
          <w:szCs w:val="30"/>
        </w:rPr>
        <w:t>多平方米土地的《建设用地许可证》以及《国有土地使用证》。办理到这两个证之后，又顺利将这块土地成功转让。为了感谢苏清对我以上的帮忙，我就送了</w:t>
      </w:r>
      <w:r>
        <w:rPr>
          <w:rFonts w:hint="eastAsia"/>
          <w:sz w:val="30"/>
          <w:szCs w:val="30"/>
        </w:rPr>
        <w:t>158</w:t>
      </w:r>
      <w:r>
        <w:rPr>
          <w:rFonts w:hint="eastAsia"/>
          <w:sz w:val="30"/>
          <w:szCs w:val="30"/>
        </w:rPr>
        <w:t>万元好处给苏清。</w:t>
      </w:r>
    </w:p>
    <w:p w:rsidR="005E0624" w:rsidRDefault="005E0624">
      <w:pPr>
        <w:spacing w:line="500" w:lineRule="atLeast"/>
        <w:ind w:firstLine="600"/>
        <w:divId w:val="869227402"/>
        <w:rPr>
          <w:rFonts w:hint="eastAsia"/>
          <w:sz w:val="30"/>
          <w:szCs w:val="30"/>
        </w:rPr>
      </w:pPr>
      <w:r>
        <w:rPr>
          <w:rFonts w:hint="eastAsia"/>
          <w:sz w:val="30"/>
          <w:szCs w:val="30"/>
        </w:rPr>
        <w:t>2</w:t>
      </w:r>
      <w:r>
        <w:rPr>
          <w:rFonts w:hint="eastAsia"/>
          <w:sz w:val="30"/>
          <w:szCs w:val="30"/>
        </w:rPr>
        <w:t>、证人林奋飞、苏启宪（均是雷州青年运河雷州市管理处副主任）证言，反映二人对管理处为戴国权出具《关于办理土地规划许可证的函》和《关于办理国有土地使用证的函》一事，之前并不知晓。</w:t>
      </w:r>
    </w:p>
    <w:p w:rsidR="005E0624" w:rsidRDefault="005E0624">
      <w:pPr>
        <w:spacing w:line="500" w:lineRule="atLeast"/>
        <w:ind w:firstLine="600"/>
        <w:divId w:val="1663702210"/>
        <w:rPr>
          <w:rFonts w:hint="eastAsia"/>
          <w:sz w:val="30"/>
          <w:szCs w:val="30"/>
        </w:rPr>
      </w:pPr>
      <w:r>
        <w:rPr>
          <w:rFonts w:hint="eastAsia"/>
          <w:sz w:val="30"/>
          <w:szCs w:val="30"/>
        </w:rPr>
        <w:t>3</w:t>
      </w:r>
      <w:r>
        <w:rPr>
          <w:rFonts w:hint="eastAsia"/>
          <w:sz w:val="30"/>
          <w:szCs w:val="30"/>
        </w:rPr>
        <w:t>、证人谢学标证言，反映其是按苏清主任的指示，给戴国权开具了</w:t>
      </w:r>
      <w:r>
        <w:rPr>
          <w:rFonts w:hint="eastAsia"/>
          <w:sz w:val="30"/>
          <w:szCs w:val="30"/>
        </w:rPr>
        <w:t>3981.4</w:t>
      </w:r>
      <w:r>
        <w:rPr>
          <w:rFonts w:hint="eastAsia"/>
          <w:sz w:val="30"/>
          <w:szCs w:val="30"/>
        </w:rPr>
        <w:t>平方米国有土地的《关于办理土地规划许可证的函》和《关于办理国有土地使用证的函》这两份函的。</w:t>
      </w:r>
    </w:p>
    <w:p w:rsidR="005E0624" w:rsidRDefault="005E0624">
      <w:pPr>
        <w:spacing w:line="500" w:lineRule="atLeast"/>
        <w:ind w:firstLine="600"/>
        <w:divId w:val="1563756072"/>
        <w:rPr>
          <w:rFonts w:hint="eastAsia"/>
          <w:sz w:val="30"/>
          <w:szCs w:val="30"/>
        </w:rPr>
      </w:pPr>
      <w:r>
        <w:rPr>
          <w:rFonts w:hint="eastAsia"/>
          <w:sz w:val="30"/>
          <w:szCs w:val="30"/>
        </w:rPr>
        <w:t>4</w:t>
      </w:r>
      <w:r>
        <w:rPr>
          <w:rFonts w:hint="eastAsia"/>
          <w:sz w:val="30"/>
          <w:szCs w:val="30"/>
        </w:rPr>
        <w:t>、证人苏宗杰证言，反映其父亲苏清于</w:t>
      </w:r>
      <w:r>
        <w:rPr>
          <w:rFonts w:hint="eastAsia"/>
          <w:sz w:val="30"/>
          <w:szCs w:val="30"/>
        </w:rPr>
        <w:t>2011</w:t>
      </w:r>
      <w:r>
        <w:rPr>
          <w:rFonts w:hint="eastAsia"/>
          <w:sz w:val="30"/>
          <w:szCs w:val="30"/>
        </w:rPr>
        <w:t>年一天，叫其到京基城售楼部在合同上签名，买了京基城第一期</w:t>
      </w:r>
      <w:r>
        <w:rPr>
          <w:rFonts w:hint="eastAsia"/>
          <w:sz w:val="30"/>
          <w:szCs w:val="30"/>
        </w:rPr>
        <w:t>9</w:t>
      </w:r>
      <w:r>
        <w:rPr>
          <w:rFonts w:hint="eastAsia"/>
          <w:sz w:val="30"/>
          <w:szCs w:val="30"/>
        </w:rPr>
        <w:t>幢</w:t>
      </w:r>
      <w:r>
        <w:rPr>
          <w:rFonts w:hint="eastAsia"/>
          <w:sz w:val="30"/>
          <w:szCs w:val="30"/>
        </w:rPr>
        <w:t>1901</w:t>
      </w:r>
      <w:r>
        <w:rPr>
          <w:rFonts w:hint="eastAsia"/>
          <w:sz w:val="30"/>
          <w:szCs w:val="30"/>
        </w:rPr>
        <w:t>号房。其不知道购买房子是多少钱，也不知道购房款是怎样来的。</w:t>
      </w:r>
    </w:p>
    <w:p w:rsidR="005E0624" w:rsidRDefault="005E0624">
      <w:pPr>
        <w:spacing w:line="500" w:lineRule="atLeast"/>
        <w:ind w:firstLine="600"/>
        <w:divId w:val="1147867095"/>
        <w:rPr>
          <w:rFonts w:hint="eastAsia"/>
          <w:sz w:val="30"/>
          <w:szCs w:val="30"/>
        </w:rPr>
      </w:pPr>
      <w:r>
        <w:rPr>
          <w:rFonts w:hint="eastAsia"/>
          <w:sz w:val="30"/>
          <w:szCs w:val="30"/>
        </w:rPr>
        <w:t>5</w:t>
      </w:r>
      <w:r>
        <w:rPr>
          <w:rFonts w:hint="eastAsia"/>
          <w:sz w:val="30"/>
          <w:szCs w:val="30"/>
        </w:rPr>
        <w:t>、证人柯培全证言，反映戴国权于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日转让</w:t>
      </w:r>
      <w:r>
        <w:rPr>
          <w:rFonts w:hint="eastAsia"/>
          <w:sz w:val="30"/>
          <w:szCs w:val="30"/>
        </w:rPr>
        <w:t>3300</w:t>
      </w:r>
      <w:r>
        <w:rPr>
          <w:rFonts w:hint="eastAsia"/>
          <w:sz w:val="30"/>
          <w:szCs w:val="30"/>
        </w:rPr>
        <w:t>多平方米土地给其儿子柯迪生所在的雷州市富邦合创房地产开发有限公司，成交价</w:t>
      </w:r>
      <w:r>
        <w:rPr>
          <w:rFonts w:hint="eastAsia"/>
          <w:sz w:val="30"/>
          <w:szCs w:val="30"/>
        </w:rPr>
        <w:t>1818</w:t>
      </w:r>
      <w:r>
        <w:rPr>
          <w:rFonts w:hint="eastAsia"/>
          <w:sz w:val="30"/>
          <w:szCs w:val="30"/>
        </w:rPr>
        <w:t>万元。</w:t>
      </w:r>
    </w:p>
    <w:p w:rsidR="005E0624" w:rsidRDefault="005E0624">
      <w:pPr>
        <w:spacing w:line="500" w:lineRule="atLeast"/>
        <w:ind w:firstLine="600"/>
        <w:divId w:val="1034309483"/>
        <w:rPr>
          <w:rFonts w:hint="eastAsia"/>
          <w:sz w:val="30"/>
          <w:szCs w:val="30"/>
        </w:rPr>
      </w:pPr>
      <w:r>
        <w:rPr>
          <w:rFonts w:hint="eastAsia"/>
          <w:sz w:val="30"/>
          <w:szCs w:val="30"/>
        </w:rPr>
        <w:t>6</w:t>
      </w:r>
      <w:r>
        <w:rPr>
          <w:rFonts w:hint="eastAsia"/>
          <w:sz w:val="30"/>
          <w:szCs w:val="30"/>
        </w:rPr>
        <w:t>、证人崔应笔、宋敬、宋中强（均是雷州市水务局干部）的证言，反映戴国权是“以地换渠”的方式投资建设的，并与雷州市水务局和雷州青年运河雷州管理处签了协议，具体情况不清楚。</w:t>
      </w:r>
    </w:p>
    <w:p w:rsidR="005E0624" w:rsidRDefault="005E0624">
      <w:pPr>
        <w:spacing w:line="500" w:lineRule="atLeast"/>
        <w:ind w:firstLine="600"/>
        <w:divId w:val="1630894673"/>
        <w:rPr>
          <w:rFonts w:hint="eastAsia"/>
          <w:sz w:val="30"/>
          <w:szCs w:val="30"/>
        </w:rPr>
      </w:pPr>
      <w:r>
        <w:rPr>
          <w:rFonts w:hint="eastAsia"/>
          <w:sz w:val="30"/>
          <w:szCs w:val="30"/>
        </w:rPr>
        <w:t>（四）被告人供述</w:t>
      </w:r>
    </w:p>
    <w:p w:rsidR="005E0624" w:rsidRDefault="005E0624">
      <w:pPr>
        <w:spacing w:line="500" w:lineRule="atLeast"/>
        <w:ind w:firstLine="600"/>
        <w:divId w:val="268126915"/>
        <w:rPr>
          <w:rFonts w:hint="eastAsia"/>
          <w:sz w:val="30"/>
          <w:szCs w:val="30"/>
        </w:rPr>
      </w:pPr>
      <w:r>
        <w:rPr>
          <w:rFonts w:hint="eastAsia"/>
          <w:sz w:val="30"/>
          <w:szCs w:val="30"/>
        </w:rPr>
        <w:t>1</w:t>
      </w:r>
      <w:r>
        <w:rPr>
          <w:rFonts w:hint="eastAsia"/>
          <w:sz w:val="30"/>
          <w:szCs w:val="30"/>
        </w:rPr>
        <w:t>、被告人苏清的供述，反映其先后向纪委调查组及侦查机关供出其为戴国权出具了办理国有土地使用权证和规划许可证的两份公函，在</w:t>
      </w:r>
      <w:r>
        <w:rPr>
          <w:rFonts w:hint="eastAsia"/>
          <w:sz w:val="30"/>
          <w:szCs w:val="30"/>
        </w:rPr>
        <w:t>2011</w:t>
      </w:r>
      <w:r>
        <w:rPr>
          <w:rFonts w:hint="eastAsia"/>
          <w:sz w:val="30"/>
          <w:szCs w:val="30"/>
        </w:rPr>
        <w:t>年收受戴国权的人民币</w:t>
      </w:r>
      <w:r>
        <w:rPr>
          <w:rFonts w:hint="eastAsia"/>
          <w:sz w:val="30"/>
          <w:szCs w:val="30"/>
        </w:rPr>
        <w:t>158</w:t>
      </w:r>
      <w:r>
        <w:rPr>
          <w:rFonts w:hint="eastAsia"/>
          <w:sz w:val="30"/>
          <w:szCs w:val="30"/>
        </w:rPr>
        <w:t>万元，后以其儿子苏宗杰名义购买西粤京基城首期</w:t>
      </w:r>
      <w:r>
        <w:rPr>
          <w:rFonts w:hint="eastAsia"/>
          <w:sz w:val="30"/>
          <w:szCs w:val="30"/>
        </w:rPr>
        <w:t>9</w:t>
      </w:r>
      <w:r>
        <w:rPr>
          <w:rFonts w:hint="eastAsia"/>
          <w:sz w:val="30"/>
          <w:szCs w:val="30"/>
        </w:rPr>
        <w:t>幢</w:t>
      </w:r>
      <w:r>
        <w:rPr>
          <w:rFonts w:hint="eastAsia"/>
          <w:sz w:val="30"/>
          <w:szCs w:val="30"/>
        </w:rPr>
        <w:t>1901</w:t>
      </w:r>
      <w:r>
        <w:rPr>
          <w:rFonts w:hint="eastAsia"/>
          <w:sz w:val="30"/>
          <w:szCs w:val="30"/>
        </w:rPr>
        <w:t>房的事实。</w:t>
      </w:r>
    </w:p>
    <w:p w:rsidR="005E0624" w:rsidRDefault="005E0624">
      <w:pPr>
        <w:spacing w:line="500" w:lineRule="atLeast"/>
        <w:ind w:firstLine="600"/>
        <w:divId w:val="1078400843"/>
        <w:rPr>
          <w:rFonts w:hint="eastAsia"/>
          <w:sz w:val="30"/>
          <w:szCs w:val="30"/>
        </w:rPr>
      </w:pPr>
      <w:r>
        <w:rPr>
          <w:rFonts w:hint="eastAsia"/>
          <w:sz w:val="30"/>
          <w:szCs w:val="30"/>
        </w:rPr>
        <w:t>2</w:t>
      </w:r>
      <w:r>
        <w:rPr>
          <w:rFonts w:hint="eastAsia"/>
          <w:sz w:val="30"/>
          <w:szCs w:val="30"/>
        </w:rPr>
        <w:t>、麻章检察院反贪局侦查人员对被告人苏清讯问的全程同步录音、录像的光盘四张，反映被告人苏清当时接受讯问的情况。</w:t>
      </w:r>
    </w:p>
    <w:p w:rsidR="005E0624" w:rsidRDefault="005E0624">
      <w:pPr>
        <w:spacing w:line="500" w:lineRule="atLeast"/>
        <w:ind w:firstLine="600"/>
        <w:divId w:val="678045204"/>
        <w:rPr>
          <w:rFonts w:hint="eastAsia"/>
          <w:sz w:val="30"/>
          <w:szCs w:val="30"/>
        </w:rPr>
      </w:pPr>
      <w:r>
        <w:rPr>
          <w:rFonts w:hint="eastAsia"/>
          <w:sz w:val="30"/>
          <w:szCs w:val="30"/>
        </w:rPr>
        <w:t>本院认为，被告人苏清利用职务上的便利，收受他人贿赂人民币</w:t>
      </w:r>
      <w:r>
        <w:rPr>
          <w:rFonts w:hint="eastAsia"/>
          <w:sz w:val="30"/>
          <w:szCs w:val="30"/>
        </w:rPr>
        <w:t>158</w:t>
      </w:r>
      <w:r>
        <w:rPr>
          <w:rFonts w:hint="eastAsia"/>
          <w:sz w:val="30"/>
          <w:szCs w:val="30"/>
        </w:rPr>
        <w:t>万元，其行为已触犯《中华人民共和国刑法》第三百八十五条之规定，构成受贿罪。被告人用受贿款</w:t>
      </w:r>
      <w:r>
        <w:rPr>
          <w:rFonts w:hint="eastAsia"/>
          <w:sz w:val="30"/>
          <w:szCs w:val="30"/>
        </w:rPr>
        <w:t>158</w:t>
      </w:r>
      <w:r>
        <w:rPr>
          <w:rFonts w:hint="eastAsia"/>
          <w:sz w:val="30"/>
          <w:szCs w:val="30"/>
        </w:rPr>
        <w:t>万元中的</w:t>
      </w:r>
      <w:r>
        <w:rPr>
          <w:rFonts w:hint="eastAsia"/>
          <w:sz w:val="30"/>
          <w:szCs w:val="30"/>
        </w:rPr>
        <w:t>1564791</w:t>
      </w:r>
      <w:r>
        <w:rPr>
          <w:rFonts w:hint="eastAsia"/>
          <w:sz w:val="30"/>
          <w:szCs w:val="30"/>
        </w:rPr>
        <w:t>元购买的房产及由此产生的增值部分，属受贿所得及受贿款处置产生的孳息，应予没收；被告人购买涉案房产的实际支出与受贿款的差额人民币</w:t>
      </w:r>
      <w:r>
        <w:rPr>
          <w:rFonts w:hint="eastAsia"/>
          <w:sz w:val="30"/>
          <w:szCs w:val="30"/>
        </w:rPr>
        <w:t>15209</w:t>
      </w:r>
      <w:r>
        <w:rPr>
          <w:rFonts w:hint="eastAsia"/>
          <w:sz w:val="30"/>
          <w:szCs w:val="30"/>
        </w:rPr>
        <w:t>元应一并追缴没收。被告人苏清的亲属代被告人退赃人民币</w:t>
      </w:r>
      <w:r>
        <w:rPr>
          <w:rFonts w:hint="eastAsia"/>
          <w:sz w:val="30"/>
          <w:szCs w:val="30"/>
        </w:rPr>
        <w:t>158</w:t>
      </w:r>
      <w:r>
        <w:rPr>
          <w:rFonts w:hint="eastAsia"/>
          <w:sz w:val="30"/>
          <w:szCs w:val="30"/>
        </w:rPr>
        <w:t>万元，不属受贿所得，应予退还。公诉机关指控被告人苏清犯受贿罪，事实清楚，证据确实充分，应以支持。被告人苏清及其辩护人关于被告人苏清有自首情节，归案后其家属积极配合退赃，请求从轻处罚的辩解辩护意见，符合本案事实和相关法律的规定，本院予以采纳。被告人苏清在湛江市纪委调查组对其涉嫌渎职造成国有资产流失问题进行调查期间，主动交待司法机关还未掌握的其收受他人贿赂的事实，以自首论，可以减轻处罚；被告人归案后，其家属积极配合全额退赃，又有酌情从轻处罚情节。根据被告人犯罪的事实、性质、情节和造成社会危害的程度，依照《中华人民共和国刑法》第三百八十五条、第三百八十六条、第三百八十三条、第六十七条第一款、第二款、第六十四条的规定，判决如下：</w:t>
      </w:r>
    </w:p>
    <w:p w:rsidR="005E0624" w:rsidRDefault="005E0624">
      <w:pPr>
        <w:spacing w:line="500" w:lineRule="atLeast"/>
        <w:ind w:firstLine="600"/>
        <w:divId w:val="1845196175"/>
        <w:rPr>
          <w:rFonts w:hint="eastAsia"/>
          <w:sz w:val="30"/>
          <w:szCs w:val="30"/>
        </w:rPr>
      </w:pPr>
      <w:r>
        <w:rPr>
          <w:rFonts w:hint="eastAsia"/>
          <w:sz w:val="30"/>
          <w:szCs w:val="30"/>
        </w:rPr>
        <w:t>一、被告人苏清犯受贿罪，判处有期徒刑八年。</w:t>
      </w:r>
    </w:p>
    <w:p w:rsidR="005E0624" w:rsidRDefault="005E0624">
      <w:pPr>
        <w:spacing w:line="500" w:lineRule="atLeast"/>
        <w:ind w:firstLine="600"/>
        <w:divId w:val="4318284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日止。）</w:t>
      </w:r>
    </w:p>
    <w:p w:rsidR="005E0624" w:rsidRDefault="005E0624">
      <w:pPr>
        <w:spacing w:line="500" w:lineRule="atLeast"/>
        <w:ind w:firstLine="600"/>
        <w:divId w:val="129792459"/>
        <w:rPr>
          <w:rFonts w:hint="eastAsia"/>
          <w:sz w:val="30"/>
          <w:szCs w:val="30"/>
        </w:rPr>
      </w:pPr>
      <w:r>
        <w:rPr>
          <w:rFonts w:hint="eastAsia"/>
          <w:sz w:val="30"/>
          <w:szCs w:val="30"/>
        </w:rPr>
        <w:t>二、被告人苏清用受贿款购买的西粤京基城首期</w:t>
      </w:r>
      <w:r>
        <w:rPr>
          <w:rFonts w:hint="eastAsia"/>
          <w:sz w:val="30"/>
          <w:szCs w:val="30"/>
        </w:rPr>
        <w:t>9</w:t>
      </w:r>
      <w:r>
        <w:rPr>
          <w:rFonts w:hint="eastAsia"/>
          <w:sz w:val="30"/>
          <w:szCs w:val="30"/>
        </w:rPr>
        <w:t>幢</w:t>
      </w:r>
      <w:r>
        <w:rPr>
          <w:rFonts w:hint="eastAsia"/>
          <w:sz w:val="30"/>
          <w:szCs w:val="30"/>
        </w:rPr>
        <w:t>1901</w:t>
      </w:r>
      <w:r>
        <w:rPr>
          <w:rFonts w:hint="eastAsia"/>
          <w:sz w:val="30"/>
          <w:szCs w:val="30"/>
        </w:rPr>
        <w:t>房，予以没收，上缴国库；被告人购买涉案房产的实际支出人民币</w:t>
      </w:r>
      <w:r>
        <w:rPr>
          <w:rFonts w:hint="eastAsia"/>
          <w:sz w:val="30"/>
          <w:szCs w:val="30"/>
        </w:rPr>
        <w:t>1564791</w:t>
      </w:r>
      <w:r>
        <w:rPr>
          <w:rFonts w:hint="eastAsia"/>
          <w:sz w:val="30"/>
          <w:szCs w:val="30"/>
        </w:rPr>
        <w:t>元与受贿款</w:t>
      </w:r>
      <w:r>
        <w:rPr>
          <w:rFonts w:hint="eastAsia"/>
          <w:sz w:val="30"/>
          <w:szCs w:val="30"/>
        </w:rPr>
        <w:t>158</w:t>
      </w:r>
      <w:r>
        <w:rPr>
          <w:rFonts w:hint="eastAsia"/>
          <w:sz w:val="30"/>
          <w:szCs w:val="30"/>
        </w:rPr>
        <w:t>万的差额部分</w:t>
      </w:r>
      <w:r>
        <w:rPr>
          <w:rFonts w:hint="eastAsia"/>
          <w:sz w:val="30"/>
          <w:szCs w:val="30"/>
        </w:rPr>
        <w:t>15209</w:t>
      </w:r>
      <w:r>
        <w:rPr>
          <w:rFonts w:hint="eastAsia"/>
          <w:sz w:val="30"/>
          <w:szCs w:val="30"/>
        </w:rPr>
        <w:t>元一并追缴没收，上缴国库。</w:t>
      </w:r>
    </w:p>
    <w:p w:rsidR="005E0624" w:rsidRDefault="005E0624">
      <w:pPr>
        <w:spacing w:line="500" w:lineRule="atLeast"/>
        <w:ind w:firstLine="600"/>
        <w:divId w:val="237714681"/>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如不服本判决，可在接到判决书的第二日起十日内，通过本院或者直接向广东省湛江市中级人民法院提出上诉。书面上诉的，应当提交上诉状正本一份，副本三份。</w:t>
      </w:r>
    </w:p>
    <w:p w:rsidR="005E0624" w:rsidRDefault="005E0624">
      <w:pPr>
        <w:spacing w:line="500" w:lineRule="atLeast"/>
        <w:jc w:val="right"/>
        <w:divId w:val="737703817"/>
        <w:rPr>
          <w:rFonts w:hint="eastAsia"/>
          <w:sz w:val="30"/>
          <w:szCs w:val="30"/>
        </w:rPr>
      </w:pPr>
      <w:r>
        <w:rPr>
          <w:rFonts w:hint="eastAsia"/>
          <w:sz w:val="30"/>
          <w:szCs w:val="30"/>
        </w:rPr>
        <w:t>审判长　　陈景忠</w:t>
      </w:r>
    </w:p>
    <w:p w:rsidR="005E0624" w:rsidRDefault="005E0624">
      <w:pPr>
        <w:spacing w:line="500" w:lineRule="atLeast"/>
        <w:jc w:val="right"/>
        <w:divId w:val="1867209397"/>
        <w:rPr>
          <w:rFonts w:hint="eastAsia"/>
          <w:sz w:val="30"/>
          <w:szCs w:val="30"/>
        </w:rPr>
      </w:pPr>
      <w:r>
        <w:rPr>
          <w:rFonts w:hint="eastAsia"/>
          <w:sz w:val="30"/>
          <w:szCs w:val="30"/>
        </w:rPr>
        <w:t>审判员　　朱　武</w:t>
      </w:r>
    </w:p>
    <w:p w:rsidR="005E0624" w:rsidRDefault="005E0624">
      <w:pPr>
        <w:spacing w:line="500" w:lineRule="atLeast"/>
        <w:jc w:val="right"/>
        <w:divId w:val="1811092516"/>
        <w:rPr>
          <w:rFonts w:hint="eastAsia"/>
          <w:sz w:val="30"/>
          <w:szCs w:val="30"/>
        </w:rPr>
      </w:pPr>
      <w:r>
        <w:rPr>
          <w:rFonts w:hint="eastAsia"/>
          <w:sz w:val="30"/>
          <w:szCs w:val="30"/>
        </w:rPr>
        <w:t>审判员　　黄耀进</w:t>
      </w:r>
    </w:p>
    <w:p w:rsidR="005E0624" w:rsidRDefault="005E0624">
      <w:pPr>
        <w:spacing w:line="500" w:lineRule="atLeast"/>
        <w:jc w:val="right"/>
        <w:divId w:val="1113860531"/>
        <w:rPr>
          <w:rFonts w:hint="eastAsia"/>
          <w:sz w:val="30"/>
          <w:szCs w:val="30"/>
        </w:rPr>
      </w:pPr>
      <w:r>
        <w:rPr>
          <w:rFonts w:hint="eastAsia"/>
          <w:sz w:val="30"/>
          <w:szCs w:val="30"/>
        </w:rPr>
        <w:t>二〇一四年六月二十七日</w:t>
      </w:r>
    </w:p>
    <w:p w:rsidR="005E0624" w:rsidRDefault="005E0624">
      <w:pPr>
        <w:spacing w:line="500" w:lineRule="atLeast"/>
        <w:jc w:val="right"/>
        <w:divId w:val="1127774487"/>
        <w:rPr>
          <w:rFonts w:hint="eastAsia"/>
          <w:sz w:val="30"/>
          <w:szCs w:val="30"/>
        </w:rPr>
      </w:pPr>
      <w:r>
        <w:rPr>
          <w:rFonts w:hint="eastAsia"/>
          <w:sz w:val="30"/>
          <w:szCs w:val="30"/>
        </w:rPr>
        <w:t>书记员　　温丽丽</w:t>
      </w:r>
    </w:p>
    <w:p w:rsidR="005E0624" w:rsidRDefault="005E0624">
      <w:pPr>
        <w:spacing w:line="500" w:lineRule="atLeast"/>
        <w:ind w:firstLine="600"/>
        <w:divId w:val="260964367"/>
        <w:rPr>
          <w:rFonts w:hint="eastAsia"/>
          <w:sz w:val="30"/>
          <w:szCs w:val="30"/>
        </w:rPr>
      </w:pPr>
      <w:r>
        <w:rPr>
          <w:rFonts w:hint="eastAsia"/>
          <w:sz w:val="30"/>
          <w:szCs w:val="30"/>
        </w:rPr>
        <w:t>附：相关法律条文</w:t>
      </w:r>
    </w:p>
    <w:p w:rsidR="005E0624" w:rsidRDefault="005E0624">
      <w:pPr>
        <w:spacing w:line="500" w:lineRule="atLeast"/>
        <w:ind w:firstLine="600"/>
        <w:divId w:val="1199318929"/>
        <w:rPr>
          <w:rFonts w:hint="eastAsia"/>
          <w:sz w:val="30"/>
          <w:szCs w:val="30"/>
        </w:rPr>
      </w:pPr>
      <w:r>
        <w:rPr>
          <w:rFonts w:hint="eastAsia"/>
          <w:sz w:val="30"/>
          <w:szCs w:val="30"/>
        </w:rPr>
        <w:t>《中华人民共和国刑法》</w:t>
      </w:r>
    </w:p>
    <w:p w:rsidR="005E0624" w:rsidRDefault="005E0624">
      <w:pPr>
        <w:spacing w:line="500" w:lineRule="atLeast"/>
        <w:ind w:firstLine="600"/>
        <w:divId w:val="176214582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E0624" w:rsidRDefault="005E0624">
      <w:pPr>
        <w:spacing w:line="500" w:lineRule="atLeast"/>
        <w:ind w:firstLine="600"/>
        <w:divId w:val="571622905"/>
        <w:rPr>
          <w:rFonts w:hint="eastAsia"/>
          <w:sz w:val="30"/>
          <w:szCs w:val="30"/>
        </w:rPr>
      </w:pPr>
      <w:r>
        <w:rPr>
          <w:rFonts w:hint="eastAsia"/>
          <w:sz w:val="30"/>
          <w:szCs w:val="30"/>
        </w:rPr>
        <w:t>国家工作人员在经济往来中，违反国家规定，收受各种名义的回扣、手续费，归个人所有的，以受贿论处。</w:t>
      </w:r>
    </w:p>
    <w:p w:rsidR="005E0624" w:rsidRDefault="005E0624">
      <w:pPr>
        <w:spacing w:line="500" w:lineRule="atLeast"/>
        <w:ind w:firstLine="600"/>
        <w:divId w:val="39513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E0624" w:rsidRDefault="005E0624">
      <w:pPr>
        <w:spacing w:line="500" w:lineRule="atLeast"/>
        <w:ind w:firstLine="600"/>
        <w:divId w:val="1673995800"/>
        <w:rPr>
          <w:rFonts w:hint="eastAsia"/>
          <w:sz w:val="30"/>
          <w:szCs w:val="30"/>
        </w:rPr>
      </w:pPr>
      <w:r>
        <w:rPr>
          <w:rFonts w:hint="eastAsia"/>
          <w:sz w:val="30"/>
          <w:szCs w:val="30"/>
        </w:rPr>
        <w:t>第三百八十三条对犯贪污罪的，根据情节轻重，分别依照下列规定处罚：</w:t>
      </w:r>
    </w:p>
    <w:p w:rsidR="005E0624" w:rsidRDefault="005E0624">
      <w:pPr>
        <w:spacing w:line="500" w:lineRule="atLeast"/>
        <w:ind w:firstLine="600"/>
        <w:divId w:val="7335914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5E0624" w:rsidRDefault="005E0624">
      <w:pPr>
        <w:spacing w:line="500" w:lineRule="atLeast"/>
        <w:ind w:firstLine="600"/>
        <w:divId w:val="169010806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5E0624" w:rsidRDefault="005E0624">
      <w:pPr>
        <w:spacing w:line="500" w:lineRule="atLeast"/>
        <w:ind w:firstLine="600"/>
        <w:divId w:val="5428503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5E0624" w:rsidRDefault="005E0624">
      <w:pPr>
        <w:spacing w:line="500" w:lineRule="atLeast"/>
        <w:ind w:firstLine="600"/>
        <w:divId w:val="178410910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5E0624" w:rsidRDefault="005E0624">
      <w:pPr>
        <w:spacing w:line="500" w:lineRule="atLeast"/>
        <w:ind w:firstLine="600"/>
        <w:divId w:val="781340167"/>
        <w:rPr>
          <w:rFonts w:hint="eastAsia"/>
          <w:sz w:val="30"/>
          <w:szCs w:val="30"/>
        </w:rPr>
      </w:pPr>
      <w:r>
        <w:rPr>
          <w:rFonts w:hint="eastAsia"/>
          <w:sz w:val="30"/>
          <w:szCs w:val="30"/>
        </w:rPr>
        <w:t>对多次贪污未经处理的，按照累计贪污数额处罚。</w:t>
      </w:r>
    </w:p>
    <w:p w:rsidR="005E0624" w:rsidRDefault="005E0624">
      <w:pPr>
        <w:spacing w:line="500" w:lineRule="atLeast"/>
        <w:ind w:firstLine="600"/>
        <w:divId w:val="14667143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E0624" w:rsidRDefault="005E0624">
      <w:pPr>
        <w:spacing w:line="500" w:lineRule="atLeast"/>
        <w:ind w:firstLine="600"/>
        <w:divId w:val="160499460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E0624" w:rsidRDefault="005E0624">
      <w:pPr>
        <w:spacing w:line="500" w:lineRule="atLeast"/>
        <w:ind w:firstLine="600"/>
        <w:divId w:val="194618342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E0624" w:rsidRDefault="005E0624">
      <w:pPr>
        <w:spacing w:line="500" w:lineRule="atLeast"/>
        <w:ind w:firstLine="600"/>
        <w:divId w:val="20487523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0624" w:rsidRDefault="005E0624" w:rsidP="005E0624">
      <w:pPr>
        <w:rPr>
          <w:rFonts w:hint="eastAsia"/>
        </w:rPr>
      </w:pPr>
      <w:r>
        <w:separator/>
      </w:r>
    </w:p>
  </w:endnote>
  <w:endnote w:type="continuationSeparator" w:id="0">
    <w:p w:rsidR="005E0624" w:rsidRDefault="005E0624" w:rsidP="005E06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0624" w:rsidRDefault="005E0624" w:rsidP="005E0624">
      <w:pPr>
        <w:rPr>
          <w:rFonts w:hint="eastAsia"/>
        </w:rPr>
      </w:pPr>
      <w:r>
        <w:separator/>
      </w:r>
    </w:p>
  </w:footnote>
  <w:footnote w:type="continuationSeparator" w:id="0">
    <w:p w:rsidR="005E0624" w:rsidRDefault="005E0624" w:rsidP="005E06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0624"/>
    <w:rsid w:val="005E062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0624"/>
    <w:pPr>
      <w:tabs>
        <w:tab w:val="center" w:pos="4153"/>
        <w:tab w:val="right" w:pos="8306"/>
      </w:tabs>
      <w:snapToGrid w:val="0"/>
      <w:jc w:val="center"/>
    </w:pPr>
    <w:rPr>
      <w:sz w:val="18"/>
      <w:szCs w:val="18"/>
    </w:rPr>
  </w:style>
  <w:style w:type="character" w:customStyle="1" w:styleId="a4">
    <w:name w:val="页眉 字符"/>
    <w:basedOn w:val="a0"/>
    <w:link w:val="a3"/>
    <w:uiPriority w:val="99"/>
    <w:rsid w:val="005E0624"/>
    <w:rPr>
      <w:rFonts w:ascii="宋体" w:eastAsia="宋体" w:hAnsi="宋体" w:cs="宋体"/>
      <w:sz w:val="18"/>
      <w:szCs w:val="18"/>
    </w:rPr>
  </w:style>
  <w:style w:type="paragraph" w:styleId="a5">
    <w:name w:val="footer"/>
    <w:basedOn w:val="a"/>
    <w:link w:val="a6"/>
    <w:uiPriority w:val="99"/>
    <w:unhideWhenUsed/>
    <w:rsid w:val="005E0624"/>
    <w:pPr>
      <w:tabs>
        <w:tab w:val="center" w:pos="4153"/>
        <w:tab w:val="right" w:pos="8306"/>
      </w:tabs>
      <w:snapToGrid w:val="0"/>
    </w:pPr>
    <w:rPr>
      <w:sz w:val="18"/>
      <w:szCs w:val="18"/>
    </w:rPr>
  </w:style>
  <w:style w:type="character" w:customStyle="1" w:styleId="a6">
    <w:name w:val="页脚 字符"/>
    <w:basedOn w:val="a0"/>
    <w:link w:val="a5"/>
    <w:uiPriority w:val="99"/>
    <w:rsid w:val="005E06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134">
      <w:marLeft w:val="0"/>
      <w:marRight w:val="0"/>
      <w:marTop w:val="10"/>
      <w:marBottom w:val="10"/>
      <w:divBdr>
        <w:top w:val="none" w:sz="0" w:space="0" w:color="auto"/>
        <w:left w:val="none" w:sz="0" w:space="0" w:color="auto"/>
        <w:bottom w:val="none" w:sz="0" w:space="0" w:color="auto"/>
        <w:right w:val="none" w:sz="0" w:space="0" w:color="auto"/>
      </w:divBdr>
    </w:div>
    <w:div w:id="41490995">
      <w:marLeft w:val="0"/>
      <w:marRight w:val="0"/>
      <w:marTop w:val="10"/>
      <w:marBottom w:val="10"/>
      <w:divBdr>
        <w:top w:val="none" w:sz="0" w:space="0" w:color="auto"/>
        <w:left w:val="none" w:sz="0" w:space="0" w:color="auto"/>
        <w:bottom w:val="none" w:sz="0" w:space="0" w:color="auto"/>
        <w:right w:val="none" w:sz="0" w:space="0" w:color="auto"/>
      </w:divBdr>
    </w:div>
    <w:div w:id="42756116">
      <w:marLeft w:val="0"/>
      <w:marRight w:val="0"/>
      <w:marTop w:val="10"/>
      <w:marBottom w:val="10"/>
      <w:divBdr>
        <w:top w:val="none" w:sz="0" w:space="0" w:color="auto"/>
        <w:left w:val="none" w:sz="0" w:space="0" w:color="auto"/>
        <w:bottom w:val="none" w:sz="0" w:space="0" w:color="auto"/>
        <w:right w:val="none" w:sz="0" w:space="0" w:color="auto"/>
      </w:divBdr>
    </w:div>
    <w:div w:id="50933620">
      <w:marLeft w:val="0"/>
      <w:marRight w:val="0"/>
      <w:marTop w:val="10"/>
      <w:marBottom w:val="10"/>
      <w:divBdr>
        <w:top w:val="none" w:sz="0" w:space="0" w:color="auto"/>
        <w:left w:val="none" w:sz="0" w:space="0" w:color="auto"/>
        <w:bottom w:val="none" w:sz="0" w:space="0" w:color="auto"/>
        <w:right w:val="none" w:sz="0" w:space="0" w:color="auto"/>
      </w:divBdr>
    </w:div>
    <w:div w:id="54285037">
      <w:marLeft w:val="0"/>
      <w:marRight w:val="0"/>
      <w:marTop w:val="10"/>
      <w:marBottom w:val="10"/>
      <w:divBdr>
        <w:top w:val="none" w:sz="0" w:space="0" w:color="auto"/>
        <w:left w:val="none" w:sz="0" w:space="0" w:color="auto"/>
        <w:bottom w:val="none" w:sz="0" w:space="0" w:color="auto"/>
        <w:right w:val="none" w:sz="0" w:space="0" w:color="auto"/>
      </w:divBdr>
    </w:div>
    <w:div w:id="73359149">
      <w:marLeft w:val="0"/>
      <w:marRight w:val="0"/>
      <w:marTop w:val="10"/>
      <w:marBottom w:val="10"/>
      <w:divBdr>
        <w:top w:val="none" w:sz="0" w:space="0" w:color="auto"/>
        <w:left w:val="none" w:sz="0" w:space="0" w:color="auto"/>
        <w:bottom w:val="none" w:sz="0" w:space="0" w:color="auto"/>
        <w:right w:val="none" w:sz="0" w:space="0" w:color="auto"/>
      </w:divBdr>
    </w:div>
    <w:div w:id="92360444">
      <w:marLeft w:val="0"/>
      <w:marRight w:val="0"/>
      <w:marTop w:val="10"/>
      <w:marBottom w:val="10"/>
      <w:divBdr>
        <w:top w:val="none" w:sz="0" w:space="0" w:color="auto"/>
        <w:left w:val="none" w:sz="0" w:space="0" w:color="auto"/>
        <w:bottom w:val="none" w:sz="0" w:space="0" w:color="auto"/>
        <w:right w:val="none" w:sz="0" w:space="0" w:color="auto"/>
      </w:divBdr>
    </w:div>
    <w:div w:id="129792459">
      <w:marLeft w:val="0"/>
      <w:marRight w:val="0"/>
      <w:marTop w:val="10"/>
      <w:marBottom w:val="10"/>
      <w:divBdr>
        <w:top w:val="none" w:sz="0" w:space="0" w:color="auto"/>
        <w:left w:val="none" w:sz="0" w:space="0" w:color="auto"/>
        <w:bottom w:val="none" w:sz="0" w:space="0" w:color="auto"/>
        <w:right w:val="none" w:sz="0" w:space="0" w:color="auto"/>
      </w:divBdr>
    </w:div>
    <w:div w:id="146671439">
      <w:marLeft w:val="0"/>
      <w:marRight w:val="0"/>
      <w:marTop w:val="10"/>
      <w:marBottom w:val="10"/>
      <w:divBdr>
        <w:top w:val="none" w:sz="0" w:space="0" w:color="auto"/>
        <w:left w:val="none" w:sz="0" w:space="0" w:color="auto"/>
        <w:bottom w:val="none" w:sz="0" w:space="0" w:color="auto"/>
        <w:right w:val="none" w:sz="0" w:space="0" w:color="auto"/>
      </w:divBdr>
    </w:div>
    <w:div w:id="157580785">
      <w:marLeft w:val="0"/>
      <w:marRight w:val="0"/>
      <w:marTop w:val="10"/>
      <w:marBottom w:val="10"/>
      <w:divBdr>
        <w:top w:val="none" w:sz="0" w:space="0" w:color="auto"/>
        <w:left w:val="none" w:sz="0" w:space="0" w:color="auto"/>
        <w:bottom w:val="none" w:sz="0" w:space="0" w:color="auto"/>
        <w:right w:val="none" w:sz="0" w:space="0" w:color="auto"/>
      </w:divBdr>
    </w:div>
    <w:div w:id="173615874">
      <w:marLeft w:val="0"/>
      <w:marRight w:val="0"/>
      <w:marTop w:val="10"/>
      <w:marBottom w:val="10"/>
      <w:divBdr>
        <w:top w:val="none" w:sz="0" w:space="0" w:color="auto"/>
        <w:left w:val="none" w:sz="0" w:space="0" w:color="auto"/>
        <w:bottom w:val="none" w:sz="0" w:space="0" w:color="auto"/>
        <w:right w:val="none" w:sz="0" w:space="0" w:color="auto"/>
      </w:divBdr>
    </w:div>
    <w:div w:id="174729027">
      <w:marLeft w:val="0"/>
      <w:marRight w:val="0"/>
      <w:marTop w:val="10"/>
      <w:marBottom w:val="10"/>
      <w:divBdr>
        <w:top w:val="none" w:sz="0" w:space="0" w:color="auto"/>
        <w:left w:val="none" w:sz="0" w:space="0" w:color="auto"/>
        <w:bottom w:val="none" w:sz="0" w:space="0" w:color="auto"/>
        <w:right w:val="none" w:sz="0" w:space="0" w:color="auto"/>
      </w:divBdr>
    </w:div>
    <w:div w:id="219101764">
      <w:marLeft w:val="0"/>
      <w:marRight w:val="0"/>
      <w:marTop w:val="10"/>
      <w:marBottom w:val="10"/>
      <w:divBdr>
        <w:top w:val="none" w:sz="0" w:space="0" w:color="auto"/>
        <w:left w:val="none" w:sz="0" w:space="0" w:color="auto"/>
        <w:bottom w:val="none" w:sz="0" w:space="0" w:color="auto"/>
        <w:right w:val="none" w:sz="0" w:space="0" w:color="auto"/>
      </w:divBdr>
    </w:div>
    <w:div w:id="237714681">
      <w:marLeft w:val="0"/>
      <w:marRight w:val="0"/>
      <w:marTop w:val="10"/>
      <w:marBottom w:val="10"/>
      <w:divBdr>
        <w:top w:val="none" w:sz="0" w:space="0" w:color="auto"/>
        <w:left w:val="none" w:sz="0" w:space="0" w:color="auto"/>
        <w:bottom w:val="none" w:sz="0" w:space="0" w:color="auto"/>
        <w:right w:val="none" w:sz="0" w:space="0" w:color="auto"/>
      </w:divBdr>
    </w:div>
    <w:div w:id="260964367">
      <w:marLeft w:val="0"/>
      <w:marRight w:val="0"/>
      <w:marTop w:val="10"/>
      <w:marBottom w:val="10"/>
      <w:divBdr>
        <w:top w:val="none" w:sz="0" w:space="0" w:color="auto"/>
        <w:left w:val="none" w:sz="0" w:space="0" w:color="auto"/>
        <w:bottom w:val="none" w:sz="0" w:space="0" w:color="auto"/>
        <w:right w:val="none" w:sz="0" w:space="0" w:color="auto"/>
      </w:divBdr>
    </w:div>
    <w:div w:id="268126915">
      <w:marLeft w:val="0"/>
      <w:marRight w:val="0"/>
      <w:marTop w:val="10"/>
      <w:marBottom w:val="10"/>
      <w:divBdr>
        <w:top w:val="none" w:sz="0" w:space="0" w:color="auto"/>
        <w:left w:val="none" w:sz="0" w:space="0" w:color="auto"/>
        <w:bottom w:val="none" w:sz="0" w:space="0" w:color="auto"/>
        <w:right w:val="none" w:sz="0" w:space="0" w:color="auto"/>
      </w:divBdr>
    </w:div>
    <w:div w:id="288784242">
      <w:marLeft w:val="0"/>
      <w:marRight w:val="0"/>
      <w:marTop w:val="10"/>
      <w:marBottom w:val="10"/>
      <w:divBdr>
        <w:top w:val="none" w:sz="0" w:space="0" w:color="auto"/>
        <w:left w:val="none" w:sz="0" w:space="0" w:color="auto"/>
        <w:bottom w:val="none" w:sz="0" w:space="0" w:color="auto"/>
        <w:right w:val="none" w:sz="0" w:space="0" w:color="auto"/>
      </w:divBdr>
    </w:div>
    <w:div w:id="323778024">
      <w:marLeft w:val="0"/>
      <w:marRight w:val="0"/>
      <w:marTop w:val="10"/>
      <w:marBottom w:val="10"/>
      <w:divBdr>
        <w:top w:val="none" w:sz="0" w:space="0" w:color="auto"/>
        <w:left w:val="none" w:sz="0" w:space="0" w:color="auto"/>
        <w:bottom w:val="none" w:sz="0" w:space="0" w:color="auto"/>
        <w:right w:val="none" w:sz="0" w:space="0" w:color="auto"/>
      </w:divBdr>
    </w:div>
    <w:div w:id="344600771">
      <w:marLeft w:val="0"/>
      <w:marRight w:val="0"/>
      <w:marTop w:val="10"/>
      <w:marBottom w:val="10"/>
      <w:divBdr>
        <w:top w:val="none" w:sz="0" w:space="0" w:color="auto"/>
        <w:left w:val="none" w:sz="0" w:space="0" w:color="auto"/>
        <w:bottom w:val="none" w:sz="0" w:space="0" w:color="auto"/>
        <w:right w:val="none" w:sz="0" w:space="0" w:color="auto"/>
      </w:divBdr>
    </w:div>
    <w:div w:id="373845267">
      <w:marLeft w:val="0"/>
      <w:marRight w:val="0"/>
      <w:marTop w:val="10"/>
      <w:marBottom w:val="10"/>
      <w:divBdr>
        <w:top w:val="none" w:sz="0" w:space="0" w:color="auto"/>
        <w:left w:val="none" w:sz="0" w:space="0" w:color="auto"/>
        <w:bottom w:val="none" w:sz="0" w:space="0" w:color="auto"/>
        <w:right w:val="none" w:sz="0" w:space="0" w:color="auto"/>
      </w:divBdr>
    </w:div>
    <w:div w:id="431828442">
      <w:marLeft w:val="0"/>
      <w:marRight w:val="0"/>
      <w:marTop w:val="10"/>
      <w:marBottom w:val="10"/>
      <w:divBdr>
        <w:top w:val="none" w:sz="0" w:space="0" w:color="auto"/>
        <w:left w:val="none" w:sz="0" w:space="0" w:color="auto"/>
        <w:bottom w:val="none" w:sz="0" w:space="0" w:color="auto"/>
        <w:right w:val="none" w:sz="0" w:space="0" w:color="auto"/>
      </w:divBdr>
    </w:div>
    <w:div w:id="477458796">
      <w:marLeft w:val="0"/>
      <w:marRight w:val="0"/>
      <w:marTop w:val="10"/>
      <w:marBottom w:val="10"/>
      <w:divBdr>
        <w:top w:val="none" w:sz="0" w:space="0" w:color="auto"/>
        <w:left w:val="none" w:sz="0" w:space="0" w:color="auto"/>
        <w:bottom w:val="none" w:sz="0" w:space="0" w:color="auto"/>
        <w:right w:val="none" w:sz="0" w:space="0" w:color="auto"/>
      </w:divBdr>
    </w:div>
    <w:div w:id="571622905">
      <w:marLeft w:val="0"/>
      <w:marRight w:val="0"/>
      <w:marTop w:val="10"/>
      <w:marBottom w:val="10"/>
      <w:divBdr>
        <w:top w:val="none" w:sz="0" w:space="0" w:color="auto"/>
        <w:left w:val="none" w:sz="0" w:space="0" w:color="auto"/>
        <w:bottom w:val="none" w:sz="0" w:space="0" w:color="auto"/>
        <w:right w:val="none" w:sz="0" w:space="0" w:color="auto"/>
      </w:divBdr>
    </w:div>
    <w:div w:id="672222634">
      <w:marLeft w:val="0"/>
      <w:marRight w:val="0"/>
      <w:marTop w:val="10"/>
      <w:marBottom w:val="10"/>
      <w:divBdr>
        <w:top w:val="none" w:sz="0" w:space="0" w:color="auto"/>
        <w:left w:val="none" w:sz="0" w:space="0" w:color="auto"/>
        <w:bottom w:val="none" w:sz="0" w:space="0" w:color="auto"/>
        <w:right w:val="none" w:sz="0" w:space="0" w:color="auto"/>
      </w:divBdr>
    </w:div>
    <w:div w:id="678045204">
      <w:marLeft w:val="0"/>
      <w:marRight w:val="0"/>
      <w:marTop w:val="10"/>
      <w:marBottom w:val="10"/>
      <w:divBdr>
        <w:top w:val="none" w:sz="0" w:space="0" w:color="auto"/>
        <w:left w:val="none" w:sz="0" w:space="0" w:color="auto"/>
        <w:bottom w:val="none" w:sz="0" w:space="0" w:color="auto"/>
        <w:right w:val="none" w:sz="0" w:space="0" w:color="auto"/>
      </w:divBdr>
    </w:div>
    <w:div w:id="715592166">
      <w:marLeft w:val="0"/>
      <w:marRight w:val="0"/>
      <w:marTop w:val="10"/>
      <w:marBottom w:val="10"/>
      <w:divBdr>
        <w:top w:val="none" w:sz="0" w:space="0" w:color="auto"/>
        <w:left w:val="none" w:sz="0" w:space="0" w:color="auto"/>
        <w:bottom w:val="none" w:sz="0" w:space="0" w:color="auto"/>
        <w:right w:val="none" w:sz="0" w:space="0" w:color="auto"/>
      </w:divBdr>
    </w:div>
    <w:div w:id="737703817">
      <w:marLeft w:val="0"/>
      <w:marRight w:val="720"/>
      <w:marTop w:val="10"/>
      <w:marBottom w:val="10"/>
      <w:divBdr>
        <w:top w:val="none" w:sz="0" w:space="0" w:color="auto"/>
        <w:left w:val="none" w:sz="0" w:space="0" w:color="auto"/>
        <w:bottom w:val="none" w:sz="0" w:space="0" w:color="auto"/>
        <w:right w:val="none" w:sz="0" w:space="0" w:color="auto"/>
      </w:divBdr>
    </w:div>
    <w:div w:id="781340167">
      <w:marLeft w:val="0"/>
      <w:marRight w:val="0"/>
      <w:marTop w:val="10"/>
      <w:marBottom w:val="10"/>
      <w:divBdr>
        <w:top w:val="none" w:sz="0" w:space="0" w:color="auto"/>
        <w:left w:val="none" w:sz="0" w:space="0" w:color="auto"/>
        <w:bottom w:val="none" w:sz="0" w:space="0" w:color="auto"/>
        <w:right w:val="none" w:sz="0" w:space="0" w:color="auto"/>
      </w:divBdr>
    </w:div>
    <w:div w:id="802121672">
      <w:marLeft w:val="0"/>
      <w:marRight w:val="0"/>
      <w:marTop w:val="10"/>
      <w:marBottom w:val="10"/>
      <w:divBdr>
        <w:top w:val="none" w:sz="0" w:space="0" w:color="auto"/>
        <w:left w:val="none" w:sz="0" w:space="0" w:color="auto"/>
        <w:bottom w:val="none" w:sz="0" w:space="0" w:color="auto"/>
        <w:right w:val="none" w:sz="0" w:space="0" w:color="auto"/>
      </w:divBdr>
    </w:div>
    <w:div w:id="869227402">
      <w:marLeft w:val="0"/>
      <w:marRight w:val="0"/>
      <w:marTop w:val="10"/>
      <w:marBottom w:val="10"/>
      <w:divBdr>
        <w:top w:val="none" w:sz="0" w:space="0" w:color="auto"/>
        <w:left w:val="none" w:sz="0" w:space="0" w:color="auto"/>
        <w:bottom w:val="none" w:sz="0" w:space="0" w:color="auto"/>
        <w:right w:val="none" w:sz="0" w:space="0" w:color="auto"/>
      </w:divBdr>
    </w:div>
    <w:div w:id="880552418">
      <w:marLeft w:val="0"/>
      <w:marRight w:val="0"/>
      <w:marTop w:val="10"/>
      <w:marBottom w:val="10"/>
      <w:divBdr>
        <w:top w:val="none" w:sz="0" w:space="0" w:color="auto"/>
        <w:left w:val="none" w:sz="0" w:space="0" w:color="auto"/>
        <w:bottom w:val="none" w:sz="0" w:space="0" w:color="auto"/>
        <w:right w:val="none" w:sz="0" w:space="0" w:color="auto"/>
      </w:divBdr>
    </w:div>
    <w:div w:id="924919262">
      <w:marLeft w:val="0"/>
      <w:marRight w:val="0"/>
      <w:marTop w:val="10"/>
      <w:marBottom w:val="10"/>
      <w:divBdr>
        <w:top w:val="none" w:sz="0" w:space="0" w:color="auto"/>
        <w:left w:val="none" w:sz="0" w:space="0" w:color="auto"/>
        <w:bottom w:val="none" w:sz="0" w:space="0" w:color="auto"/>
        <w:right w:val="none" w:sz="0" w:space="0" w:color="auto"/>
      </w:divBdr>
    </w:div>
    <w:div w:id="1034309483">
      <w:marLeft w:val="0"/>
      <w:marRight w:val="0"/>
      <w:marTop w:val="10"/>
      <w:marBottom w:val="10"/>
      <w:divBdr>
        <w:top w:val="none" w:sz="0" w:space="0" w:color="auto"/>
        <w:left w:val="none" w:sz="0" w:space="0" w:color="auto"/>
        <w:bottom w:val="none" w:sz="0" w:space="0" w:color="auto"/>
        <w:right w:val="none" w:sz="0" w:space="0" w:color="auto"/>
      </w:divBdr>
    </w:div>
    <w:div w:id="1078400843">
      <w:marLeft w:val="0"/>
      <w:marRight w:val="0"/>
      <w:marTop w:val="10"/>
      <w:marBottom w:val="10"/>
      <w:divBdr>
        <w:top w:val="none" w:sz="0" w:space="0" w:color="auto"/>
        <w:left w:val="none" w:sz="0" w:space="0" w:color="auto"/>
        <w:bottom w:val="none" w:sz="0" w:space="0" w:color="auto"/>
        <w:right w:val="none" w:sz="0" w:space="0" w:color="auto"/>
      </w:divBdr>
    </w:div>
    <w:div w:id="1113860531">
      <w:marLeft w:val="0"/>
      <w:marRight w:val="720"/>
      <w:marTop w:val="10"/>
      <w:marBottom w:val="10"/>
      <w:divBdr>
        <w:top w:val="none" w:sz="0" w:space="0" w:color="auto"/>
        <w:left w:val="none" w:sz="0" w:space="0" w:color="auto"/>
        <w:bottom w:val="none" w:sz="0" w:space="0" w:color="auto"/>
        <w:right w:val="none" w:sz="0" w:space="0" w:color="auto"/>
      </w:divBdr>
    </w:div>
    <w:div w:id="1127774487">
      <w:marLeft w:val="0"/>
      <w:marRight w:val="720"/>
      <w:marTop w:val="10"/>
      <w:marBottom w:val="10"/>
      <w:divBdr>
        <w:top w:val="none" w:sz="0" w:space="0" w:color="auto"/>
        <w:left w:val="none" w:sz="0" w:space="0" w:color="auto"/>
        <w:bottom w:val="none" w:sz="0" w:space="0" w:color="auto"/>
        <w:right w:val="none" w:sz="0" w:space="0" w:color="auto"/>
      </w:divBdr>
    </w:div>
    <w:div w:id="1143735796">
      <w:marLeft w:val="0"/>
      <w:marRight w:val="0"/>
      <w:marTop w:val="10"/>
      <w:marBottom w:val="10"/>
      <w:divBdr>
        <w:top w:val="none" w:sz="0" w:space="0" w:color="auto"/>
        <w:left w:val="none" w:sz="0" w:space="0" w:color="auto"/>
        <w:bottom w:val="none" w:sz="0" w:space="0" w:color="auto"/>
        <w:right w:val="none" w:sz="0" w:space="0" w:color="auto"/>
      </w:divBdr>
    </w:div>
    <w:div w:id="1147867095">
      <w:marLeft w:val="0"/>
      <w:marRight w:val="0"/>
      <w:marTop w:val="10"/>
      <w:marBottom w:val="10"/>
      <w:divBdr>
        <w:top w:val="none" w:sz="0" w:space="0" w:color="auto"/>
        <w:left w:val="none" w:sz="0" w:space="0" w:color="auto"/>
        <w:bottom w:val="none" w:sz="0" w:space="0" w:color="auto"/>
        <w:right w:val="none" w:sz="0" w:space="0" w:color="auto"/>
      </w:divBdr>
    </w:div>
    <w:div w:id="1199318929">
      <w:marLeft w:val="0"/>
      <w:marRight w:val="0"/>
      <w:marTop w:val="10"/>
      <w:marBottom w:val="10"/>
      <w:divBdr>
        <w:top w:val="none" w:sz="0" w:space="0" w:color="auto"/>
        <w:left w:val="none" w:sz="0" w:space="0" w:color="auto"/>
        <w:bottom w:val="none" w:sz="0" w:space="0" w:color="auto"/>
        <w:right w:val="none" w:sz="0" w:space="0" w:color="auto"/>
      </w:divBdr>
    </w:div>
    <w:div w:id="1228809226">
      <w:marLeft w:val="0"/>
      <w:marRight w:val="0"/>
      <w:marTop w:val="10"/>
      <w:marBottom w:val="10"/>
      <w:divBdr>
        <w:top w:val="none" w:sz="0" w:space="0" w:color="auto"/>
        <w:left w:val="none" w:sz="0" w:space="0" w:color="auto"/>
        <w:bottom w:val="none" w:sz="0" w:space="0" w:color="auto"/>
        <w:right w:val="none" w:sz="0" w:space="0" w:color="auto"/>
      </w:divBdr>
    </w:div>
    <w:div w:id="1235824201">
      <w:marLeft w:val="0"/>
      <w:marRight w:val="0"/>
      <w:marTop w:val="10"/>
      <w:marBottom w:val="10"/>
      <w:divBdr>
        <w:top w:val="none" w:sz="0" w:space="0" w:color="auto"/>
        <w:left w:val="none" w:sz="0" w:space="0" w:color="auto"/>
        <w:bottom w:val="none" w:sz="0" w:space="0" w:color="auto"/>
        <w:right w:val="none" w:sz="0" w:space="0" w:color="auto"/>
      </w:divBdr>
    </w:div>
    <w:div w:id="1253588472">
      <w:marLeft w:val="0"/>
      <w:marRight w:val="0"/>
      <w:marTop w:val="10"/>
      <w:marBottom w:val="10"/>
      <w:divBdr>
        <w:top w:val="none" w:sz="0" w:space="0" w:color="auto"/>
        <w:left w:val="none" w:sz="0" w:space="0" w:color="auto"/>
        <w:bottom w:val="none" w:sz="0" w:space="0" w:color="auto"/>
        <w:right w:val="none" w:sz="0" w:space="0" w:color="auto"/>
      </w:divBdr>
    </w:div>
    <w:div w:id="1294752468">
      <w:marLeft w:val="0"/>
      <w:marRight w:val="0"/>
      <w:marTop w:val="10"/>
      <w:marBottom w:val="10"/>
      <w:divBdr>
        <w:top w:val="none" w:sz="0" w:space="0" w:color="auto"/>
        <w:left w:val="none" w:sz="0" w:space="0" w:color="auto"/>
        <w:bottom w:val="none" w:sz="0" w:space="0" w:color="auto"/>
        <w:right w:val="none" w:sz="0" w:space="0" w:color="auto"/>
      </w:divBdr>
    </w:div>
    <w:div w:id="1311205226">
      <w:marLeft w:val="0"/>
      <w:marRight w:val="0"/>
      <w:marTop w:val="10"/>
      <w:marBottom w:val="10"/>
      <w:divBdr>
        <w:top w:val="none" w:sz="0" w:space="0" w:color="auto"/>
        <w:left w:val="none" w:sz="0" w:space="0" w:color="auto"/>
        <w:bottom w:val="none" w:sz="0" w:space="0" w:color="auto"/>
        <w:right w:val="none" w:sz="0" w:space="0" w:color="auto"/>
      </w:divBdr>
    </w:div>
    <w:div w:id="1311717727">
      <w:marLeft w:val="0"/>
      <w:marRight w:val="0"/>
      <w:marTop w:val="10"/>
      <w:marBottom w:val="10"/>
      <w:divBdr>
        <w:top w:val="none" w:sz="0" w:space="0" w:color="auto"/>
        <w:left w:val="none" w:sz="0" w:space="0" w:color="auto"/>
        <w:bottom w:val="none" w:sz="0" w:space="0" w:color="auto"/>
        <w:right w:val="none" w:sz="0" w:space="0" w:color="auto"/>
      </w:divBdr>
    </w:div>
    <w:div w:id="1316757216">
      <w:marLeft w:val="0"/>
      <w:marRight w:val="0"/>
      <w:marTop w:val="10"/>
      <w:marBottom w:val="10"/>
      <w:divBdr>
        <w:top w:val="none" w:sz="0" w:space="0" w:color="auto"/>
        <w:left w:val="none" w:sz="0" w:space="0" w:color="auto"/>
        <w:bottom w:val="none" w:sz="0" w:space="0" w:color="auto"/>
        <w:right w:val="none" w:sz="0" w:space="0" w:color="auto"/>
      </w:divBdr>
    </w:div>
    <w:div w:id="1513641548">
      <w:marLeft w:val="0"/>
      <w:marRight w:val="0"/>
      <w:marTop w:val="10"/>
      <w:marBottom w:val="10"/>
      <w:divBdr>
        <w:top w:val="none" w:sz="0" w:space="0" w:color="auto"/>
        <w:left w:val="none" w:sz="0" w:space="0" w:color="auto"/>
        <w:bottom w:val="none" w:sz="0" w:space="0" w:color="auto"/>
        <w:right w:val="none" w:sz="0" w:space="0" w:color="auto"/>
      </w:divBdr>
    </w:div>
    <w:div w:id="1563756072">
      <w:marLeft w:val="0"/>
      <w:marRight w:val="0"/>
      <w:marTop w:val="10"/>
      <w:marBottom w:val="10"/>
      <w:divBdr>
        <w:top w:val="none" w:sz="0" w:space="0" w:color="auto"/>
        <w:left w:val="none" w:sz="0" w:space="0" w:color="auto"/>
        <w:bottom w:val="none" w:sz="0" w:space="0" w:color="auto"/>
        <w:right w:val="none" w:sz="0" w:space="0" w:color="auto"/>
      </w:divBdr>
    </w:div>
    <w:div w:id="1604994606">
      <w:marLeft w:val="0"/>
      <w:marRight w:val="0"/>
      <w:marTop w:val="10"/>
      <w:marBottom w:val="10"/>
      <w:divBdr>
        <w:top w:val="none" w:sz="0" w:space="0" w:color="auto"/>
        <w:left w:val="none" w:sz="0" w:space="0" w:color="auto"/>
        <w:bottom w:val="none" w:sz="0" w:space="0" w:color="auto"/>
        <w:right w:val="none" w:sz="0" w:space="0" w:color="auto"/>
      </w:divBdr>
    </w:div>
    <w:div w:id="1606107541">
      <w:marLeft w:val="0"/>
      <w:marRight w:val="0"/>
      <w:marTop w:val="10"/>
      <w:marBottom w:val="10"/>
      <w:divBdr>
        <w:top w:val="none" w:sz="0" w:space="0" w:color="auto"/>
        <w:left w:val="none" w:sz="0" w:space="0" w:color="auto"/>
        <w:bottom w:val="none" w:sz="0" w:space="0" w:color="auto"/>
        <w:right w:val="none" w:sz="0" w:space="0" w:color="auto"/>
      </w:divBdr>
    </w:div>
    <w:div w:id="1627733364">
      <w:marLeft w:val="0"/>
      <w:marRight w:val="0"/>
      <w:marTop w:val="10"/>
      <w:marBottom w:val="10"/>
      <w:divBdr>
        <w:top w:val="none" w:sz="0" w:space="0" w:color="auto"/>
        <w:left w:val="none" w:sz="0" w:space="0" w:color="auto"/>
        <w:bottom w:val="none" w:sz="0" w:space="0" w:color="auto"/>
        <w:right w:val="none" w:sz="0" w:space="0" w:color="auto"/>
      </w:divBdr>
    </w:div>
    <w:div w:id="1630894673">
      <w:marLeft w:val="0"/>
      <w:marRight w:val="0"/>
      <w:marTop w:val="10"/>
      <w:marBottom w:val="10"/>
      <w:divBdr>
        <w:top w:val="none" w:sz="0" w:space="0" w:color="auto"/>
        <w:left w:val="none" w:sz="0" w:space="0" w:color="auto"/>
        <w:bottom w:val="none" w:sz="0" w:space="0" w:color="auto"/>
        <w:right w:val="none" w:sz="0" w:space="0" w:color="auto"/>
      </w:divBdr>
    </w:div>
    <w:div w:id="1660889148">
      <w:marLeft w:val="0"/>
      <w:marRight w:val="0"/>
      <w:marTop w:val="10"/>
      <w:marBottom w:val="10"/>
      <w:divBdr>
        <w:top w:val="none" w:sz="0" w:space="0" w:color="auto"/>
        <w:left w:val="none" w:sz="0" w:space="0" w:color="auto"/>
        <w:bottom w:val="none" w:sz="0" w:space="0" w:color="auto"/>
        <w:right w:val="none" w:sz="0" w:space="0" w:color="auto"/>
      </w:divBdr>
    </w:div>
    <w:div w:id="1663702210">
      <w:marLeft w:val="0"/>
      <w:marRight w:val="0"/>
      <w:marTop w:val="10"/>
      <w:marBottom w:val="10"/>
      <w:divBdr>
        <w:top w:val="none" w:sz="0" w:space="0" w:color="auto"/>
        <w:left w:val="none" w:sz="0" w:space="0" w:color="auto"/>
        <w:bottom w:val="none" w:sz="0" w:space="0" w:color="auto"/>
        <w:right w:val="none" w:sz="0" w:space="0" w:color="auto"/>
      </w:divBdr>
    </w:div>
    <w:div w:id="1673995800">
      <w:marLeft w:val="0"/>
      <w:marRight w:val="0"/>
      <w:marTop w:val="10"/>
      <w:marBottom w:val="10"/>
      <w:divBdr>
        <w:top w:val="none" w:sz="0" w:space="0" w:color="auto"/>
        <w:left w:val="none" w:sz="0" w:space="0" w:color="auto"/>
        <w:bottom w:val="none" w:sz="0" w:space="0" w:color="auto"/>
        <w:right w:val="none" w:sz="0" w:space="0" w:color="auto"/>
      </w:divBdr>
    </w:div>
    <w:div w:id="1690108064">
      <w:marLeft w:val="0"/>
      <w:marRight w:val="0"/>
      <w:marTop w:val="10"/>
      <w:marBottom w:val="10"/>
      <w:divBdr>
        <w:top w:val="none" w:sz="0" w:space="0" w:color="auto"/>
        <w:left w:val="none" w:sz="0" w:space="0" w:color="auto"/>
        <w:bottom w:val="none" w:sz="0" w:space="0" w:color="auto"/>
        <w:right w:val="none" w:sz="0" w:space="0" w:color="auto"/>
      </w:divBdr>
    </w:div>
    <w:div w:id="1724015831">
      <w:marLeft w:val="0"/>
      <w:marRight w:val="0"/>
      <w:marTop w:val="10"/>
      <w:marBottom w:val="10"/>
      <w:divBdr>
        <w:top w:val="none" w:sz="0" w:space="0" w:color="auto"/>
        <w:left w:val="none" w:sz="0" w:space="0" w:color="auto"/>
        <w:bottom w:val="none" w:sz="0" w:space="0" w:color="auto"/>
        <w:right w:val="none" w:sz="0" w:space="0" w:color="auto"/>
      </w:divBdr>
    </w:div>
    <w:div w:id="1762145828">
      <w:marLeft w:val="0"/>
      <w:marRight w:val="0"/>
      <w:marTop w:val="10"/>
      <w:marBottom w:val="10"/>
      <w:divBdr>
        <w:top w:val="none" w:sz="0" w:space="0" w:color="auto"/>
        <w:left w:val="none" w:sz="0" w:space="0" w:color="auto"/>
        <w:bottom w:val="none" w:sz="0" w:space="0" w:color="auto"/>
        <w:right w:val="none" w:sz="0" w:space="0" w:color="auto"/>
      </w:divBdr>
    </w:div>
    <w:div w:id="1784109103">
      <w:marLeft w:val="0"/>
      <w:marRight w:val="0"/>
      <w:marTop w:val="10"/>
      <w:marBottom w:val="10"/>
      <w:divBdr>
        <w:top w:val="none" w:sz="0" w:space="0" w:color="auto"/>
        <w:left w:val="none" w:sz="0" w:space="0" w:color="auto"/>
        <w:bottom w:val="none" w:sz="0" w:space="0" w:color="auto"/>
        <w:right w:val="none" w:sz="0" w:space="0" w:color="auto"/>
      </w:divBdr>
    </w:div>
    <w:div w:id="1811092516">
      <w:marLeft w:val="0"/>
      <w:marRight w:val="720"/>
      <w:marTop w:val="10"/>
      <w:marBottom w:val="10"/>
      <w:divBdr>
        <w:top w:val="none" w:sz="0" w:space="0" w:color="auto"/>
        <w:left w:val="none" w:sz="0" w:space="0" w:color="auto"/>
        <w:bottom w:val="none" w:sz="0" w:space="0" w:color="auto"/>
        <w:right w:val="none" w:sz="0" w:space="0" w:color="auto"/>
      </w:divBdr>
    </w:div>
    <w:div w:id="1845196175">
      <w:marLeft w:val="0"/>
      <w:marRight w:val="0"/>
      <w:marTop w:val="10"/>
      <w:marBottom w:val="10"/>
      <w:divBdr>
        <w:top w:val="none" w:sz="0" w:space="0" w:color="auto"/>
        <w:left w:val="none" w:sz="0" w:space="0" w:color="auto"/>
        <w:bottom w:val="none" w:sz="0" w:space="0" w:color="auto"/>
        <w:right w:val="none" w:sz="0" w:space="0" w:color="auto"/>
      </w:divBdr>
    </w:div>
    <w:div w:id="1867209397">
      <w:marLeft w:val="0"/>
      <w:marRight w:val="720"/>
      <w:marTop w:val="10"/>
      <w:marBottom w:val="10"/>
      <w:divBdr>
        <w:top w:val="none" w:sz="0" w:space="0" w:color="auto"/>
        <w:left w:val="none" w:sz="0" w:space="0" w:color="auto"/>
        <w:bottom w:val="none" w:sz="0" w:space="0" w:color="auto"/>
        <w:right w:val="none" w:sz="0" w:space="0" w:color="auto"/>
      </w:divBdr>
    </w:div>
    <w:div w:id="1888909777">
      <w:marLeft w:val="0"/>
      <w:marRight w:val="0"/>
      <w:marTop w:val="10"/>
      <w:marBottom w:val="10"/>
      <w:divBdr>
        <w:top w:val="none" w:sz="0" w:space="0" w:color="auto"/>
        <w:left w:val="none" w:sz="0" w:space="0" w:color="auto"/>
        <w:bottom w:val="none" w:sz="0" w:space="0" w:color="auto"/>
        <w:right w:val="none" w:sz="0" w:space="0" w:color="auto"/>
      </w:divBdr>
    </w:div>
    <w:div w:id="1935941713">
      <w:marLeft w:val="0"/>
      <w:marRight w:val="0"/>
      <w:marTop w:val="10"/>
      <w:marBottom w:val="10"/>
      <w:divBdr>
        <w:top w:val="none" w:sz="0" w:space="0" w:color="auto"/>
        <w:left w:val="none" w:sz="0" w:space="0" w:color="auto"/>
        <w:bottom w:val="none" w:sz="0" w:space="0" w:color="auto"/>
        <w:right w:val="none" w:sz="0" w:space="0" w:color="auto"/>
      </w:divBdr>
    </w:div>
    <w:div w:id="1946183427">
      <w:marLeft w:val="0"/>
      <w:marRight w:val="0"/>
      <w:marTop w:val="10"/>
      <w:marBottom w:val="10"/>
      <w:divBdr>
        <w:top w:val="none" w:sz="0" w:space="0" w:color="auto"/>
        <w:left w:val="none" w:sz="0" w:space="0" w:color="auto"/>
        <w:bottom w:val="none" w:sz="0" w:space="0" w:color="auto"/>
        <w:right w:val="none" w:sz="0" w:space="0" w:color="auto"/>
      </w:divBdr>
    </w:div>
    <w:div w:id="1991212024">
      <w:marLeft w:val="0"/>
      <w:marRight w:val="0"/>
      <w:marTop w:val="10"/>
      <w:marBottom w:val="10"/>
      <w:divBdr>
        <w:top w:val="none" w:sz="0" w:space="0" w:color="auto"/>
        <w:left w:val="none" w:sz="0" w:space="0" w:color="auto"/>
        <w:bottom w:val="none" w:sz="0" w:space="0" w:color="auto"/>
        <w:right w:val="none" w:sz="0" w:space="0" w:color="auto"/>
      </w:divBdr>
    </w:div>
    <w:div w:id="20487523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857</Words>
  <Characters>4888</Characters>
  <Application>Microsoft Office Word</Application>
  <DocSecurity>0</DocSecurity>
  <Lines>40</Lines>
  <Paragraphs>11</Paragraphs>
  <ScaleCrop>false</ScaleCrop>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