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7511" w:rsidRDefault="00117511">
      <w:pPr>
        <w:spacing w:line="500" w:lineRule="atLeast"/>
        <w:jc w:val="center"/>
        <w:divId w:val="2036728537"/>
        <w:rPr>
          <w:rFonts w:ascii="黑体" w:eastAsia="黑体" w:hAnsi="黑体"/>
          <w:sz w:val="36"/>
          <w:szCs w:val="36"/>
        </w:rPr>
      </w:pPr>
      <w:r>
        <w:rPr>
          <w:rFonts w:ascii="黑体" w:eastAsia="黑体" w:hAnsi="黑体" w:hint="eastAsia"/>
          <w:sz w:val="36"/>
          <w:szCs w:val="36"/>
        </w:rPr>
        <w:t>广东省广州市番禺区人民法院</w:t>
      </w:r>
    </w:p>
    <w:p w:rsidR="00117511" w:rsidRDefault="00117511">
      <w:pPr>
        <w:spacing w:line="500" w:lineRule="atLeast"/>
        <w:jc w:val="center"/>
        <w:divId w:val="14473134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7511" w:rsidRDefault="00117511">
      <w:pPr>
        <w:spacing w:line="500" w:lineRule="atLeast"/>
        <w:jc w:val="right"/>
        <w:divId w:val="1484195288"/>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1353</w:t>
      </w:r>
      <w:r>
        <w:rPr>
          <w:rFonts w:hint="eastAsia"/>
          <w:sz w:val="30"/>
          <w:szCs w:val="30"/>
        </w:rPr>
        <w:t>号</w:t>
      </w:r>
    </w:p>
    <w:p w:rsidR="00117511" w:rsidRDefault="00117511">
      <w:pPr>
        <w:spacing w:line="500" w:lineRule="atLeast"/>
        <w:ind w:firstLine="600"/>
        <w:divId w:val="943345265"/>
        <w:rPr>
          <w:rFonts w:hint="eastAsia"/>
          <w:sz w:val="30"/>
          <w:szCs w:val="30"/>
        </w:rPr>
      </w:pPr>
      <w:r>
        <w:rPr>
          <w:rFonts w:hint="eastAsia"/>
          <w:sz w:val="30"/>
          <w:szCs w:val="30"/>
        </w:rPr>
        <w:t>公诉机关广州市番禺区人民检察院。</w:t>
      </w:r>
    </w:p>
    <w:p w:rsidR="00117511" w:rsidRDefault="00117511">
      <w:pPr>
        <w:spacing w:line="500" w:lineRule="atLeast"/>
        <w:ind w:firstLine="600"/>
        <w:divId w:val="1721593565"/>
        <w:rPr>
          <w:rFonts w:hint="eastAsia"/>
          <w:sz w:val="30"/>
          <w:szCs w:val="30"/>
        </w:rPr>
      </w:pPr>
      <w:r>
        <w:rPr>
          <w:rFonts w:hint="eastAsia"/>
          <w:sz w:val="30"/>
          <w:szCs w:val="30"/>
        </w:rPr>
        <w:t>被告人范某，户籍地广州市白云区，历任广州市白云区太和镇永兴村党总支部书记、党支部委员、永兴村经济联合总社社长。因本案于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日被羁押，同日被刑事拘留，同月</w:t>
      </w:r>
      <w:r>
        <w:rPr>
          <w:rFonts w:hint="eastAsia"/>
          <w:sz w:val="30"/>
          <w:szCs w:val="30"/>
        </w:rPr>
        <w:t>15</w:t>
      </w:r>
      <w:r>
        <w:rPr>
          <w:rFonts w:hint="eastAsia"/>
          <w:sz w:val="30"/>
          <w:szCs w:val="30"/>
        </w:rPr>
        <w:t>日被逮捕。现押于广州市番禺区看守所。</w:t>
      </w:r>
    </w:p>
    <w:p w:rsidR="00117511" w:rsidRDefault="00117511">
      <w:pPr>
        <w:spacing w:line="500" w:lineRule="atLeast"/>
        <w:ind w:firstLine="600"/>
        <w:divId w:val="748619809"/>
        <w:rPr>
          <w:rFonts w:hint="eastAsia"/>
          <w:sz w:val="30"/>
          <w:szCs w:val="30"/>
        </w:rPr>
      </w:pPr>
      <w:r>
        <w:rPr>
          <w:rFonts w:hint="eastAsia"/>
          <w:sz w:val="30"/>
          <w:szCs w:val="30"/>
        </w:rPr>
        <w:t>辩护人李俊超，广东合盛律师事务所律师。</w:t>
      </w:r>
    </w:p>
    <w:p w:rsidR="00117511" w:rsidRDefault="00117511">
      <w:pPr>
        <w:spacing w:line="500" w:lineRule="atLeast"/>
        <w:ind w:firstLine="600"/>
        <w:divId w:val="1954701886"/>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1145</w:t>
      </w:r>
      <w:r>
        <w:rPr>
          <w:rFonts w:hint="eastAsia"/>
          <w:sz w:val="30"/>
          <w:szCs w:val="30"/>
        </w:rPr>
        <w:t>号起诉书指控被告人范某犯行贿罪、非国家工作人员受贿罪，于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日向本院提起公诉，后广州市中级人民法院于同月</w:t>
      </w:r>
      <w:r>
        <w:rPr>
          <w:rFonts w:hint="eastAsia"/>
          <w:sz w:val="30"/>
          <w:szCs w:val="30"/>
        </w:rPr>
        <w:t>31</w:t>
      </w:r>
      <w:r>
        <w:rPr>
          <w:rFonts w:hint="eastAsia"/>
          <w:sz w:val="30"/>
          <w:szCs w:val="30"/>
        </w:rPr>
        <w:t>日将案件指定由本院审理，本院于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立案受理。广州市番禺区人民检察院建议本院适用简易程序审理，本院依法组成合议庭，适用简易程序公开开庭审理了本案。广州市番禺区人民检察院指派代理检察员任志锋出庭支持公诉，被告人范某及辩护人李俊超到庭参加了诉讼，现已审理终结。</w:t>
      </w:r>
    </w:p>
    <w:p w:rsidR="00117511" w:rsidRDefault="00117511">
      <w:pPr>
        <w:spacing w:line="500" w:lineRule="atLeast"/>
        <w:divId w:val="105584064"/>
        <w:rPr>
          <w:rFonts w:hint="eastAsia"/>
          <w:sz w:val="30"/>
          <w:szCs w:val="30"/>
        </w:rPr>
      </w:pPr>
      <w:r>
        <w:rPr>
          <w:rFonts w:hint="eastAsia"/>
          <w:sz w:val="30"/>
          <w:szCs w:val="30"/>
        </w:rPr>
        <w:t>广州市番禺区人民检察院指控：</w:t>
      </w:r>
    </w:p>
    <w:p w:rsidR="00117511" w:rsidRDefault="00117511">
      <w:pPr>
        <w:spacing w:line="500" w:lineRule="atLeast"/>
        <w:ind w:firstLine="600"/>
        <w:divId w:val="1827357628"/>
        <w:rPr>
          <w:rFonts w:hint="eastAsia"/>
          <w:sz w:val="30"/>
          <w:szCs w:val="30"/>
        </w:rPr>
      </w:pPr>
      <w:r>
        <w:rPr>
          <w:rFonts w:hint="eastAsia"/>
          <w:sz w:val="30"/>
          <w:szCs w:val="30"/>
        </w:rPr>
        <w:t>一、行贿事实</w:t>
      </w:r>
    </w:p>
    <w:p w:rsidR="00117511" w:rsidRDefault="00117511">
      <w:pPr>
        <w:spacing w:line="500" w:lineRule="atLeast"/>
        <w:ind w:firstLine="600"/>
        <w:divId w:val="757024498"/>
        <w:rPr>
          <w:rFonts w:hint="eastAsia"/>
          <w:sz w:val="30"/>
          <w:szCs w:val="30"/>
        </w:rPr>
      </w:pPr>
      <w:r>
        <w:rPr>
          <w:rFonts w:hint="eastAsia"/>
          <w:sz w:val="30"/>
          <w:szCs w:val="30"/>
        </w:rPr>
        <w:t>2011</w:t>
      </w:r>
      <w:r>
        <w:rPr>
          <w:rFonts w:hint="eastAsia"/>
          <w:sz w:val="30"/>
          <w:szCs w:val="30"/>
        </w:rPr>
        <w:t>年上半年，被告人范某在担任广州市白云区太和镇永兴村党总支部书记期间，因永兴村发生违法用地情况，被广州市白云区太和镇党委问责。为免予问责，被告人范某通过周某和赵某（均另处理），贿送原广州市白云区政府党组成员刘某（已判刑）人民币</w:t>
      </w:r>
      <w:r>
        <w:rPr>
          <w:rFonts w:hint="eastAsia"/>
          <w:sz w:val="30"/>
          <w:szCs w:val="30"/>
        </w:rPr>
        <w:t>20</w:t>
      </w:r>
      <w:r>
        <w:rPr>
          <w:rFonts w:hint="eastAsia"/>
          <w:sz w:val="30"/>
          <w:szCs w:val="30"/>
        </w:rPr>
        <w:t>万元。</w:t>
      </w:r>
    </w:p>
    <w:p w:rsidR="00117511" w:rsidRDefault="00117511">
      <w:pPr>
        <w:spacing w:line="500" w:lineRule="atLeast"/>
        <w:ind w:firstLine="600"/>
        <w:divId w:val="1513567197"/>
        <w:rPr>
          <w:rFonts w:hint="eastAsia"/>
          <w:sz w:val="30"/>
          <w:szCs w:val="30"/>
        </w:rPr>
      </w:pPr>
      <w:r>
        <w:rPr>
          <w:rFonts w:hint="eastAsia"/>
          <w:sz w:val="30"/>
          <w:szCs w:val="30"/>
        </w:rPr>
        <w:t>二、非国家工作人员受贿事实</w:t>
      </w:r>
    </w:p>
    <w:p w:rsidR="00117511" w:rsidRDefault="00117511">
      <w:pPr>
        <w:spacing w:line="500" w:lineRule="atLeast"/>
        <w:ind w:firstLine="600"/>
        <w:divId w:val="725222007"/>
        <w:rPr>
          <w:rFonts w:hint="eastAsia"/>
          <w:sz w:val="30"/>
          <w:szCs w:val="30"/>
        </w:rPr>
      </w:pPr>
      <w:r>
        <w:rPr>
          <w:rFonts w:hint="eastAsia"/>
          <w:sz w:val="30"/>
          <w:szCs w:val="30"/>
        </w:rPr>
        <w:lastRenderedPageBreak/>
        <w:t>2012</w:t>
      </w:r>
      <w:r>
        <w:rPr>
          <w:rFonts w:hint="eastAsia"/>
          <w:sz w:val="30"/>
          <w:szCs w:val="30"/>
        </w:rPr>
        <w:t>年下半年，被告人范某利用担任广州市白云区太和镇永兴村党总支部委员、经济联合总社社长，参与该村村建工作的职务便利，将本村途路美汽车配件厂加建工程项目发包给阳某清，并在该工程建设过程中，收受阳某清贿送的人民币</w:t>
      </w:r>
      <w:r>
        <w:rPr>
          <w:rFonts w:hint="eastAsia"/>
          <w:sz w:val="30"/>
          <w:szCs w:val="30"/>
        </w:rPr>
        <w:t>7</w:t>
      </w:r>
      <w:r>
        <w:rPr>
          <w:rFonts w:hint="eastAsia"/>
          <w:sz w:val="30"/>
          <w:szCs w:val="30"/>
        </w:rPr>
        <w:t>万元。</w:t>
      </w:r>
    </w:p>
    <w:p w:rsidR="00117511" w:rsidRDefault="00117511">
      <w:pPr>
        <w:spacing w:line="500" w:lineRule="atLeast"/>
        <w:ind w:firstLine="600"/>
        <w:divId w:val="607202259"/>
        <w:rPr>
          <w:rFonts w:hint="eastAsia"/>
          <w:sz w:val="30"/>
          <w:szCs w:val="30"/>
        </w:rPr>
      </w:pPr>
      <w:r>
        <w:rPr>
          <w:rFonts w:hint="eastAsia"/>
          <w:sz w:val="30"/>
          <w:szCs w:val="30"/>
        </w:rPr>
        <w:t>公诉机关就指控的事实向法庭提供了受贿人、行贿人的供述、证人证言、相关合同书证、证明、破案经过、被告人供述等证据。公诉机关认为，被告人范某无视国家法律，为谋取不正当利益，给予国家工作人员以财物，并作为村基层组织人员利用职务上的便利，非法收受他人财物，为他人谋取利益，数额较大，其行为触犯了《中华人民共和国刑法》第三百八十九条第一款、第一百六十三条第一款，应当以行贿罪、非国家工作人员受贿罪追究其刑事责任。被告人范某在判决宣告前一人犯数罪，应数罪并罚。被告人范某在被追诉前主动交待行贿行为，依法可以减轻或者免除处罚。被告人范某犯罪以后自动投案，如实供述自己的罪行，依法是自首，可以从轻或者减轻处罚。提请本院依法判处。</w:t>
      </w:r>
    </w:p>
    <w:p w:rsidR="00117511" w:rsidRDefault="00117511">
      <w:pPr>
        <w:spacing w:line="500" w:lineRule="atLeast"/>
        <w:ind w:firstLine="600"/>
        <w:divId w:val="1183207811"/>
        <w:rPr>
          <w:rFonts w:hint="eastAsia"/>
          <w:sz w:val="30"/>
          <w:szCs w:val="30"/>
        </w:rPr>
      </w:pPr>
      <w:r>
        <w:rPr>
          <w:rFonts w:hint="eastAsia"/>
          <w:sz w:val="30"/>
          <w:szCs w:val="30"/>
        </w:rPr>
        <w:t>被告人范某承认控罪。</w:t>
      </w:r>
    </w:p>
    <w:p w:rsidR="00117511" w:rsidRDefault="00117511">
      <w:pPr>
        <w:spacing w:line="500" w:lineRule="atLeast"/>
        <w:ind w:firstLine="600"/>
        <w:divId w:val="821118209"/>
        <w:rPr>
          <w:rFonts w:hint="eastAsia"/>
          <w:sz w:val="30"/>
          <w:szCs w:val="30"/>
        </w:rPr>
      </w:pPr>
      <w:r>
        <w:rPr>
          <w:rFonts w:hint="eastAsia"/>
          <w:sz w:val="30"/>
          <w:szCs w:val="30"/>
        </w:rPr>
        <w:t>辩护人对公诉机关指控被告人范某犯罪的定性不持异议，辩称：</w:t>
      </w:r>
      <w:r>
        <w:rPr>
          <w:rFonts w:hint="eastAsia"/>
          <w:sz w:val="30"/>
          <w:szCs w:val="30"/>
        </w:rPr>
        <w:t>1</w:t>
      </w:r>
      <w:r>
        <w:rPr>
          <w:rFonts w:hint="eastAsia"/>
          <w:sz w:val="30"/>
          <w:szCs w:val="30"/>
        </w:rPr>
        <w:t>、被告人范某有自首情节，且对于行贿的犯罪事实，被告人范某是在被追诉前主动交待的。</w:t>
      </w:r>
      <w:r>
        <w:rPr>
          <w:rFonts w:hint="eastAsia"/>
          <w:sz w:val="30"/>
          <w:szCs w:val="30"/>
        </w:rPr>
        <w:t>2</w:t>
      </w:r>
      <w:r>
        <w:rPr>
          <w:rFonts w:hint="eastAsia"/>
          <w:sz w:val="30"/>
          <w:szCs w:val="30"/>
        </w:rPr>
        <w:t>、本案社会危害性较小，被告人范某已主动退缴非法所得，且系初犯、偶犯，并为所在村的建设作出了很大的贡献，建议对其从轻处罚并适用缓刑。</w:t>
      </w:r>
    </w:p>
    <w:p w:rsidR="00117511" w:rsidRDefault="00117511">
      <w:pPr>
        <w:spacing w:line="500" w:lineRule="atLeast"/>
        <w:ind w:firstLine="600"/>
        <w:divId w:val="1591621920"/>
        <w:rPr>
          <w:rFonts w:hint="eastAsia"/>
          <w:sz w:val="30"/>
          <w:szCs w:val="30"/>
        </w:rPr>
      </w:pPr>
      <w:r>
        <w:rPr>
          <w:rFonts w:hint="eastAsia"/>
          <w:sz w:val="30"/>
          <w:szCs w:val="30"/>
        </w:rPr>
        <w:t>经审理查明：</w:t>
      </w:r>
    </w:p>
    <w:p w:rsidR="00117511" w:rsidRDefault="00117511">
      <w:pPr>
        <w:spacing w:line="500" w:lineRule="atLeast"/>
        <w:ind w:firstLine="600"/>
        <w:divId w:val="111096609"/>
        <w:rPr>
          <w:rFonts w:hint="eastAsia"/>
          <w:sz w:val="30"/>
          <w:szCs w:val="30"/>
        </w:rPr>
      </w:pPr>
      <w:r>
        <w:rPr>
          <w:rFonts w:hint="eastAsia"/>
          <w:sz w:val="30"/>
          <w:szCs w:val="30"/>
        </w:rPr>
        <w:t>一、行贿事实</w:t>
      </w:r>
    </w:p>
    <w:p w:rsidR="00117511" w:rsidRDefault="00117511">
      <w:pPr>
        <w:spacing w:line="500" w:lineRule="atLeast"/>
        <w:ind w:firstLine="600"/>
        <w:divId w:val="399670030"/>
        <w:rPr>
          <w:rFonts w:hint="eastAsia"/>
          <w:sz w:val="30"/>
          <w:szCs w:val="30"/>
        </w:rPr>
      </w:pPr>
      <w:r>
        <w:rPr>
          <w:rFonts w:hint="eastAsia"/>
          <w:sz w:val="30"/>
          <w:szCs w:val="30"/>
        </w:rPr>
        <w:t>2011</w:t>
      </w:r>
      <w:r>
        <w:rPr>
          <w:rFonts w:hint="eastAsia"/>
          <w:sz w:val="30"/>
          <w:szCs w:val="30"/>
        </w:rPr>
        <w:t>年上半年，被告人范某在担任广州市白云区太和镇永兴村党总支部书记期间，因永兴村发生违法用地情况，被广州市白云区太和镇党委问责。为免予问责，被告人范某通过周某和赵某（均另处理），贿送原广州市白云区政府党组成员刘某（已判刑）人民币</w:t>
      </w:r>
      <w:r>
        <w:rPr>
          <w:rFonts w:hint="eastAsia"/>
          <w:sz w:val="30"/>
          <w:szCs w:val="30"/>
        </w:rPr>
        <w:t>20</w:t>
      </w:r>
      <w:r>
        <w:rPr>
          <w:rFonts w:hint="eastAsia"/>
          <w:sz w:val="30"/>
          <w:szCs w:val="30"/>
        </w:rPr>
        <w:t>万元。</w:t>
      </w:r>
    </w:p>
    <w:p w:rsidR="00117511" w:rsidRDefault="00117511">
      <w:pPr>
        <w:spacing w:line="500" w:lineRule="atLeast"/>
        <w:ind w:firstLine="600"/>
        <w:divId w:val="1922132007"/>
        <w:rPr>
          <w:rFonts w:hint="eastAsia"/>
          <w:sz w:val="30"/>
          <w:szCs w:val="30"/>
        </w:rPr>
      </w:pPr>
      <w:r>
        <w:rPr>
          <w:rFonts w:hint="eastAsia"/>
          <w:sz w:val="30"/>
          <w:szCs w:val="30"/>
        </w:rPr>
        <w:t>二、非国家工作人员受贿事实</w:t>
      </w:r>
    </w:p>
    <w:p w:rsidR="00117511" w:rsidRDefault="00117511">
      <w:pPr>
        <w:spacing w:line="500" w:lineRule="atLeast"/>
        <w:ind w:firstLine="600"/>
        <w:divId w:val="985477614"/>
        <w:rPr>
          <w:rFonts w:hint="eastAsia"/>
          <w:sz w:val="30"/>
          <w:szCs w:val="30"/>
        </w:rPr>
      </w:pPr>
      <w:r>
        <w:rPr>
          <w:rFonts w:hint="eastAsia"/>
          <w:sz w:val="30"/>
          <w:szCs w:val="30"/>
        </w:rPr>
        <w:t>2012</w:t>
      </w:r>
      <w:r>
        <w:rPr>
          <w:rFonts w:hint="eastAsia"/>
          <w:sz w:val="30"/>
          <w:szCs w:val="30"/>
        </w:rPr>
        <w:t>年下半年，被告人范某利用担任广州市白云区太和镇永兴村党总支部委员、经济联合总社社长，参与该村村建工作的职务便利，将本村途路美汽车配件厂加建工程项目发包给阳某清，并在该工程建设过程中，收受阳某清贿送的人民币</w:t>
      </w:r>
      <w:r>
        <w:rPr>
          <w:rFonts w:hint="eastAsia"/>
          <w:sz w:val="30"/>
          <w:szCs w:val="30"/>
        </w:rPr>
        <w:t>7</w:t>
      </w:r>
      <w:r>
        <w:rPr>
          <w:rFonts w:hint="eastAsia"/>
          <w:sz w:val="30"/>
          <w:szCs w:val="30"/>
        </w:rPr>
        <w:t>万元。</w:t>
      </w:r>
    </w:p>
    <w:p w:rsidR="00117511" w:rsidRDefault="00117511">
      <w:pPr>
        <w:spacing w:line="500" w:lineRule="atLeast"/>
        <w:ind w:firstLine="600"/>
        <w:divId w:val="407658536"/>
        <w:rPr>
          <w:rFonts w:hint="eastAsia"/>
          <w:sz w:val="30"/>
          <w:szCs w:val="30"/>
        </w:rPr>
      </w:pPr>
      <w:r>
        <w:rPr>
          <w:rFonts w:hint="eastAsia"/>
          <w:sz w:val="30"/>
          <w:szCs w:val="30"/>
        </w:rPr>
        <w:t>另查，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月，被告人范某自行到广州市纪律检查委员会接受调查并在未被宣布采取调查措施的情况下如实交待了上述犯罪事实。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日，被告人范某家属代为退回其犯罪所得人民币</w:t>
      </w:r>
      <w:r>
        <w:rPr>
          <w:rFonts w:hint="eastAsia"/>
          <w:sz w:val="30"/>
          <w:szCs w:val="30"/>
        </w:rPr>
        <w:t>7</w:t>
      </w:r>
      <w:r>
        <w:rPr>
          <w:rFonts w:hint="eastAsia"/>
          <w:sz w:val="30"/>
          <w:szCs w:val="30"/>
        </w:rPr>
        <w:t>万元。</w:t>
      </w:r>
    </w:p>
    <w:p w:rsidR="00117511" w:rsidRDefault="00117511">
      <w:pPr>
        <w:spacing w:line="500" w:lineRule="atLeast"/>
        <w:ind w:firstLine="600"/>
        <w:divId w:val="1908999187"/>
        <w:rPr>
          <w:rFonts w:hint="eastAsia"/>
          <w:sz w:val="30"/>
          <w:szCs w:val="30"/>
        </w:rPr>
      </w:pPr>
      <w:r>
        <w:rPr>
          <w:rFonts w:hint="eastAsia"/>
          <w:sz w:val="30"/>
          <w:szCs w:val="30"/>
        </w:rPr>
        <w:t>以上事实，被告人范某庭审中均无异议，且有破案经过、情况说明、中国共产党广州市白云区太和镇委员会出具的《范某同志任职情况证明》、文件、白云区政府领导分工一览表、广州市番禺区人民检察院查封／扣押财物、文件清单、广东省暂时扣留、冻结财物收据、建设工程合同、合同书、单位工程竣工验收证明书、报销凭证、广东省广州市中级人民法院（</w:t>
      </w:r>
      <w:r>
        <w:rPr>
          <w:rFonts w:hint="eastAsia"/>
          <w:sz w:val="30"/>
          <w:szCs w:val="30"/>
        </w:rPr>
        <w:t>2014</w:t>
      </w:r>
      <w:r>
        <w:rPr>
          <w:rFonts w:hint="eastAsia"/>
          <w:sz w:val="30"/>
          <w:szCs w:val="30"/>
        </w:rPr>
        <w:t>）穗中法刑二初字第</w:t>
      </w:r>
      <w:r>
        <w:rPr>
          <w:rFonts w:hint="eastAsia"/>
          <w:sz w:val="30"/>
          <w:szCs w:val="30"/>
        </w:rPr>
        <w:t>80</w:t>
      </w:r>
      <w:r>
        <w:rPr>
          <w:rFonts w:hint="eastAsia"/>
          <w:sz w:val="30"/>
          <w:szCs w:val="30"/>
        </w:rPr>
        <w:t>号刑事判决书、受贿人刘某的供述、行贿人阳某清的供述、证人周某、赵某的证言及被告人范某在侦查机关的供述等证据证实，足以认定。</w:t>
      </w:r>
    </w:p>
    <w:p w:rsidR="00117511" w:rsidRDefault="00117511">
      <w:pPr>
        <w:spacing w:line="500" w:lineRule="atLeast"/>
        <w:ind w:firstLine="600"/>
        <w:divId w:val="1714963692"/>
        <w:rPr>
          <w:rFonts w:hint="eastAsia"/>
          <w:sz w:val="30"/>
          <w:szCs w:val="30"/>
        </w:rPr>
      </w:pPr>
      <w:r>
        <w:rPr>
          <w:rFonts w:hint="eastAsia"/>
          <w:sz w:val="30"/>
          <w:szCs w:val="30"/>
        </w:rPr>
        <w:t>本院认为，被告人范某无视国家法律，为谋取不正当利益，给予国家工作人员以财物，其行为已构成行贿罪，且情节严重；其身为村基层组织人员利用职务上的便利，非法收受他人财物，为他人谋取利益，数额较大，其行为又已构成非国家工作人员受贿罪，依法应予惩处。公诉机关指控被告人范某犯行贿罪、非国家工作人员受贿罪事实清楚，证据确实、充分，指控罪名成立。被告人范某在判决宣告前一人犯数罪，依法应予数罪并罚。被告人范某在被追诉前主动交待行贿行为，依法可以减轻处罚；其又在犯罪以后能自动投案，如实供述自己的罪行，是自首，依法可以从轻或者减轻处罚。案发后，被告人范某已退回其全部犯罪所得，有悔罪表现，亦可以酌情从轻处罚。对于辩护人提出被告人范某有自首、认罪、系初犯、偶犯等情节而建议对其从轻处罚的意见有理，本院予以采纳；结合本案的具体情况及被告人范某归案后有悔罪表现等，对其适用缓刑不致再危害社会，本院决定对被告人范某适用缓刑。依照《中华人民共和国刑法》第三百八十九条第一款、第三百九十条、第一百六十三条第一款、第六十九条、第六十七条第一款、第七十二条、第七十三条、第六十四条及《最高人民法院、最高人民检察院关于办理行贿刑事案件具体应用法律若干问题的解</w:t>
      </w:r>
      <w:r>
        <w:rPr>
          <w:rFonts w:hint="eastAsia"/>
          <w:sz w:val="30"/>
          <w:szCs w:val="30"/>
        </w:rPr>
        <w:t>释》第二条第（一）项的规定，判决如下：</w:t>
      </w:r>
    </w:p>
    <w:p w:rsidR="00117511" w:rsidRDefault="00117511">
      <w:pPr>
        <w:spacing w:line="500" w:lineRule="atLeast"/>
        <w:ind w:firstLine="600"/>
        <w:divId w:val="723408699"/>
        <w:rPr>
          <w:rFonts w:hint="eastAsia"/>
          <w:sz w:val="30"/>
          <w:szCs w:val="30"/>
        </w:rPr>
      </w:pPr>
      <w:r>
        <w:rPr>
          <w:rFonts w:hint="eastAsia"/>
          <w:sz w:val="30"/>
          <w:szCs w:val="30"/>
        </w:rPr>
        <w:t>一、被告人范某犯行贿罪，判处有期徒刑二年三个月；犯非国家工作人员受贿罪，判处有期徒刑八个月；决定执行有期徒刑二年六个月，缓刑三年。</w:t>
      </w:r>
    </w:p>
    <w:p w:rsidR="00117511" w:rsidRDefault="00117511">
      <w:pPr>
        <w:spacing w:line="500" w:lineRule="atLeast"/>
        <w:ind w:firstLine="600"/>
        <w:divId w:val="548301169"/>
        <w:rPr>
          <w:rFonts w:hint="eastAsia"/>
          <w:sz w:val="30"/>
          <w:szCs w:val="30"/>
        </w:rPr>
      </w:pPr>
      <w:r>
        <w:rPr>
          <w:rFonts w:hint="eastAsia"/>
          <w:sz w:val="30"/>
          <w:szCs w:val="30"/>
        </w:rPr>
        <w:t>（缓刑考验期限，从判决确定之日起计算。）</w:t>
      </w:r>
    </w:p>
    <w:p w:rsidR="00117511" w:rsidRDefault="00117511">
      <w:pPr>
        <w:spacing w:line="500" w:lineRule="atLeast"/>
        <w:ind w:firstLine="600"/>
        <w:divId w:val="693075454"/>
        <w:rPr>
          <w:rFonts w:hint="eastAsia"/>
          <w:sz w:val="30"/>
          <w:szCs w:val="30"/>
        </w:rPr>
      </w:pPr>
      <w:r>
        <w:rPr>
          <w:rFonts w:hint="eastAsia"/>
          <w:sz w:val="30"/>
          <w:szCs w:val="30"/>
        </w:rPr>
        <w:t>二、在案扣押的赃款人民币七万元，予以没收上缴国库（由广州市番禺区人民检察院执行）。</w:t>
      </w:r>
    </w:p>
    <w:p w:rsidR="00117511" w:rsidRDefault="00117511">
      <w:pPr>
        <w:spacing w:line="500" w:lineRule="atLeast"/>
        <w:ind w:firstLine="600"/>
        <w:divId w:val="50078292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117511" w:rsidRDefault="00117511">
      <w:pPr>
        <w:spacing w:line="500" w:lineRule="atLeast"/>
        <w:jc w:val="right"/>
        <w:divId w:val="888154634"/>
        <w:rPr>
          <w:rFonts w:hint="eastAsia"/>
          <w:sz w:val="30"/>
          <w:szCs w:val="30"/>
        </w:rPr>
      </w:pPr>
      <w:r>
        <w:rPr>
          <w:rFonts w:hint="eastAsia"/>
          <w:sz w:val="30"/>
          <w:szCs w:val="30"/>
        </w:rPr>
        <w:t>审　判　长　　麦雄杰</w:t>
      </w:r>
    </w:p>
    <w:p w:rsidR="00117511" w:rsidRDefault="00117511">
      <w:pPr>
        <w:spacing w:line="500" w:lineRule="atLeast"/>
        <w:jc w:val="right"/>
        <w:divId w:val="1469665389"/>
        <w:rPr>
          <w:rFonts w:hint="eastAsia"/>
          <w:sz w:val="30"/>
          <w:szCs w:val="30"/>
        </w:rPr>
      </w:pPr>
      <w:r>
        <w:rPr>
          <w:rFonts w:hint="eastAsia"/>
          <w:sz w:val="30"/>
          <w:szCs w:val="30"/>
        </w:rPr>
        <w:t>人民陪审员　　罗朝霞</w:t>
      </w:r>
    </w:p>
    <w:p w:rsidR="00117511" w:rsidRDefault="00117511">
      <w:pPr>
        <w:spacing w:line="500" w:lineRule="atLeast"/>
        <w:jc w:val="right"/>
        <w:divId w:val="151456070"/>
        <w:rPr>
          <w:rFonts w:hint="eastAsia"/>
          <w:sz w:val="30"/>
          <w:szCs w:val="30"/>
        </w:rPr>
      </w:pPr>
      <w:r>
        <w:rPr>
          <w:rFonts w:hint="eastAsia"/>
          <w:sz w:val="30"/>
          <w:szCs w:val="30"/>
        </w:rPr>
        <w:t>人民陪审员　　梁桂泉</w:t>
      </w:r>
    </w:p>
    <w:p w:rsidR="00117511" w:rsidRDefault="00117511">
      <w:pPr>
        <w:spacing w:line="500" w:lineRule="atLeast"/>
        <w:jc w:val="right"/>
        <w:divId w:val="1045523229"/>
        <w:rPr>
          <w:rFonts w:hint="eastAsia"/>
          <w:sz w:val="30"/>
          <w:szCs w:val="30"/>
        </w:rPr>
      </w:pPr>
      <w:r>
        <w:rPr>
          <w:rFonts w:hint="eastAsia"/>
          <w:sz w:val="30"/>
          <w:szCs w:val="30"/>
        </w:rPr>
        <w:t>二〇一五年九月二日</w:t>
      </w:r>
    </w:p>
    <w:p w:rsidR="00117511" w:rsidRDefault="00117511">
      <w:pPr>
        <w:spacing w:line="500" w:lineRule="atLeast"/>
        <w:jc w:val="right"/>
        <w:divId w:val="1861819305"/>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7511" w:rsidRDefault="00117511" w:rsidP="00117511">
      <w:pPr>
        <w:rPr>
          <w:rFonts w:hint="eastAsia"/>
        </w:rPr>
      </w:pPr>
      <w:r>
        <w:separator/>
      </w:r>
    </w:p>
  </w:endnote>
  <w:endnote w:type="continuationSeparator" w:id="0">
    <w:p w:rsidR="00117511" w:rsidRDefault="00117511" w:rsidP="001175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7511" w:rsidRDefault="00117511" w:rsidP="00117511">
      <w:pPr>
        <w:rPr>
          <w:rFonts w:hint="eastAsia"/>
        </w:rPr>
      </w:pPr>
      <w:r>
        <w:separator/>
      </w:r>
    </w:p>
  </w:footnote>
  <w:footnote w:type="continuationSeparator" w:id="0">
    <w:p w:rsidR="00117511" w:rsidRDefault="00117511" w:rsidP="001175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7511"/>
    <w:rsid w:val="0011751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7511"/>
    <w:pPr>
      <w:tabs>
        <w:tab w:val="center" w:pos="4153"/>
        <w:tab w:val="right" w:pos="8306"/>
      </w:tabs>
      <w:snapToGrid w:val="0"/>
      <w:jc w:val="center"/>
    </w:pPr>
    <w:rPr>
      <w:sz w:val="18"/>
      <w:szCs w:val="18"/>
    </w:rPr>
  </w:style>
  <w:style w:type="character" w:customStyle="1" w:styleId="a4">
    <w:name w:val="页眉 字符"/>
    <w:basedOn w:val="a0"/>
    <w:link w:val="a3"/>
    <w:uiPriority w:val="99"/>
    <w:rsid w:val="00117511"/>
    <w:rPr>
      <w:rFonts w:ascii="宋体" w:eastAsia="宋体" w:hAnsi="宋体" w:cs="宋体"/>
      <w:sz w:val="18"/>
      <w:szCs w:val="18"/>
    </w:rPr>
  </w:style>
  <w:style w:type="paragraph" w:styleId="a5">
    <w:name w:val="footer"/>
    <w:basedOn w:val="a"/>
    <w:link w:val="a6"/>
    <w:uiPriority w:val="99"/>
    <w:unhideWhenUsed/>
    <w:rsid w:val="00117511"/>
    <w:pPr>
      <w:tabs>
        <w:tab w:val="center" w:pos="4153"/>
        <w:tab w:val="right" w:pos="8306"/>
      </w:tabs>
      <w:snapToGrid w:val="0"/>
    </w:pPr>
    <w:rPr>
      <w:sz w:val="18"/>
      <w:szCs w:val="18"/>
    </w:rPr>
  </w:style>
  <w:style w:type="character" w:customStyle="1" w:styleId="a6">
    <w:name w:val="页脚 字符"/>
    <w:basedOn w:val="a0"/>
    <w:link w:val="a5"/>
    <w:uiPriority w:val="99"/>
    <w:rsid w:val="001175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84064">
      <w:marLeft w:val="0"/>
      <w:marRight w:val="0"/>
      <w:marTop w:val="10"/>
      <w:marBottom w:val="10"/>
      <w:divBdr>
        <w:top w:val="none" w:sz="0" w:space="0" w:color="auto"/>
        <w:left w:val="none" w:sz="0" w:space="0" w:color="auto"/>
        <w:bottom w:val="none" w:sz="0" w:space="0" w:color="auto"/>
        <w:right w:val="none" w:sz="0" w:space="0" w:color="auto"/>
      </w:divBdr>
    </w:div>
    <w:div w:id="111096609">
      <w:marLeft w:val="0"/>
      <w:marRight w:val="0"/>
      <w:marTop w:val="10"/>
      <w:marBottom w:val="10"/>
      <w:divBdr>
        <w:top w:val="none" w:sz="0" w:space="0" w:color="auto"/>
        <w:left w:val="none" w:sz="0" w:space="0" w:color="auto"/>
        <w:bottom w:val="none" w:sz="0" w:space="0" w:color="auto"/>
        <w:right w:val="none" w:sz="0" w:space="0" w:color="auto"/>
      </w:divBdr>
    </w:div>
    <w:div w:id="151456070">
      <w:marLeft w:val="0"/>
      <w:marRight w:val="720"/>
      <w:marTop w:val="10"/>
      <w:marBottom w:val="10"/>
      <w:divBdr>
        <w:top w:val="none" w:sz="0" w:space="0" w:color="auto"/>
        <w:left w:val="none" w:sz="0" w:space="0" w:color="auto"/>
        <w:bottom w:val="none" w:sz="0" w:space="0" w:color="auto"/>
        <w:right w:val="none" w:sz="0" w:space="0" w:color="auto"/>
      </w:divBdr>
    </w:div>
    <w:div w:id="399670030">
      <w:marLeft w:val="0"/>
      <w:marRight w:val="0"/>
      <w:marTop w:val="10"/>
      <w:marBottom w:val="10"/>
      <w:divBdr>
        <w:top w:val="none" w:sz="0" w:space="0" w:color="auto"/>
        <w:left w:val="none" w:sz="0" w:space="0" w:color="auto"/>
        <w:bottom w:val="none" w:sz="0" w:space="0" w:color="auto"/>
        <w:right w:val="none" w:sz="0" w:space="0" w:color="auto"/>
      </w:divBdr>
    </w:div>
    <w:div w:id="407658536">
      <w:marLeft w:val="0"/>
      <w:marRight w:val="0"/>
      <w:marTop w:val="10"/>
      <w:marBottom w:val="10"/>
      <w:divBdr>
        <w:top w:val="none" w:sz="0" w:space="0" w:color="auto"/>
        <w:left w:val="none" w:sz="0" w:space="0" w:color="auto"/>
        <w:bottom w:val="none" w:sz="0" w:space="0" w:color="auto"/>
        <w:right w:val="none" w:sz="0" w:space="0" w:color="auto"/>
      </w:divBdr>
    </w:div>
    <w:div w:id="500782928">
      <w:marLeft w:val="0"/>
      <w:marRight w:val="0"/>
      <w:marTop w:val="10"/>
      <w:marBottom w:val="10"/>
      <w:divBdr>
        <w:top w:val="none" w:sz="0" w:space="0" w:color="auto"/>
        <w:left w:val="none" w:sz="0" w:space="0" w:color="auto"/>
        <w:bottom w:val="none" w:sz="0" w:space="0" w:color="auto"/>
        <w:right w:val="none" w:sz="0" w:space="0" w:color="auto"/>
      </w:divBdr>
    </w:div>
    <w:div w:id="548301169">
      <w:marLeft w:val="0"/>
      <w:marRight w:val="0"/>
      <w:marTop w:val="10"/>
      <w:marBottom w:val="10"/>
      <w:divBdr>
        <w:top w:val="none" w:sz="0" w:space="0" w:color="auto"/>
        <w:left w:val="none" w:sz="0" w:space="0" w:color="auto"/>
        <w:bottom w:val="none" w:sz="0" w:space="0" w:color="auto"/>
        <w:right w:val="none" w:sz="0" w:space="0" w:color="auto"/>
      </w:divBdr>
    </w:div>
    <w:div w:id="607202259">
      <w:marLeft w:val="0"/>
      <w:marRight w:val="0"/>
      <w:marTop w:val="10"/>
      <w:marBottom w:val="10"/>
      <w:divBdr>
        <w:top w:val="none" w:sz="0" w:space="0" w:color="auto"/>
        <w:left w:val="none" w:sz="0" w:space="0" w:color="auto"/>
        <w:bottom w:val="none" w:sz="0" w:space="0" w:color="auto"/>
        <w:right w:val="none" w:sz="0" w:space="0" w:color="auto"/>
      </w:divBdr>
    </w:div>
    <w:div w:id="693075454">
      <w:marLeft w:val="0"/>
      <w:marRight w:val="0"/>
      <w:marTop w:val="10"/>
      <w:marBottom w:val="10"/>
      <w:divBdr>
        <w:top w:val="none" w:sz="0" w:space="0" w:color="auto"/>
        <w:left w:val="none" w:sz="0" w:space="0" w:color="auto"/>
        <w:bottom w:val="none" w:sz="0" w:space="0" w:color="auto"/>
        <w:right w:val="none" w:sz="0" w:space="0" w:color="auto"/>
      </w:divBdr>
    </w:div>
    <w:div w:id="723408699">
      <w:marLeft w:val="0"/>
      <w:marRight w:val="0"/>
      <w:marTop w:val="10"/>
      <w:marBottom w:val="10"/>
      <w:divBdr>
        <w:top w:val="none" w:sz="0" w:space="0" w:color="auto"/>
        <w:left w:val="none" w:sz="0" w:space="0" w:color="auto"/>
        <w:bottom w:val="none" w:sz="0" w:space="0" w:color="auto"/>
        <w:right w:val="none" w:sz="0" w:space="0" w:color="auto"/>
      </w:divBdr>
    </w:div>
    <w:div w:id="725222007">
      <w:marLeft w:val="0"/>
      <w:marRight w:val="0"/>
      <w:marTop w:val="10"/>
      <w:marBottom w:val="10"/>
      <w:divBdr>
        <w:top w:val="none" w:sz="0" w:space="0" w:color="auto"/>
        <w:left w:val="none" w:sz="0" w:space="0" w:color="auto"/>
        <w:bottom w:val="none" w:sz="0" w:space="0" w:color="auto"/>
        <w:right w:val="none" w:sz="0" w:space="0" w:color="auto"/>
      </w:divBdr>
    </w:div>
    <w:div w:id="748619809">
      <w:marLeft w:val="0"/>
      <w:marRight w:val="0"/>
      <w:marTop w:val="10"/>
      <w:marBottom w:val="10"/>
      <w:divBdr>
        <w:top w:val="none" w:sz="0" w:space="0" w:color="auto"/>
        <w:left w:val="none" w:sz="0" w:space="0" w:color="auto"/>
        <w:bottom w:val="none" w:sz="0" w:space="0" w:color="auto"/>
        <w:right w:val="none" w:sz="0" w:space="0" w:color="auto"/>
      </w:divBdr>
    </w:div>
    <w:div w:id="757024498">
      <w:marLeft w:val="0"/>
      <w:marRight w:val="0"/>
      <w:marTop w:val="10"/>
      <w:marBottom w:val="10"/>
      <w:divBdr>
        <w:top w:val="none" w:sz="0" w:space="0" w:color="auto"/>
        <w:left w:val="none" w:sz="0" w:space="0" w:color="auto"/>
        <w:bottom w:val="none" w:sz="0" w:space="0" w:color="auto"/>
        <w:right w:val="none" w:sz="0" w:space="0" w:color="auto"/>
      </w:divBdr>
    </w:div>
    <w:div w:id="821118209">
      <w:marLeft w:val="0"/>
      <w:marRight w:val="0"/>
      <w:marTop w:val="10"/>
      <w:marBottom w:val="10"/>
      <w:divBdr>
        <w:top w:val="none" w:sz="0" w:space="0" w:color="auto"/>
        <w:left w:val="none" w:sz="0" w:space="0" w:color="auto"/>
        <w:bottom w:val="none" w:sz="0" w:space="0" w:color="auto"/>
        <w:right w:val="none" w:sz="0" w:space="0" w:color="auto"/>
      </w:divBdr>
    </w:div>
    <w:div w:id="888154634">
      <w:marLeft w:val="0"/>
      <w:marRight w:val="720"/>
      <w:marTop w:val="10"/>
      <w:marBottom w:val="10"/>
      <w:divBdr>
        <w:top w:val="none" w:sz="0" w:space="0" w:color="auto"/>
        <w:left w:val="none" w:sz="0" w:space="0" w:color="auto"/>
        <w:bottom w:val="none" w:sz="0" w:space="0" w:color="auto"/>
        <w:right w:val="none" w:sz="0" w:space="0" w:color="auto"/>
      </w:divBdr>
    </w:div>
    <w:div w:id="943345265">
      <w:marLeft w:val="0"/>
      <w:marRight w:val="0"/>
      <w:marTop w:val="10"/>
      <w:marBottom w:val="10"/>
      <w:divBdr>
        <w:top w:val="none" w:sz="0" w:space="0" w:color="auto"/>
        <w:left w:val="none" w:sz="0" w:space="0" w:color="auto"/>
        <w:bottom w:val="none" w:sz="0" w:space="0" w:color="auto"/>
        <w:right w:val="none" w:sz="0" w:space="0" w:color="auto"/>
      </w:divBdr>
    </w:div>
    <w:div w:id="985477614">
      <w:marLeft w:val="0"/>
      <w:marRight w:val="0"/>
      <w:marTop w:val="10"/>
      <w:marBottom w:val="10"/>
      <w:divBdr>
        <w:top w:val="none" w:sz="0" w:space="0" w:color="auto"/>
        <w:left w:val="none" w:sz="0" w:space="0" w:color="auto"/>
        <w:bottom w:val="none" w:sz="0" w:space="0" w:color="auto"/>
        <w:right w:val="none" w:sz="0" w:space="0" w:color="auto"/>
      </w:divBdr>
    </w:div>
    <w:div w:id="1045523229">
      <w:marLeft w:val="0"/>
      <w:marRight w:val="720"/>
      <w:marTop w:val="10"/>
      <w:marBottom w:val="10"/>
      <w:divBdr>
        <w:top w:val="none" w:sz="0" w:space="0" w:color="auto"/>
        <w:left w:val="none" w:sz="0" w:space="0" w:color="auto"/>
        <w:bottom w:val="none" w:sz="0" w:space="0" w:color="auto"/>
        <w:right w:val="none" w:sz="0" w:space="0" w:color="auto"/>
      </w:divBdr>
    </w:div>
    <w:div w:id="1183207811">
      <w:marLeft w:val="0"/>
      <w:marRight w:val="0"/>
      <w:marTop w:val="10"/>
      <w:marBottom w:val="10"/>
      <w:divBdr>
        <w:top w:val="none" w:sz="0" w:space="0" w:color="auto"/>
        <w:left w:val="none" w:sz="0" w:space="0" w:color="auto"/>
        <w:bottom w:val="none" w:sz="0" w:space="0" w:color="auto"/>
        <w:right w:val="none" w:sz="0" w:space="0" w:color="auto"/>
      </w:divBdr>
    </w:div>
    <w:div w:id="1447313418">
      <w:marLeft w:val="0"/>
      <w:marRight w:val="0"/>
      <w:marTop w:val="10"/>
      <w:marBottom w:val="10"/>
      <w:divBdr>
        <w:top w:val="none" w:sz="0" w:space="0" w:color="auto"/>
        <w:left w:val="none" w:sz="0" w:space="0" w:color="auto"/>
        <w:bottom w:val="none" w:sz="0" w:space="0" w:color="auto"/>
        <w:right w:val="none" w:sz="0" w:space="0" w:color="auto"/>
      </w:divBdr>
    </w:div>
    <w:div w:id="1469665389">
      <w:marLeft w:val="0"/>
      <w:marRight w:val="720"/>
      <w:marTop w:val="10"/>
      <w:marBottom w:val="10"/>
      <w:divBdr>
        <w:top w:val="none" w:sz="0" w:space="0" w:color="auto"/>
        <w:left w:val="none" w:sz="0" w:space="0" w:color="auto"/>
        <w:bottom w:val="none" w:sz="0" w:space="0" w:color="auto"/>
        <w:right w:val="none" w:sz="0" w:space="0" w:color="auto"/>
      </w:divBdr>
    </w:div>
    <w:div w:id="1484195288">
      <w:marLeft w:val="0"/>
      <w:marRight w:val="0"/>
      <w:marTop w:val="10"/>
      <w:marBottom w:val="10"/>
      <w:divBdr>
        <w:top w:val="none" w:sz="0" w:space="0" w:color="auto"/>
        <w:left w:val="none" w:sz="0" w:space="0" w:color="auto"/>
        <w:bottom w:val="none" w:sz="0" w:space="0" w:color="auto"/>
        <w:right w:val="none" w:sz="0" w:space="0" w:color="auto"/>
      </w:divBdr>
    </w:div>
    <w:div w:id="1513567197">
      <w:marLeft w:val="0"/>
      <w:marRight w:val="0"/>
      <w:marTop w:val="10"/>
      <w:marBottom w:val="10"/>
      <w:divBdr>
        <w:top w:val="none" w:sz="0" w:space="0" w:color="auto"/>
        <w:left w:val="none" w:sz="0" w:space="0" w:color="auto"/>
        <w:bottom w:val="none" w:sz="0" w:space="0" w:color="auto"/>
        <w:right w:val="none" w:sz="0" w:space="0" w:color="auto"/>
      </w:divBdr>
    </w:div>
    <w:div w:id="1591621920">
      <w:marLeft w:val="0"/>
      <w:marRight w:val="0"/>
      <w:marTop w:val="10"/>
      <w:marBottom w:val="10"/>
      <w:divBdr>
        <w:top w:val="none" w:sz="0" w:space="0" w:color="auto"/>
        <w:left w:val="none" w:sz="0" w:space="0" w:color="auto"/>
        <w:bottom w:val="none" w:sz="0" w:space="0" w:color="auto"/>
        <w:right w:val="none" w:sz="0" w:space="0" w:color="auto"/>
      </w:divBdr>
    </w:div>
    <w:div w:id="1714963692">
      <w:marLeft w:val="0"/>
      <w:marRight w:val="0"/>
      <w:marTop w:val="10"/>
      <w:marBottom w:val="10"/>
      <w:divBdr>
        <w:top w:val="none" w:sz="0" w:space="0" w:color="auto"/>
        <w:left w:val="none" w:sz="0" w:space="0" w:color="auto"/>
        <w:bottom w:val="none" w:sz="0" w:space="0" w:color="auto"/>
        <w:right w:val="none" w:sz="0" w:space="0" w:color="auto"/>
      </w:divBdr>
    </w:div>
    <w:div w:id="1721593565">
      <w:marLeft w:val="0"/>
      <w:marRight w:val="0"/>
      <w:marTop w:val="10"/>
      <w:marBottom w:val="10"/>
      <w:divBdr>
        <w:top w:val="none" w:sz="0" w:space="0" w:color="auto"/>
        <w:left w:val="none" w:sz="0" w:space="0" w:color="auto"/>
        <w:bottom w:val="none" w:sz="0" w:space="0" w:color="auto"/>
        <w:right w:val="none" w:sz="0" w:space="0" w:color="auto"/>
      </w:divBdr>
    </w:div>
    <w:div w:id="1827357628">
      <w:marLeft w:val="0"/>
      <w:marRight w:val="0"/>
      <w:marTop w:val="10"/>
      <w:marBottom w:val="10"/>
      <w:divBdr>
        <w:top w:val="none" w:sz="0" w:space="0" w:color="auto"/>
        <w:left w:val="none" w:sz="0" w:space="0" w:color="auto"/>
        <w:bottom w:val="none" w:sz="0" w:space="0" w:color="auto"/>
        <w:right w:val="none" w:sz="0" w:space="0" w:color="auto"/>
      </w:divBdr>
    </w:div>
    <w:div w:id="1861819305">
      <w:marLeft w:val="0"/>
      <w:marRight w:val="720"/>
      <w:marTop w:val="10"/>
      <w:marBottom w:val="10"/>
      <w:divBdr>
        <w:top w:val="none" w:sz="0" w:space="0" w:color="auto"/>
        <w:left w:val="none" w:sz="0" w:space="0" w:color="auto"/>
        <w:bottom w:val="none" w:sz="0" w:space="0" w:color="auto"/>
        <w:right w:val="none" w:sz="0" w:space="0" w:color="auto"/>
      </w:divBdr>
    </w:div>
    <w:div w:id="1908999187">
      <w:marLeft w:val="0"/>
      <w:marRight w:val="0"/>
      <w:marTop w:val="10"/>
      <w:marBottom w:val="10"/>
      <w:divBdr>
        <w:top w:val="none" w:sz="0" w:space="0" w:color="auto"/>
        <w:left w:val="none" w:sz="0" w:space="0" w:color="auto"/>
        <w:bottom w:val="none" w:sz="0" w:space="0" w:color="auto"/>
        <w:right w:val="none" w:sz="0" w:space="0" w:color="auto"/>
      </w:divBdr>
    </w:div>
    <w:div w:id="1922132007">
      <w:marLeft w:val="0"/>
      <w:marRight w:val="0"/>
      <w:marTop w:val="10"/>
      <w:marBottom w:val="10"/>
      <w:divBdr>
        <w:top w:val="none" w:sz="0" w:space="0" w:color="auto"/>
        <w:left w:val="none" w:sz="0" w:space="0" w:color="auto"/>
        <w:bottom w:val="none" w:sz="0" w:space="0" w:color="auto"/>
        <w:right w:val="none" w:sz="0" w:space="0" w:color="auto"/>
      </w:divBdr>
    </w:div>
    <w:div w:id="1954701886">
      <w:marLeft w:val="0"/>
      <w:marRight w:val="0"/>
      <w:marTop w:val="10"/>
      <w:marBottom w:val="10"/>
      <w:divBdr>
        <w:top w:val="none" w:sz="0" w:space="0" w:color="auto"/>
        <w:left w:val="none" w:sz="0" w:space="0" w:color="auto"/>
        <w:bottom w:val="none" w:sz="0" w:space="0" w:color="auto"/>
        <w:right w:val="none" w:sz="0" w:space="0" w:color="auto"/>
      </w:divBdr>
    </w:div>
    <w:div w:id="20367285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