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439E" w:rsidRDefault="00B2439E">
      <w:pPr>
        <w:spacing w:line="500" w:lineRule="atLeast"/>
        <w:jc w:val="center"/>
        <w:divId w:val="1204248712"/>
        <w:rPr>
          <w:rFonts w:ascii="黑体" w:eastAsia="黑体" w:hAnsi="黑体"/>
          <w:sz w:val="36"/>
          <w:szCs w:val="36"/>
        </w:rPr>
      </w:pPr>
      <w:r>
        <w:rPr>
          <w:rFonts w:ascii="黑体" w:eastAsia="黑体" w:hAnsi="黑体" w:hint="eastAsia"/>
          <w:sz w:val="36"/>
          <w:szCs w:val="36"/>
        </w:rPr>
        <w:t>广东省饶平县人民法院</w:t>
      </w:r>
    </w:p>
    <w:p w:rsidR="00B2439E" w:rsidRDefault="00B2439E">
      <w:pPr>
        <w:spacing w:line="500" w:lineRule="atLeast"/>
        <w:jc w:val="center"/>
        <w:divId w:val="16873635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2439E" w:rsidRDefault="00B2439E">
      <w:pPr>
        <w:spacing w:line="500" w:lineRule="atLeast"/>
        <w:jc w:val="right"/>
        <w:divId w:val="1288245272"/>
        <w:rPr>
          <w:rFonts w:hint="eastAsia"/>
          <w:sz w:val="30"/>
          <w:szCs w:val="30"/>
        </w:rPr>
      </w:pPr>
      <w:r>
        <w:rPr>
          <w:rFonts w:hint="eastAsia"/>
          <w:sz w:val="30"/>
          <w:szCs w:val="30"/>
        </w:rPr>
        <w:t>(2019)</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401</w:t>
      </w:r>
      <w:r>
        <w:rPr>
          <w:rFonts w:hint="eastAsia"/>
          <w:sz w:val="30"/>
          <w:szCs w:val="30"/>
        </w:rPr>
        <w:t>号</w:t>
      </w:r>
    </w:p>
    <w:p w:rsidR="00B2439E" w:rsidRDefault="00B2439E">
      <w:pPr>
        <w:spacing w:line="500" w:lineRule="atLeast"/>
        <w:ind w:firstLine="600"/>
        <w:divId w:val="1662467802"/>
        <w:rPr>
          <w:rFonts w:hint="eastAsia"/>
          <w:sz w:val="30"/>
          <w:szCs w:val="30"/>
        </w:rPr>
      </w:pPr>
      <w:r>
        <w:rPr>
          <w:rFonts w:hint="eastAsia"/>
          <w:sz w:val="30"/>
          <w:szCs w:val="30"/>
        </w:rPr>
        <w:t>公诉机关饶平县人民检察院。</w:t>
      </w:r>
    </w:p>
    <w:p w:rsidR="00B2439E" w:rsidRDefault="00B2439E">
      <w:pPr>
        <w:spacing w:line="500" w:lineRule="atLeast"/>
        <w:ind w:firstLine="600"/>
        <w:divId w:val="1382245878"/>
        <w:rPr>
          <w:rFonts w:hint="eastAsia"/>
          <w:sz w:val="30"/>
          <w:szCs w:val="30"/>
        </w:rPr>
      </w:pPr>
      <w:r>
        <w:rPr>
          <w:rFonts w:hint="eastAsia"/>
          <w:sz w:val="30"/>
          <w:szCs w:val="30"/>
        </w:rPr>
        <w:t>被告人董楚达，男，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日出生于广东省饶平县，汉族，专科文化，饶平县委统战部民族宗族工作股原股长，</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月退休后留任负责饶平县委统战部台湾工作办公室（下称“对台办”）的出纳工作，住饶平县黄冈镇寨上寨北八横</w:t>
      </w:r>
      <w:r>
        <w:rPr>
          <w:rFonts w:hint="eastAsia"/>
          <w:sz w:val="30"/>
          <w:szCs w:val="30"/>
        </w:rPr>
        <w:t>6</w:t>
      </w:r>
      <w:r>
        <w:rPr>
          <w:rFonts w:hint="eastAsia"/>
          <w:sz w:val="30"/>
          <w:szCs w:val="30"/>
        </w:rPr>
        <w:t>号，公民身份号码</w:t>
      </w:r>
      <w:r>
        <w:rPr>
          <w:rFonts w:hint="eastAsia"/>
          <w:sz w:val="30"/>
          <w:szCs w:val="30"/>
        </w:rPr>
        <w:t>445************015</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日被饶平县监察委员会立案调查，同日被饶平县公安局刑事拘留，同月</w:t>
      </w:r>
      <w:r>
        <w:rPr>
          <w:rFonts w:hint="eastAsia"/>
          <w:sz w:val="30"/>
          <w:szCs w:val="30"/>
        </w:rPr>
        <w:t>27</w:t>
      </w:r>
      <w:r>
        <w:rPr>
          <w:rFonts w:hint="eastAsia"/>
          <w:sz w:val="30"/>
          <w:szCs w:val="30"/>
        </w:rPr>
        <w:t>日经饶平县人民检察院决定取保候审。</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日经本院决定取保候审。</w:t>
      </w:r>
    </w:p>
    <w:p w:rsidR="00B2439E" w:rsidRDefault="00B2439E">
      <w:pPr>
        <w:spacing w:line="500" w:lineRule="atLeast"/>
        <w:ind w:firstLine="600"/>
        <w:divId w:val="1123497317"/>
        <w:rPr>
          <w:rFonts w:hint="eastAsia"/>
          <w:sz w:val="30"/>
          <w:szCs w:val="30"/>
        </w:rPr>
      </w:pPr>
      <w:r>
        <w:rPr>
          <w:rFonts w:hint="eastAsia"/>
          <w:sz w:val="30"/>
          <w:szCs w:val="30"/>
        </w:rPr>
        <w:t>指定辩护人刘潮生，广东建升律师事务所律师。</w:t>
      </w:r>
    </w:p>
    <w:p w:rsidR="00B2439E" w:rsidRDefault="00B2439E">
      <w:pPr>
        <w:spacing w:line="500" w:lineRule="atLeast"/>
        <w:ind w:firstLine="600"/>
        <w:divId w:val="182329214"/>
        <w:rPr>
          <w:rFonts w:hint="eastAsia"/>
          <w:sz w:val="30"/>
          <w:szCs w:val="30"/>
        </w:rPr>
      </w:pPr>
      <w:r>
        <w:rPr>
          <w:rFonts w:hint="eastAsia"/>
          <w:sz w:val="30"/>
          <w:szCs w:val="30"/>
        </w:rPr>
        <w:t>饶平县人民检察院以饶检公诉刑诉〔</w:t>
      </w:r>
      <w:r>
        <w:rPr>
          <w:rFonts w:hint="eastAsia"/>
          <w:sz w:val="30"/>
          <w:szCs w:val="30"/>
        </w:rPr>
        <w:t>2019</w:t>
      </w:r>
      <w:r>
        <w:rPr>
          <w:rFonts w:hint="eastAsia"/>
          <w:sz w:val="30"/>
          <w:szCs w:val="30"/>
        </w:rPr>
        <w:t>〕</w:t>
      </w:r>
      <w:r>
        <w:rPr>
          <w:rFonts w:hint="eastAsia"/>
          <w:sz w:val="30"/>
          <w:szCs w:val="30"/>
        </w:rPr>
        <w:t>350</w:t>
      </w:r>
      <w:r>
        <w:rPr>
          <w:rFonts w:hint="eastAsia"/>
          <w:sz w:val="30"/>
          <w:szCs w:val="30"/>
        </w:rPr>
        <w:t>号起诉书指控被告人董楚达犯挪用公款罪，于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日向本院提起公诉。本院于同日立案，并依法组成合议庭，于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日公开开庭进行了审理。饶平县人民检察院指派检察员黄晓敏出庭支持公诉，被告人董楚达及其指定辩护人刘潮生到庭参加诉讼。现已审理终结。</w:t>
      </w:r>
    </w:p>
    <w:p w:rsidR="00B2439E" w:rsidRDefault="00B2439E">
      <w:pPr>
        <w:spacing w:line="500" w:lineRule="atLeast"/>
        <w:ind w:firstLine="600"/>
        <w:divId w:val="770275012"/>
        <w:rPr>
          <w:rFonts w:hint="eastAsia"/>
          <w:sz w:val="30"/>
          <w:szCs w:val="30"/>
        </w:rPr>
      </w:pPr>
      <w:r>
        <w:rPr>
          <w:rFonts w:hint="eastAsia"/>
          <w:sz w:val="30"/>
          <w:szCs w:val="30"/>
        </w:rPr>
        <w:t>饶平县人民检察院指控：</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月，被告人董楚达身为对台办出纳工作人员，利用其管理对台办公款的职务便利，私自将其保管的对台办公款中的</w:t>
      </w:r>
      <w:r>
        <w:rPr>
          <w:rFonts w:hint="eastAsia"/>
          <w:sz w:val="30"/>
          <w:szCs w:val="30"/>
        </w:rPr>
        <w:t>55000</w:t>
      </w:r>
      <w:r>
        <w:rPr>
          <w:rFonts w:hint="eastAsia"/>
          <w:sz w:val="30"/>
          <w:szCs w:val="30"/>
        </w:rPr>
        <w:t>元（以下币种均为人民币）现金借贷给余某臣用于生意周转，并约定月利率为</w:t>
      </w:r>
      <w:r>
        <w:rPr>
          <w:rFonts w:hint="eastAsia"/>
          <w:sz w:val="30"/>
          <w:szCs w:val="30"/>
        </w:rPr>
        <w:t>5</w:t>
      </w:r>
      <w:r>
        <w:rPr>
          <w:rFonts w:hint="eastAsia"/>
          <w:sz w:val="30"/>
          <w:szCs w:val="30"/>
        </w:rPr>
        <w:t>‰至</w:t>
      </w:r>
      <w:r>
        <w:rPr>
          <w:rFonts w:hint="eastAsia"/>
          <w:sz w:val="30"/>
          <w:szCs w:val="30"/>
        </w:rPr>
        <w:t>10</w:t>
      </w:r>
      <w:r>
        <w:rPr>
          <w:rFonts w:hint="eastAsia"/>
          <w:sz w:val="30"/>
          <w:szCs w:val="30"/>
        </w:rPr>
        <w:t>‰的利息。同年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日，县（区）交叉巡察中发现对台办出纳员被告人董楚达保管的对台办公款出现较大短缺。同日，被告人董楚达将其私自挪用的对台办公款</w:t>
      </w:r>
      <w:r>
        <w:rPr>
          <w:rFonts w:hint="eastAsia"/>
          <w:sz w:val="30"/>
          <w:szCs w:val="30"/>
        </w:rPr>
        <w:t>55000</w:t>
      </w:r>
      <w:r>
        <w:rPr>
          <w:rFonts w:hint="eastAsia"/>
          <w:sz w:val="30"/>
          <w:szCs w:val="30"/>
        </w:rPr>
        <w:t>元归还单位。</w:t>
      </w:r>
    </w:p>
    <w:p w:rsidR="00B2439E" w:rsidRDefault="00B2439E">
      <w:pPr>
        <w:spacing w:line="500" w:lineRule="atLeast"/>
        <w:ind w:firstLine="600"/>
        <w:divId w:val="1766611174"/>
        <w:rPr>
          <w:rFonts w:hint="eastAsia"/>
          <w:sz w:val="30"/>
          <w:szCs w:val="30"/>
        </w:rPr>
      </w:pPr>
      <w:r>
        <w:rPr>
          <w:rFonts w:hint="eastAsia"/>
          <w:sz w:val="30"/>
          <w:szCs w:val="30"/>
        </w:rPr>
        <w:lastRenderedPageBreak/>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日，被告人董楚达由饶平县委统战部工作人员带到中共饶平县纪委谈话点归案。</w:t>
      </w:r>
    </w:p>
    <w:p w:rsidR="00B2439E" w:rsidRDefault="00B2439E">
      <w:pPr>
        <w:spacing w:line="500" w:lineRule="atLeast"/>
        <w:ind w:firstLine="600"/>
        <w:divId w:val="145979137"/>
        <w:rPr>
          <w:rFonts w:hint="eastAsia"/>
          <w:sz w:val="30"/>
          <w:szCs w:val="30"/>
        </w:rPr>
      </w:pPr>
      <w:r>
        <w:rPr>
          <w:rFonts w:hint="eastAsia"/>
          <w:sz w:val="30"/>
          <w:szCs w:val="30"/>
        </w:rPr>
        <w:t>饶平县人民检察院当庭向本院提供了记账凭证等书证、证人证言、被告人供述等证据材料，认为被告人董楚达身为国家工作人员，利用职务上的便利，挪用公款进行营利活动，数额较大，其行为已触犯《中华人民共和国刑法》第三百八十四条第一款之规定，犯罪事实清楚，证据确实充分，应当以挪用公款罪追究其刑事责任。提请本院依法予以判处。</w:t>
      </w:r>
    </w:p>
    <w:p w:rsidR="00B2439E" w:rsidRDefault="00B2439E">
      <w:pPr>
        <w:spacing w:line="500" w:lineRule="atLeast"/>
        <w:ind w:firstLine="600"/>
        <w:divId w:val="449663547"/>
        <w:rPr>
          <w:rFonts w:hint="eastAsia"/>
          <w:sz w:val="30"/>
          <w:szCs w:val="30"/>
        </w:rPr>
      </w:pPr>
      <w:r>
        <w:rPr>
          <w:rFonts w:hint="eastAsia"/>
          <w:sz w:val="30"/>
          <w:szCs w:val="30"/>
        </w:rPr>
        <w:t>被告人对公诉机关指控的犯罪事实及罪名不持异议，当庭自愿认罪。</w:t>
      </w:r>
    </w:p>
    <w:p w:rsidR="00B2439E" w:rsidRDefault="00B2439E">
      <w:pPr>
        <w:spacing w:line="500" w:lineRule="atLeast"/>
        <w:ind w:firstLine="600"/>
        <w:divId w:val="789008359"/>
        <w:rPr>
          <w:rFonts w:hint="eastAsia"/>
          <w:sz w:val="30"/>
          <w:szCs w:val="30"/>
        </w:rPr>
      </w:pPr>
      <w:r>
        <w:rPr>
          <w:rFonts w:hint="eastAsia"/>
          <w:sz w:val="30"/>
          <w:szCs w:val="30"/>
        </w:rPr>
        <w:t>被告人董楚达的辩护人提出的辩护意见：</w:t>
      </w:r>
      <w:r>
        <w:rPr>
          <w:rFonts w:hint="eastAsia"/>
          <w:sz w:val="30"/>
          <w:szCs w:val="30"/>
        </w:rPr>
        <w:t>1.</w:t>
      </w:r>
      <w:r>
        <w:rPr>
          <w:rFonts w:hint="eastAsia"/>
          <w:sz w:val="30"/>
          <w:szCs w:val="30"/>
        </w:rPr>
        <w:t>被告人归案后如实供述自己的罪行，属坦白；</w:t>
      </w:r>
      <w:r>
        <w:rPr>
          <w:rFonts w:hint="eastAsia"/>
          <w:sz w:val="30"/>
          <w:szCs w:val="30"/>
        </w:rPr>
        <w:t>2.</w:t>
      </w:r>
      <w:r>
        <w:rPr>
          <w:rFonts w:hint="eastAsia"/>
          <w:sz w:val="30"/>
          <w:szCs w:val="30"/>
        </w:rPr>
        <w:t>被告人认罪态度好，当庭自愿认罪；</w:t>
      </w:r>
      <w:r>
        <w:rPr>
          <w:rFonts w:hint="eastAsia"/>
          <w:sz w:val="30"/>
          <w:szCs w:val="30"/>
        </w:rPr>
        <w:t>3.</w:t>
      </w:r>
      <w:r>
        <w:rPr>
          <w:rFonts w:hint="eastAsia"/>
          <w:sz w:val="30"/>
          <w:szCs w:val="30"/>
        </w:rPr>
        <w:t>被告人已将其挪用的公款</w:t>
      </w:r>
      <w:r>
        <w:rPr>
          <w:rFonts w:hint="eastAsia"/>
          <w:sz w:val="30"/>
          <w:szCs w:val="30"/>
        </w:rPr>
        <w:t>55000</w:t>
      </w:r>
      <w:r>
        <w:rPr>
          <w:rFonts w:hint="eastAsia"/>
          <w:sz w:val="30"/>
          <w:szCs w:val="30"/>
        </w:rPr>
        <w:t>元归还单位；</w:t>
      </w:r>
      <w:r>
        <w:rPr>
          <w:rFonts w:hint="eastAsia"/>
          <w:sz w:val="30"/>
          <w:szCs w:val="30"/>
        </w:rPr>
        <w:t>4.</w:t>
      </w:r>
      <w:r>
        <w:rPr>
          <w:rFonts w:hint="eastAsia"/>
          <w:sz w:val="30"/>
          <w:szCs w:val="30"/>
        </w:rPr>
        <w:t>被告人是初犯，偶犯。综上，请求对被告人董楚达免予刑事处罚。</w:t>
      </w:r>
    </w:p>
    <w:p w:rsidR="00B2439E" w:rsidRDefault="00B2439E">
      <w:pPr>
        <w:spacing w:line="500" w:lineRule="atLeast"/>
        <w:ind w:firstLine="600"/>
        <w:divId w:val="2025668257"/>
        <w:rPr>
          <w:rFonts w:hint="eastAsia"/>
          <w:sz w:val="30"/>
          <w:szCs w:val="30"/>
        </w:rPr>
      </w:pPr>
      <w:r>
        <w:rPr>
          <w:rFonts w:hint="eastAsia"/>
          <w:sz w:val="30"/>
          <w:szCs w:val="30"/>
        </w:rPr>
        <w:t>经审理查明：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月，被告人董楚达身为对台办出纳工作人员，利用其管理对台办公款的职务便利，私自将其保管的对台办公款中的</w:t>
      </w:r>
      <w:r>
        <w:rPr>
          <w:rFonts w:hint="eastAsia"/>
          <w:sz w:val="30"/>
          <w:szCs w:val="30"/>
        </w:rPr>
        <w:t>55000</w:t>
      </w:r>
      <w:r>
        <w:rPr>
          <w:rFonts w:hint="eastAsia"/>
          <w:sz w:val="30"/>
          <w:szCs w:val="30"/>
        </w:rPr>
        <w:t>元现金借贷给余某臣用于生意周转，并约定月利率为</w:t>
      </w:r>
      <w:r>
        <w:rPr>
          <w:rFonts w:hint="eastAsia"/>
          <w:sz w:val="30"/>
          <w:szCs w:val="30"/>
        </w:rPr>
        <w:t>5</w:t>
      </w:r>
      <w:r>
        <w:rPr>
          <w:rFonts w:hint="eastAsia"/>
          <w:sz w:val="30"/>
          <w:szCs w:val="30"/>
        </w:rPr>
        <w:t>‰至</w:t>
      </w:r>
      <w:r>
        <w:rPr>
          <w:rFonts w:hint="eastAsia"/>
          <w:sz w:val="30"/>
          <w:szCs w:val="30"/>
        </w:rPr>
        <w:t>10</w:t>
      </w:r>
      <w:r>
        <w:rPr>
          <w:rFonts w:hint="eastAsia"/>
          <w:sz w:val="30"/>
          <w:szCs w:val="30"/>
        </w:rPr>
        <w:t>‰的利息。同年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日，县（区）交叉巡察中发现对台办出纳员被告人董楚达保管的对台办公款出现较大短缺。同日，被告人董楚达将其私自挪用的对台办公款</w:t>
      </w:r>
      <w:r>
        <w:rPr>
          <w:rFonts w:hint="eastAsia"/>
          <w:sz w:val="30"/>
          <w:szCs w:val="30"/>
        </w:rPr>
        <w:t>55000</w:t>
      </w:r>
      <w:r>
        <w:rPr>
          <w:rFonts w:hint="eastAsia"/>
          <w:sz w:val="30"/>
          <w:szCs w:val="30"/>
        </w:rPr>
        <w:t>元归还单位。</w:t>
      </w:r>
    </w:p>
    <w:p w:rsidR="00B2439E" w:rsidRDefault="00B2439E">
      <w:pPr>
        <w:spacing w:line="500" w:lineRule="atLeast"/>
        <w:ind w:firstLine="600"/>
        <w:divId w:val="1195002889"/>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日，被告人董楚达由饶平县委统战部工作人员带到中共饶平县纪委谈话点归案。</w:t>
      </w:r>
    </w:p>
    <w:p w:rsidR="00B2439E" w:rsidRDefault="00B2439E">
      <w:pPr>
        <w:spacing w:line="500" w:lineRule="atLeast"/>
        <w:ind w:firstLine="600"/>
        <w:divId w:val="391583301"/>
        <w:rPr>
          <w:rFonts w:hint="eastAsia"/>
          <w:sz w:val="30"/>
          <w:szCs w:val="30"/>
        </w:rPr>
      </w:pPr>
      <w:r>
        <w:rPr>
          <w:rFonts w:hint="eastAsia"/>
          <w:sz w:val="30"/>
          <w:szCs w:val="30"/>
        </w:rPr>
        <w:t>以上事实，有下列经庭审查证属实的证据证实，本院予以确认：</w:t>
      </w:r>
    </w:p>
    <w:p w:rsidR="00B2439E" w:rsidRDefault="00B2439E">
      <w:pPr>
        <w:spacing w:line="500" w:lineRule="atLeast"/>
        <w:ind w:firstLine="600"/>
        <w:divId w:val="1708413155"/>
        <w:rPr>
          <w:rFonts w:hint="eastAsia"/>
          <w:sz w:val="30"/>
          <w:szCs w:val="30"/>
        </w:rPr>
      </w:pPr>
      <w:r>
        <w:rPr>
          <w:rFonts w:hint="eastAsia"/>
          <w:sz w:val="30"/>
          <w:szCs w:val="30"/>
        </w:rPr>
        <w:t>1.</w:t>
      </w:r>
      <w:r>
        <w:rPr>
          <w:rFonts w:hint="eastAsia"/>
          <w:sz w:val="30"/>
          <w:szCs w:val="30"/>
        </w:rPr>
        <w:t>证人林某辉证实：我主要负责县委统战部会计事务，包括备用金支票制作；对县委统战部和对台办月间现金收入支出情况进行核对；做好月间财务登记等工作。县委统战部实行“一支笔”审批制度，每张报销单据都必须有经手人、证明人和部主要负责人签名同意报销才能报销。对台办如需提取备用金，必须由对台办领导向县委统战部分管财务的副部长</w:t>
      </w:r>
      <w:r>
        <w:rPr>
          <w:rFonts w:hint="eastAsia"/>
          <w:sz w:val="30"/>
          <w:szCs w:val="30"/>
        </w:rPr>
        <w:t>(</w:t>
      </w:r>
      <w:r>
        <w:rPr>
          <w:rFonts w:hint="eastAsia"/>
          <w:sz w:val="30"/>
          <w:szCs w:val="30"/>
        </w:rPr>
        <w:t>郑某涛</w:t>
      </w:r>
      <w:r>
        <w:rPr>
          <w:rFonts w:hint="eastAsia"/>
          <w:sz w:val="30"/>
          <w:szCs w:val="30"/>
        </w:rPr>
        <w:t>)</w:t>
      </w:r>
      <w:r>
        <w:rPr>
          <w:rFonts w:hint="eastAsia"/>
          <w:sz w:val="30"/>
          <w:szCs w:val="30"/>
        </w:rPr>
        <w:t>汇报后，由董楚达向郑某涛汇报，再由对台办出纳</w:t>
      </w:r>
      <w:r>
        <w:rPr>
          <w:rFonts w:hint="eastAsia"/>
          <w:sz w:val="30"/>
          <w:szCs w:val="30"/>
        </w:rPr>
        <w:t>(</w:t>
      </w:r>
      <w:r>
        <w:rPr>
          <w:rFonts w:hint="eastAsia"/>
          <w:sz w:val="30"/>
          <w:szCs w:val="30"/>
        </w:rPr>
        <w:t>董楚达</w:t>
      </w:r>
      <w:r>
        <w:rPr>
          <w:rFonts w:hint="eastAsia"/>
          <w:sz w:val="30"/>
          <w:szCs w:val="30"/>
        </w:rPr>
        <w:t>)</w:t>
      </w:r>
      <w:r>
        <w:rPr>
          <w:rFonts w:hint="eastAsia"/>
          <w:sz w:val="30"/>
          <w:szCs w:val="30"/>
        </w:rPr>
        <w:t>跟我说，我再跟郑某涛确认后，由我开具备用金支票给对台办出纳，由其凭备用金支票到银行取款；对台办每月要将对台办上一月资金出入情况单据报给县委统战部会计</w:t>
      </w:r>
      <w:r>
        <w:rPr>
          <w:rFonts w:hint="eastAsia"/>
          <w:sz w:val="30"/>
          <w:szCs w:val="30"/>
        </w:rPr>
        <w:t>(</w:t>
      </w:r>
      <w:r>
        <w:rPr>
          <w:rFonts w:hint="eastAsia"/>
          <w:sz w:val="30"/>
          <w:szCs w:val="30"/>
        </w:rPr>
        <w:t>即是我</w:t>
      </w:r>
      <w:r>
        <w:rPr>
          <w:rFonts w:hint="eastAsia"/>
          <w:sz w:val="30"/>
          <w:szCs w:val="30"/>
        </w:rPr>
        <w:t>)</w:t>
      </w:r>
      <w:r>
        <w:rPr>
          <w:rFonts w:hint="eastAsia"/>
          <w:sz w:val="30"/>
          <w:szCs w:val="30"/>
        </w:rPr>
        <w:t>，再由我审核对应单据是否有差错，没有差错就由我在财务系统记账。对台办是县政府台湾事务局的内设机构，该局与县委统战部合署办公。县委统战部出纳员是陈某豪，对台办出纳员董楚达，在我任县委统战部会计员期间，都是上述两人担任各自单位的出纳员。</w:t>
      </w:r>
    </w:p>
    <w:p w:rsidR="00B2439E" w:rsidRDefault="00B2439E">
      <w:pPr>
        <w:spacing w:line="500" w:lineRule="atLeast"/>
        <w:ind w:firstLine="600"/>
        <w:divId w:val="1127426899"/>
        <w:rPr>
          <w:rFonts w:hint="eastAsia"/>
          <w:sz w:val="30"/>
          <w:szCs w:val="30"/>
        </w:rPr>
      </w:pPr>
      <w:r>
        <w:rPr>
          <w:rFonts w:hint="eastAsia"/>
          <w:sz w:val="30"/>
          <w:szCs w:val="30"/>
        </w:rPr>
        <w:t>对台办如需支出工作经费，要先由对台办分管</w:t>
      </w:r>
      <w:r>
        <w:rPr>
          <w:rFonts w:hint="eastAsia"/>
          <w:sz w:val="30"/>
          <w:szCs w:val="30"/>
        </w:rPr>
        <w:t>(</w:t>
      </w:r>
      <w:r>
        <w:rPr>
          <w:rFonts w:hint="eastAsia"/>
          <w:sz w:val="30"/>
          <w:szCs w:val="30"/>
        </w:rPr>
        <w:t>陈某思</w:t>
      </w:r>
      <w:r>
        <w:rPr>
          <w:rFonts w:hint="eastAsia"/>
          <w:sz w:val="30"/>
          <w:szCs w:val="30"/>
        </w:rPr>
        <w:t>)</w:t>
      </w:r>
      <w:r>
        <w:rPr>
          <w:rFonts w:hint="eastAsia"/>
          <w:sz w:val="30"/>
          <w:szCs w:val="30"/>
        </w:rPr>
        <w:t>向统战部分管财务副部长</w:t>
      </w:r>
      <w:r>
        <w:rPr>
          <w:rFonts w:hint="eastAsia"/>
          <w:sz w:val="30"/>
          <w:szCs w:val="30"/>
        </w:rPr>
        <w:t>(</w:t>
      </w:r>
      <w:r>
        <w:rPr>
          <w:rFonts w:hint="eastAsia"/>
          <w:sz w:val="30"/>
          <w:szCs w:val="30"/>
        </w:rPr>
        <w:t>郑某涛</w:t>
      </w:r>
      <w:r>
        <w:rPr>
          <w:rFonts w:hint="eastAsia"/>
          <w:sz w:val="30"/>
          <w:szCs w:val="30"/>
        </w:rPr>
        <w:t>)</w:t>
      </w:r>
      <w:r>
        <w:rPr>
          <w:rFonts w:hint="eastAsia"/>
          <w:sz w:val="30"/>
          <w:szCs w:val="30"/>
        </w:rPr>
        <w:t>汇报并经其同意后，再由我和郑某涛副部长确认后，由我打印备用金支票，加盖分管财务副部长个人私章和会计员私章，再由我前往人秘股加盖单位公章，后将支票交给对台办出纳员董楚达，董楚达凭支票到银行柜台取现后由其保管。我到县委统战部担任会计员后不久就发现对台办</w:t>
      </w:r>
      <w:r>
        <w:rPr>
          <w:rFonts w:hint="eastAsia"/>
          <w:sz w:val="30"/>
          <w:szCs w:val="30"/>
        </w:rPr>
        <w:t>(</w:t>
      </w:r>
      <w:r>
        <w:rPr>
          <w:rFonts w:hint="eastAsia"/>
          <w:sz w:val="30"/>
          <w:szCs w:val="30"/>
        </w:rPr>
        <w:t>饶平县人民政府台湾事务局</w:t>
      </w:r>
      <w:r>
        <w:rPr>
          <w:rFonts w:hint="eastAsia"/>
          <w:sz w:val="30"/>
          <w:szCs w:val="30"/>
        </w:rPr>
        <w:t>)</w:t>
      </w:r>
      <w:r>
        <w:rPr>
          <w:rFonts w:hint="eastAsia"/>
          <w:sz w:val="30"/>
          <w:szCs w:val="30"/>
        </w:rPr>
        <w:t>月间现金报告单中余额问题有向郑某涛反映过，领导说这是历来的做法。</w:t>
      </w:r>
    </w:p>
    <w:p w:rsidR="00B2439E" w:rsidRDefault="00B2439E">
      <w:pPr>
        <w:spacing w:line="500" w:lineRule="atLeast"/>
        <w:ind w:firstLine="600"/>
        <w:divId w:val="475799010"/>
        <w:rPr>
          <w:rFonts w:hint="eastAsia"/>
          <w:sz w:val="30"/>
          <w:szCs w:val="30"/>
        </w:rPr>
      </w:pPr>
      <w:r>
        <w:rPr>
          <w:rFonts w:hint="eastAsia"/>
          <w:sz w:val="30"/>
          <w:szCs w:val="30"/>
        </w:rPr>
        <w:t>2.</w:t>
      </w:r>
      <w:r>
        <w:rPr>
          <w:rFonts w:hint="eastAsia"/>
          <w:sz w:val="30"/>
          <w:szCs w:val="30"/>
        </w:rPr>
        <w:t>证人陈某豪证实：县委统战部的财务人员有两名，我</w:t>
      </w:r>
      <w:r>
        <w:rPr>
          <w:rFonts w:hint="eastAsia"/>
          <w:sz w:val="30"/>
          <w:szCs w:val="30"/>
        </w:rPr>
        <w:t>2016</w:t>
      </w:r>
      <w:r>
        <w:rPr>
          <w:rFonts w:hint="eastAsia"/>
          <w:sz w:val="30"/>
          <w:szCs w:val="30"/>
        </w:rPr>
        <w:t>年任统战部出纳时，是由庄某琼任会计，</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月是由林某辉任会计，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月开始至今由苏某莹任会计。统战部的财务</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月是由郑某涛分管，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月至今是由陈某思分管。我</w:t>
      </w:r>
      <w:r>
        <w:rPr>
          <w:rFonts w:hint="eastAsia"/>
          <w:sz w:val="30"/>
          <w:szCs w:val="30"/>
        </w:rPr>
        <w:t>2016</w:t>
      </w:r>
      <w:r>
        <w:rPr>
          <w:rFonts w:hint="eastAsia"/>
          <w:sz w:val="30"/>
          <w:szCs w:val="30"/>
        </w:rPr>
        <w:t>年任出纳时，因对台办是统战部内设机构，分开办公，对台办一直以报账单位向统战部报账，只设有出纳员一人由董楚达担任，没有设会计，董楚达每月都有向统战部会计报账。对台办没有自己的银行账户，与统战部共用一个公户，对台办需使用现金时，一般是由董楚达向领导报批后，向部的会计开单到银行领取，我没有经手过对台办的任何资金的发放。</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月台港澳事务局</w:t>
      </w:r>
      <w:r>
        <w:rPr>
          <w:rFonts w:hint="eastAsia"/>
          <w:sz w:val="30"/>
          <w:szCs w:val="30"/>
        </w:rPr>
        <w:t>(</w:t>
      </w:r>
      <w:r>
        <w:rPr>
          <w:rFonts w:hint="eastAsia"/>
          <w:sz w:val="30"/>
          <w:szCs w:val="30"/>
        </w:rPr>
        <w:t>原对台办</w:t>
      </w:r>
      <w:r>
        <w:rPr>
          <w:rFonts w:hint="eastAsia"/>
          <w:sz w:val="30"/>
          <w:szCs w:val="30"/>
        </w:rPr>
        <w:t>)</w:t>
      </w:r>
      <w:r>
        <w:rPr>
          <w:rFonts w:hint="eastAsia"/>
          <w:sz w:val="30"/>
          <w:szCs w:val="30"/>
        </w:rPr>
        <w:t>、外事侨务局并入统战部，</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月后才开始取消原先对台办的出纳职务功能，取消后统战部才安排我接手对台办相关出纳工作。</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月之前，对台办一直是向统战部会计报账，我本人任出纳在</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月之前和对台办的财务一直没有业务往来。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月后，根据部工作安排，我开始接手台港澳事务局的现金报销业务，台港澳事务局每月的现金开支凭证从董楚达处转为到我这里进行报销。我当时听会计苏某莹说她曾向分管领导</w:t>
      </w:r>
      <w:r>
        <w:rPr>
          <w:rFonts w:hint="eastAsia"/>
          <w:sz w:val="30"/>
          <w:szCs w:val="30"/>
        </w:rPr>
        <w:t>陈某思反映要原对台办的出纳董楚达与我交接账务，但董楚达一直都没有找我交接。直至昨天</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w:t>
      </w:r>
      <w:r>
        <w:rPr>
          <w:rFonts w:hint="eastAsia"/>
          <w:sz w:val="30"/>
          <w:szCs w:val="30"/>
        </w:rPr>
        <w:t>)</w:t>
      </w:r>
      <w:r>
        <w:rPr>
          <w:rFonts w:hint="eastAsia"/>
          <w:sz w:val="30"/>
          <w:szCs w:val="30"/>
        </w:rPr>
        <w:t>组织开始在调查该事后，董楚达才将</w:t>
      </w:r>
      <w:r>
        <w:rPr>
          <w:rFonts w:hint="eastAsia"/>
          <w:sz w:val="30"/>
          <w:szCs w:val="30"/>
        </w:rPr>
        <w:t>55000</w:t>
      </w:r>
      <w:r>
        <w:rPr>
          <w:rFonts w:hint="eastAsia"/>
          <w:sz w:val="30"/>
          <w:szCs w:val="30"/>
        </w:rPr>
        <w:t>元的现金移交给我保管，其他数目就还没有交接。昨天下午</w:t>
      </w:r>
      <w:r>
        <w:rPr>
          <w:rFonts w:hint="eastAsia"/>
          <w:sz w:val="30"/>
          <w:szCs w:val="30"/>
        </w:rPr>
        <w:t>4</w:t>
      </w:r>
      <w:r>
        <w:rPr>
          <w:rFonts w:hint="eastAsia"/>
          <w:sz w:val="30"/>
          <w:szCs w:val="30"/>
        </w:rPr>
        <w:t>点半前后，董楚达拿了</w:t>
      </w:r>
      <w:r>
        <w:rPr>
          <w:rFonts w:hint="eastAsia"/>
          <w:sz w:val="30"/>
          <w:szCs w:val="30"/>
        </w:rPr>
        <w:t>55000</w:t>
      </w:r>
      <w:r>
        <w:rPr>
          <w:rFonts w:hint="eastAsia"/>
          <w:sz w:val="30"/>
          <w:szCs w:val="30"/>
        </w:rPr>
        <w:t>元现金到我的办公室，跟我说这</w:t>
      </w:r>
      <w:r>
        <w:rPr>
          <w:rFonts w:hint="eastAsia"/>
          <w:sz w:val="30"/>
          <w:szCs w:val="30"/>
        </w:rPr>
        <w:t>55000</w:t>
      </w:r>
      <w:r>
        <w:rPr>
          <w:rFonts w:hint="eastAsia"/>
          <w:sz w:val="30"/>
          <w:szCs w:val="30"/>
        </w:rPr>
        <w:t>元是他们对台办的库存现金，原本放在他亲戚那里，今天拿回来了，要把现金交接到我这里保管。我当时还犹豫了一下，苏某莹跟我说可以接也应该接，我就从董楚达接过现金，并按照程序办理了交接现金的手续。这笔钱原本是由董楚达保管的库存现金，是统战部的公款，本来合署办公，暂停台港澳事务局的出纳业务后他就要交接给我的，但是董楚达一直没有来交接，我甚至都不清楚董楚达还有保管这笔库存现金。巡察组发现董楚达把库存现金放在他亲戚那里后，就要求他将现金交到我这里。我主要是经手台港澳事务局</w:t>
      </w:r>
      <w:r>
        <w:rPr>
          <w:rFonts w:hint="eastAsia"/>
          <w:sz w:val="30"/>
          <w:szCs w:val="30"/>
        </w:rPr>
        <w:t>(</w:t>
      </w:r>
      <w:r>
        <w:rPr>
          <w:rFonts w:hint="eastAsia"/>
          <w:sz w:val="30"/>
          <w:szCs w:val="30"/>
        </w:rPr>
        <w:t>原对台办</w:t>
      </w:r>
      <w:r>
        <w:rPr>
          <w:rFonts w:hint="eastAsia"/>
          <w:sz w:val="30"/>
          <w:szCs w:val="30"/>
        </w:rPr>
        <w:t>)</w:t>
      </w:r>
      <w:r>
        <w:rPr>
          <w:rFonts w:hint="eastAsia"/>
          <w:sz w:val="30"/>
          <w:szCs w:val="30"/>
        </w:rPr>
        <w:t>的报销，我接手后是采取“实销实报”的形式报销，但对之前的旧账务，双方就没有交接。</w:t>
      </w:r>
    </w:p>
    <w:p w:rsidR="00B2439E" w:rsidRDefault="00B2439E">
      <w:pPr>
        <w:spacing w:line="500" w:lineRule="atLeast"/>
        <w:ind w:firstLine="600"/>
        <w:divId w:val="2142988935"/>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巡察组一位负责账务同志通知董楚达过来统战部财务室向他了解库存现金的情况，董楚达说有部分现金存放在亲戚那里，庄组长就要求我陪同一起去董楚达亲戚家里查看，我就开车和庄组长、另一名巡察组同志、董楚达一行</w:t>
      </w:r>
      <w:r>
        <w:rPr>
          <w:rFonts w:hint="eastAsia"/>
          <w:sz w:val="30"/>
          <w:szCs w:val="30"/>
        </w:rPr>
        <w:t>4</w:t>
      </w:r>
      <w:r>
        <w:rPr>
          <w:rFonts w:hint="eastAsia"/>
          <w:sz w:val="30"/>
          <w:szCs w:val="30"/>
        </w:rPr>
        <w:t>人到上林董楚达一亲戚经营的五金店</w:t>
      </w:r>
      <w:r>
        <w:rPr>
          <w:rFonts w:hint="eastAsia"/>
          <w:sz w:val="30"/>
          <w:szCs w:val="30"/>
        </w:rPr>
        <w:t>(</w:t>
      </w:r>
      <w:r>
        <w:rPr>
          <w:rFonts w:hint="eastAsia"/>
          <w:sz w:val="30"/>
          <w:szCs w:val="30"/>
        </w:rPr>
        <w:t>博宇集团斜对面</w:t>
      </w:r>
      <w:r>
        <w:rPr>
          <w:rFonts w:hint="eastAsia"/>
          <w:sz w:val="30"/>
          <w:szCs w:val="30"/>
        </w:rPr>
        <w:t>)</w:t>
      </w:r>
      <w:r>
        <w:rPr>
          <w:rFonts w:hint="eastAsia"/>
          <w:sz w:val="30"/>
          <w:szCs w:val="30"/>
        </w:rPr>
        <w:t>。</w:t>
      </w:r>
    </w:p>
    <w:p w:rsidR="00B2439E" w:rsidRDefault="00B2439E">
      <w:pPr>
        <w:spacing w:line="500" w:lineRule="atLeast"/>
        <w:ind w:firstLine="600"/>
        <w:divId w:val="1957905443"/>
        <w:rPr>
          <w:rFonts w:hint="eastAsia"/>
          <w:sz w:val="30"/>
          <w:szCs w:val="30"/>
        </w:rPr>
      </w:pPr>
      <w:r>
        <w:rPr>
          <w:rFonts w:hint="eastAsia"/>
          <w:sz w:val="30"/>
          <w:szCs w:val="30"/>
        </w:rPr>
        <w:t>到店门口后，一开始我没有下车，庄组他们</w:t>
      </w:r>
      <w:r>
        <w:rPr>
          <w:rFonts w:hint="eastAsia"/>
          <w:sz w:val="30"/>
          <w:szCs w:val="30"/>
        </w:rPr>
        <w:t>3</w:t>
      </w:r>
      <w:r>
        <w:rPr>
          <w:rFonts w:hint="eastAsia"/>
          <w:sz w:val="30"/>
          <w:szCs w:val="30"/>
        </w:rPr>
        <w:t>人就先进去店里了解情况，进去一会他们</w:t>
      </w:r>
      <w:r>
        <w:rPr>
          <w:rFonts w:hint="eastAsia"/>
          <w:sz w:val="30"/>
          <w:szCs w:val="30"/>
        </w:rPr>
        <w:t>3</w:t>
      </w:r>
      <w:r>
        <w:rPr>
          <w:rFonts w:hint="eastAsia"/>
          <w:sz w:val="30"/>
          <w:szCs w:val="30"/>
        </w:rPr>
        <w:t>人返回车里，庄组还在质疑董楚达反映的情况与他亲属反映的情况不相符。然后庄组就要求我和他一起再次进去店里</w:t>
      </w:r>
      <w:r>
        <w:rPr>
          <w:rFonts w:hint="eastAsia"/>
          <w:sz w:val="30"/>
          <w:szCs w:val="30"/>
        </w:rPr>
        <w:t>(</w:t>
      </w:r>
      <w:r>
        <w:rPr>
          <w:rFonts w:hint="eastAsia"/>
          <w:sz w:val="30"/>
          <w:szCs w:val="30"/>
        </w:rPr>
        <w:t>董楚达和另一名巡察同志留在车上</w:t>
      </w:r>
      <w:r>
        <w:rPr>
          <w:rFonts w:hint="eastAsia"/>
          <w:sz w:val="30"/>
          <w:szCs w:val="30"/>
        </w:rPr>
        <w:t>)</w:t>
      </w:r>
      <w:r>
        <w:rPr>
          <w:rFonts w:hint="eastAsia"/>
          <w:sz w:val="30"/>
          <w:szCs w:val="30"/>
        </w:rPr>
        <w:t>，进去店里后，董楚达的亲戚说董楚达有存放了</w:t>
      </w:r>
      <w:r>
        <w:rPr>
          <w:rFonts w:hint="eastAsia"/>
          <w:sz w:val="30"/>
          <w:szCs w:val="30"/>
        </w:rPr>
        <w:t>5</w:t>
      </w:r>
      <w:r>
        <w:rPr>
          <w:rFonts w:hint="eastAsia"/>
          <w:sz w:val="30"/>
          <w:szCs w:val="30"/>
        </w:rPr>
        <w:t>万元现金在他那里，他也有适当补贴利息给董楚达，如若是自己使用这些钱就是按照</w:t>
      </w:r>
      <w:r>
        <w:rPr>
          <w:rFonts w:hint="eastAsia"/>
          <w:sz w:val="30"/>
          <w:szCs w:val="30"/>
        </w:rPr>
        <w:t>5</w:t>
      </w:r>
      <w:r>
        <w:rPr>
          <w:rFonts w:hint="eastAsia"/>
          <w:sz w:val="30"/>
          <w:szCs w:val="30"/>
        </w:rPr>
        <w:t>厘的利息，如若是将资金转借给他人使用就是按照</w:t>
      </w:r>
      <w:r>
        <w:rPr>
          <w:rFonts w:hint="eastAsia"/>
          <w:sz w:val="30"/>
          <w:szCs w:val="30"/>
        </w:rPr>
        <w:t>1</w:t>
      </w:r>
      <w:r>
        <w:rPr>
          <w:rFonts w:hint="eastAsia"/>
          <w:sz w:val="30"/>
          <w:szCs w:val="30"/>
        </w:rPr>
        <w:t>分的利息计算。他还向我们解释说，他与董楚达经常有资金往来，庄组也有向他询问了一些情况，了解情况后我们就回来了。在回来的车上，我听到董楚达自己在解释说他把钱放在这个亲戚这里比较安全，他还说没有收过他亲戚的利息补贴。</w:t>
      </w:r>
    </w:p>
    <w:p w:rsidR="00B2439E" w:rsidRDefault="00B2439E">
      <w:pPr>
        <w:spacing w:line="500" w:lineRule="atLeast"/>
        <w:ind w:firstLine="600"/>
        <w:divId w:val="486434705"/>
        <w:rPr>
          <w:rFonts w:hint="eastAsia"/>
          <w:sz w:val="30"/>
          <w:szCs w:val="30"/>
        </w:rPr>
      </w:pPr>
      <w:r>
        <w:rPr>
          <w:rFonts w:hint="eastAsia"/>
          <w:sz w:val="30"/>
          <w:szCs w:val="30"/>
        </w:rPr>
        <w:t>3.</w:t>
      </w:r>
      <w:r>
        <w:rPr>
          <w:rFonts w:hint="eastAsia"/>
          <w:sz w:val="30"/>
          <w:szCs w:val="30"/>
        </w:rPr>
        <w:t>证人彭某城证实：对台办是县委下属单位，主要代表县委开展台湾工作事务，包括经济、文化等交流活动。自我到任对台办后至今，对台办主任是陈某思，副主任是我，对台办内设对台工作股，对台办下属单位有台湾渔民接待站，广东省友和对台贸易公司饶平分公司</w:t>
      </w:r>
      <w:r>
        <w:rPr>
          <w:rFonts w:hint="eastAsia"/>
          <w:sz w:val="30"/>
          <w:szCs w:val="30"/>
        </w:rPr>
        <w:t>(</w:t>
      </w:r>
      <w:r>
        <w:rPr>
          <w:rFonts w:hint="eastAsia"/>
          <w:sz w:val="30"/>
          <w:szCs w:val="30"/>
        </w:rPr>
        <w:t>下称友和公司</w:t>
      </w:r>
      <w:r>
        <w:rPr>
          <w:rFonts w:hint="eastAsia"/>
          <w:sz w:val="30"/>
          <w:szCs w:val="30"/>
        </w:rPr>
        <w:t>)</w:t>
      </w:r>
      <w:r>
        <w:rPr>
          <w:rFonts w:hint="eastAsia"/>
          <w:sz w:val="30"/>
          <w:szCs w:val="30"/>
        </w:rPr>
        <w:t>。因为对台办是报账单位，没有制订财务管理制度，都是根据县委统战部的财务管理制度在执行。在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月左右陈某思副部长跟我说友和公司要开展工作但欠缺经费，当时在场人员还有友和公司人员以及董楚达等人，陈某思副部长提议借给友和公司</w:t>
      </w:r>
      <w:r>
        <w:rPr>
          <w:rFonts w:hint="eastAsia"/>
          <w:sz w:val="30"/>
          <w:szCs w:val="30"/>
        </w:rPr>
        <w:t>10000</w:t>
      </w:r>
      <w:r>
        <w:rPr>
          <w:rFonts w:hint="eastAsia"/>
          <w:sz w:val="30"/>
          <w:szCs w:val="30"/>
        </w:rPr>
        <w:t>元作为该公司项目启动资金，我们也同意，之后由陈某思交代董楚达去办理借款的具体工作，具体的情况我不清楚要问经手人。</w:t>
      </w:r>
    </w:p>
    <w:p w:rsidR="00B2439E" w:rsidRDefault="00B2439E">
      <w:pPr>
        <w:spacing w:line="500" w:lineRule="atLeast"/>
        <w:ind w:firstLine="600"/>
        <w:divId w:val="1055273173"/>
        <w:rPr>
          <w:rFonts w:hint="eastAsia"/>
          <w:sz w:val="30"/>
          <w:szCs w:val="30"/>
        </w:rPr>
      </w:pPr>
      <w:r>
        <w:rPr>
          <w:rFonts w:hint="eastAsia"/>
          <w:sz w:val="30"/>
          <w:szCs w:val="30"/>
        </w:rPr>
        <w:t>4.</w:t>
      </w:r>
      <w:r>
        <w:rPr>
          <w:rFonts w:hint="eastAsia"/>
          <w:sz w:val="30"/>
          <w:szCs w:val="30"/>
        </w:rPr>
        <w:t>证人余某臣证实：我家因为经营五金店经常需要资金周转，之前在一起喝茶时，我就曾向董楚达提出如果有闲置资金可以放我这里借给我用于生意资金周转，后来在今年（</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月的一天，董楚达就拿</w:t>
      </w:r>
      <w:r>
        <w:rPr>
          <w:rFonts w:hint="eastAsia"/>
          <w:sz w:val="30"/>
          <w:szCs w:val="30"/>
        </w:rPr>
        <w:t>55000</w:t>
      </w:r>
      <w:r>
        <w:rPr>
          <w:rFonts w:hint="eastAsia"/>
          <w:sz w:val="30"/>
          <w:szCs w:val="30"/>
        </w:rPr>
        <w:t>元的现金到我家里借给我，当时他是用一个黑袋子装的。因为是亲属关系就没有说得很明，心想亲戚也没有必要算得那么清楚，等年底春节的时候再补贴一点利息给他或者折算成相当价格的“情理东西</w:t>
      </w:r>
      <w:r>
        <w:rPr>
          <w:rFonts w:hint="eastAsia"/>
          <w:sz w:val="30"/>
          <w:szCs w:val="30"/>
        </w:rPr>
        <w:t>"</w:t>
      </w:r>
      <w:r>
        <w:rPr>
          <w:rFonts w:hint="eastAsia"/>
          <w:sz w:val="30"/>
          <w:szCs w:val="30"/>
        </w:rPr>
        <w:t>。我本来是想等春节时拿香烟等礼品或者一点利息补偿给他，但董楚达刚好今天向我要回该笔</w:t>
      </w:r>
      <w:r>
        <w:rPr>
          <w:rFonts w:hint="eastAsia"/>
          <w:sz w:val="30"/>
          <w:szCs w:val="30"/>
        </w:rPr>
        <w:t>55000</w:t>
      </w:r>
      <w:r>
        <w:rPr>
          <w:rFonts w:hint="eastAsia"/>
          <w:sz w:val="30"/>
          <w:szCs w:val="30"/>
        </w:rPr>
        <w:t>元，我今天就全额拿回给他了，所以至今还没有补偿什么给他。</w:t>
      </w:r>
    </w:p>
    <w:p w:rsidR="00B2439E" w:rsidRDefault="00B2439E">
      <w:pPr>
        <w:spacing w:line="500" w:lineRule="atLeast"/>
        <w:ind w:firstLine="600"/>
        <w:divId w:val="2011787902"/>
        <w:rPr>
          <w:rFonts w:hint="eastAsia"/>
          <w:sz w:val="30"/>
          <w:szCs w:val="30"/>
        </w:rPr>
      </w:pPr>
      <w:r>
        <w:rPr>
          <w:rFonts w:hint="eastAsia"/>
          <w:sz w:val="30"/>
          <w:szCs w:val="30"/>
        </w:rPr>
        <w:t>今天早上有三四个人</w:t>
      </w:r>
      <w:r>
        <w:rPr>
          <w:rFonts w:hint="eastAsia"/>
          <w:sz w:val="30"/>
          <w:szCs w:val="30"/>
        </w:rPr>
        <w:t>(</w:t>
      </w:r>
      <w:r>
        <w:rPr>
          <w:rFonts w:hint="eastAsia"/>
          <w:sz w:val="30"/>
          <w:szCs w:val="30"/>
        </w:rPr>
        <w:t>后我才知道是巡察组和统战部的人员</w:t>
      </w:r>
      <w:r>
        <w:rPr>
          <w:rFonts w:hint="eastAsia"/>
          <w:sz w:val="30"/>
          <w:szCs w:val="30"/>
        </w:rPr>
        <w:t>)</w:t>
      </w:r>
      <w:r>
        <w:rPr>
          <w:rFonts w:hint="eastAsia"/>
          <w:sz w:val="30"/>
          <w:szCs w:val="30"/>
        </w:rPr>
        <w:t>到我店里问我董楚达是否有放些钱在我这里，我说有。等中午的时候，董楚达就打电话给我说，让我下午把借我的钱带过来交通局统战部这边，因为当时我身上只有三万元左右，所以我就马上找人借，凑齐了</w:t>
      </w:r>
      <w:r>
        <w:rPr>
          <w:rFonts w:hint="eastAsia"/>
          <w:sz w:val="30"/>
          <w:szCs w:val="30"/>
        </w:rPr>
        <w:t>55000</w:t>
      </w:r>
      <w:r>
        <w:rPr>
          <w:rFonts w:hint="eastAsia"/>
          <w:sz w:val="30"/>
          <w:szCs w:val="30"/>
        </w:rPr>
        <w:t>元之后我就带过来交通局这边，并与董楚达交接，与他签写了一张收条。我只是跟他说他需要用钱就提前跟我说，没说借多久。这笔钱肯定是要还的，不管是赚钱还是亏本，毕竟是借来的钱。</w:t>
      </w:r>
    </w:p>
    <w:p w:rsidR="00B2439E" w:rsidRDefault="00B2439E">
      <w:pPr>
        <w:spacing w:line="500" w:lineRule="atLeast"/>
        <w:ind w:firstLine="600"/>
        <w:divId w:val="41100362"/>
        <w:rPr>
          <w:rFonts w:hint="eastAsia"/>
          <w:sz w:val="30"/>
          <w:szCs w:val="30"/>
        </w:rPr>
      </w:pPr>
      <w:r>
        <w:rPr>
          <w:rFonts w:hint="eastAsia"/>
          <w:sz w:val="30"/>
          <w:szCs w:val="30"/>
        </w:rPr>
        <w:t>我心里的想法就是按照比银行高一点的利率补偿给他，大概就是每月五厘左右，即是</w:t>
      </w:r>
      <w:r>
        <w:rPr>
          <w:rFonts w:hint="eastAsia"/>
          <w:sz w:val="30"/>
          <w:szCs w:val="30"/>
        </w:rPr>
        <w:t>55000</w:t>
      </w:r>
      <w:r>
        <w:rPr>
          <w:rFonts w:hint="eastAsia"/>
          <w:sz w:val="30"/>
          <w:szCs w:val="30"/>
        </w:rPr>
        <w:t>元每月</w:t>
      </w:r>
      <w:r>
        <w:rPr>
          <w:rFonts w:hint="eastAsia"/>
          <w:sz w:val="30"/>
          <w:szCs w:val="30"/>
        </w:rPr>
        <w:t>275</w:t>
      </w:r>
      <w:r>
        <w:rPr>
          <w:rFonts w:hint="eastAsia"/>
          <w:sz w:val="30"/>
          <w:szCs w:val="30"/>
        </w:rPr>
        <w:t>元。</w:t>
      </w:r>
    </w:p>
    <w:p w:rsidR="00B2439E" w:rsidRDefault="00B2439E">
      <w:pPr>
        <w:spacing w:line="500" w:lineRule="atLeast"/>
        <w:ind w:firstLine="600"/>
        <w:divId w:val="850683766"/>
        <w:rPr>
          <w:rFonts w:hint="eastAsia"/>
          <w:sz w:val="30"/>
          <w:szCs w:val="30"/>
        </w:rPr>
      </w:pPr>
      <w:r>
        <w:rPr>
          <w:rFonts w:hint="eastAsia"/>
          <w:sz w:val="30"/>
          <w:szCs w:val="30"/>
        </w:rPr>
        <w:t>5.</w:t>
      </w:r>
      <w:r>
        <w:rPr>
          <w:rFonts w:hint="eastAsia"/>
          <w:sz w:val="30"/>
          <w:szCs w:val="30"/>
        </w:rPr>
        <w:t>证人陈某思证实：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月我任县委统战部副部长和县委台办主任，负责台办全面工作。</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月至今任县委统战部常务副部长兼县台港澳事务局局长，分管财务工作等。</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月彭某城分管台办财务工作。</w:t>
      </w:r>
      <w:r>
        <w:rPr>
          <w:rFonts w:hint="eastAsia"/>
          <w:sz w:val="30"/>
          <w:szCs w:val="30"/>
        </w:rPr>
        <w:t>1994</w:t>
      </w:r>
      <w:r>
        <w:rPr>
          <w:rFonts w:hint="eastAsia"/>
          <w:sz w:val="30"/>
          <w:szCs w:val="30"/>
        </w:rPr>
        <w:t>年至</w:t>
      </w:r>
      <w:r>
        <w:rPr>
          <w:rFonts w:hint="eastAsia"/>
          <w:sz w:val="30"/>
          <w:szCs w:val="30"/>
        </w:rPr>
        <w:t>2019</w:t>
      </w:r>
      <w:r>
        <w:rPr>
          <w:rFonts w:hint="eastAsia"/>
          <w:sz w:val="30"/>
          <w:szCs w:val="30"/>
        </w:rPr>
        <w:t>年都是董楚达任出纳。我负责台办工作期间，台办财务向统战部申请备用金一般都是董楚达跟我说，我口头同意后，董楚达和统战部财务对接。我知道台办的备用金是由董楚达保管的，但不清楚他平时如何存放公款现金。我也不知道他留存现金情况。一直以来没有对出纳资金使用情况和留存情况进行检查和监督，管理上存在漏洞和欠缺。</w:t>
      </w:r>
    </w:p>
    <w:p w:rsidR="00B2439E" w:rsidRDefault="00B2439E">
      <w:pPr>
        <w:spacing w:line="500" w:lineRule="atLeast"/>
        <w:ind w:firstLine="600"/>
        <w:divId w:val="924607373"/>
        <w:rPr>
          <w:rFonts w:hint="eastAsia"/>
          <w:sz w:val="30"/>
          <w:szCs w:val="30"/>
        </w:rPr>
      </w:pPr>
      <w:r>
        <w:rPr>
          <w:rFonts w:hint="eastAsia"/>
          <w:sz w:val="30"/>
          <w:szCs w:val="30"/>
        </w:rPr>
        <w:t>6.</w:t>
      </w:r>
      <w:r>
        <w:rPr>
          <w:rFonts w:hint="eastAsia"/>
          <w:sz w:val="30"/>
          <w:szCs w:val="30"/>
        </w:rPr>
        <w:t>归案经过证实：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中共饶平县纪委、饶平县监委决定对董楚达涉嫌违纪违法问题立案审查。被告人董楚达接受组织调查期间，如实坦白监察机关已掌握的其自身存在违法事实，但仍存在心理负担，未能如实向组织反映其自身存在的其他违纪违法问题。</w:t>
      </w:r>
    </w:p>
    <w:p w:rsidR="00B2439E" w:rsidRDefault="00B2439E">
      <w:pPr>
        <w:spacing w:line="500" w:lineRule="atLeast"/>
        <w:ind w:firstLine="600"/>
        <w:divId w:val="924534861"/>
        <w:rPr>
          <w:rFonts w:hint="eastAsia"/>
          <w:sz w:val="30"/>
          <w:szCs w:val="30"/>
        </w:rPr>
      </w:pPr>
      <w:r>
        <w:rPr>
          <w:rFonts w:hint="eastAsia"/>
          <w:sz w:val="30"/>
          <w:szCs w:val="30"/>
        </w:rPr>
        <w:t>7.</w:t>
      </w:r>
      <w:r>
        <w:rPr>
          <w:rFonts w:hint="eastAsia"/>
          <w:sz w:val="30"/>
          <w:szCs w:val="30"/>
        </w:rPr>
        <w:t>人口信息查询表证实：被告人董楚达的身份信息。</w:t>
      </w:r>
    </w:p>
    <w:p w:rsidR="00B2439E" w:rsidRDefault="00B2439E">
      <w:pPr>
        <w:spacing w:line="500" w:lineRule="atLeast"/>
        <w:ind w:firstLine="600"/>
        <w:divId w:val="1570119840"/>
        <w:rPr>
          <w:rFonts w:hint="eastAsia"/>
          <w:sz w:val="30"/>
          <w:szCs w:val="30"/>
        </w:rPr>
      </w:pPr>
      <w:r>
        <w:rPr>
          <w:rFonts w:hint="eastAsia"/>
          <w:sz w:val="30"/>
          <w:szCs w:val="30"/>
        </w:rPr>
        <w:t>8.</w:t>
      </w:r>
      <w:r>
        <w:rPr>
          <w:rFonts w:hint="eastAsia"/>
          <w:sz w:val="30"/>
          <w:szCs w:val="30"/>
        </w:rPr>
        <w:t>干部任免审批表、会议记录、工资表及机关事业单位退休干部审批表等材料证实：被告人董楚达系国家机关工作人员的身份，其</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月至案发前担任县委统战部临时雇佣、台办出纳员。</w:t>
      </w:r>
    </w:p>
    <w:p w:rsidR="00B2439E" w:rsidRDefault="00B2439E">
      <w:pPr>
        <w:spacing w:line="500" w:lineRule="atLeast"/>
        <w:ind w:firstLine="600"/>
        <w:divId w:val="840394232"/>
        <w:rPr>
          <w:rFonts w:hint="eastAsia"/>
          <w:sz w:val="30"/>
          <w:szCs w:val="30"/>
        </w:rPr>
      </w:pPr>
      <w:r>
        <w:rPr>
          <w:rFonts w:hint="eastAsia"/>
          <w:sz w:val="30"/>
          <w:szCs w:val="30"/>
        </w:rPr>
        <w:t>9.</w:t>
      </w:r>
      <w:r>
        <w:rPr>
          <w:rFonts w:hint="eastAsia"/>
          <w:sz w:val="30"/>
          <w:szCs w:val="30"/>
        </w:rPr>
        <w:t>饶平县机构编制委员会文件证实：县委台湾工作办公室与县委统战部合署办公及县委统战部职能配置、内设机构和人员编制情况。</w:t>
      </w:r>
    </w:p>
    <w:p w:rsidR="00B2439E" w:rsidRDefault="00B2439E">
      <w:pPr>
        <w:spacing w:line="500" w:lineRule="atLeast"/>
        <w:ind w:firstLine="600"/>
        <w:divId w:val="30494146"/>
        <w:rPr>
          <w:rFonts w:hint="eastAsia"/>
          <w:sz w:val="30"/>
          <w:szCs w:val="30"/>
        </w:rPr>
      </w:pPr>
      <w:r>
        <w:rPr>
          <w:rFonts w:hint="eastAsia"/>
          <w:sz w:val="30"/>
          <w:szCs w:val="30"/>
        </w:rPr>
        <w:t>10.</w:t>
      </w:r>
      <w:r>
        <w:rPr>
          <w:rFonts w:hint="eastAsia"/>
          <w:sz w:val="30"/>
          <w:szCs w:val="30"/>
        </w:rPr>
        <w:t>内部财物管理制度证实：县委统战部财务制度执行财务审批制度，机关各项支出及费用，应事前报部长同意，受部长委托，由一名副部长“一支笔”审批。</w:t>
      </w:r>
    </w:p>
    <w:p w:rsidR="00B2439E" w:rsidRDefault="00B2439E">
      <w:pPr>
        <w:spacing w:line="500" w:lineRule="atLeast"/>
        <w:ind w:firstLine="600"/>
        <w:divId w:val="754940692"/>
        <w:rPr>
          <w:rFonts w:hint="eastAsia"/>
          <w:sz w:val="30"/>
          <w:szCs w:val="30"/>
        </w:rPr>
      </w:pPr>
      <w:r>
        <w:rPr>
          <w:rFonts w:hint="eastAsia"/>
          <w:sz w:val="30"/>
          <w:szCs w:val="30"/>
        </w:rPr>
        <w:t>11.</w:t>
      </w:r>
      <w:r>
        <w:rPr>
          <w:rFonts w:hint="eastAsia"/>
          <w:sz w:val="30"/>
          <w:szCs w:val="30"/>
        </w:rPr>
        <w:t>统一社会信用代码证书证实：县委统战部的机构性质属机关。</w:t>
      </w:r>
    </w:p>
    <w:p w:rsidR="00B2439E" w:rsidRDefault="00B2439E">
      <w:pPr>
        <w:spacing w:line="500" w:lineRule="atLeast"/>
        <w:ind w:firstLine="600"/>
        <w:divId w:val="1334455500"/>
        <w:rPr>
          <w:rFonts w:hint="eastAsia"/>
          <w:sz w:val="30"/>
          <w:szCs w:val="30"/>
        </w:rPr>
      </w:pPr>
      <w:r>
        <w:rPr>
          <w:rFonts w:hint="eastAsia"/>
          <w:sz w:val="30"/>
          <w:szCs w:val="30"/>
        </w:rPr>
        <w:t>12.</w:t>
      </w:r>
      <w:r>
        <w:rPr>
          <w:rFonts w:hint="eastAsia"/>
          <w:sz w:val="30"/>
          <w:szCs w:val="30"/>
        </w:rPr>
        <w:t>收条证实：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日董楚达收到余某臣退回</w:t>
      </w:r>
      <w:r>
        <w:rPr>
          <w:rFonts w:hint="eastAsia"/>
          <w:sz w:val="30"/>
          <w:szCs w:val="30"/>
        </w:rPr>
        <w:t>55000</w:t>
      </w:r>
      <w:r>
        <w:rPr>
          <w:rFonts w:hint="eastAsia"/>
          <w:sz w:val="30"/>
          <w:szCs w:val="30"/>
        </w:rPr>
        <w:t>元，寄存时间从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w:t>
      </w:r>
    </w:p>
    <w:p w:rsidR="00B2439E" w:rsidRDefault="00B2439E">
      <w:pPr>
        <w:spacing w:line="500" w:lineRule="atLeast"/>
        <w:ind w:firstLine="600"/>
        <w:divId w:val="395013332"/>
        <w:rPr>
          <w:rFonts w:hint="eastAsia"/>
          <w:sz w:val="30"/>
          <w:szCs w:val="30"/>
        </w:rPr>
      </w:pPr>
      <w:r>
        <w:rPr>
          <w:rFonts w:hint="eastAsia"/>
          <w:sz w:val="30"/>
          <w:szCs w:val="30"/>
        </w:rPr>
        <w:t>13.</w:t>
      </w:r>
      <w:r>
        <w:rPr>
          <w:rFonts w:hint="eastAsia"/>
          <w:sz w:val="30"/>
          <w:szCs w:val="30"/>
        </w:rPr>
        <w:t>现金报告单、财务结算单据证实：截止</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月底，县对台办财务资金剩余</w:t>
      </w:r>
      <w:r>
        <w:rPr>
          <w:rFonts w:hint="eastAsia"/>
          <w:sz w:val="30"/>
          <w:szCs w:val="30"/>
        </w:rPr>
        <w:t>73587.3</w:t>
      </w:r>
      <w:r>
        <w:rPr>
          <w:rFonts w:hint="eastAsia"/>
          <w:sz w:val="30"/>
          <w:szCs w:val="30"/>
        </w:rPr>
        <w:t>元，从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月，财务报告单都有连续记账，未见有一笔</w:t>
      </w:r>
      <w:r>
        <w:rPr>
          <w:rFonts w:hint="eastAsia"/>
          <w:sz w:val="30"/>
          <w:szCs w:val="30"/>
        </w:rPr>
        <w:t>55000</w:t>
      </w:r>
      <w:r>
        <w:rPr>
          <w:rFonts w:hint="eastAsia"/>
          <w:sz w:val="30"/>
          <w:szCs w:val="30"/>
        </w:rPr>
        <w:t>元流水支出记录。</w:t>
      </w:r>
    </w:p>
    <w:p w:rsidR="00B2439E" w:rsidRDefault="00B2439E">
      <w:pPr>
        <w:spacing w:line="500" w:lineRule="atLeast"/>
        <w:ind w:firstLine="600"/>
        <w:divId w:val="750392443"/>
        <w:rPr>
          <w:rFonts w:hint="eastAsia"/>
          <w:sz w:val="30"/>
          <w:szCs w:val="30"/>
        </w:rPr>
      </w:pPr>
      <w:r>
        <w:rPr>
          <w:rFonts w:hint="eastAsia"/>
          <w:sz w:val="30"/>
          <w:szCs w:val="30"/>
        </w:rPr>
        <w:t>14.</w:t>
      </w:r>
      <w:r>
        <w:rPr>
          <w:rFonts w:hint="eastAsia"/>
          <w:sz w:val="30"/>
          <w:szCs w:val="30"/>
        </w:rPr>
        <w:t>开除党籍材料证实：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日，被告人董楚达被开除党籍。</w:t>
      </w:r>
    </w:p>
    <w:p w:rsidR="00B2439E" w:rsidRDefault="00B2439E">
      <w:pPr>
        <w:spacing w:line="500" w:lineRule="atLeast"/>
        <w:ind w:firstLine="600"/>
        <w:divId w:val="1158964384"/>
        <w:rPr>
          <w:rFonts w:hint="eastAsia"/>
          <w:sz w:val="30"/>
          <w:szCs w:val="30"/>
        </w:rPr>
      </w:pPr>
      <w:r>
        <w:rPr>
          <w:rFonts w:hint="eastAsia"/>
          <w:sz w:val="30"/>
          <w:szCs w:val="30"/>
        </w:rPr>
        <w:t>15.</w:t>
      </w:r>
      <w:r>
        <w:rPr>
          <w:rFonts w:hint="eastAsia"/>
          <w:sz w:val="30"/>
          <w:szCs w:val="30"/>
        </w:rPr>
        <w:t>立案决定书、询问通知书、起诉意见书等法律文书在卷。</w:t>
      </w:r>
    </w:p>
    <w:p w:rsidR="00B2439E" w:rsidRDefault="00B2439E">
      <w:pPr>
        <w:spacing w:line="500" w:lineRule="atLeast"/>
        <w:ind w:firstLine="600"/>
        <w:divId w:val="2063824391"/>
        <w:rPr>
          <w:rFonts w:hint="eastAsia"/>
          <w:sz w:val="30"/>
          <w:szCs w:val="30"/>
        </w:rPr>
      </w:pPr>
      <w:r>
        <w:rPr>
          <w:rFonts w:hint="eastAsia"/>
          <w:sz w:val="30"/>
          <w:szCs w:val="30"/>
        </w:rPr>
        <w:t>16.</w:t>
      </w:r>
      <w:r>
        <w:rPr>
          <w:rFonts w:hint="eastAsia"/>
          <w:sz w:val="30"/>
          <w:szCs w:val="30"/>
        </w:rPr>
        <w:t>被告人董楚达的供述：对台办是机关行政部门，受县委统战部管理，是统战部的下属部门。对台办的资金是由县财政局核拨资金到县委统战部后，由对台办向县委统战部借款，每月再根据实际开支情况向县委统战部行报销手续，当月结余资金作为对台办备用金下个月使用。我自</w:t>
      </w:r>
      <w:r>
        <w:rPr>
          <w:rFonts w:hint="eastAsia"/>
          <w:sz w:val="30"/>
          <w:szCs w:val="30"/>
        </w:rPr>
        <w:t>1995</w:t>
      </w:r>
      <w:r>
        <w:rPr>
          <w:rFonts w:hint="eastAsia"/>
          <w:sz w:val="30"/>
          <w:szCs w:val="30"/>
        </w:rPr>
        <w:t>年</w:t>
      </w:r>
      <w:r>
        <w:rPr>
          <w:rFonts w:hint="eastAsia"/>
          <w:sz w:val="30"/>
          <w:szCs w:val="30"/>
        </w:rPr>
        <w:t>4</w:t>
      </w:r>
      <w:r>
        <w:rPr>
          <w:rFonts w:hint="eastAsia"/>
          <w:sz w:val="30"/>
          <w:szCs w:val="30"/>
        </w:rPr>
        <w:t>月至今一直在对台办从事出纳工作，</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月份退休后继续留任雇佣。</w:t>
      </w:r>
    </w:p>
    <w:p w:rsidR="00B2439E" w:rsidRDefault="00B2439E">
      <w:pPr>
        <w:spacing w:line="500" w:lineRule="atLeast"/>
        <w:ind w:firstLine="600"/>
        <w:divId w:val="437408670"/>
        <w:rPr>
          <w:rFonts w:hint="eastAsia"/>
          <w:sz w:val="30"/>
          <w:szCs w:val="30"/>
        </w:rPr>
      </w:pPr>
      <w:r>
        <w:rPr>
          <w:rFonts w:hint="eastAsia"/>
          <w:sz w:val="30"/>
          <w:szCs w:val="30"/>
        </w:rPr>
        <w:t>我作为对台办的代理出纳，我所保管的现金有两个来源，一是我凭借县委统战部会计开具的现金支票，以现金形式从银行提取单位基本户的备用金；二是我凭借县委统战部会计开具的《财政授权支付凭证》，以现金形式到银行提取单位零余额账户中的资金。</w:t>
      </w:r>
    </w:p>
    <w:p w:rsidR="00B2439E" w:rsidRDefault="00B2439E">
      <w:pPr>
        <w:spacing w:line="500" w:lineRule="atLeast"/>
        <w:ind w:firstLine="600"/>
        <w:divId w:val="1898474970"/>
        <w:rPr>
          <w:rFonts w:hint="eastAsia"/>
          <w:sz w:val="30"/>
          <w:szCs w:val="30"/>
        </w:rPr>
      </w:pPr>
      <w:r>
        <w:rPr>
          <w:rFonts w:hint="eastAsia"/>
          <w:sz w:val="30"/>
          <w:szCs w:val="30"/>
        </w:rPr>
        <w:t>对台办向县委统战部申请提取资金，是由我口头向对台办负责人陈某思汇报需要向县委统战部申请资金，陈某思同意后再由我联系县委统战部会计员，由会计员向县委统战部管财务的领导汇报，县委统战部分管财务的领导同意后，会计员就开具《财政授权支付凭证》给我，由我自己凭《财政授权支付凭证》到建设银行提取现金。需要现金报销的人员持报销单据找我进行报销，报销单据需要经手人、证明人签名确认以及对台办负责人审批同意。</w:t>
      </w:r>
    </w:p>
    <w:p w:rsidR="00B2439E" w:rsidRDefault="00B2439E">
      <w:pPr>
        <w:spacing w:line="500" w:lineRule="atLeast"/>
        <w:ind w:firstLine="600"/>
        <w:divId w:val="1772553342"/>
        <w:rPr>
          <w:rFonts w:hint="eastAsia"/>
          <w:sz w:val="30"/>
          <w:szCs w:val="30"/>
        </w:rPr>
      </w:pPr>
      <w:r>
        <w:rPr>
          <w:rFonts w:hint="eastAsia"/>
          <w:sz w:val="30"/>
          <w:szCs w:val="30"/>
        </w:rPr>
        <w:t>我任对台办出纳期间，负责管理对台办的财务资金，都是预留一部分现金</w:t>
      </w:r>
      <w:r>
        <w:rPr>
          <w:rFonts w:hint="eastAsia"/>
          <w:sz w:val="30"/>
          <w:szCs w:val="30"/>
        </w:rPr>
        <w:t>(10000</w:t>
      </w:r>
      <w:r>
        <w:rPr>
          <w:rFonts w:hint="eastAsia"/>
          <w:sz w:val="30"/>
          <w:szCs w:val="30"/>
        </w:rPr>
        <w:t>元以内</w:t>
      </w:r>
      <w:r>
        <w:rPr>
          <w:rFonts w:hint="eastAsia"/>
          <w:sz w:val="30"/>
          <w:szCs w:val="30"/>
        </w:rPr>
        <w:t>)</w:t>
      </w:r>
      <w:r>
        <w:rPr>
          <w:rFonts w:hint="eastAsia"/>
          <w:sz w:val="30"/>
          <w:szCs w:val="30"/>
        </w:rPr>
        <w:t>放在自己身上，用于日常单位的报销支出，其余大部分现金都是存放在自己家里衣柜里，自我任出纳以来一直都沿用这种模式。</w:t>
      </w:r>
    </w:p>
    <w:p w:rsidR="00B2439E" w:rsidRDefault="00B2439E">
      <w:pPr>
        <w:spacing w:line="500" w:lineRule="atLeast"/>
        <w:ind w:firstLine="600"/>
        <w:divId w:val="1591960431"/>
        <w:rPr>
          <w:rFonts w:hint="eastAsia"/>
          <w:sz w:val="30"/>
          <w:szCs w:val="30"/>
        </w:rPr>
      </w:pPr>
      <w:r>
        <w:rPr>
          <w:rFonts w:hint="eastAsia"/>
          <w:sz w:val="30"/>
          <w:szCs w:val="30"/>
        </w:rPr>
        <w:t>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月底，根据规定单位零余额账户到年底必须清零，因此我从单位零余额账户剩余额度以现金形式提取出来，截止</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月，由我保管的对台办库存现金为</w:t>
      </w:r>
      <w:r>
        <w:rPr>
          <w:rFonts w:hint="eastAsia"/>
          <w:sz w:val="30"/>
          <w:szCs w:val="30"/>
        </w:rPr>
        <w:t>73587.3</w:t>
      </w:r>
      <w:r>
        <w:rPr>
          <w:rFonts w:hint="eastAsia"/>
          <w:sz w:val="30"/>
          <w:szCs w:val="30"/>
        </w:rPr>
        <w:t>元，我从这笔资金中预留出部分资金用于单位人员日常开支开销，剩余款项</w:t>
      </w:r>
      <w:r>
        <w:rPr>
          <w:rFonts w:hint="eastAsia"/>
          <w:sz w:val="30"/>
          <w:szCs w:val="30"/>
        </w:rPr>
        <w:t>55000</w:t>
      </w:r>
      <w:r>
        <w:rPr>
          <w:rFonts w:hint="eastAsia"/>
          <w:sz w:val="30"/>
          <w:szCs w:val="30"/>
        </w:rPr>
        <w:t>元存放在家里衣柜里，之后当月我就将这笔款项存放到亲戚余某臣那里，并且跟他说我需要用到这笔款项时，我会过来跟他取回这笔款，余某臣说好，之后他就收下这笔现金</w:t>
      </w:r>
      <w:r>
        <w:rPr>
          <w:rFonts w:hint="eastAsia"/>
          <w:sz w:val="30"/>
          <w:szCs w:val="30"/>
        </w:rPr>
        <w:t>55000</w:t>
      </w:r>
      <w:r>
        <w:rPr>
          <w:rFonts w:hint="eastAsia"/>
          <w:sz w:val="30"/>
          <w:szCs w:val="30"/>
        </w:rPr>
        <w:t>元。</w:t>
      </w:r>
    </w:p>
    <w:p w:rsidR="00B2439E" w:rsidRDefault="00B2439E">
      <w:pPr>
        <w:spacing w:line="500" w:lineRule="atLeast"/>
        <w:ind w:firstLine="600"/>
        <w:divId w:val="822241582"/>
        <w:rPr>
          <w:rFonts w:hint="eastAsia"/>
          <w:sz w:val="30"/>
          <w:szCs w:val="30"/>
        </w:rPr>
      </w:pPr>
      <w:r>
        <w:rPr>
          <w:rFonts w:hint="eastAsia"/>
          <w:sz w:val="30"/>
          <w:szCs w:val="30"/>
        </w:rPr>
        <w:t>因为之前和余某臣聊天时，他曾向我提起做生意资金周转有些困难，所以</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月我将我保管的单位资金</w:t>
      </w:r>
      <w:r>
        <w:rPr>
          <w:rFonts w:hint="eastAsia"/>
          <w:sz w:val="30"/>
          <w:szCs w:val="30"/>
        </w:rPr>
        <w:t>55000</w:t>
      </w:r>
      <w:r>
        <w:rPr>
          <w:rFonts w:hint="eastAsia"/>
          <w:sz w:val="30"/>
          <w:szCs w:val="30"/>
        </w:rPr>
        <w:t>元借给他用于生意周转。当天他有跟我说利息是</w:t>
      </w:r>
      <w:r>
        <w:rPr>
          <w:rFonts w:hint="eastAsia"/>
          <w:sz w:val="30"/>
          <w:szCs w:val="30"/>
        </w:rPr>
        <w:t>0.5</w:t>
      </w:r>
      <w:r>
        <w:rPr>
          <w:rFonts w:hint="eastAsia"/>
          <w:sz w:val="30"/>
          <w:szCs w:val="30"/>
        </w:rPr>
        <w:t>点至</w:t>
      </w:r>
      <w:r>
        <w:rPr>
          <w:rFonts w:hint="eastAsia"/>
          <w:sz w:val="30"/>
          <w:szCs w:val="30"/>
        </w:rPr>
        <w:t>1</w:t>
      </w:r>
      <w:r>
        <w:rPr>
          <w:rFonts w:hint="eastAsia"/>
          <w:sz w:val="30"/>
          <w:szCs w:val="30"/>
        </w:rPr>
        <w:t>点每个月，我听后没有回应，表示默认。</w:t>
      </w:r>
    </w:p>
    <w:p w:rsidR="00B2439E" w:rsidRDefault="00B2439E">
      <w:pPr>
        <w:spacing w:line="500" w:lineRule="atLeast"/>
        <w:ind w:firstLine="600"/>
        <w:divId w:val="1059594484"/>
        <w:rPr>
          <w:rFonts w:hint="eastAsia"/>
          <w:sz w:val="30"/>
          <w:szCs w:val="30"/>
        </w:rPr>
      </w:pPr>
      <w:r>
        <w:rPr>
          <w:rFonts w:hint="eastAsia"/>
          <w:sz w:val="30"/>
          <w:szCs w:val="30"/>
        </w:rPr>
        <w:t>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月上述这笔</w:t>
      </w:r>
      <w:r>
        <w:rPr>
          <w:rFonts w:hint="eastAsia"/>
          <w:sz w:val="30"/>
          <w:szCs w:val="30"/>
        </w:rPr>
        <w:t>55000</w:t>
      </w:r>
      <w:r>
        <w:rPr>
          <w:rFonts w:hint="eastAsia"/>
          <w:sz w:val="30"/>
          <w:szCs w:val="30"/>
        </w:rPr>
        <w:t>元现金存放在余某臣。直至昨天（</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日），余某臣才归还我这笔款，我随即将这笔现金</w:t>
      </w:r>
      <w:r>
        <w:rPr>
          <w:rFonts w:hint="eastAsia"/>
          <w:sz w:val="30"/>
          <w:szCs w:val="30"/>
        </w:rPr>
        <w:t>55000</w:t>
      </w:r>
      <w:r>
        <w:rPr>
          <w:rFonts w:hint="eastAsia"/>
          <w:sz w:val="30"/>
          <w:szCs w:val="30"/>
        </w:rPr>
        <w:t>元交给县委统战部出纳陈某豪保管。在此期间，余某臣没有另外拿其他钱给我，我没有收过利息。</w:t>
      </w:r>
    </w:p>
    <w:p w:rsidR="00B2439E" w:rsidRDefault="00B2439E">
      <w:pPr>
        <w:spacing w:line="500" w:lineRule="atLeast"/>
        <w:ind w:firstLine="600"/>
        <w:divId w:val="1141919805"/>
        <w:rPr>
          <w:rFonts w:hint="eastAsia"/>
          <w:sz w:val="30"/>
          <w:szCs w:val="30"/>
        </w:rPr>
      </w:pPr>
      <w:r>
        <w:rPr>
          <w:rFonts w:hint="eastAsia"/>
          <w:sz w:val="30"/>
          <w:szCs w:val="30"/>
        </w:rPr>
        <w:t>将这笔</w:t>
      </w:r>
      <w:r>
        <w:rPr>
          <w:rFonts w:hint="eastAsia"/>
          <w:sz w:val="30"/>
          <w:szCs w:val="30"/>
        </w:rPr>
        <w:t>55000</w:t>
      </w:r>
      <w:r>
        <w:rPr>
          <w:rFonts w:hint="eastAsia"/>
          <w:sz w:val="30"/>
          <w:szCs w:val="30"/>
        </w:rPr>
        <w:t>元现金存放在余某臣那里，只有我和余某臣知道这件事，没有经县委统战部或对台办领导批准。</w:t>
      </w:r>
    </w:p>
    <w:p w:rsidR="00B2439E" w:rsidRDefault="00B2439E">
      <w:pPr>
        <w:spacing w:line="500" w:lineRule="atLeast"/>
        <w:ind w:firstLine="600"/>
        <w:divId w:val="1570267783"/>
        <w:rPr>
          <w:rFonts w:hint="eastAsia"/>
          <w:sz w:val="30"/>
          <w:szCs w:val="30"/>
        </w:rPr>
      </w:pPr>
      <w:r>
        <w:rPr>
          <w:rFonts w:hint="eastAsia"/>
          <w:sz w:val="30"/>
          <w:szCs w:val="30"/>
        </w:rPr>
        <w:t>对台办负责人陈某思不知道我对备用金的使用情况。会计只知道我的备用金数额，但也不知道我对备用金的使用去向，我没有告诉陈某思部长和县委统战部会计有关我对备用金的使用去向，也没有告诉他们对台办</w:t>
      </w:r>
      <w:r>
        <w:rPr>
          <w:rFonts w:hint="eastAsia"/>
          <w:sz w:val="30"/>
          <w:szCs w:val="30"/>
        </w:rPr>
        <w:t>55000</w:t>
      </w:r>
      <w:r>
        <w:rPr>
          <w:rFonts w:hint="eastAsia"/>
          <w:sz w:val="30"/>
          <w:szCs w:val="30"/>
        </w:rPr>
        <w:t>元备用金被我存放在余某臣用于经营生意。</w:t>
      </w:r>
    </w:p>
    <w:p w:rsidR="00B2439E" w:rsidRDefault="00B2439E">
      <w:pPr>
        <w:spacing w:line="500" w:lineRule="atLeast"/>
        <w:ind w:firstLine="600"/>
        <w:divId w:val="1807887927"/>
        <w:rPr>
          <w:rFonts w:hint="eastAsia"/>
          <w:sz w:val="30"/>
          <w:szCs w:val="30"/>
        </w:rPr>
      </w:pPr>
      <w:r>
        <w:rPr>
          <w:rFonts w:hint="eastAsia"/>
          <w:sz w:val="30"/>
          <w:szCs w:val="30"/>
        </w:rPr>
        <w:t>我对起诉书指控的犯罪事实及罪名没有异议，我自愿认罪。</w:t>
      </w:r>
    </w:p>
    <w:p w:rsidR="00B2439E" w:rsidRDefault="00B2439E">
      <w:pPr>
        <w:spacing w:line="500" w:lineRule="atLeast"/>
        <w:ind w:firstLine="600"/>
        <w:divId w:val="2127456882"/>
        <w:rPr>
          <w:rFonts w:hint="eastAsia"/>
          <w:sz w:val="30"/>
          <w:szCs w:val="30"/>
        </w:rPr>
      </w:pPr>
      <w:r>
        <w:rPr>
          <w:rFonts w:hint="eastAsia"/>
          <w:sz w:val="30"/>
          <w:szCs w:val="30"/>
        </w:rPr>
        <w:t>本院认为，被告人董楚达身为国家工作人员，利用职务上的便利，挪用公款数额较大、进行营利活动，其行为已构成挪用公款罪，依法应予惩处。被告人董楚达归案后能如实供述自己罪行，依法可以从轻处罚。鉴于被告人在案发前已全部归还所挪用的款项，没有造成国家资产损失，且能当庭悔罪，认罪态度好，犯罪情节轻微，不需要判处刑罚，依法可予免除刑罚。</w:t>
      </w:r>
    </w:p>
    <w:p w:rsidR="00B2439E" w:rsidRDefault="00B2439E">
      <w:pPr>
        <w:spacing w:line="500" w:lineRule="atLeast"/>
        <w:ind w:firstLine="600"/>
        <w:divId w:val="1318076181"/>
        <w:rPr>
          <w:rFonts w:hint="eastAsia"/>
          <w:sz w:val="30"/>
          <w:szCs w:val="30"/>
        </w:rPr>
      </w:pPr>
      <w:r>
        <w:rPr>
          <w:rFonts w:hint="eastAsia"/>
          <w:sz w:val="30"/>
          <w:szCs w:val="30"/>
        </w:rPr>
        <w:t>被告人董楚达的辩护人提出被告人具有坦白情节；主动退赃；当庭自愿认罪；属初犯，偶犯，请求对被告人董楚达免予刑事处罚的意见，经查属实，本院予以采纳。</w:t>
      </w:r>
    </w:p>
    <w:p w:rsidR="00B2439E" w:rsidRDefault="00B2439E">
      <w:pPr>
        <w:spacing w:line="500" w:lineRule="atLeast"/>
        <w:ind w:firstLine="600"/>
        <w:divId w:val="554663868"/>
        <w:rPr>
          <w:rFonts w:hint="eastAsia"/>
          <w:sz w:val="30"/>
          <w:szCs w:val="30"/>
        </w:rPr>
      </w:pPr>
      <w:r>
        <w:rPr>
          <w:rFonts w:hint="eastAsia"/>
          <w:sz w:val="30"/>
          <w:szCs w:val="30"/>
        </w:rPr>
        <w:t>公诉机关指控被告人董楚达犯挪用公款罪罪名成立，本院予以支持。</w:t>
      </w:r>
    </w:p>
    <w:p w:rsidR="00B2439E" w:rsidRDefault="00B2439E">
      <w:pPr>
        <w:spacing w:line="500" w:lineRule="atLeast"/>
        <w:ind w:firstLine="600"/>
        <w:divId w:val="84310519"/>
        <w:rPr>
          <w:rFonts w:hint="eastAsia"/>
          <w:sz w:val="30"/>
          <w:szCs w:val="30"/>
        </w:rPr>
      </w:pPr>
      <w:r>
        <w:rPr>
          <w:rFonts w:hint="eastAsia"/>
          <w:sz w:val="30"/>
          <w:szCs w:val="30"/>
        </w:rPr>
        <w:t>为严肃国家法律，保护公共财产不受侵犯，维护国家机关工作人员职务行为的廉洁性，经本院审委会讨论决定，依照《中华人民共和国刑法》第三百八十四条第一款、第九十三条、第六十七条第三款、第三十七条及《最高人民法院、最高人民检察院关于办理贪污贿赂刑事案件适用法律若干问题的解释》第六条之规定，判决如下：</w:t>
      </w:r>
    </w:p>
    <w:p w:rsidR="00B2439E" w:rsidRDefault="00B2439E">
      <w:pPr>
        <w:spacing w:line="500" w:lineRule="atLeast"/>
        <w:ind w:firstLine="600"/>
        <w:divId w:val="655842224"/>
        <w:rPr>
          <w:rFonts w:hint="eastAsia"/>
          <w:sz w:val="30"/>
          <w:szCs w:val="30"/>
        </w:rPr>
      </w:pPr>
      <w:r>
        <w:rPr>
          <w:rFonts w:hint="eastAsia"/>
          <w:sz w:val="30"/>
          <w:szCs w:val="30"/>
        </w:rPr>
        <w:t>被告人董楚达犯挪用公款罪，免予刑事处罚。</w:t>
      </w:r>
    </w:p>
    <w:p w:rsidR="00B2439E" w:rsidRDefault="00B2439E">
      <w:pPr>
        <w:spacing w:line="500" w:lineRule="atLeast"/>
        <w:ind w:firstLine="600"/>
        <w:divId w:val="203760175"/>
        <w:rPr>
          <w:rFonts w:hint="eastAsia"/>
          <w:sz w:val="30"/>
          <w:szCs w:val="30"/>
        </w:rPr>
      </w:pPr>
      <w:r>
        <w:rPr>
          <w:rFonts w:hint="eastAsia"/>
          <w:sz w:val="30"/>
          <w:szCs w:val="30"/>
        </w:rPr>
        <w:t>如不服本判决，可在接到判决书的第二日起十日内，通过本院或者直接向潮州市中级人民法院提出上诉。书面上诉的，应当提交上诉状正本一份，副本二份。</w:t>
      </w:r>
    </w:p>
    <w:p w:rsidR="00B2439E" w:rsidRDefault="00B2439E">
      <w:pPr>
        <w:spacing w:line="500" w:lineRule="atLeast"/>
        <w:jc w:val="right"/>
        <w:divId w:val="1868061715"/>
        <w:rPr>
          <w:rFonts w:hint="eastAsia"/>
          <w:sz w:val="30"/>
          <w:szCs w:val="30"/>
        </w:rPr>
      </w:pPr>
      <w:r>
        <w:rPr>
          <w:rFonts w:hint="eastAsia"/>
          <w:sz w:val="30"/>
          <w:szCs w:val="30"/>
        </w:rPr>
        <w:t>审　判　长　　余俊平</w:t>
      </w:r>
    </w:p>
    <w:p w:rsidR="00B2439E" w:rsidRDefault="00B2439E">
      <w:pPr>
        <w:spacing w:line="500" w:lineRule="atLeast"/>
        <w:jc w:val="right"/>
        <w:divId w:val="1977758296"/>
        <w:rPr>
          <w:rFonts w:hint="eastAsia"/>
          <w:sz w:val="30"/>
          <w:szCs w:val="30"/>
        </w:rPr>
      </w:pPr>
      <w:r>
        <w:rPr>
          <w:rFonts w:hint="eastAsia"/>
          <w:sz w:val="30"/>
          <w:szCs w:val="30"/>
        </w:rPr>
        <w:t>人民陪审员　　郑喜君</w:t>
      </w:r>
    </w:p>
    <w:p w:rsidR="00B2439E" w:rsidRDefault="00B2439E">
      <w:pPr>
        <w:spacing w:line="500" w:lineRule="atLeast"/>
        <w:jc w:val="right"/>
        <w:divId w:val="1864784817"/>
        <w:rPr>
          <w:rFonts w:hint="eastAsia"/>
          <w:sz w:val="30"/>
          <w:szCs w:val="30"/>
        </w:rPr>
      </w:pPr>
      <w:r>
        <w:rPr>
          <w:rFonts w:hint="eastAsia"/>
          <w:sz w:val="30"/>
          <w:szCs w:val="30"/>
        </w:rPr>
        <w:t>人民陪审员　　余圳坚</w:t>
      </w:r>
    </w:p>
    <w:p w:rsidR="00B2439E" w:rsidRDefault="00B2439E">
      <w:pPr>
        <w:spacing w:line="500" w:lineRule="atLeast"/>
        <w:jc w:val="right"/>
        <w:divId w:val="870193140"/>
        <w:rPr>
          <w:rFonts w:hint="eastAsia"/>
          <w:sz w:val="30"/>
          <w:szCs w:val="30"/>
        </w:rPr>
      </w:pPr>
      <w:r>
        <w:rPr>
          <w:rFonts w:hint="eastAsia"/>
          <w:sz w:val="30"/>
          <w:szCs w:val="30"/>
        </w:rPr>
        <w:t>二〇二〇年八月十日</w:t>
      </w:r>
    </w:p>
    <w:p w:rsidR="00B2439E" w:rsidRDefault="00B2439E">
      <w:pPr>
        <w:spacing w:line="500" w:lineRule="atLeast"/>
        <w:jc w:val="right"/>
        <w:divId w:val="1938636220"/>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439E" w:rsidRDefault="00B2439E" w:rsidP="00B2439E">
      <w:pPr>
        <w:rPr>
          <w:rFonts w:hint="eastAsia"/>
        </w:rPr>
      </w:pPr>
      <w:r>
        <w:separator/>
      </w:r>
    </w:p>
  </w:endnote>
  <w:endnote w:type="continuationSeparator" w:id="0">
    <w:p w:rsidR="00B2439E" w:rsidRDefault="00B2439E" w:rsidP="00B243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439E" w:rsidRDefault="00B2439E" w:rsidP="00B2439E">
      <w:pPr>
        <w:rPr>
          <w:rFonts w:hint="eastAsia"/>
        </w:rPr>
      </w:pPr>
      <w:r>
        <w:separator/>
      </w:r>
    </w:p>
  </w:footnote>
  <w:footnote w:type="continuationSeparator" w:id="0">
    <w:p w:rsidR="00B2439E" w:rsidRDefault="00B2439E" w:rsidP="00B243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439E"/>
    <w:rsid w:val="007235DD"/>
    <w:rsid w:val="00B24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439E"/>
    <w:pPr>
      <w:tabs>
        <w:tab w:val="center" w:pos="4153"/>
        <w:tab w:val="right" w:pos="8306"/>
      </w:tabs>
      <w:snapToGrid w:val="0"/>
      <w:jc w:val="center"/>
    </w:pPr>
    <w:rPr>
      <w:sz w:val="18"/>
      <w:szCs w:val="18"/>
    </w:rPr>
  </w:style>
  <w:style w:type="character" w:customStyle="1" w:styleId="a4">
    <w:name w:val="页眉 字符"/>
    <w:basedOn w:val="a0"/>
    <w:link w:val="a3"/>
    <w:uiPriority w:val="99"/>
    <w:rsid w:val="00B2439E"/>
    <w:rPr>
      <w:rFonts w:ascii="宋体" w:eastAsia="宋体" w:hAnsi="宋体" w:cs="宋体"/>
      <w:sz w:val="18"/>
      <w:szCs w:val="18"/>
    </w:rPr>
  </w:style>
  <w:style w:type="paragraph" w:styleId="a5">
    <w:name w:val="footer"/>
    <w:basedOn w:val="a"/>
    <w:link w:val="a6"/>
    <w:uiPriority w:val="99"/>
    <w:unhideWhenUsed/>
    <w:rsid w:val="00B2439E"/>
    <w:pPr>
      <w:tabs>
        <w:tab w:val="center" w:pos="4153"/>
        <w:tab w:val="right" w:pos="8306"/>
      </w:tabs>
      <w:snapToGrid w:val="0"/>
    </w:pPr>
    <w:rPr>
      <w:sz w:val="18"/>
      <w:szCs w:val="18"/>
    </w:rPr>
  </w:style>
  <w:style w:type="character" w:customStyle="1" w:styleId="a6">
    <w:name w:val="页脚 字符"/>
    <w:basedOn w:val="a0"/>
    <w:link w:val="a5"/>
    <w:uiPriority w:val="99"/>
    <w:rsid w:val="00B243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4146">
      <w:marLeft w:val="0"/>
      <w:marRight w:val="0"/>
      <w:marTop w:val="10"/>
      <w:marBottom w:val="10"/>
      <w:divBdr>
        <w:top w:val="none" w:sz="0" w:space="0" w:color="auto"/>
        <w:left w:val="none" w:sz="0" w:space="0" w:color="auto"/>
        <w:bottom w:val="none" w:sz="0" w:space="0" w:color="auto"/>
        <w:right w:val="none" w:sz="0" w:space="0" w:color="auto"/>
      </w:divBdr>
    </w:div>
    <w:div w:id="41100362">
      <w:marLeft w:val="0"/>
      <w:marRight w:val="0"/>
      <w:marTop w:val="10"/>
      <w:marBottom w:val="10"/>
      <w:divBdr>
        <w:top w:val="none" w:sz="0" w:space="0" w:color="auto"/>
        <w:left w:val="none" w:sz="0" w:space="0" w:color="auto"/>
        <w:bottom w:val="none" w:sz="0" w:space="0" w:color="auto"/>
        <w:right w:val="none" w:sz="0" w:space="0" w:color="auto"/>
      </w:divBdr>
    </w:div>
    <w:div w:id="84310519">
      <w:marLeft w:val="0"/>
      <w:marRight w:val="0"/>
      <w:marTop w:val="10"/>
      <w:marBottom w:val="10"/>
      <w:divBdr>
        <w:top w:val="none" w:sz="0" w:space="0" w:color="auto"/>
        <w:left w:val="none" w:sz="0" w:space="0" w:color="auto"/>
        <w:bottom w:val="none" w:sz="0" w:space="0" w:color="auto"/>
        <w:right w:val="none" w:sz="0" w:space="0" w:color="auto"/>
      </w:divBdr>
    </w:div>
    <w:div w:id="145979137">
      <w:marLeft w:val="0"/>
      <w:marRight w:val="0"/>
      <w:marTop w:val="10"/>
      <w:marBottom w:val="10"/>
      <w:divBdr>
        <w:top w:val="none" w:sz="0" w:space="0" w:color="auto"/>
        <w:left w:val="none" w:sz="0" w:space="0" w:color="auto"/>
        <w:bottom w:val="none" w:sz="0" w:space="0" w:color="auto"/>
        <w:right w:val="none" w:sz="0" w:space="0" w:color="auto"/>
      </w:divBdr>
    </w:div>
    <w:div w:id="182329214">
      <w:marLeft w:val="0"/>
      <w:marRight w:val="0"/>
      <w:marTop w:val="10"/>
      <w:marBottom w:val="10"/>
      <w:divBdr>
        <w:top w:val="none" w:sz="0" w:space="0" w:color="auto"/>
        <w:left w:val="none" w:sz="0" w:space="0" w:color="auto"/>
        <w:bottom w:val="none" w:sz="0" w:space="0" w:color="auto"/>
        <w:right w:val="none" w:sz="0" w:space="0" w:color="auto"/>
      </w:divBdr>
    </w:div>
    <w:div w:id="203760175">
      <w:marLeft w:val="0"/>
      <w:marRight w:val="0"/>
      <w:marTop w:val="10"/>
      <w:marBottom w:val="10"/>
      <w:divBdr>
        <w:top w:val="none" w:sz="0" w:space="0" w:color="auto"/>
        <w:left w:val="none" w:sz="0" w:space="0" w:color="auto"/>
        <w:bottom w:val="none" w:sz="0" w:space="0" w:color="auto"/>
        <w:right w:val="none" w:sz="0" w:space="0" w:color="auto"/>
      </w:divBdr>
    </w:div>
    <w:div w:id="391583301">
      <w:marLeft w:val="0"/>
      <w:marRight w:val="0"/>
      <w:marTop w:val="10"/>
      <w:marBottom w:val="10"/>
      <w:divBdr>
        <w:top w:val="none" w:sz="0" w:space="0" w:color="auto"/>
        <w:left w:val="none" w:sz="0" w:space="0" w:color="auto"/>
        <w:bottom w:val="none" w:sz="0" w:space="0" w:color="auto"/>
        <w:right w:val="none" w:sz="0" w:space="0" w:color="auto"/>
      </w:divBdr>
    </w:div>
    <w:div w:id="395013332">
      <w:marLeft w:val="0"/>
      <w:marRight w:val="0"/>
      <w:marTop w:val="10"/>
      <w:marBottom w:val="10"/>
      <w:divBdr>
        <w:top w:val="none" w:sz="0" w:space="0" w:color="auto"/>
        <w:left w:val="none" w:sz="0" w:space="0" w:color="auto"/>
        <w:bottom w:val="none" w:sz="0" w:space="0" w:color="auto"/>
        <w:right w:val="none" w:sz="0" w:space="0" w:color="auto"/>
      </w:divBdr>
    </w:div>
    <w:div w:id="437408670">
      <w:marLeft w:val="0"/>
      <w:marRight w:val="0"/>
      <w:marTop w:val="10"/>
      <w:marBottom w:val="10"/>
      <w:divBdr>
        <w:top w:val="none" w:sz="0" w:space="0" w:color="auto"/>
        <w:left w:val="none" w:sz="0" w:space="0" w:color="auto"/>
        <w:bottom w:val="none" w:sz="0" w:space="0" w:color="auto"/>
        <w:right w:val="none" w:sz="0" w:space="0" w:color="auto"/>
      </w:divBdr>
    </w:div>
    <w:div w:id="449663547">
      <w:marLeft w:val="0"/>
      <w:marRight w:val="0"/>
      <w:marTop w:val="10"/>
      <w:marBottom w:val="10"/>
      <w:divBdr>
        <w:top w:val="none" w:sz="0" w:space="0" w:color="auto"/>
        <w:left w:val="none" w:sz="0" w:space="0" w:color="auto"/>
        <w:bottom w:val="none" w:sz="0" w:space="0" w:color="auto"/>
        <w:right w:val="none" w:sz="0" w:space="0" w:color="auto"/>
      </w:divBdr>
    </w:div>
    <w:div w:id="475799010">
      <w:marLeft w:val="0"/>
      <w:marRight w:val="0"/>
      <w:marTop w:val="10"/>
      <w:marBottom w:val="10"/>
      <w:divBdr>
        <w:top w:val="none" w:sz="0" w:space="0" w:color="auto"/>
        <w:left w:val="none" w:sz="0" w:space="0" w:color="auto"/>
        <w:bottom w:val="none" w:sz="0" w:space="0" w:color="auto"/>
        <w:right w:val="none" w:sz="0" w:space="0" w:color="auto"/>
      </w:divBdr>
    </w:div>
    <w:div w:id="486434705">
      <w:marLeft w:val="0"/>
      <w:marRight w:val="0"/>
      <w:marTop w:val="10"/>
      <w:marBottom w:val="10"/>
      <w:divBdr>
        <w:top w:val="none" w:sz="0" w:space="0" w:color="auto"/>
        <w:left w:val="none" w:sz="0" w:space="0" w:color="auto"/>
        <w:bottom w:val="none" w:sz="0" w:space="0" w:color="auto"/>
        <w:right w:val="none" w:sz="0" w:space="0" w:color="auto"/>
      </w:divBdr>
    </w:div>
    <w:div w:id="554663868">
      <w:marLeft w:val="0"/>
      <w:marRight w:val="0"/>
      <w:marTop w:val="10"/>
      <w:marBottom w:val="10"/>
      <w:divBdr>
        <w:top w:val="none" w:sz="0" w:space="0" w:color="auto"/>
        <w:left w:val="none" w:sz="0" w:space="0" w:color="auto"/>
        <w:bottom w:val="none" w:sz="0" w:space="0" w:color="auto"/>
        <w:right w:val="none" w:sz="0" w:space="0" w:color="auto"/>
      </w:divBdr>
    </w:div>
    <w:div w:id="655842224">
      <w:marLeft w:val="0"/>
      <w:marRight w:val="0"/>
      <w:marTop w:val="10"/>
      <w:marBottom w:val="10"/>
      <w:divBdr>
        <w:top w:val="none" w:sz="0" w:space="0" w:color="auto"/>
        <w:left w:val="none" w:sz="0" w:space="0" w:color="auto"/>
        <w:bottom w:val="none" w:sz="0" w:space="0" w:color="auto"/>
        <w:right w:val="none" w:sz="0" w:space="0" w:color="auto"/>
      </w:divBdr>
    </w:div>
    <w:div w:id="750392443">
      <w:marLeft w:val="0"/>
      <w:marRight w:val="0"/>
      <w:marTop w:val="10"/>
      <w:marBottom w:val="10"/>
      <w:divBdr>
        <w:top w:val="none" w:sz="0" w:space="0" w:color="auto"/>
        <w:left w:val="none" w:sz="0" w:space="0" w:color="auto"/>
        <w:bottom w:val="none" w:sz="0" w:space="0" w:color="auto"/>
        <w:right w:val="none" w:sz="0" w:space="0" w:color="auto"/>
      </w:divBdr>
    </w:div>
    <w:div w:id="754940692">
      <w:marLeft w:val="0"/>
      <w:marRight w:val="0"/>
      <w:marTop w:val="10"/>
      <w:marBottom w:val="10"/>
      <w:divBdr>
        <w:top w:val="none" w:sz="0" w:space="0" w:color="auto"/>
        <w:left w:val="none" w:sz="0" w:space="0" w:color="auto"/>
        <w:bottom w:val="none" w:sz="0" w:space="0" w:color="auto"/>
        <w:right w:val="none" w:sz="0" w:space="0" w:color="auto"/>
      </w:divBdr>
    </w:div>
    <w:div w:id="770275012">
      <w:marLeft w:val="0"/>
      <w:marRight w:val="0"/>
      <w:marTop w:val="10"/>
      <w:marBottom w:val="10"/>
      <w:divBdr>
        <w:top w:val="none" w:sz="0" w:space="0" w:color="auto"/>
        <w:left w:val="none" w:sz="0" w:space="0" w:color="auto"/>
        <w:bottom w:val="none" w:sz="0" w:space="0" w:color="auto"/>
        <w:right w:val="none" w:sz="0" w:space="0" w:color="auto"/>
      </w:divBdr>
    </w:div>
    <w:div w:id="789008359">
      <w:marLeft w:val="0"/>
      <w:marRight w:val="0"/>
      <w:marTop w:val="10"/>
      <w:marBottom w:val="10"/>
      <w:divBdr>
        <w:top w:val="none" w:sz="0" w:space="0" w:color="auto"/>
        <w:left w:val="none" w:sz="0" w:space="0" w:color="auto"/>
        <w:bottom w:val="none" w:sz="0" w:space="0" w:color="auto"/>
        <w:right w:val="none" w:sz="0" w:space="0" w:color="auto"/>
      </w:divBdr>
    </w:div>
    <w:div w:id="822241582">
      <w:marLeft w:val="0"/>
      <w:marRight w:val="0"/>
      <w:marTop w:val="10"/>
      <w:marBottom w:val="10"/>
      <w:divBdr>
        <w:top w:val="none" w:sz="0" w:space="0" w:color="auto"/>
        <w:left w:val="none" w:sz="0" w:space="0" w:color="auto"/>
        <w:bottom w:val="none" w:sz="0" w:space="0" w:color="auto"/>
        <w:right w:val="none" w:sz="0" w:space="0" w:color="auto"/>
      </w:divBdr>
    </w:div>
    <w:div w:id="840394232">
      <w:marLeft w:val="0"/>
      <w:marRight w:val="0"/>
      <w:marTop w:val="10"/>
      <w:marBottom w:val="10"/>
      <w:divBdr>
        <w:top w:val="none" w:sz="0" w:space="0" w:color="auto"/>
        <w:left w:val="none" w:sz="0" w:space="0" w:color="auto"/>
        <w:bottom w:val="none" w:sz="0" w:space="0" w:color="auto"/>
        <w:right w:val="none" w:sz="0" w:space="0" w:color="auto"/>
      </w:divBdr>
    </w:div>
    <w:div w:id="850683766">
      <w:marLeft w:val="0"/>
      <w:marRight w:val="0"/>
      <w:marTop w:val="10"/>
      <w:marBottom w:val="10"/>
      <w:divBdr>
        <w:top w:val="none" w:sz="0" w:space="0" w:color="auto"/>
        <w:left w:val="none" w:sz="0" w:space="0" w:color="auto"/>
        <w:bottom w:val="none" w:sz="0" w:space="0" w:color="auto"/>
        <w:right w:val="none" w:sz="0" w:space="0" w:color="auto"/>
      </w:divBdr>
    </w:div>
    <w:div w:id="870193140">
      <w:marLeft w:val="0"/>
      <w:marRight w:val="720"/>
      <w:marTop w:val="10"/>
      <w:marBottom w:val="10"/>
      <w:divBdr>
        <w:top w:val="none" w:sz="0" w:space="0" w:color="auto"/>
        <w:left w:val="none" w:sz="0" w:space="0" w:color="auto"/>
        <w:bottom w:val="none" w:sz="0" w:space="0" w:color="auto"/>
        <w:right w:val="none" w:sz="0" w:space="0" w:color="auto"/>
      </w:divBdr>
    </w:div>
    <w:div w:id="924534861">
      <w:marLeft w:val="0"/>
      <w:marRight w:val="0"/>
      <w:marTop w:val="10"/>
      <w:marBottom w:val="10"/>
      <w:divBdr>
        <w:top w:val="none" w:sz="0" w:space="0" w:color="auto"/>
        <w:left w:val="none" w:sz="0" w:space="0" w:color="auto"/>
        <w:bottom w:val="none" w:sz="0" w:space="0" w:color="auto"/>
        <w:right w:val="none" w:sz="0" w:space="0" w:color="auto"/>
      </w:divBdr>
    </w:div>
    <w:div w:id="924607373">
      <w:marLeft w:val="0"/>
      <w:marRight w:val="0"/>
      <w:marTop w:val="10"/>
      <w:marBottom w:val="10"/>
      <w:divBdr>
        <w:top w:val="none" w:sz="0" w:space="0" w:color="auto"/>
        <w:left w:val="none" w:sz="0" w:space="0" w:color="auto"/>
        <w:bottom w:val="none" w:sz="0" w:space="0" w:color="auto"/>
        <w:right w:val="none" w:sz="0" w:space="0" w:color="auto"/>
      </w:divBdr>
    </w:div>
    <w:div w:id="1055273173">
      <w:marLeft w:val="0"/>
      <w:marRight w:val="0"/>
      <w:marTop w:val="10"/>
      <w:marBottom w:val="10"/>
      <w:divBdr>
        <w:top w:val="none" w:sz="0" w:space="0" w:color="auto"/>
        <w:left w:val="none" w:sz="0" w:space="0" w:color="auto"/>
        <w:bottom w:val="none" w:sz="0" w:space="0" w:color="auto"/>
        <w:right w:val="none" w:sz="0" w:space="0" w:color="auto"/>
      </w:divBdr>
    </w:div>
    <w:div w:id="1059594484">
      <w:marLeft w:val="0"/>
      <w:marRight w:val="0"/>
      <w:marTop w:val="10"/>
      <w:marBottom w:val="10"/>
      <w:divBdr>
        <w:top w:val="none" w:sz="0" w:space="0" w:color="auto"/>
        <w:left w:val="none" w:sz="0" w:space="0" w:color="auto"/>
        <w:bottom w:val="none" w:sz="0" w:space="0" w:color="auto"/>
        <w:right w:val="none" w:sz="0" w:space="0" w:color="auto"/>
      </w:divBdr>
    </w:div>
    <w:div w:id="1123497317">
      <w:marLeft w:val="0"/>
      <w:marRight w:val="0"/>
      <w:marTop w:val="10"/>
      <w:marBottom w:val="10"/>
      <w:divBdr>
        <w:top w:val="none" w:sz="0" w:space="0" w:color="auto"/>
        <w:left w:val="none" w:sz="0" w:space="0" w:color="auto"/>
        <w:bottom w:val="none" w:sz="0" w:space="0" w:color="auto"/>
        <w:right w:val="none" w:sz="0" w:space="0" w:color="auto"/>
      </w:divBdr>
    </w:div>
    <w:div w:id="1127426899">
      <w:marLeft w:val="0"/>
      <w:marRight w:val="0"/>
      <w:marTop w:val="10"/>
      <w:marBottom w:val="10"/>
      <w:divBdr>
        <w:top w:val="none" w:sz="0" w:space="0" w:color="auto"/>
        <w:left w:val="none" w:sz="0" w:space="0" w:color="auto"/>
        <w:bottom w:val="none" w:sz="0" w:space="0" w:color="auto"/>
        <w:right w:val="none" w:sz="0" w:space="0" w:color="auto"/>
      </w:divBdr>
    </w:div>
    <w:div w:id="1141919805">
      <w:marLeft w:val="0"/>
      <w:marRight w:val="0"/>
      <w:marTop w:val="10"/>
      <w:marBottom w:val="10"/>
      <w:divBdr>
        <w:top w:val="none" w:sz="0" w:space="0" w:color="auto"/>
        <w:left w:val="none" w:sz="0" w:space="0" w:color="auto"/>
        <w:bottom w:val="none" w:sz="0" w:space="0" w:color="auto"/>
        <w:right w:val="none" w:sz="0" w:space="0" w:color="auto"/>
      </w:divBdr>
    </w:div>
    <w:div w:id="1158964384">
      <w:marLeft w:val="0"/>
      <w:marRight w:val="0"/>
      <w:marTop w:val="10"/>
      <w:marBottom w:val="10"/>
      <w:divBdr>
        <w:top w:val="none" w:sz="0" w:space="0" w:color="auto"/>
        <w:left w:val="none" w:sz="0" w:space="0" w:color="auto"/>
        <w:bottom w:val="none" w:sz="0" w:space="0" w:color="auto"/>
        <w:right w:val="none" w:sz="0" w:space="0" w:color="auto"/>
      </w:divBdr>
    </w:div>
    <w:div w:id="1195002889">
      <w:marLeft w:val="0"/>
      <w:marRight w:val="0"/>
      <w:marTop w:val="10"/>
      <w:marBottom w:val="10"/>
      <w:divBdr>
        <w:top w:val="none" w:sz="0" w:space="0" w:color="auto"/>
        <w:left w:val="none" w:sz="0" w:space="0" w:color="auto"/>
        <w:bottom w:val="none" w:sz="0" w:space="0" w:color="auto"/>
        <w:right w:val="none" w:sz="0" w:space="0" w:color="auto"/>
      </w:divBdr>
    </w:div>
    <w:div w:id="1204248712">
      <w:marLeft w:val="0"/>
      <w:marRight w:val="0"/>
      <w:marTop w:val="10"/>
      <w:marBottom w:val="10"/>
      <w:divBdr>
        <w:top w:val="none" w:sz="0" w:space="0" w:color="auto"/>
        <w:left w:val="none" w:sz="0" w:space="0" w:color="auto"/>
        <w:bottom w:val="none" w:sz="0" w:space="0" w:color="auto"/>
        <w:right w:val="none" w:sz="0" w:space="0" w:color="auto"/>
      </w:divBdr>
    </w:div>
    <w:div w:id="1288245272">
      <w:marLeft w:val="0"/>
      <w:marRight w:val="0"/>
      <w:marTop w:val="10"/>
      <w:marBottom w:val="10"/>
      <w:divBdr>
        <w:top w:val="none" w:sz="0" w:space="0" w:color="auto"/>
        <w:left w:val="none" w:sz="0" w:space="0" w:color="auto"/>
        <w:bottom w:val="none" w:sz="0" w:space="0" w:color="auto"/>
        <w:right w:val="none" w:sz="0" w:space="0" w:color="auto"/>
      </w:divBdr>
    </w:div>
    <w:div w:id="1318076181">
      <w:marLeft w:val="0"/>
      <w:marRight w:val="0"/>
      <w:marTop w:val="10"/>
      <w:marBottom w:val="10"/>
      <w:divBdr>
        <w:top w:val="none" w:sz="0" w:space="0" w:color="auto"/>
        <w:left w:val="none" w:sz="0" w:space="0" w:color="auto"/>
        <w:bottom w:val="none" w:sz="0" w:space="0" w:color="auto"/>
        <w:right w:val="none" w:sz="0" w:space="0" w:color="auto"/>
      </w:divBdr>
    </w:div>
    <w:div w:id="1334455500">
      <w:marLeft w:val="0"/>
      <w:marRight w:val="0"/>
      <w:marTop w:val="10"/>
      <w:marBottom w:val="10"/>
      <w:divBdr>
        <w:top w:val="none" w:sz="0" w:space="0" w:color="auto"/>
        <w:left w:val="none" w:sz="0" w:space="0" w:color="auto"/>
        <w:bottom w:val="none" w:sz="0" w:space="0" w:color="auto"/>
        <w:right w:val="none" w:sz="0" w:space="0" w:color="auto"/>
      </w:divBdr>
    </w:div>
    <w:div w:id="1382245878">
      <w:marLeft w:val="0"/>
      <w:marRight w:val="0"/>
      <w:marTop w:val="10"/>
      <w:marBottom w:val="10"/>
      <w:divBdr>
        <w:top w:val="none" w:sz="0" w:space="0" w:color="auto"/>
        <w:left w:val="none" w:sz="0" w:space="0" w:color="auto"/>
        <w:bottom w:val="none" w:sz="0" w:space="0" w:color="auto"/>
        <w:right w:val="none" w:sz="0" w:space="0" w:color="auto"/>
      </w:divBdr>
    </w:div>
    <w:div w:id="1570119840">
      <w:marLeft w:val="0"/>
      <w:marRight w:val="0"/>
      <w:marTop w:val="10"/>
      <w:marBottom w:val="10"/>
      <w:divBdr>
        <w:top w:val="none" w:sz="0" w:space="0" w:color="auto"/>
        <w:left w:val="none" w:sz="0" w:space="0" w:color="auto"/>
        <w:bottom w:val="none" w:sz="0" w:space="0" w:color="auto"/>
        <w:right w:val="none" w:sz="0" w:space="0" w:color="auto"/>
      </w:divBdr>
    </w:div>
    <w:div w:id="1570267783">
      <w:marLeft w:val="0"/>
      <w:marRight w:val="0"/>
      <w:marTop w:val="10"/>
      <w:marBottom w:val="10"/>
      <w:divBdr>
        <w:top w:val="none" w:sz="0" w:space="0" w:color="auto"/>
        <w:left w:val="none" w:sz="0" w:space="0" w:color="auto"/>
        <w:bottom w:val="none" w:sz="0" w:space="0" w:color="auto"/>
        <w:right w:val="none" w:sz="0" w:space="0" w:color="auto"/>
      </w:divBdr>
    </w:div>
    <w:div w:id="1591960431">
      <w:marLeft w:val="0"/>
      <w:marRight w:val="0"/>
      <w:marTop w:val="10"/>
      <w:marBottom w:val="10"/>
      <w:divBdr>
        <w:top w:val="none" w:sz="0" w:space="0" w:color="auto"/>
        <w:left w:val="none" w:sz="0" w:space="0" w:color="auto"/>
        <w:bottom w:val="none" w:sz="0" w:space="0" w:color="auto"/>
        <w:right w:val="none" w:sz="0" w:space="0" w:color="auto"/>
      </w:divBdr>
    </w:div>
    <w:div w:id="1662467802">
      <w:marLeft w:val="0"/>
      <w:marRight w:val="0"/>
      <w:marTop w:val="10"/>
      <w:marBottom w:val="10"/>
      <w:divBdr>
        <w:top w:val="none" w:sz="0" w:space="0" w:color="auto"/>
        <w:left w:val="none" w:sz="0" w:space="0" w:color="auto"/>
        <w:bottom w:val="none" w:sz="0" w:space="0" w:color="auto"/>
        <w:right w:val="none" w:sz="0" w:space="0" w:color="auto"/>
      </w:divBdr>
    </w:div>
    <w:div w:id="1687363581">
      <w:marLeft w:val="0"/>
      <w:marRight w:val="0"/>
      <w:marTop w:val="10"/>
      <w:marBottom w:val="10"/>
      <w:divBdr>
        <w:top w:val="none" w:sz="0" w:space="0" w:color="auto"/>
        <w:left w:val="none" w:sz="0" w:space="0" w:color="auto"/>
        <w:bottom w:val="none" w:sz="0" w:space="0" w:color="auto"/>
        <w:right w:val="none" w:sz="0" w:space="0" w:color="auto"/>
      </w:divBdr>
    </w:div>
    <w:div w:id="1708413155">
      <w:marLeft w:val="0"/>
      <w:marRight w:val="0"/>
      <w:marTop w:val="10"/>
      <w:marBottom w:val="10"/>
      <w:divBdr>
        <w:top w:val="none" w:sz="0" w:space="0" w:color="auto"/>
        <w:left w:val="none" w:sz="0" w:space="0" w:color="auto"/>
        <w:bottom w:val="none" w:sz="0" w:space="0" w:color="auto"/>
        <w:right w:val="none" w:sz="0" w:space="0" w:color="auto"/>
      </w:divBdr>
    </w:div>
    <w:div w:id="1766611174">
      <w:marLeft w:val="0"/>
      <w:marRight w:val="0"/>
      <w:marTop w:val="10"/>
      <w:marBottom w:val="10"/>
      <w:divBdr>
        <w:top w:val="none" w:sz="0" w:space="0" w:color="auto"/>
        <w:left w:val="none" w:sz="0" w:space="0" w:color="auto"/>
        <w:bottom w:val="none" w:sz="0" w:space="0" w:color="auto"/>
        <w:right w:val="none" w:sz="0" w:space="0" w:color="auto"/>
      </w:divBdr>
    </w:div>
    <w:div w:id="1772553342">
      <w:marLeft w:val="0"/>
      <w:marRight w:val="0"/>
      <w:marTop w:val="10"/>
      <w:marBottom w:val="10"/>
      <w:divBdr>
        <w:top w:val="none" w:sz="0" w:space="0" w:color="auto"/>
        <w:left w:val="none" w:sz="0" w:space="0" w:color="auto"/>
        <w:bottom w:val="none" w:sz="0" w:space="0" w:color="auto"/>
        <w:right w:val="none" w:sz="0" w:space="0" w:color="auto"/>
      </w:divBdr>
    </w:div>
    <w:div w:id="1807887927">
      <w:marLeft w:val="0"/>
      <w:marRight w:val="0"/>
      <w:marTop w:val="10"/>
      <w:marBottom w:val="10"/>
      <w:divBdr>
        <w:top w:val="none" w:sz="0" w:space="0" w:color="auto"/>
        <w:left w:val="none" w:sz="0" w:space="0" w:color="auto"/>
        <w:bottom w:val="none" w:sz="0" w:space="0" w:color="auto"/>
        <w:right w:val="none" w:sz="0" w:space="0" w:color="auto"/>
      </w:divBdr>
    </w:div>
    <w:div w:id="1864784817">
      <w:marLeft w:val="0"/>
      <w:marRight w:val="720"/>
      <w:marTop w:val="10"/>
      <w:marBottom w:val="10"/>
      <w:divBdr>
        <w:top w:val="none" w:sz="0" w:space="0" w:color="auto"/>
        <w:left w:val="none" w:sz="0" w:space="0" w:color="auto"/>
        <w:bottom w:val="none" w:sz="0" w:space="0" w:color="auto"/>
        <w:right w:val="none" w:sz="0" w:space="0" w:color="auto"/>
      </w:divBdr>
    </w:div>
    <w:div w:id="1868061715">
      <w:marLeft w:val="0"/>
      <w:marRight w:val="720"/>
      <w:marTop w:val="10"/>
      <w:marBottom w:val="10"/>
      <w:divBdr>
        <w:top w:val="none" w:sz="0" w:space="0" w:color="auto"/>
        <w:left w:val="none" w:sz="0" w:space="0" w:color="auto"/>
        <w:bottom w:val="none" w:sz="0" w:space="0" w:color="auto"/>
        <w:right w:val="none" w:sz="0" w:space="0" w:color="auto"/>
      </w:divBdr>
    </w:div>
    <w:div w:id="1898474970">
      <w:marLeft w:val="0"/>
      <w:marRight w:val="0"/>
      <w:marTop w:val="10"/>
      <w:marBottom w:val="10"/>
      <w:divBdr>
        <w:top w:val="none" w:sz="0" w:space="0" w:color="auto"/>
        <w:left w:val="none" w:sz="0" w:space="0" w:color="auto"/>
        <w:bottom w:val="none" w:sz="0" w:space="0" w:color="auto"/>
        <w:right w:val="none" w:sz="0" w:space="0" w:color="auto"/>
      </w:divBdr>
    </w:div>
    <w:div w:id="1938636220">
      <w:marLeft w:val="0"/>
      <w:marRight w:val="720"/>
      <w:marTop w:val="10"/>
      <w:marBottom w:val="10"/>
      <w:divBdr>
        <w:top w:val="none" w:sz="0" w:space="0" w:color="auto"/>
        <w:left w:val="none" w:sz="0" w:space="0" w:color="auto"/>
        <w:bottom w:val="none" w:sz="0" w:space="0" w:color="auto"/>
        <w:right w:val="none" w:sz="0" w:space="0" w:color="auto"/>
      </w:divBdr>
    </w:div>
    <w:div w:id="1957905443">
      <w:marLeft w:val="0"/>
      <w:marRight w:val="0"/>
      <w:marTop w:val="10"/>
      <w:marBottom w:val="10"/>
      <w:divBdr>
        <w:top w:val="none" w:sz="0" w:space="0" w:color="auto"/>
        <w:left w:val="none" w:sz="0" w:space="0" w:color="auto"/>
        <w:bottom w:val="none" w:sz="0" w:space="0" w:color="auto"/>
        <w:right w:val="none" w:sz="0" w:space="0" w:color="auto"/>
      </w:divBdr>
    </w:div>
    <w:div w:id="1977758296">
      <w:marLeft w:val="0"/>
      <w:marRight w:val="720"/>
      <w:marTop w:val="10"/>
      <w:marBottom w:val="10"/>
      <w:divBdr>
        <w:top w:val="none" w:sz="0" w:space="0" w:color="auto"/>
        <w:left w:val="none" w:sz="0" w:space="0" w:color="auto"/>
        <w:bottom w:val="none" w:sz="0" w:space="0" w:color="auto"/>
        <w:right w:val="none" w:sz="0" w:space="0" w:color="auto"/>
      </w:divBdr>
    </w:div>
    <w:div w:id="2011787902">
      <w:marLeft w:val="0"/>
      <w:marRight w:val="0"/>
      <w:marTop w:val="10"/>
      <w:marBottom w:val="10"/>
      <w:divBdr>
        <w:top w:val="none" w:sz="0" w:space="0" w:color="auto"/>
        <w:left w:val="none" w:sz="0" w:space="0" w:color="auto"/>
        <w:bottom w:val="none" w:sz="0" w:space="0" w:color="auto"/>
        <w:right w:val="none" w:sz="0" w:space="0" w:color="auto"/>
      </w:divBdr>
    </w:div>
    <w:div w:id="2025668257">
      <w:marLeft w:val="0"/>
      <w:marRight w:val="0"/>
      <w:marTop w:val="10"/>
      <w:marBottom w:val="10"/>
      <w:divBdr>
        <w:top w:val="none" w:sz="0" w:space="0" w:color="auto"/>
        <w:left w:val="none" w:sz="0" w:space="0" w:color="auto"/>
        <w:bottom w:val="none" w:sz="0" w:space="0" w:color="auto"/>
        <w:right w:val="none" w:sz="0" w:space="0" w:color="auto"/>
      </w:divBdr>
    </w:div>
    <w:div w:id="2063824391">
      <w:marLeft w:val="0"/>
      <w:marRight w:val="0"/>
      <w:marTop w:val="10"/>
      <w:marBottom w:val="10"/>
      <w:divBdr>
        <w:top w:val="none" w:sz="0" w:space="0" w:color="auto"/>
        <w:left w:val="none" w:sz="0" w:space="0" w:color="auto"/>
        <w:bottom w:val="none" w:sz="0" w:space="0" w:color="auto"/>
        <w:right w:val="none" w:sz="0" w:space="0" w:color="auto"/>
      </w:divBdr>
    </w:div>
    <w:div w:id="2127456882">
      <w:marLeft w:val="0"/>
      <w:marRight w:val="0"/>
      <w:marTop w:val="10"/>
      <w:marBottom w:val="10"/>
      <w:divBdr>
        <w:top w:val="none" w:sz="0" w:space="0" w:color="auto"/>
        <w:left w:val="none" w:sz="0" w:space="0" w:color="auto"/>
        <w:bottom w:val="none" w:sz="0" w:space="0" w:color="auto"/>
        <w:right w:val="none" w:sz="0" w:space="0" w:color="auto"/>
      </w:divBdr>
    </w:div>
    <w:div w:id="21429889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998</Words>
  <Characters>5690</Characters>
  <Application>Microsoft Office Word</Application>
  <DocSecurity>0</DocSecurity>
  <Lines>47</Lines>
  <Paragraphs>13</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