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61A0" w:rsidRDefault="001761A0">
      <w:pPr>
        <w:spacing w:line="500" w:lineRule="atLeast"/>
        <w:jc w:val="center"/>
        <w:divId w:val="235357554"/>
        <w:rPr>
          <w:rFonts w:ascii="黑体" w:eastAsia="黑体" w:hAnsi="黑体"/>
          <w:sz w:val="36"/>
          <w:szCs w:val="36"/>
        </w:rPr>
      </w:pPr>
      <w:r>
        <w:rPr>
          <w:rFonts w:ascii="黑体" w:eastAsia="黑体" w:hAnsi="黑体" w:hint="eastAsia"/>
          <w:sz w:val="36"/>
          <w:szCs w:val="36"/>
        </w:rPr>
        <w:t>广东省广州市黄埔区人民法院</w:t>
      </w:r>
    </w:p>
    <w:p w:rsidR="001761A0" w:rsidRDefault="001761A0">
      <w:pPr>
        <w:spacing w:line="500" w:lineRule="atLeast"/>
        <w:jc w:val="center"/>
        <w:divId w:val="1090927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761A0" w:rsidRDefault="001761A0">
      <w:pPr>
        <w:spacing w:line="500" w:lineRule="atLeast"/>
        <w:jc w:val="right"/>
        <w:divId w:val="24909316"/>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534</w:t>
      </w:r>
      <w:r>
        <w:rPr>
          <w:rFonts w:hint="eastAsia"/>
          <w:sz w:val="30"/>
          <w:szCs w:val="30"/>
        </w:rPr>
        <w:t>号</w:t>
      </w:r>
    </w:p>
    <w:p w:rsidR="001761A0" w:rsidRDefault="001761A0">
      <w:pPr>
        <w:spacing w:line="500" w:lineRule="atLeast"/>
        <w:ind w:firstLine="600"/>
        <w:divId w:val="760033003"/>
        <w:rPr>
          <w:rFonts w:hint="eastAsia"/>
          <w:sz w:val="30"/>
          <w:szCs w:val="30"/>
        </w:rPr>
      </w:pPr>
      <w:r>
        <w:rPr>
          <w:rFonts w:hint="eastAsia"/>
          <w:sz w:val="30"/>
          <w:szCs w:val="30"/>
        </w:rPr>
        <w:t>公诉机关广州市黄埔区人民检察院。</w:t>
      </w:r>
    </w:p>
    <w:p w:rsidR="001761A0" w:rsidRDefault="001761A0">
      <w:pPr>
        <w:spacing w:line="500" w:lineRule="atLeast"/>
        <w:ind w:firstLine="600"/>
        <w:divId w:val="1956518111"/>
        <w:rPr>
          <w:rFonts w:hint="eastAsia"/>
          <w:sz w:val="30"/>
          <w:szCs w:val="30"/>
        </w:rPr>
      </w:pPr>
      <w:r>
        <w:rPr>
          <w:rFonts w:hint="eastAsia"/>
          <w:sz w:val="30"/>
          <w:szCs w:val="30"/>
        </w:rPr>
        <w:t>被告人蔡某，男，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日出生，汉族，出生地广东省阳江县，文化程度大学本科，捕前系广州市公安局南沙区分局珠江派出所主任科员，住广东省广州市荔湾区。因本案于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日被羁押及刑事拘留，同月</w:t>
      </w:r>
      <w:r>
        <w:rPr>
          <w:rFonts w:hint="eastAsia"/>
          <w:sz w:val="30"/>
          <w:szCs w:val="30"/>
        </w:rPr>
        <w:t>19</w:t>
      </w:r>
      <w:r>
        <w:rPr>
          <w:rFonts w:hint="eastAsia"/>
          <w:sz w:val="30"/>
          <w:szCs w:val="30"/>
        </w:rPr>
        <w:t>日被逮捕。现羁押在广州市黄埔区看守所。</w:t>
      </w:r>
    </w:p>
    <w:p w:rsidR="001761A0" w:rsidRDefault="001761A0">
      <w:pPr>
        <w:spacing w:line="500" w:lineRule="atLeast"/>
        <w:ind w:firstLine="600"/>
        <w:divId w:val="541215255"/>
        <w:rPr>
          <w:rFonts w:hint="eastAsia"/>
          <w:sz w:val="30"/>
          <w:szCs w:val="30"/>
        </w:rPr>
      </w:pPr>
      <w:r>
        <w:rPr>
          <w:rFonts w:hint="eastAsia"/>
          <w:sz w:val="30"/>
          <w:szCs w:val="30"/>
        </w:rPr>
        <w:t>辩护人张豫侃、张旻，系广东广悦鸿鼎律师事务所律师。</w:t>
      </w:r>
    </w:p>
    <w:p w:rsidR="001761A0" w:rsidRDefault="001761A0">
      <w:pPr>
        <w:spacing w:line="500" w:lineRule="atLeast"/>
        <w:ind w:firstLine="600"/>
        <w:divId w:val="56053154"/>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423</w:t>
      </w:r>
      <w:r>
        <w:rPr>
          <w:rFonts w:hint="eastAsia"/>
          <w:sz w:val="30"/>
          <w:szCs w:val="30"/>
        </w:rPr>
        <w:t>号起诉书指控被告人蔡某犯受贿罪，于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日向本院提起公诉。本院依法组成合议庭，公开开庭审理了本案。广东省广州市黄埔区人民检察院指派检察员陈明东、代理检察员廖慧芳出庭支持公诉，被告人蔡某及其辩护人张旻到庭参加诉讼。现已审理终结。</w:t>
      </w:r>
    </w:p>
    <w:p w:rsidR="001761A0" w:rsidRDefault="001761A0">
      <w:pPr>
        <w:spacing w:line="500" w:lineRule="atLeast"/>
        <w:ind w:firstLine="600"/>
        <w:divId w:val="171811709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期间，被告人蔡某在任广州市公安局南沙区分局法制室副主任期间，利用其审核呈请检察院批准逮捕案件的职务便利，在审核黄某、洪某河盗窃案呈捕过程中两次收受黄某的弟弟黄某腾（另案处理）通过周某（另案处理）给予的好处费共计</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日，被告人蔡某主动到广州市黄埔区人民检察院投案自首，并退缴了全部赃款</w:t>
      </w:r>
      <w:r>
        <w:rPr>
          <w:rFonts w:hint="eastAsia"/>
          <w:sz w:val="30"/>
          <w:szCs w:val="30"/>
        </w:rPr>
        <w:t>4</w:t>
      </w:r>
      <w:r>
        <w:rPr>
          <w:rFonts w:hint="eastAsia"/>
          <w:sz w:val="30"/>
          <w:szCs w:val="30"/>
        </w:rPr>
        <w:t>万元。</w:t>
      </w:r>
    </w:p>
    <w:p w:rsidR="001761A0" w:rsidRDefault="001761A0">
      <w:pPr>
        <w:spacing w:line="500" w:lineRule="atLeast"/>
        <w:ind w:firstLine="600"/>
        <w:divId w:val="279335095"/>
        <w:rPr>
          <w:rFonts w:hint="eastAsia"/>
          <w:sz w:val="30"/>
          <w:szCs w:val="30"/>
        </w:rPr>
      </w:pPr>
      <w:r>
        <w:rPr>
          <w:rFonts w:hint="eastAsia"/>
          <w:sz w:val="30"/>
          <w:szCs w:val="30"/>
        </w:rPr>
        <w:t>公诉机关就上述指控提供了相关书证、证人证言、被告人供述等证据，并据此认为，被告人蔡某身为国家机关工作人员，利用职务上的便利，非法收受他人财物，为他人谋取利益，其行为触犯了《中华人民共和国刑法》第三百八十五条第</w:t>
      </w:r>
      <w:r>
        <w:rPr>
          <w:rFonts w:hint="eastAsia"/>
          <w:sz w:val="30"/>
          <w:szCs w:val="30"/>
        </w:rPr>
        <w:lastRenderedPageBreak/>
        <w:t>一款的规定，构成受贿罪。被告人蔡某犯罪以后自动投案，如实供述自己的罪行，属自首，根据《中华人民共和国刑法》第六十七条第一款的规定，可以从轻或者减轻处罚，提请本院依法判处。</w:t>
      </w:r>
    </w:p>
    <w:p w:rsidR="001761A0" w:rsidRDefault="001761A0">
      <w:pPr>
        <w:spacing w:line="500" w:lineRule="atLeast"/>
        <w:ind w:firstLine="600"/>
        <w:divId w:val="706685943"/>
        <w:rPr>
          <w:rFonts w:hint="eastAsia"/>
          <w:sz w:val="30"/>
          <w:szCs w:val="30"/>
        </w:rPr>
      </w:pPr>
      <w:r>
        <w:rPr>
          <w:rFonts w:hint="eastAsia"/>
          <w:sz w:val="30"/>
          <w:szCs w:val="30"/>
        </w:rPr>
        <w:t>被告人蔡某及其辩护人对公诉机关指控被告人蔡某的犯罪事实和罪名没有异议，并提出被告人蔡某有自首及退赃情节，请求法庭对被告人免予刑事处罚的辩解、辩护意见。</w:t>
      </w:r>
    </w:p>
    <w:p w:rsidR="001761A0" w:rsidRDefault="001761A0">
      <w:pPr>
        <w:spacing w:line="500" w:lineRule="atLeast"/>
        <w:ind w:firstLine="600"/>
        <w:divId w:val="118266762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日，黄某、洪某河、李某、陈某等人结伙盗窃广州市南沙区龙穴造船厂一批铜质配件（经鉴定为废杂铜，共计</w:t>
      </w:r>
      <w:r>
        <w:rPr>
          <w:rFonts w:hint="eastAsia"/>
          <w:sz w:val="30"/>
          <w:szCs w:val="30"/>
        </w:rPr>
        <w:t>500</w:t>
      </w:r>
      <w:r>
        <w:rPr>
          <w:rFonts w:hint="eastAsia"/>
          <w:sz w:val="30"/>
          <w:szCs w:val="30"/>
        </w:rPr>
        <w:t>斤，价值</w:t>
      </w:r>
      <w:r>
        <w:rPr>
          <w:rFonts w:hint="eastAsia"/>
          <w:sz w:val="30"/>
          <w:szCs w:val="30"/>
        </w:rPr>
        <w:t>8500</w:t>
      </w:r>
      <w:r>
        <w:rPr>
          <w:rFonts w:hint="eastAsia"/>
          <w:sz w:val="30"/>
          <w:szCs w:val="30"/>
        </w:rPr>
        <w:t>元），黄某、洪某河二人被抓获。同日，广州市公安局南沙区分局（以下简称南沙区公安分局）以黄某、洪某河涉嫌盗窃罪立案。后南沙区公安分局龙穴派出所民警周某（另案处理）受黄某的弟弟黄某腾的请求找到时任南沙区公安分局法制室副主任的被告人蔡某，请被告人蔡某利用其审核呈请检察院批准逮捕案件的职务便利为黄某能够尽早被释放提供帮助，被告人蔡某承诺帮忙，并先后两次收受黄某腾（另案处理）通过周某（另案处理）给予的好处费共计</w:t>
      </w:r>
      <w:r>
        <w:rPr>
          <w:rFonts w:hint="eastAsia"/>
          <w:sz w:val="30"/>
          <w:szCs w:val="30"/>
        </w:rPr>
        <w:t>4</w:t>
      </w:r>
      <w:r>
        <w:rPr>
          <w:rFonts w:hint="eastAsia"/>
          <w:sz w:val="30"/>
          <w:szCs w:val="30"/>
        </w:rPr>
        <w:t>万元。同月</w:t>
      </w:r>
      <w:r>
        <w:rPr>
          <w:rFonts w:hint="eastAsia"/>
          <w:sz w:val="30"/>
          <w:szCs w:val="30"/>
        </w:rPr>
        <w:t>31</w:t>
      </w:r>
      <w:r>
        <w:rPr>
          <w:rFonts w:hint="eastAsia"/>
          <w:sz w:val="30"/>
          <w:szCs w:val="30"/>
        </w:rPr>
        <w:t>日，龙穴派出所拟对黄某、洪某河提请广州市南沙区人民检察院批准逮捕，并于同日呈请南沙区公安分局法制室审批，同年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日，该局法制室同意提请批准逮捕。同月</w:t>
      </w:r>
      <w:r>
        <w:rPr>
          <w:rFonts w:hint="eastAsia"/>
          <w:sz w:val="30"/>
          <w:szCs w:val="30"/>
        </w:rPr>
        <w:t>6</w:t>
      </w:r>
      <w:r>
        <w:rPr>
          <w:rFonts w:hint="eastAsia"/>
          <w:sz w:val="30"/>
          <w:szCs w:val="30"/>
        </w:rPr>
        <w:t>日，广州市南沙区人民检察院以事实不清、证据不足为由对黄某、洪某河不予批准逮捕。次日，南沙区公安分局对上述二人取保候审。同年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日，南沙区公安分局决定对李某、陈某执行刑事拘留并网上追逃。同年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日，李某被公安机关抓获归案，同年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日，陈某到公安机关投案，同月</w:t>
      </w:r>
      <w:r>
        <w:rPr>
          <w:rFonts w:hint="eastAsia"/>
          <w:sz w:val="30"/>
          <w:szCs w:val="30"/>
        </w:rPr>
        <w:t>24</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日，广州市南沙区人民检察院以黄某、洪某河、李某、陈某犯盗窃罪向广州市南沙区人民法院提起公诉，后广州市南沙区人民法院以盗窃罪判处上述四人有期徒刑七个月至九个月不等，并均宣告缓刑。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日，被告人蔡某主动到广州市黄埔区人民检察院投案，如实交代了其上述犯罪事实，并退缴了全部赃款</w:t>
      </w:r>
      <w:r>
        <w:rPr>
          <w:rFonts w:hint="eastAsia"/>
          <w:sz w:val="30"/>
          <w:szCs w:val="30"/>
        </w:rPr>
        <w:t>4</w:t>
      </w:r>
      <w:r>
        <w:rPr>
          <w:rFonts w:hint="eastAsia"/>
          <w:sz w:val="30"/>
          <w:szCs w:val="30"/>
        </w:rPr>
        <w:t>万元。</w:t>
      </w:r>
    </w:p>
    <w:p w:rsidR="001761A0" w:rsidRDefault="001761A0">
      <w:pPr>
        <w:spacing w:line="500" w:lineRule="atLeast"/>
        <w:ind w:firstLine="600"/>
        <w:divId w:val="1947156719"/>
        <w:rPr>
          <w:rFonts w:hint="eastAsia"/>
          <w:sz w:val="30"/>
          <w:szCs w:val="30"/>
        </w:rPr>
      </w:pPr>
      <w:r>
        <w:rPr>
          <w:rFonts w:hint="eastAsia"/>
          <w:sz w:val="30"/>
          <w:szCs w:val="30"/>
        </w:rPr>
        <w:t>上述事实，有下列经庭审举证、质证的证据证实，本院予以确认：</w:t>
      </w:r>
    </w:p>
    <w:p w:rsidR="001761A0" w:rsidRDefault="001761A0">
      <w:pPr>
        <w:spacing w:line="500" w:lineRule="atLeast"/>
        <w:ind w:firstLine="600"/>
        <w:divId w:val="922104500"/>
        <w:rPr>
          <w:rFonts w:hint="eastAsia"/>
          <w:sz w:val="30"/>
          <w:szCs w:val="30"/>
        </w:rPr>
      </w:pPr>
      <w:r>
        <w:rPr>
          <w:rFonts w:hint="eastAsia"/>
          <w:sz w:val="30"/>
          <w:szCs w:val="30"/>
        </w:rPr>
        <w:t>（一）书证</w:t>
      </w:r>
    </w:p>
    <w:p w:rsidR="001761A0" w:rsidRDefault="001761A0">
      <w:pPr>
        <w:spacing w:line="500" w:lineRule="atLeast"/>
        <w:ind w:firstLine="600"/>
        <w:divId w:val="703674760"/>
        <w:rPr>
          <w:rFonts w:hint="eastAsia"/>
          <w:sz w:val="30"/>
          <w:szCs w:val="30"/>
        </w:rPr>
      </w:pPr>
      <w:r>
        <w:rPr>
          <w:rFonts w:hint="eastAsia"/>
          <w:sz w:val="30"/>
          <w:szCs w:val="30"/>
        </w:rPr>
        <w:t>1</w:t>
      </w:r>
      <w:r>
        <w:rPr>
          <w:rFonts w:hint="eastAsia"/>
          <w:sz w:val="30"/>
          <w:szCs w:val="30"/>
        </w:rPr>
        <w:t>、户籍材料、信息简表及《关于杨永东等同志任职的通知》，证实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日被告人蔡某被任命为广州市公安局南沙区分局法制室副主任，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日起任法制室主任科员，</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日起任南沙区公安分局珠江派出所主任科员。</w:t>
      </w:r>
    </w:p>
    <w:p w:rsidR="001761A0" w:rsidRDefault="001761A0">
      <w:pPr>
        <w:spacing w:line="500" w:lineRule="atLeast"/>
        <w:ind w:firstLine="600"/>
        <w:divId w:val="591403431"/>
        <w:rPr>
          <w:rFonts w:hint="eastAsia"/>
          <w:sz w:val="30"/>
          <w:szCs w:val="30"/>
        </w:rPr>
      </w:pPr>
      <w:r>
        <w:rPr>
          <w:rFonts w:hint="eastAsia"/>
          <w:sz w:val="30"/>
          <w:szCs w:val="30"/>
        </w:rPr>
        <w:t>2</w:t>
      </w:r>
      <w:r>
        <w:rPr>
          <w:rFonts w:hint="eastAsia"/>
          <w:sz w:val="30"/>
          <w:szCs w:val="30"/>
        </w:rPr>
        <w:t>、广州市黄埔区人民检察院立案决定书和破案报告，证明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日被告人蔡某到广州市黄埔区人民检察院投案并交代了其通过周某收受贿赂</w:t>
      </w:r>
      <w:r>
        <w:rPr>
          <w:rFonts w:hint="eastAsia"/>
          <w:sz w:val="30"/>
          <w:szCs w:val="30"/>
        </w:rPr>
        <w:t>4</w:t>
      </w:r>
      <w:r>
        <w:rPr>
          <w:rFonts w:hint="eastAsia"/>
          <w:sz w:val="30"/>
          <w:szCs w:val="30"/>
        </w:rPr>
        <w:t>万元的事实。</w:t>
      </w:r>
    </w:p>
    <w:p w:rsidR="001761A0" w:rsidRDefault="001761A0">
      <w:pPr>
        <w:spacing w:line="500" w:lineRule="atLeast"/>
        <w:ind w:firstLine="600"/>
        <w:divId w:val="842358625"/>
        <w:rPr>
          <w:rFonts w:hint="eastAsia"/>
          <w:sz w:val="30"/>
          <w:szCs w:val="30"/>
        </w:rPr>
      </w:pPr>
      <w:r>
        <w:rPr>
          <w:rFonts w:hint="eastAsia"/>
          <w:sz w:val="30"/>
          <w:szCs w:val="30"/>
        </w:rPr>
        <w:t>3</w:t>
      </w:r>
      <w:r>
        <w:rPr>
          <w:rFonts w:hint="eastAsia"/>
          <w:sz w:val="30"/>
          <w:szCs w:val="30"/>
        </w:rPr>
        <w:t>、广州市公安局南沙区分局政工办出具的《关于蔡某同志在任法制室副主任期间分管业务情况说明》及该局法制室出具的《法制科副科长职责》，证明广州市公安局南沙区分局法制室副主任分管政工、后勤保障及案件日常审批工作，在分管业务范围内处理、审批有关业务，审核以局名义发出的公文，签发以科名义发出的公文。</w:t>
      </w:r>
    </w:p>
    <w:p w:rsidR="001761A0" w:rsidRDefault="001761A0">
      <w:pPr>
        <w:spacing w:line="500" w:lineRule="atLeast"/>
        <w:ind w:firstLine="600"/>
        <w:divId w:val="684524779"/>
        <w:rPr>
          <w:rFonts w:hint="eastAsia"/>
          <w:sz w:val="30"/>
          <w:szCs w:val="30"/>
        </w:rPr>
      </w:pPr>
      <w:r>
        <w:rPr>
          <w:rFonts w:hint="eastAsia"/>
          <w:sz w:val="30"/>
          <w:szCs w:val="30"/>
        </w:rPr>
        <w:t>4</w:t>
      </w:r>
      <w:r>
        <w:rPr>
          <w:rFonts w:hint="eastAsia"/>
          <w:sz w:val="30"/>
          <w:szCs w:val="30"/>
        </w:rPr>
        <w:t>、黄某、洪某河、李某、陈某盗窃一案《呈请立案报告书》、《立案决定书》、《呈请逮捕报告书》、《拘留证》及通知书、《延长拘留期限通知书》、《不予批准逮捕决定书》、《取保候审决定书》、《释放通知书》、《批准逮捕决定书》、讨论案件笔录、《审查逮捕案件意见书》、《起诉意见书》、广州市南沙区人民法院（</w:t>
      </w:r>
      <w:r>
        <w:rPr>
          <w:rFonts w:hint="eastAsia"/>
          <w:sz w:val="30"/>
          <w:szCs w:val="30"/>
        </w:rPr>
        <w:t>2014</w:t>
      </w:r>
      <w:r>
        <w:rPr>
          <w:rFonts w:hint="eastAsia"/>
          <w:sz w:val="30"/>
          <w:szCs w:val="30"/>
        </w:rPr>
        <w:t>）穗南法刑初字第</w:t>
      </w:r>
      <w:r>
        <w:rPr>
          <w:rFonts w:hint="eastAsia"/>
          <w:sz w:val="30"/>
          <w:szCs w:val="30"/>
        </w:rPr>
        <w:t>34</w:t>
      </w:r>
      <w:r>
        <w:rPr>
          <w:rFonts w:hint="eastAsia"/>
          <w:sz w:val="30"/>
          <w:szCs w:val="30"/>
        </w:rPr>
        <w:t>号刑事判决书以及讯问笔录、询问笔录、现场图、称量单、涉案财产价格鉴定结论书等，证实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日，黄某、洪某河、李某、陈某等人结伙盗窃广州市南沙区龙穴造船厂一批铜质配件（经鉴定为废杂铜，共计</w:t>
      </w:r>
      <w:r>
        <w:rPr>
          <w:rFonts w:hint="eastAsia"/>
          <w:sz w:val="30"/>
          <w:szCs w:val="30"/>
        </w:rPr>
        <w:t>500</w:t>
      </w:r>
      <w:r>
        <w:rPr>
          <w:rFonts w:hint="eastAsia"/>
          <w:sz w:val="30"/>
          <w:szCs w:val="30"/>
        </w:rPr>
        <w:t>斤，价值</w:t>
      </w:r>
      <w:r>
        <w:rPr>
          <w:rFonts w:hint="eastAsia"/>
          <w:sz w:val="30"/>
          <w:szCs w:val="30"/>
        </w:rPr>
        <w:t>8500</w:t>
      </w:r>
      <w:r>
        <w:rPr>
          <w:rFonts w:hint="eastAsia"/>
          <w:sz w:val="30"/>
          <w:szCs w:val="30"/>
        </w:rPr>
        <w:t>元），黄某、洪某河二人被抓获。同日，南沙区公安分局以黄某、洪某河涉嫌盗窃罪立案。当月</w:t>
      </w:r>
      <w:r>
        <w:rPr>
          <w:rFonts w:hint="eastAsia"/>
          <w:sz w:val="30"/>
          <w:szCs w:val="30"/>
        </w:rPr>
        <w:t>31</w:t>
      </w:r>
      <w:r>
        <w:rPr>
          <w:rFonts w:hint="eastAsia"/>
          <w:sz w:val="30"/>
          <w:szCs w:val="30"/>
        </w:rPr>
        <w:t>日，龙穴派出所拟对黄某、洪某河提请南沙区人民检察院批准逮捕，并于同日呈请南沙区公安分局法制室审批。同年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日，南沙区公安分局法制室同意提请批准逮捕。同月</w:t>
      </w:r>
      <w:r>
        <w:rPr>
          <w:rFonts w:hint="eastAsia"/>
          <w:sz w:val="30"/>
          <w:szCs w:val="30"/>
        </w:rPr>
        <w:t>6</w:t>
      </w:r>
      <w:r>
        <w:rPr>
          <w:rFonts w:hint="eastAsia"/>
          <w:sz w:val="30"/>
          <w:szCs w:val="30"/>
        </w:rPr>
        <w:t>日，南沙区人民检察院以事实不清、证据不足为由对黄某、洪某河不予批准逮捕。次日，南沙区公安分局对上述二人取保候审。同年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日，南沙区公安分局决定对李某、陈某执行刑事拘留并网上追逃。同年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日，李某被公安机关抓获归案，同年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日被逮捕。同</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日，陈某到公安机关投案，同月</w:t>
      </w:r>
      <w:r>
        <w:rPr>
          <w:rFonts w:hint="eastAsia"/>
          <w:sz w:val="30"/>
          <w:szCs w:val="30"/>
        </w:rPr>
        <w:t>24</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日，南沙区人民检察院以黄某、洪某河、李某、陈某犯盗窃罪向广州市南沙区人民法院提起公诉，后南沙区人民法院以盗窃罪判处上述四人有期徒刑七个月至九个月不等，并均宣告缓刑。</w:t>
      </w:r>
    </w:p>
    <w:p w:rsidR="001761A0" w:rsidRDefault="001761A0">
      <w:pPr>
        <w:spacing w:line="500" w:lineRule="atLeast"/>
        <w:ind w:firstLine="600"/>
        <w:divId w:val="724792632"/>
        <w:rPr>
          <w:rFonts w:hint="eastAsia"/>
          <w:sz w:val="30"/>
          <w:szCs w:val="30"/>
        </w:rPr>
      </w:pPr>
      <w:r>
        <w:rPr>
          <w:rFonts w:hint="eastAsia"/>
          <w:sz w:val="30"/>
          <w:szCs w:val="30"/>
        </w:rPr>
        <w:t>5</w:t>
      </w:r>
      <w:r>
        <w:rPr>
          <w:rFonts w:hint="eastAsia"/>
          <w:sz w:val="30"/>
          <w:szCs w:val="30"/>
        </w:rPr>
        <w:t>、扣押决定书、扣押财物、文件清单及暂扣财物收据，证明被告人蔡某归案后向广州市黄埔区人民检察院退缴全部赃款</w:t>
      </w:r>
      <w:r>
        <w:rPr>
          <w:rFonts w:hint="eastAsia"/>
          <w:sz w:val="30"/>
          <w:szCs w:val="30"/>
        </w:rPr>
        <w:t>4</w:t>
      </w:r>
      <w:r>
        <w:rPr>
          <w:rFonts w:hint="eastAsia"/>
          <w:sz w:val="30"/>
          <w:szCs w:val="30"/>
        </w:rPr>
        <w:t>万元。</w:t>
      </w:r>
    </w:p>
    <w:p w:rsidR="001761A0" w:rsidRDefault="001761A0">
      <w:pPr>
        <w:spacing w:line="500" w:lineRule="atLeast"/>
        <w:ind w:firstLine="600"/>
        <w:divId w:val="203258230"/>
        <w:rPr>
          <w:rFonts w:hint="eastAsia"/>
          <w:sz w:val="30"/>
          <w:szCs w:val="30"/>
        </w:rPr>
      </w:pPr>
      <w:r>
        <w:rPr>
          <w:rFonts w:hint="eastAsia"/>
          <w:sz w:val="30"/>
          <w:szCs w:val="30"/>
        </w:rPr>
        <w:t>（二）证人证言</w:t>
      </w:r>
    </w:p>
    <w:p w:rsidR="001761A0" w:rsidRDefault="001761A0">
      <w:pPr>
        <w:spacing w:line="500" w:lineRule="atLeast"/>
        <w:ind w:firstLine="600"/>
        <w:divId w:val="1533806031"/>
        <w:rPr>
          <w:rFonts w:hint="eastAsia"/>
          <w:sz w:val="30"/>
          <w:szCs w:val="30"/>
        </w:rPr>
      </w:pPr>
      <w:r>
        <w:rPr>
          <w:rFonts w:hint="eastAsia"/>
          <w:sz w:val="30"/>
          <w:szCs w:val="30"/>
        </w:rPr>
        <w:t>1</w:t>
      </w:r>
      <w:r>
        <w:rPr>
          <w:rFonts w:hint="eastAsia"/>
          <w:sz w:val="30"/>
          <w:szCs w:val="30"/>
        </w:rPr>
        <w:t>、证人周某（系南沙公安分局龙穴派出所民警）证言：其曾受黄某腾的请求找到南沙公安分局法制室主任蔡某请他帮忙为黄某办理取保候审一事，蔡某说这是团伙案要办就一起办，他也要找检察院的人办此事，</w:t>
      </w:r>
      <w:r>
        <w:rPr>
          <w:rFonts w:hint="eastAsia"/>
          <w:sz w:val="30"/>
          <w:szCs w:val="30"/>
        </w:rPr>
        <w:t>2</w:t>
      </w:r>
      <w:r>
        <w:rPr>
          <w:rFonts w:hint="eastAsia"/>
          <w:sz w:val="30"/>
          <w:szCs w:val="30"/>
        </w:rPr>
        <w:t>万元一个人。后其收了黄某腾的钱后先后分两笔共送给蔡某</w:t>
      </w:r>
      <w:r>
        <w:rPr>
          <w:rFonts w:hint="eastAsia"/>
          <w:sz w:val="30"/>
          <w:szCs w:val="30"/>
        </w:rPr>
        <w:t>4</w:t>
      </w:r>
      <w:r>
        <w:rPr>
          <w:rFonts w:hint="eastAsia"/>
          <w:sz w:val="30"/>
          <w:szCs w:val="30"/>
        </w:rPr>
        <w:t>万元，其中第一笔</w:t>
      </w:r>
      <w:r>
        <w:rPr>
          <w:rFonts w:hint="eastAsia"/>
          <w:sz w:val="30"/>
          <w:szCs w:val="30"/>
        </w:rPr>
        <w:t>35000</w:t>
      </w:r>
      <w:r>
        <w:rPr>
          <w:rFonts w:hint="eastAsia"/>
          <w:sz w:val="30"/>
          <w:szCs w:val="30"/>
        </w:rPr>
        <w:t>元，第二笔</w:t>
      </w:r>
      <w:r>
        <w:rPr>
          <w:rFonts w:hint="eastAsia"/>
          <w:sz w:val="30"/>
          <w:szCs w:val="30"/>
        </w:rPr>
        <w:t>5000</w:t>
      </w:r>
      <w:r>
        <w:rPr>
          <w:rFonts w:hint="eastAsia"/>
          <w:sz w:val="30"/>
          <w:szCs w:val="30"/>
        </w:rPr>
        <w:t>元。后来，黄某及黄某的那个同伙被取保候审了。</w:t>
      </w:r>
    </w:p>
    <w:p w:rsidR="001761A0" w:rsidRDefault="001761A0">
      <w:pPr>
        <w:spacing w:line="500" w:lineRule="atLeast"/>
        <w:ind w:firstLine="600"/>
        <w:divId w:val="1351373706"/>
        <w:rPr>
          <w:rFonts w:hint="eastAsia"/>
          <w:sz w:val="30"/>
          <w:szCs w:val="30"/>
        </w:rPr>
      </w:pPr>
      <w:r>
        <w:rPr>
          <w:rFonts w:hint="eastAsia"/>
          <w:sz w:val="30"/>
          <w:szCs w:val="30"/>
        </w:rPr>
        <w:t>2</w:t>
      </w:r>
      <w:r>
        <w:rPr>
          <w:rFonts w:hint="eastAsia"/>
          <w:sz w:val="30"/>
          <w:szCs w:val="30"/>
        </w:rPr>
        <w:t>、证人黄某腾证言：</w:t>
      </w:r>
      <w:r>
        <w:rPr>
          <w:rFonts w:hint="eastAsia"/>
          <w:sz w:val="30"/>
          <w:szCs w:val="30"/>
        </w:rPr>
        <w:t>2013</w:t>
      </w:r>
      <w:r>
        <w:rPr>
          <w:rFonts w:hint="eastAsia"/>
          <w:sz w:val="30"/>
          <w:szCs w:val="30"/>
        </w:rPr>
        <w:t>年年初，其哥哥黄某因盗窃船厂被抓。其找到龙穴派出所的周某帮忙，周某称可以走关系释放黄某，但需要花钱。其应周某的要求先后三次分别给周汇款</w:t>
      </w:r>
      <w:r>
        <w:rPr>
          <w:rFonts w:hint="eastAsia"/>
          <w:sz w:val="30"/>
          <w:szCs w:val="30"/>
        </w:rPr>
        <w:t>12800</w:t>
      </w:r>
      <w:r>
        <w:rPr>
          <w:rFonts w:hint="eastAsia"/>
          <w:sz w:val="30"/>
          <w:szCs w:val="30"/>
        </w:rPr>
        <w:t>元、</w:t>
      </w:r>
      <w:r>
        <w:rPr>
          <w:rFonts w:hint="eastAsia"/>
          <w:sz w:val="30"/>
          <w:szCs w:val="30"/>
        </w:rPr>
        <w:t>35000</w:t>
      </w:r>
      <w:r>
        <w:rPr>
          <w:rFonts w:hint="eastAsia"/>
          <w:sz w:val="30"/>
          <w:szCs w:val="30"/>
        </w:rPr>
        <w:t>元和</w:t>
      </w:r>
      <w:r>
        <w:rPr>
          <w:rFonts w:hint="eastAsia"/>
          <w:sz w:val="30"/>
          <w:szCs w:val="30"/>
        </w:rPr>
        <w:t>8000</w:t>
      </w:r>
      <w:r>
        <w:rPr>
          <w:rFonts w:hint="eastAsia"/>
          <w:sz w:val="30"/>
          <w:szCs w:val="30"/>
        </w:rPr>
        <w:t>元。后来黄某就被释放了。</w:t>
      </w:r>
    </w:p>
    <w:p w:rsidR="001761A0" w:rsidRDefault="001761A0">
      <w:pPr>
        <w:spacing w:line="500" w:lineRule="atLeast"/>
        <w:ind w:firstLine="600"/>
        <w:divId w:val="2022200118"/>
        <w:rPr>
          <w:rFonts w:hint="eastAsia"/>
          <w:sz w:val="30"/>
          <w:szCs w:val="30"/>
        </w:rPr>
      </w:pPr>
      <w:r>
        <w:rPr>
          <w:rFonts w:hint="eastAsia"/>
          <w:sz w:val="30"/>
          <w:szCs w:val="30"/>
        </w:rPr>
        <w:t>3</w:t>
      </w:r>
      <w:r>
        <w:rPr>
          <w:rFonts w:hint="eastAsia"/>
          <w:sz w:val="30"/>
          <w:szCs w:val="30"/>
        </w:rPr>
        <w:t>、证人姚某（南沙区公安分局法制室工作人员）证言：其是洪某河、黄某涉嫌盗窃案在法制室阶段的经办人，其审查后认为该案事实清楚，证据也比较充足，只是认定既遂还是未遂存在争议。如果该案呈捕到检察院后，如认定是既遂就会批准逮捕，如认定为未遂的就会不批准逮捕，因为数额没有达到立案标准，侦查机关就要撤案释放，变为行政处罚。其做出对洪某河、黄某呈捕意见，蔡某审批同意后报检察院呈捕，检察院以“事实不清、证据不足”不予批捕，侦查机关就对洪某河、黄某取保候审。</w:t>
      </w:r>
    </w:p>
    <w:p w:rsidR="001761A0" w:rsidRDefault="001761A0">
      <w:pPr>
        <w:spacing w:line="500" w:lineRule="atLeast"/>
        <w:ind w:firstLine="600"/>
        <w:divId w:val="1319311258"/>
        <w:rPr>
          <w:rFonts w:hint="eastAsia"/>
          <w:sz w:val="30"/>
          <w:szCs w:val="30"/>
        </w:rPr>
      </w:pPr>
      <w:r>
        <w:rPr>
          <w:rFonts w:hint="eastAsia"/>
          <w:sz w:val="30"/>
          <w:szCs w:val="30"/>
        </w:rPr>
        <w:t>4</w:t>
      </w:r>
      <w:r>
        <w:rPr>
          <w:rFonts w:hint="eastAsia"/>
          <w:sz w:val="30"/>
          <w:szCs w:val="30"/>
        </w:rPr>
        <w:t>、证人何某桢（系广州市南沙区人民检察院侦查监督科科长）证言：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月左右，南沙区人民检察院侦查监督科收到南沙区公安分局呈捕的洪某河、黄某涉嫌盗窃案，最终对洪某河、黄某两人是以“事实不清、证据不足”不批准逮捕。</w:t>
      </w:r>
    </w:p>
    <w:p w:rsidR="001761A0" w:rsidRDefault="001761A0">
      <w:pPr>
        <w:spacing w:line="500" w:lineRule="atLeast"/>
        <w:ind w:firstLine="600"/>
        <w:divId w:val="1828668096"/>
        <w:rPr>
          <w:rFonts w:hint="eastAsia"/>
          <w:sz w:val="30"/>
          <w:szCs w:val="30"/>
        </w:rPr>
      </w:pPr>
      <w:r>
        <w:rPr>
          <w:rFonts w:hint="eastAsia"/>
          <w:sz w:val="30"/>
          <w:szCs w:val="30"/>
        </w:rPr>
        <w:t>5</w:t>
      </w:r>
      <w:r>
        <w:rPr>
          <w:rFonts w:hint="eastAsia"/>
          <w:sz w:val="30"/>
          <w:szCs w:val="30"/>
        </w:rPr>
        <w:t>、证人杨某伟（系广州市南沙区人民检察院侦查监督科任副科长）证言：其在南沙区人民检察院侦查监督科工作期间，负责办理过黄某、洪某河盗窃案的审查批准逮捕。其认为案件认定为盗窃既遂证据不足，而盗窃未遂需要数额达到</w:t>
      </w:r>
      <w:r>
        <w:rPr>
          <w:rFonts w:hint="eastAsia"/>
          <w:sz w:val="30"/>
          <w:szCs w:val="30"/>
        </w:rPr>
        <w:t>2</w:t>
      </w:r>
      <w:r>
        <w:rPr>
          <w:rFonts w:hint="eastAsia"/>
          <w:sz w:val="30"/>
          <w:szCs w:val="30"/>
        </w:rPr>
        <w:t>万元以上才构成犯罪，因此提出了不予逮捕的意见。经过科室讨论、报科长、主管检察长审批后，依法做出了不予逮捕的决定。</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月，南沙公安分局将同案犯李某移送其科审查批捕，由于案情有了新的变化，其审查认为案件已经构成既遂，提出了对李某逮捕的意见。</w:t>
      </w:r>
    </w:p>
    <w:p w:rsidR="001761A0" w:rsidRDefault="001761A0">
      <w:pPr>
        <w:spacing w:line="500" w:lineRule="atLeast"/>
        <w:ind w:firstLine="600"/>
        <w:divId w:val="1371958401"/>
        <w:rPr>
          <w:rFonts w:hint="eastAsia"/>
          <w:sz w:val="30"/>
          <w:szCs w:val="30"/>
        </w:rPr>
      </w:pPr>
      <w:r>
        <w:rPr>
          <w:rFonts w:hint="eastAsia"/>
          <w:sz w:val="30"/>
          <w:szCs w:val="30"/>
        </w:rPr>
        <w:t>（三）被告人蔡某供述：其于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月担任南沙区公安分局法制室副主任，负责报告呈捕呈诉案件的审核以及变更强制措施的审核。</w:t>
      </w:r>
      <w:r>
        <w:rPr>
          <w:rFonts w:hint="eastAsia"/>
          <w:sz w:val="30"/>
          <w:szCs w:val="30"/>
        </w:rPr>
        <w:t>2010</w:t>
      </w:r>
      <w:r>
        <w:rPr>
          <w:rFonts w:hint="eastAsia"/>
          <w:sz w:val="30"/>
          <w:szCs w:val="30"/>
        </w:rPr>
        <w:t>年其曾挂任龙穴派出所的法制员，认识了该所民警周某，但没有什么交往。</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周某打其电话说黄某和他的一个同伙因涉嫌盗窃被龙穴派出所抓获，请其帮忙把此两人释放，其就说等派出所把案子的材料递上来看看再讲。十余天后，龙穴派出所就将案件材料递上法制室呈请逮捕，由民警姚某审核。其阅卷后了解到该盗窃案一共</w:t>
      </w:r>
      <w:r>
        <w:rPr>
          <w:rFonts w:hint="eastAsia"/>
          <w:sz w:val="30"/>
          <w:szCs w:val="30"/>
        </w:rPr>
        <w:t>4</w:t>
      </w:r>
      <w:r>
        <w:rPr>
          <w:rFonts w:hint="eastAsia"/>
          <w:sz w:val="30"/>
          <w:szCs w:val="30"/>
        </w:rPr>
        <w:t>个嫌疑人，现场抓获了两个人并已刑拘，被盗物品经物价部门估价，价值约</w:t>
      </w:r>
      <w:r>
        <w:rPr>
          <w:rFonts w:hint="eastAsia"/>
          <w:sz w:val="30"/>
          <w:szCs w:val="30"/>
        </w:rPr>
        <w:t>8000</w:t>
      </w:r>
      <w:r>
        <w:rPr>
          <w:rFonts w:hint="eastAsia"/>
          <w:sz w:val="30"/>
          <w:szCs w:val="30"/>
        </w:rPr>
        <w:t>多元。其认为现有证据难以认定盗窃未遂还是既遂。根据以前所经办的案件来看，此案件呈给检察院，检察院不会批捕的可能性比较大，其交代姚某制作一份将该案移送检察院呈捕审批表，其在审批表上签字同意后，分局领导也审批同意了。其打周某电话对他说如果要将人搞出来可能要找检察院的人帮忙才行，并说这两个犯罪嫌疑人每人需花费</w:t>
      </w:r>
      <w:r>
        <w:rPr>
          <w:rFonts w:hint="eastAsia"/>
          <w:sz w:val="30"/>
          <w:szCs w:val="30"/>
        </w:rPr>
        <w:t>2</w:t>
      </w:r>
      <w:r>
        <w:rPr>
          <w:rFonts w:hint="eastAsia"/>
          <w:sz w:val="30"/>
          <w:szCs w:val="30"/>
        </w:rPr>
        <w:t>万元才能办成此事，周某同意。两三天后，周某给了其</w:t>
      </w:r>
      <w:r>
        <w:rPr>
          <w:rFonts w:hint="eastAsia"/>
          <w:sz w:val="30"/>
          <w:szCs w:val="30"/>
        </w:rPr>
        <w:t>35000</w:t>
      </w:r>
      <w:r>
        <w:rPr>
          <w:rFonts w:hint="eastAsia"/>
          <w:sz w:val="30"/>
          <w:szCs w:val="30"/>
        </w:rPr>
        <w:t>元并说剩下的</w:t>
      </w:r>
      <w:r>
        <w:rPr>
          <w:rFonts w:hint="eastAsia"/>
          <w:sz w:val="30"/>
          <w:szCs w:val="30"/>
        </w:rPr>
        <w:t>5000</w:t>
      </w:r>
      <w:r>
        <w:rPr>
          <w:rFonts w:hint="eastAsia"/>
          <w:sz w:val="30"/>
          <w:szCs w:val="30"/>
        </w:rPr>
        <w:t>元过段时间补齐。几天后，周某又给了其</w:t>
      </w:r>
      <w:r>
        <w:rPr>
          <w:rFonts w:hint="eastAsia"/>
          <w:sz w:val="30"/>
          <w:szCs w:val="30"/>
        </w:rPr>
        <w:t>5000</w:t>
      </w:r>
      <w:r>
        <w:rPr>
          <w:rFonts w:hint="eastAsia"/>
          <w:sz w:val="30"/>
          <w:szCs w:val="30"/>
        </w:rPr>
        <w:t>元现金。案子送到南沙区检察院后，该院以“事实不清，证据不足”为由不予批准逮捕。其知道后就通知</w:t>
      </w:r>
      <w:r>
        <w:rPr>
          <w:rFonts w:hint="eastAsia"/>
          <w:sz w:val="30"/>
          <w:szCs w:val="30"/>
        </w:rPr>
        <w:t>了周某，也没有将</w:t>
      </w:r>
      <w:r>
        <w:rPr>
          <w:rFonts w:hint="eastAsia"/>
          <w:sz w:val="30"/>
          <w:szCs w:val="30"/>
        </w:rPr>
        <w:t>4</w:t>
      </w:r>
      <w:r>
        <w:rPr>
          <w:rFonts w:hint="eastAsia"/>
          <w:sz w:val="30"/>
          <w:szCs w:val="30"/>
        </w:rPr>
        <w:t>万元退回给他。其明知道该案送检察院呈捕而检察院不会批捕，却还要将案件送检察院呈捕是因其想让周某认为这两个人能取保候审是因检察院的人帮忙，其收他的钱用来打点关系了。实际上该案在送检察院侦监部门呈捕的过程中，其没有向南沙区检察院的人打招呼。周某送其的</w:t>
      </w:r>
      <w:r>
        <w:rPr>
          <w:rFonts w:hint="eastAsia"/>
          <w:sz w:val="30"/>
          <w:szCs w:val="30"/>
        </w:rPr>
        <w:t>4</w:t>
      </w:r>
      <w:r>
        <w:rPr>
          <w:rFonts w:hint="eastAsia"/>
          <w:sz w:val="30"/>
          <w:szCs w:val="30"/>
        </w:rPr>
        <w:t>万元被其用于日常消费了。</w:t>
      </w:r>
    </w:p>
    <w:p w:rsidR="001761A0" w:rsidRDefault="001761A0">
      <w:pPr>
        <w:spacing w:line="500" w:lineRule="atLeast"/>
        <w:ind w:firstLine="600"/>
        <w:divId w:val="958726524"/>
        <w:rPr>
          <w:rFonts w:hint="eastAsia"/>
          <w:sz w:val="30"/>
          <w:szCs w:val="30"/>
        </w:rPr>
      </w:pPr>
      <w:r>
        <w:rPr>
          <w:rFonts w:hint="eastAsia"/>
          <w:sz w:val="30"/>
          <w:szCs w:val="30"/>
        </w:rPr>
        <w:t>本院认为：被告人蔡某身为国家工作人员，利用职务上的便利，非法收受他人钱款</w:t>
      </w:r>
      <w:r>
        <w:rPr>
          <w:rFonts w:hint="eastAsia"/>
          <w:sz w:val="30"/>
          <w:szCs w:val="30"/>
        </w:rPr>
        <w:t>4</w:t>
      </w:r>
      <w:r>
        <w:rPr>
          <w:rFonts w:hint="eastAsia"/>
          <w:sz w:val="30"/>
          <w:szCs w:val="30"/>
        </w:rPr>
        <w:t>万元，为他人谋取利益，其行为触犯了《中华人民共和国刑法》第三百八十五条第一款的规定，构成受贿罪，依法应处一年以上七年以下有期徒刑。被告人蔡某犯罪以后自动投案，如实供述自己的罪行，属自首，根据《中华人民共和国刑法》第六十七条第一款的规定，可从轻或者减轻处罚；又鉴于被告人蔡某归案后积极退赃，有悔罪表现，对其可酌情从轻处罚。综合被告人蔡某的犯罪情节、社会危害程度并结合其悔罪表现，本院决定对其从轻处罚，并认为其没有再犯罪的危险，适用缓刑不会对所居住社区产生重大不良影响，根据宽严相济的刑事政策，决定对其宣告缓刑。公诉机关指控被告人的犯罪事实清楚，证据确实、充分，罪名成立，本院予以支持。关于被告人及其辩护人均提出被告人有自首情节，能积极退赃，请求法庭对被告人从宽处罚的辩解、辩护意见，本院予以采纳。关于被告人及其辩护人均提出的对被告人免予刑事处罚的辩解、辩护意见。经查，被告人收受财物数额达</w:t>
      </w:r>
      <w:r>
        <w:rPr>
          <w:rFonts w:hint="eastAsia"/>
          <w:sz w:val="30"/>
          <w:szCs w:val="30"/>
        </w:rPr>
        <w:t>4</w:t>
      </w:r>
      <w:r>
        <w:rPr>
          <w:rFonts w:hint="eastAsia"/>
          <w:sz w:val="30"/>
          <w:szCs w:val="30"/>
        </w:rPr>
        <w:t>万元，不属犯罪情节轻微，对被告人不宜免除刑事处罚，对该辩解、辩护意见，本院不予采纳。综上，依照《中华人民共和国刑法》第三百八十五条第一款、第三百八十六条、第三百八十三条第一款第（三）项、第九十三条、第六十七条第一款、第六十二条、第六十</w:t>
      </w:r>
      <w:r>
        <w:rPr>
          <w:rFonts w:hint="eastAsia"/>
          <w:sz w:val="30"/>
          <w:szCs w:val="30"/>
        </w:rPr>
        <w:t>一条、第六十四条之规定，判决如下：</w:t>
      </w:r>
    </w:p>
    <w:p w:rsidR="001761A0" w:rsidRDefault="001761A0">
      <w:pPr>
        <w:spacing w:line="500" w:lineRule="atLeast"/>
        <w:ind w:firstLine="600"/>
        <w:divId w:val="1857309605"/>
        <w:rPr>
          <w:rFonts w:hint="eastAsia"/>
          <w:sz w:val="30"/>
          <w:szCs w:val="30"/>
        </w:rPr>
      </w:pPr>
      <w:r>
        <w:rPr>
          <w:rFonts w:hint="eastAsia"/>
          <w:sz w:val="30"/>
          <w:szCs w:val="30"/>
        </w:rPr>
        <w:t>一、被告人蔡某犯受贿罪，判处有期徒刑一年，缓刑一年六个月（缓刑考验期从判决确定之日起计算）。</w:t>
      </w:r>
    </w:p>
    <w:p w:rsidR="001761A0" w:rsidRDefault="001761A0">
      <w:pPr>
        <w:spacing w:line="500" w:lineRule="atLeast"/>
        <w:ind w:firstLine="600"/>
        <w:divId w:val="350765605"/>
        <w:rPr>
          <w:rFonts w:hint="eastAsia"/>
          <w:sz w:val="30"/>
          <w:szCs w:val="30"/>
        </w:rPr>
      </w:pPr>
      <w:r>
        <w:rPr>
          <w:rFonts w:hint="eastAsia"/>
          <w:sz w:val="30"/>
          <w:szCs w:val="30"/>
        </w:rPr>
        <w:t>二、扣押的被告人蔡某退缴的赃款</w:t>
      </w:r>
      <w:r>
        <w:rPr>
          <w:rFonts w:hint="eastAsia"/>
          <w:sz w:val="30"/>
          <w:szCs w:val="30"/>
        </w:rPr>
        <w:t>4</w:t>
      </w:r>
      <w:r>
        <w:rPr>
          <w:rFonts w:hint="eastAsia"/>
          <w:sz w:val="30"/>
          <w:szCs w:val="30"/>
        </w:rPr>
        <w:t>万元，予以没收，上缴国库（由广州市黄埔区人民检察院执行）。</w:t>
      </w:r>
    </w:p>
    <w:p w:rsidR="001761A0" w:rsidRDefault="001761A0">
      <w:pPr>
        <w:spacing w:line="500" w:lineRule="atLeast"/>
        <w:ind w:firstLine="600"/>
        <w:divId w:val="60535648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1761A0" w:rsidRDefault="001761A0">
      <w:pPr>
        <w:spacing w:line="500" w:lineRule="atLeast"/>
        <w:ind w:firstLine="600"/>
        <w:divId w:val="752555757"/>
        <w:rPr>
          <w:rFonts w:hint="eastAsia"/>
          <w:sz w:val="30"/>
          <w:szCs w:val="30"/>
        </w:rPr>
      </w:pPr>
      <w:r>
        <w:rPr>
          <w:rFonts w:hint="eastAsia"/>
          <w:sz w:val="30"/>
          <w:szCs w:val="30"/>
        </w:rPr>
        <w:t>（本页无正文）</w:t>
      </w:r>
    </w:p>
    <w:p w:rsidR="001761A0" w:rsidRDefault="001761A0">
      <w:pPr>
        <w:spacing w:line="500" w:lineRule="atLeast"/>
        <w:jc w:val="right"/>
        <w:divId w:val="316692855"/>
        <w:rPr>
          <w:rFonts w:hint="eastAsia"/>
          <w:sz w:val="30"/>
          <w:szCs w:val="30"/>
        </w:rPr>
      </w:pPr>
      <w:r>
        <w:rPr>
          <w:rFonts w:hint="eastAsia"/>
          <w:sz w:val="30"/>
          <w:szCs w:val="30"/>
        </w:rPr>
        <w:t>审　判　长　　张　茵</w:t>
      </w:r>
    </w:p>
    <w:p w:rsidR="001761A0" w:rsidRDefault="001761A0">
      <w:pPr>
        <w:spacing w:line="500" w:lineRule="atLeast"/>
        <w:jc w:val="right"/>
        <w:divId w:val="1181046597"/>
        <w:rPr>
          <w:rFonts w:hint="eastAsia"/>
          <w:sz w:val="30"/>
          <w:szCs w:val="30"/>
        </w:rPr>
      </w:pPr>
      <w:r>
        <w:rPr>
          <w:rFonts w:hint="eastAsia"/>
          <w:sz w:val="30"/>
          <w:szCs w:val="30"/>
        </w:rPr>
        <w:t>审　判　员　　郝芬梅</w:t>
      </w:r>
    </w:p>
    <w:p w:rsidR="001761A0" w:rsidRDefault="001761A0">
      <w:pPr>
        <w:spacing w:line="500" w:lineRule="atLeast"/>
        <w:jc w:val="right"/>
        <w:divId w:val="297810298"/>
        <w:rPr>
          <w:rFonts w:hint="eastAsia"/>
          <w:sz w:val="30"/>
          <w:szCs w:val="30"/>
        </w:rPr>
      </w:pPr>
      <w:r>
        <w:rPr>
          <w:rFonts w:hint="eastAsia"/>
          <w:sz w:val="30"/>
          <w:szCs w:val="30"/>
        </w:rPr>
        <w:t>代理审判员　　姜莉莎</w:t>
      </w:r>
    </w:p>
    <w:p w:rsidR="001761A0" w:rsidRDefault="001761A0">
      <w:pPr>
        <w:spacing w:line="500" w:lineRule="atLeast"/>
        <w:jc w:val="right"/>
        <w:divId w:val="243077389"/>
        <w:rPr>
          <w:rFonts w:hint="eastAsia"/>
          <w:sz w:val="30"/>
          <w:szCs w:val="30"/>
        </w:rPr>
      </w:pPr>
      <w:r>
        <w:rPr>
          <w:rFonts w:hint="eastAsia"/>
          <w:sz w:val="30"/>
          <w:szCs w:val="30"/>
        </w:rPr>
        <w:t>二〇一四年十一月七日</w:t>
      </w:r>
    </w:p>
    <w:p w:rsidR="001761A0" w:rsidRDefault="001761A0">
      <w:pPr>
        <w:spacing w:line="500" w:lineRule="atLeast"/>
        <w:jc w:val="right"/>
        <w:divId w:val="734935797"/>
        <w:rPr>
          <w:rFonts w:hint="eastAsia"/>
          <w:sz w:val="30"/>
          <w:szCs w:val="30"/>
        </w:rPr>
      </w:pPr>
      <w:r>
        <w:rPr>
          <w:rFonts w:hint="eastAsia"/>
          <w:sz w:val="30"/>
          <w:szCs w:val="30"/>
        </w:rPr>
        <w:t>书　记　员　　蓝章湖</w:t>
      </w:r>
    </w:p>
    <w:p w:rsidR="001761A0" w:rsidRDefault="001761A0">
      <w:pPr>
        <w:spacing w:line="500" w:lineRule="atLeast"/>
        <w:ind w:firstLine="600"/>
        <w:divId w:val="1497837397"/>
        <w:rPr>
          <w:rFonts w:hint="eastAsia"/>
          <w:sz w:val="30"/>
          <w:szCs w:val="30"/>
        </w:rPr>
      </w:pPr>
      <w:r>
        <w:rPr>
          <w:rFonts w:hint="eastAsia"/>
          <w:sz w:val="30"/>
          <w:szCs w:val="30"/>
        </w:rPr>
        <w:t>附：本裁判的主要法律依据</w:t>
      </w:r>
    </w:p>
    <w:p w:rsidR="001761A0" w:rsidRDefault="001761A0">
      <w:pPr>
        <w:spacing w:line="500" w:lineRule="atLeast"/>
        <w:ind w:firstLine="600"/>
        <w:divId w:val="1647322834"/>
        <w:rPr>
          <w:rFonts w:hint="eastAsia"/>
          <w:sz w:val="30"/>
          <w:szCs w:val="30"/>
        </w:rPr>
      </w:pPr>
      <w:r>
        <w:rPr>
          <w:rFonts w:hint="eastAsia"/>
          <w:sz w:val="30"/>
          <w:szCs w:val="30"/>
        </w:rPr>
        <w:t>《中华人民共和国刑法》第六十一条对于犯罪分子决定刑罚的时候，应当根据犯罪的事实、犯罪的性质、情节和对于社会的危害程度，依照本法的有关规定判处。第六十二条犯罪分子具有本法规定的从重处罚、从轻处罚情节的，应当在法定刑的限度以内判处刑罚。</w:t>
      </w:r>
    </w:p>
    <w:p w:rsidR="001761A0" w:rsidRDefault="001761A0">
      <w:pPr>
        <w:spacing w:line="500" w:lineRule="atLeast"/>
        <w:ind w:firstLine="600"/>
        <w:divId w:val="13891849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rsidR="001761A0" w:rsidRDefault="001761A0">
      <w:pPr>
        <w:spacing w:line="500" w:lineRule="atLeast"/>
        <w:ind w:firstLine="600"/>
        <w:divId w:val="3595559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761A0" w:rsidRDefault="001761A0">
      <w:pPr>
        <w:spacing w:line="500" w:lineRule="atLeast"/>
        <w:ind w:firstLine="600"/>
        <w:divId w:val="1053038368"/>
        <w:rPr>
          <w:rFonts w:hint="eastAsia"/>
          <w:sz w:val="30"/>
          <w:szCs w:val="30"/>
        </w:rPr>
      </w:pPr>
      <w:r>
        <w:rPr>
          <w:rFonts w:hint="eastAsia"/>
          <w:sz w:val="30"/>
          <w:szCs w:val="30"/>
        </w:rPr>
        <w:t>第九十三条本法所称国家工作人员，是指国家机关中从事公务的人员。</w:t>
      </w:r>
    </w:p>
    <w:p w:rsidR="001761A0" w:rsidRDefault="001761A0">
      <w:pPr>
        <w:spacing w:line="500" w:lineRule="atLeast"/>
        <w:ind w:firstLine="600"/>
        <w:divId w:val="58708061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1761A0" w:rsidRDefault="001761A0">
      <w:pPr>
        <w:spacing w:line="500" w:lineRule="atLeast"/>
        <w:ind w:firstLine="600"/>
        <w:divId w:val="273386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1761A0" w:rsidRDefault="001761A0">
      <w:pPr>
        <w:spacing w:line="500" w:lineRule="atLeast"/>
        <w:ind w:firstLine="600"/>
        <w:divId w:val="1148589206"/>
        <w:rPr>
          <w:rFonts w:hint="eastAsia"/>
          <w:sz w:val="30"/>
          <w:szCs w:val="30"/>
        </w:rPr>
      </w:pPr>
      <w:r>
        <w:rPr>
          <w:rFonts w:hint="eastAsia"/>
          <w:sz w:val="30"/>
          <w:szCs w:val="30"/>
        </w:rPr>
        <w:t>第七十三条拘役的缓刑考验期限为原判刑期以上一年以下，但是不能少于二个月。</w:t>
      </w:r>
    </w:p>
    <w:p w:rsidR="001761A0" w:rsidRDefault="001761A0">
      <w:pPr>
        <w:spacing w:line="500" w:lineRule="atLeast"/>
        <w:ind w:firstLine="600"/>
        <w:divId w:val="979729135"/>
        <w:rPr>
          <w:rFonts w:hint="eastAsia"/>
          <w:sz w:val="30"/>
          <w:szCs w:val="30"/>
        </w:rPr>
      </w:pPr>
      <w:r>
        <w:rPr>
          <w:rFonts w:hint="eastAsia"/>
          <w:sz w:val="30"/>
          <w:szCs w:val="30"/>
        </w:rPr>
        <w:t>有期徒刑的缓刑考验期限为原判刑期以上五年以下，但是不能少于一年。</w:t>
      </w:r>
    </w:p>
    <w:p w:rsidR="001761A0" w:rsidRDefault="001761A0">
      <w:pPr>
        <w:spacing w:line="500" w:lineRule="atLeast"/>
        <w:ind w:firstLine="600"/>
        <w:divId w:val="1444303569"/>
        <w:rPr>
          <w:rFonts w:hint="eastAsia"/>
          <w:sz w:val="30"/>
          <w:szCs w:val="30"/>
        </w:rPr>
      </w:pPr>
      <w:r>
        <w:rPr>
          <w:rFonts w:hint="eastAsia"/>
          <w:sz w:val="30"/>
          <w:szCs w:val="30"/>
        </w:rPr>
        <w:t>缓刑考验期限，从判决确定之日起计算。</w:t>
      </w:r>
    </w:p>
    <w:p w:rsidR="001761A0" w:rsidRDefault="001761A0">
      <w:pPr>
        <w:spacing w:line="500" w:lineRule="atLeast"/>
        <w:ind w:firstLine="600"/>
        <w:divId w:val="1218396475"/>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第三百八十五条国家工作人员利用职务上的便利，索取他人财物的，或者非法收受他人财物，为他人谋取利益的，是受贿罪。国家工作人员在经济往来中，违反国家规定，收受各种名义的回扣、手续费，归个人所有的，以受贿论处。第三百八十六条对犯受贿罪的，根据受贿所得数额及情节，依照本法第三百八十三条的规定处罚。索</w:t>
      </w:r>
      <w:r>
        <w:rPr>
          <w:rFonts w:hint="eastAsia"/>
          <w:sz w:val="30"/>
          <w:szCs w:val="30"/>
        </w:rPr>
        <w:t>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61A0" w:rsidRDefault="001761A0" w:rsidP="001761A0">
      <w:pPr>
        <w:rPr>
          <w:rFonts w:hint="eastAsia"/>
        </w:rPr>
      </w:pPr>
      <w:r>
        <w:separator/>
      </w:r>
    </w:p>
  </w:endnote>
  <w:endnote w:type="continuationSeparator" w:id="0">
    <w:p w:rsidR="001761A0" w:rsidRDefault="001761A0" w:rsidP="001761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61A0" w:rsidRDefault="001761A0" w:rsidP="001761A0">
      <w:pPr>
        <w:rPr>
          <w:rFonts w:hint="eastAsia"/>
        </w:rPr>
      </w:pPr>
      <w:r>
        <w:separator/>
      </w:r>
    </w:p>
  </w:footnote>
  <w:footnote w:type="continuationSeparator" w:id="0">
    <w:p w:rsidR="001761A0" w:rsidRDefault="001761A0" w:rsidP="001761A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61A0"/>
    <w:rsid w:val="001761A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61A0"/>
    <w:pPr>
      <w:tabs>
        <w:tab w:val="center" w:pos="4153"/>
        <w:tab w:val="right" w:pos="8306"/>
      </w:tabs>
      <w:snapToGrid w:val="0"/>
      <w:jc w:val="center"/>
    </w:pPr>
    <w:rPr>
      <w:sz w:val="18"/>
      <w:szCs w:val="18"/>
    </w:rPr>
  </w:style>
  <w:style w:type="character" w:customStyle="1" w:styleId="a4">
    <w:name w:val="页眉 字符"/>
    <w:basedOn w:val="a0"/>
    <w:link w:val="a3"/>
    <w:uiPriority w:val="99"/>
    <w:rsid w:val="001761A0"/>
    <w:rPr>
      <w:rFonts w:ascii="宋体" w:eastAsia="宋体" w:hAnsi="宋体" w:cs="宋体"/>
      <w:sz w:val="18"/>
      <w:szCs w:val="18"/>
    </w:rPr>
  </w:style>
  <w:style w:type="paragraph" w:styleId="a5">
    <w:name w:val="footer"/>
    <w:basedOn w:val="a"/>
    <w:link w:val="a6"/>
    <w:uiPriority w:val="99"/>
    <w:unhideWhenUsed/>
    <w:rsid w:val="001761A0"/>
    <w:pPr>
      <w:tabs>
        <w:tab w:val="center" w:pos="4153"/>
        <w:tab w:val="right" w:pos="8306"/>
      </w:tabs>
      <w:snapToGrid w:val="0"/>
    </w:pPr>
    <w:rPr>
      <w:sz w:val="18"/>
      <w:szCs w:val="18"/>
    </w:rPr>
  </w:style>
  <w:style w:type="character" w:customStyle="1" w:styleId="a6">
    <w:name w:val="页脚 字符"/>
    <w:basedOn w:val="a0"/>
    <w:link w:val="a5"/>
    <w:uiPriority w:val="99"/>
    <w:rsid w:val="001761A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09316">
      <w:marLeft w:val="0"/>
      <w:marRight w:val="0"/>
      <w:marTop w:val="10"/>
      <w:marBottom w:val="10"/>
      <w:divBdr>
        <w:top w:val="none" w:sz="0" w:space="0" w:color="auto"/>
        <w:left w:val="none" w:sz="0" w:space="0" w:color="auto"/>
        <w:bottom w:val="none" w:sz="0" w:space="0" w:color="auto"/>
        <w:right w:val="none" w:sz="0" w:space="0" w:color="auto"/>
      </w:divBdr>
    </w:div>
    <w:div w:id="27338670">
      <w:marLeft w:val="0"/>
      <w:marRight w:val="0"/>
      <w:marTop w:val="10"/>
      <w:marBottom w:val="10"/>
      <w:divBdr>
        <w:top w:val="none" w:sz="0" w:space="0" w:color="auto"/>
        <w:left w:val="none" w:sz="0" w:space="0" w:color="auto"/>
        <w:bottom w:val="none" w:sz="0" w:space="0" w:color="auto"/>
        <w:right w:val="none" w:sz="0" w:space="0" w:color="auto"/>
      </w:divBdr>
    </w:div>
    <w:div w:id="56053154">
      <w:marLeft w:val="0"/>
      <w:marRight w:val="0"/>
      <w:marTop w:val="10"/>
      <w:marBottom w:val="10"/>
      <w:divBdr>
        <w:top w:val="none" w:sz="0" w:space="0" w:color="auto"/>
        <w:left w:val="none" w:sz="0" w:space="0" w:color="auto"/>
        <w:bottom w:val="none" w:sz="0" w:space="0" w:color="auto"/>
        <w:right w:val="none" w:sz="0" w:space="0" w:color="auto"/>
      </w:divBdr>
    </w:div>
    <w:div w:id="203258230">
      <w:marLeft w:val="0"/>
      <w:marRight w:val="0"/>
      <w:marTop w:val="10"/>
      <w:marBottom w:val="10"/>
      <w:divBdr>
        <w:top w:val="none" w:sz="0" w:space="0" w:color="auto"/>
        <w:left w:val="none" w:sz="0" w:space="0" w:color="auto"/>
        <w:bottom w:val="none" w:sz="0" w:space="0" w:color="auto"/>
        <w:right w:val="none" w:sz="0" w:space="0" w:color="auto"/>
      </w:divBdr>
    </w:div>
    <w:div w:id="235357554">
      <w:marLeft w:val="0"/>
      <w:marRight w:val="0"/>
      <w:marTop w:val="10"/>
      <w:marBottom w:val="10"/>
      <w:divBdr>
        <w:top w:val="none" w:sz="0" w:space="0" w:color="auto"/>
        <w:left w:val="none" w:sz="0" w:space="0" w:color="auto"/>
        <w:bottom w:val="none" w:sz="0" w:space="0" w:color="auto"/>
        <w:right w:val="none" w:sz="0" w:space="0" w:color="auto"/>
      </w:divBdr>
    </w:div>
    <w:div w:id="243077389">
      <w:marLeft w:val="0"/>
      <w:marRight w:val="720"/>
      <w:marTop w:val="10"/>
      <w:marBottom w:val="10"/>
      <w:divBdr>
        <w:top w:val="none" w:sz="0" w:space="0" w:color="auto"/>
        <w:left w:val="none" w:sz="0" w:space="0" w:color="auto"/>
        <w:bottom w:val="none" w:sz="0" w:space="0" w:color="auto"/>
        <w:right w:val="none" w:sz="0" w:space="0" w:color="auto"/>
      </w:divBdr>
    </w:div>
    <w:div w:id="279335095">
      <w:marLeft w:val="0"/>
      <w:marRight w:val="0"/>
      <w:marTop w:val="10"/>
      <w:marBottom w:val="10"/>
      <w:divBdr>
        <w:top w:val="none" w:sz="0" w:space="0" w:color="auto"/>
        <w:left w:val="none" w:sz="0" w:space="0" w:color="auto"/>
        <w:bottom w:val="none" w:sz="0" w:space="0" w:color="auto"/>
        <w:right w:val="none" w:sz="0" w:space="0" w:color="auto"/>
      </w:divBdr>
    </w:div>
    <w:div w:id="297810298">
      <w:marLeft w:val="0"/>
      <w:marRight w:val="720"/>
      <w:marTop w:val="10"/>
      <w:marBottom w:val="10"/>
      <w:divBdr>
        <w:top w:val="none" w:sz="0" w:space="0" w:color="auto"/>
        <w:left w:val="none" w:sz="0" w:space="0" w:color="auto"/>
        <w:bottom w:val="none" w:sz="0" w:space="0" w:color="auto"/>
        <w:right w:val="none" w:sz="0" w:space="0" w:color="auto"/>
      </w:divBdr>
    </w:div>
    <w:div w:id="316692855">
      <w:marLeft w:val="0"/>
      <w:marRight w:val="720"/>
      <w:marTop w:val="10"/>
      <w:marBottom w:val="10"/>
      <w:divBdr>
        <w:top w:val="none" w:sz="0" w:space="0" w:color="auto"/>
        <w:left w:val="none" w:sz="0" w:space="0" w:color="auto"/>
        <w:bottom w:val="none" w:sz="0" w:space="0" w:color="auto"/>
        <w:right w:val="none" w:sz="0" w:space="0" w:color="auto"/>
      </w:divBdr>
    </w:div>
    <w:div w:id="350765605">
      <w:marLeft w:val="0"/>
      <w:marRight w:val="0"/>
      <w:marTop w:val="10"/>
      <w:marBottom w:val="10"/>
      <w:divBdr>
        <w:top w:val="none" w:sz="0" w:space="0" w:color="auto"/>
        <w:left w:val="none" w:sz="0" w:space="0" w:color="auto"/>
        <w:bottom w:val="none" w:sz="0" w:space="0" w:color="auto"/>
        <w:right w:val="none" w:sz="0" w:space="0" w:color="auto"/>
      </w:divBdr>
    </w:div>
    <w:div w:id="359555908">
      <w:marLeft w:val="0"/>
      <w:marRight w:val="0"/>
      <w:marTop w:val="10"/>
      <w:marBottom w:val="10"/>
      <w:divBdr>
        <w:top w:val="none" w:sz="0" w:space="0" w:color="auto"/>
        <w:left w:val="none" w:sz="0" w:space="0" w:color="auto"/>
        <w:bottom w:val="none" w:sz="0" w:space="0" w:color="auto"/>
        <w:right w:val="none" w:sz="0" w:space="0" w:color="auto"/>
      </w:divBdr>
    </w:div>
    <w:div w:id="541215255">
      <w:marLeft w:val="0"/>
      <w:marRight w:val="0"/>
      <w:marTop w:val="10"/>
      <w:marBottom w:val="10"/>
      <w:divBdr>
        <w:top w:val="none" w:sz="0" w:space="0" w:color="auto"/>
        <w:left w:val="none" w:sz="0" w:space="0" w:color="auto"/>
        <w:bottom w:val="none" w:sz="0" w:space="0" w:color="auto"/>
        <w:right w:val="none" w:sz="0" w:space="0" w:color="auto"/>
      </w:divBdr>
    </w:div>
    <w:div w:id="587080616">
      <w:marLeft w:val="0"/>
      <w:marRight w:val="0"/>
      <w:marTop w:val="10"/>
      <w:marBottom w:val="10"/>
      <w:divBdr>
        <w:top w:val="none" w:sz="0" w:space="0" w:color="auto"/>
        <w:left w:val="none" w:sz="0" w:space="0" w:color="auto"/>
        <w:bottom w:val="none" w:sz="0" w:space="0" w:color="auto"/>
        <w:right w:val="none" w:sz="0" w:space="0" w:color="auto"/>
      </w:divBdr>
    </w:div>
    <w:div w:id="591403431">
      <w:marLeft w:val="0"/>
      <w:marRight w:val="0"/>
      <w:marTop w:val="10"/>
      <w:marBottom w:val="10"/>
      <w:divBdr>
        <w:top w:val="none" w:sz="0" w:space="0" w:color="auto"/>
        <w:left w:val="none" w:sz="0" w:space="0" w:color="auto"/>
        <w:bottom w:val="none" w:sz="0" w:space="0" w:color="auto"/>
        <w:right w:val="none" w:sz="0" w:space="0" w:color="auto"/>
      </w:divBdr>
    </w:div>
    <w:div w:id="605356483">
      <w:marLeft w:val="0"/>
      <w:marRight w:val="0"/>
      <w:marTop w:val="10"/>
      <w:marBottom w:val="10"/>
      <w:divBdr>
        <w:top w:val="none" w:sz="0" w:space="0" w:color="auto"/>
        <w:left w:val="none" w:sz="0" w:space="0" w:color="auto"/>
        <w:bottom w:val="none" w:sz="0" w:space="0" w:color="auto"/>
        <w:right w:val="none" w:sz="0" w:space="0" w:color="auto"/>
      </w:divBdr>
    </w:div>
    <w:div w:id="684524779">
      <w:marLeft w:val="0"/>
      <w:marRight w:val="0"/>
      <w:marTop w:val="10"/>
      <w:marBottom w:val="10"/>
      <w:divBdr>
        <w:top w:val="none" w:sz="0" w:space="0" w:color="auto"/>
        <w:left w:val="none" w:sz="0" w:space="0" w:color="auto"/>
        <w:bottom w:val="none" w:sz="0" w:space="0" w:color="auto"/>
        <w:right w:val="none" w:sz="0" w:space="0" w:color="auto"/>
      </w:divBdr>
    </w:div>
    <w:div w:id="703674760">
      <w:marLeft w:val="0"/>
      <w:marRight w:val="0"/>
      <w:marTop w:val="10"/>
      <w:marBottom w:val="10"/>
      <w:divBdr>
        <w:top w:val="none" w:sz="0" w:space="0" w:color="auto"/>
        <w:left w:val="none" w:sz="0" w:space="0" w:color="auto"/>
        <w:bottom w:val="none" w:sz="0" w:space="0" w:color="auto"/>
        <w:right w:val="none" w:sz="0" w:space="0" w:color="auto"/>
      </w:divBdr>
    </w:div>
    <w:div w:id="706685943">
      <w:marLeft w:val="0"/>
      <w:marRight w:val="0"/>
      <w:marTop w:val="10"/>
      <w:marBottom w:val="10"/>
      <w:divBdr>
        <w:top w:val="none" w:sz="0" w:space="0" w:color="auto"/>
        <w:left w:val="none" w:sz="0" w:space="0" w:color="auto"/>
        <w:bottom w:val="none" w:sz="0" w:space="0" w:color="auto"/>
        <w:right w:val="none" w:sz="0" w:space="0" w:color="auto"/>
      </w:divBdr>
    </w:div>
    <w:div w:id="724792632">
      <w:marLeft w:val="0"/>
      <w:marRight w:val="0"/>
      <w:marTop w:val="10"/>
      <w:marBottom w:val="10"/>
      <w:divBdr>
        <w:top w:val="none" w:sz="0" w:space="0" w:color="auto"/>
        <w:left w:val="none" w:sz="0" w:space="0" w:color="auto"/>
        <w:bottom w:val="none" w:sz="0" w:space="0" w:color="auto"/>
        <w:right w:val="none" w:sz="0" w:space="0" w:color="auto"/>
      </w:divBdr>
    </w:div>
    <w:div w:id="734935797">
      <w:marLeft w:val="0"/>
      <w:marRight w:val="720"/>
      <w:marTop w:val="10"/>
      <w:marBottom w:val="10"/>
      <w:divBdr>
        <w:top w:val="none" w:sz="0" w:space="0" w:color="auto"/>
        <w:left w:val="none" w:sz="0" w:space="0" w:color="auto"/>
        <w:bottom w:val="none" w:sz="0" w:space="0" w:color="auto"/>
        <w:right w:val="none" w:sz="0" w:space="0" w:color="auto"/>
      </w:divBdr>
    </w:div>
    <w:div w:id="752555757">
      <w:marLeft w:val="0"/>
      <w:marRight w:val="0"/>
      <w:marTop w:val="10"/>
      <w:marBottom w:val="10"/>
      <w:divBdr>
        <w:top w:val="none" w:sz="0" w:space="0" w:color="auto"/>
        <w:left w:val="none" w:sz="0" w:space="0" w:color="auto"/>
        <w:bottom w:val="none" w:sz="0" w:space="0" w:color="auto"/>
        <w:right w:val="none" w:sz="0" w:space="0" w:color="auto"/>
      </w:divBdr>
    </w:div>
    <w:div w:id="760033003">
      <w:marLeft w:val="0"/>
      <w:marRight w:val="0"/>
      <w:marTop w:val="10"/>
      <w:marBottom w:val="10"/>
      <w:divBdr>
        <w:top w:val="none" w:sz="0" w:space="0" w:color="auto"/>
        <w:left w:val="none" w:sz="0" w:space="0" w:color="auto"/>
        <w:bottom w:val="none" w:sz="0" w:space="0" w:color="auto"/>
        <w:right w:val="none" w:sz="0" w:space="0" w:color="auto"/>
      </w:divBdr>
    </w:div>
    <w:div w:id="842358625">
      <w:marLeft w:val="0"/>
      <w:marRight w:val="0"/>
      <w:marTop w:val="10"/>
      <w:marBottom w:val="10"/>
      <w:divBdr>
        <w:top w:val="none" w:sz="0" w:space="0" w:color="auto"/>
        <w:left w:val="none" w:sz="0" w:space="0" w:color="auto"/>
        <w:bottom w:val="none" w:sz="0" w:space="0" w:color="auto"/>
        <w:right w:val="none" w:sz="0" w:space="0" w:color="auto"/>
      </w:divBdr>
    </w:div>
    <w:div w:id="922104500">
      <w:marLeft w:val="0"/>
      <w:marRight w:val="0"/>
      <w:marTop w:val="10"/>
      <w:marBottom w:val="10"/>
      <w:divBdr>
        <w:top w:val="none" w:sz="0" w:space="0" w:color="auto"/>
        <w:left w:val="none" w:sz="0" w:space="0" w:color="auto"/>
        <w:bottom w:val="none" w:sz="0" w:space="0" w:color="auto"/>
        <w:right w:val="none" w:sz="0" w:space="0" w:color="auto"/>
      </w:divBdr>
    </w:div>
    <w:div w:id="958726524">
      <w:marLeft w:val="0"/>
      <w:marRight w:val="0"/>
      <w:marTop w:val="10"/>
      <w:marBottom w:val="10"/>
      <w:divBdr>
        <w:top w:val="none" w:sz="0" w:space="0" w:color="auto"/>
        <w:left w:val="none" w:sz="0" w:space="0" w:color="auto"/>
        <w:bottom w:val="none" w:sz="0" w:space="0" w:color="auto"/>
        <w:right w:val="none" w:sz="0" w:space="0" w:color="auto"/>
      </w:divBdr>
    </w:div>
    <w:div w:id="979729135">
      <w:marLeft w:val="0"/>
      <w:marRight w:val="0"/>
      <w:marTop w:val="10"/>
      <w:marBottom w:val="10"/>
      <w:divBdr>
        <w:top w:val="none" w:sz="0" w:space="0" w:color="auto"/>
        <w:left w:val="none" w:sz="0" w:space="0" w:color="auto"/>
        <w:bottom w:val="none" w:sz="0" w:space="0" w:color="auto"/>
        <w:right w:val="none" w:sz="0" w:space="0" w:color="auto"/>
      </w:divBdr>
    </w:div>
    <w:div w:id="1053038368">
      <w:marLeft w:val="0"/>
      <w:marRight w:val="0"/>
      <w:marTop w:val="10"/>
      <w:marBottom w:val="10"/>
      <w:divBdr>
        <w:top w:val="none" w:sz="0" w:space="0" w:color="auto"/>
        <w:left w:val="none" w:sz="0" w:space="0" w:color="auto"/>
        <w:bottom w:val="none" w:sz="0" w:space="0" w:color="auto"/>
        <w:right w:val="none" w:sz="0" w:space="0" w:color="auto"/>
      </w:divBdr>
    </w:div>
    <w:div w:id="1090927430">
      <w:marLeft w:val="0"/>
      <w:marRight w:val="0"/>
      <w:marTop w:val="10"/>
      <w:marBottom w:val="10"/>
      <w:divBdr>
        <w:top w:val="none" w:sz="0" w:space="0" w:color="auto"/>
        <w:left w:val="none" w:sz="0" w:space="0" w:color="auto"/>
        <w:bottom w:val="none" w:sz="0" w:space="0" w:color="auto"/>
        <w:right w:val="none" w:sz="0" w:space="0" w:color="auto"/>
      </w:divBdr>
    </w:div>
    <w:div w:id="1148589206">
      <w:marLeft w:val="0"/>
      <w:marRight w:val="0"/>
      <w:marTop w:val="10"/>
      <w:marBottom w:val="10"/>
      <w:divBdr>
        <w:top w:val="none" w:sz="0" w:space="0" w:color="auto"/>
        <w:left w:val="none" w:sz="0" w:space="0" w:color="auto"/>
        <w:bottom w:val="none" w:sz="0" w:space="0" w:color="auto"/>
        <w:right w:val="none" w:sz="0" w:space="0" w:color="auto"/>
      </w:divBdr>
    </w:div>
    <w:div w:id="1181046597">
      <w:marLeft w:val="0"/>
      <w:marRight w:val="720"/>
      <w:marTop w:val="10"/>
      <w:marBottom w:val="10"/>
      <w:divBdr>
        <w:top w:val="none" w:sz="0" w:space="0" w:color="auto"/>
        <w:left w:val="none" w:sz="0" w:space="0" w:color="auto"/>
        <w:bottom w:val="none" w:sz="0" w:space="0" w:color="auto"/>
        <w:right w:val="none" w:sz="0" w:space="0" w:color="auto"/>
      </w:divBdr>
    </w:div>
    <w:div w:id="1182667623">
      <w:marLeft w:val="0"/>
      <w:marRight w:val="0"/>
      <w:marTop w:val="10"/>
      <w:marBottom w:val="10"/>
      <w:divBdr>
        <w:top w:val="none" w:sz="0" w:space="0" w:color="auto"/>
        <w:left w:val="none" w:sz="0" w:space="0" w:color="auto"/>
        <w:bottom w:val="none" w:sz="0" w:space="0" w:color="auto"/>
        <w:right w:val="none" w:sz="0" w:space="0" w:color="auto"/>
      </w:divBdr>
    </w:div>
    <w:div w:id="1218396475">
      <w:marLeft w:val="0"/>
      <w:marRight w:val="0"/>
      <w:marTop w:val="10"/>
      <w:marBottom w:val="10"/>
      <w:divBdr>
        <w:top w:val="none" w:sz="0" w:space="0" w:color="auto"/>
        <w:left w:val="none" w:sz="0" w:space="0" w:color="auto"/>
        <w:bottom w:val="none" w:sz="0" w:space="0" w:color="auto"/>
        <w:right w:val="none" w:sz="0" w:space="0" w:color="auto"/>
      </w:divBdr>
    </w:div>
    <w:div w:id="1319311258">
      <w:marLeft w:val="0"/>
      <w:marRight w:val="0"/>
      <w:marTop w:val="10"/>
      <w:marBottom w:val="10"/>
      <w:divBdr>
        <w:top w:val="none" w:sz="0" w:space="0" w:color="auto"/>
        <w:left w:val="none" w:sz="0" w:space="0" w:color="auto"/>
        <w:bottom w:val="none" w:sz="0" w:space="0" w:color="auto"/>
        <w:right w:val="none" w:sz="0" w:space="0" w:color="auto"/>
      </w:divBdr>
    </w:div>
    <w:div w:id="1351373706">
      <w:marLeft w:val="0"/>
      <w:marRight w:val="0"/>
      <w:marTop w:val="10"/>
      <w:marBottom w:val="10"/>
      <w:divBdr>
        <w:top w:val="none" w:sz="0" w:space="0" w:color="auto"/>
        <w:left w:val="none" w:sz="0" w:space="0" w:color="auto"/>
        <w:bottom w:val="none" w:sz="0" w:space="0" w:color="auto"/>
        <w:right w:val="none" w:sz="0" w:space="0" w:color="auto"/>
      </w:divBdr>
    </w:div>
    <w:div w:id="1371958401">
      <w:marLeft w:val="0"/>
      <w:marRight w:val="0"/>
      <w:marTop w:val="10"/>
      <w:marBottom w:val="10"/>
      <w:divBdr>
        <w:top w:val="none" w:sz="0" w:space="0" w:color="auto"/>
        <w:left w:val="none" w:sz="0" w:space="0" w:color="auto"/>
        <w:bottom w:val="none" w:sz="0" w:space="0" w:color="auto"/>
        <w:right w:val="none" w:sz="0" w:space="0" w:color="auto"/>
      </w:divBdr>
    </w:div>
    <w:div w:id="1389184953">
      <w:marLeft w:val="0"/>
      <w:marRight w:val="0"/>
      <w:marTop w:val="10"/>
      <w:marBottom w:val="10"/>
      <w:divBdr>
        <w:top w:val="none" w:sz="0" w:space="0" w:color="auto"/>
        <w:left w:val="none" w:sz="0" w:space="0" w:color="auto"/>
        <w:bottom w:val="none" w:sz="0" w:space="0" w:color="auto"/>
        <w:right w:val="none" w:sz="0" w:space="0" w:color="auto"/>
      </w:divBdr>
    </w:div>
    <w:div w:id="1444303569">
      <w:marLeft w:val="0"/>
      <w:marRight w:val="0"/>
      <w:marTop w:val="10"/>
      <w:marBottom w:val="10"/>
      <w:divBdr>
        <w:top w:val="none" w:sz="0" w:space="0" w:color="auto"/>
        <w:left w:val="none" w:sz="0" w:space="0" w:color="auto"/>
        <w:bottom w:val="none" w:sz="0" w:space="0" w:color="auto"/>
        <w:right w:val="none" w:sz="0" w:space="0" w:color="auto"/>
      </w:divBdr>
    </w:div>
    <w:div w:id="1497837397">
      <w:marLeft w:val="0"/>
      <w:marRight w:val="0"/>
      <w:marTop w:val="10"/>
      <w:marBottom w:val="10"/>
      <w:divBdr>
        <w:top w:val="none" w:sz="0" w:space="0" w:color="auto"/>
        <w:left w:val="none" w:sz="0" w:space="0" w:color="auto"/>
        <w:bottom w:val="none" w:sz="0" w:space="0" w:color="auto"/>
        <w:right w:val="none" w:sz="0" w:space="0" w:color="auto"/>
      </w:divBdr>
    </w:div>
    <w:div w:id="1533806031">
      <w:marLeft w:val="0"/>
      <w:marRight w:val="0"/>
      <w:marTop w:val="10"/>
      <w:marBottom w:val="10"/>
      <w:divBdr>
        <w:top w:val="none" w:sz="0" w:space="0" w:color="auto"/>
        <w:left w:val="none" w:sz="0" w:space="0" w:color="auto"/>
        <w:bottom w:val="none" w:sz="0" w:space="0" w:color="auto"/>
        <w:right w:val="none" w:sz="0" w:space="0" w:color="auto"/>
      </w:divBdr>
    </w:div>
    <w:div w:id="1647322834">
      <w:marLeft w:val="0"/>
      <w:marRight w:val="0"/>
      <w:marTop w:val="10"/>
      <w:marBottom w:val="10"/>
      <w:divBdr>
        <w:top w:val="none" w:sz="0" w:space="0" w:color="auto"/>
        <w:left w:val="none" w:sz="0" w:space="0" w:color="auto"/>
        <w:bottom w:val="none" w:sz="0" w:space="0" w:color="auto"/>
        <w:right w:val="none" w:sz="0" w:space="0" w:color="auto"/>
      </w:divBdr>
    </w:div>
    <w:div w:id="1718117090">
      <w:marLeft w:val="0"/>
      <w:marRight w:val="0"/>
      <w:marTop w:val="10"/>
      <w:marBottom w:val="10"/>
      <w:divBdr>
        <w:top w:val="none" w:sz="0" w:space="0" w:color="auto"/>
        <w:left w:val="none" w:sz="0" w:space="0" w:color="auto"/>
        <w:bottom w:val="none" w:sz="0" w:space="0" w:color="auto"/>
        <w:right w:val="none" w:sz="0" w:space="0" w:color="auto"/>
      </w:divBdr>
    </w:div>
    <w:div w:id="1828668096">
      <w:marLeft w:val="0"/>
      <w:marRight w:val="0"/>
      <w:marTop w:val="10"/>
      <w:marBottom w:val="10"/>
      <w:divBdr>
        <w:top w:val="none" w:sz="0" w:space="0" w:color="auto"/>
        <w:left w:val="none" w:sz="0" w:space="0" w:color="auto"/>
        <w:bottom w:val="none" w:sz="0" w:space="0" w:color="auto"/>
        <w:right w:val="none" w:sz="0" w:space="0" w:color="auto"/>
      </w:divBdr>
    </w:div>
    <w:div w:id="1857309605">
      <w:marLeft w:val="0"/>
      <w:marRight w:val="0"/>
      <w:marTop w:val="10"/>
      <w:marBottom w:val="10"/>
      <w:divBdr>
        <w:top w:val="none" w:sz="0" w:space="0" w:color="auto"/>
        <w:left w:val="none" w:sz="0" w:space="0" w:color="auto"/>
        <w:bottom w:val="none" w:sz="0" w:space="0" w:color="auto"/>
        <w:right w:val="none" w:sz="0" w:space="0" w:color="auto"/>
      </w:divBdr>
    </w:div>
    <w:div w:id="1947156719">
      <w:marLeft w:val="0"/>
      <w:marRight w:val="0"/>
      <w:marTop w:val="10"/>
      <w:marBottom w:val="10"/>
      <w:divBdr>
        <w:top w:val="none" w:sz="0" w:space="0" w:color="auto"/>
        <w:left w:val="none" w:sz="0" w:space="0" w:color="auto"/>
        <w:bottom w:val="none" w:sz="0" w:space="0" w:color="auto"/>
        <w:right w:val="none" w:sz="0" w:space="0" w:color="auto"/>
      </w:divBdr>
    </w:div>
    <w:div w:id="1956518111">
      <w:marLeft w:val="0"/>
      <w:marRight w:val="0"/>
      <w:marTop w:val="10"/>
      <w:marBottom w:val="10"/>
      <w:divBdr>
        <w:top w:val="none" w:sz="0" w:space="0" w:color="auto"/>
        <w:left w:val="none" w:sz="0" w:space="0" w:color="auto"/>
        <w:bottom w:val="none" w:sz="0" w:space="0" w:color="auto"/>
        <w:right w:val="none" w:sz="0" w:space="0" w:color="auto"/>
      </w:divBdr>
    </w:div>
    <w:div w:id="20222001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927</Words>
  <Characters>5284</Characters>
  <Application>Microsoft Office Word</Application>
  <DocSecurity>0</DocSecurity>
  <Lines>44</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