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46873" w:rsidRDefault="00546873">
      <w:pPr>
        <w:spacing w:line="500" w:lineRule="atLeast"/>
        <w:jc w:val="center"/>
        <w:divId w:val="1538851011"/>
        <w:rPr>
          <w:rFonts w:ascii="黑体" w:eastAsia="黑体" w:hAnsi="黑体"/>
          <w:sz w:val="36"/>
          <w:szCs w:val="36"/>
        </w:rPr>
      </w:pPr>
      <w:r>
        <w:rPr>
          <w:rFonts w:ascii="黑体" w:eastAsia="黑体" w:hAnsi="黑体" w:hint="eastAsia"/>
          <w:sz w:val="36"/>
          <w:szCs w:val="36"/>
        </w:rPr>
        <w:t>广东省汕尾市城区人民法院</w:t>
      </w:r>
    </w:p>
    <w:p w:rsidR="00546873" w:rsidRDefault="00546873">
      <w:pPr>
        <w:spacing w:line="500" w:lineRule="atLeast"/>
        <w:jc w:val="center"/>
        <w:divId w:val="132134781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546873" w:rsidRDefault="00546873">
      <w:pPr>
        <w:spacing w:line="500" w:lineRule="atLeast"/>
        <w:jc w:val="right"/>
        <w:divId w:val="1989892094"/>
        <w:rPr>
          <w:rFonts w:hint="eastAsia"/>
          <w:sz w:val="30"/>
          <w:szCs w:val="30"/>
        </w:rPr>
      </w:pPr>
      <w:r>
        <w:rPr>
          <w:rFonts w:hint="eastAsia"/>
          <w:sz w:val="30"/>
          <w:szCs w:val="30"/>
        </w:rPr>
        <w:t>（</w:t>
      </w:r>
      <w:r>
        <w:rPr>
          <w:rFonts w:hint="eastAsia"/>
          <w:sz w:val="30"/>
          <w:szCs w:val="30"/>
        </w:rPr>
        <w:t>2011</w:t>
      </w:r>
      <w:r>
        <w:rPr>
          <w:rFonts w:hint="eastAsia"/>
          <w:sz w:val="30"/>
          <w:szCs w:val="30"/>
        </w:rPr>
        <w:t>）汕市区法刑初字</w:t>
      </w:r>
      <w:r>
        <w:rPr>
          <w:rFonts w:hint="eastAsia"/>
          <w:sz w:val="30"/>
          <w:szCs w:val="30"/>
        </w:rPr>
        <w:t>6</w:t>
      </w:r>
      <w:r>
        <w:rPr>
          <w:rFonts w:hint="eastAsia"/>
          <w:sz w:val="30"/>
          <w:szCs w:val="30"/>
        </w:rPr>
        <w:t>号</w:t>
      </w:r>
    </w:p>
    <w:p w:rsidR="00546873" w:rsidRDefault="00546873">
      <w:pPr>
        <w:spacing w:line="500" w:lineRule="atLeast"/>
        <w:ind w:firstLine="600"/>
        <w:divId w:val="980965650"/>
        <w:rPr>
          <w:rFonts w:hint="eastAsia"/>
          <w:sz w:val="30"/>
          <w:szCs w:val="30"/>
        </w:rPr>
      </w:pPr>
      <w:r>
        <w:rPr>
          <w:rFonts w:hint="eastAsia"/>
          <w:sz w:val="30"/>
          <w:szCs w:val="30"/>
        </w:rPr>
        <w:t>公诉机关汕尾市城区人民检察院。</w:t>
      </w:r>
    </w:p>
    <w:p w:rsidR="00546873" w:rsidRDefault="00546873">
      <w:pPr>
        <w:spacing w:line="500" w:lineRule="atLeast"/>
        <w:ind w:firstLine="600"/>
        <w:divId w:val="470901074"/>
        <w:rPr>
          <w:rFonts w:hint="eastAsia"/>
          <w:sz w:val="30"/>
          <w:szCs w:val="30"/>
        </w:rPr>
      </w:pPr>
      <w:r>
        <w:rPr>
          <w:rFonts w:hint="eastAsia"/>
          <w:sz w:val="30"/>
          <w:szCs w:val="30"/>
        </w:rPr>
        <w:t>被告人蔡某某，男，</w:t>
      </w:r>
      <w:r>
        <w:rPr>
          <w:rFonts w:hint="eastAsia"/>
          <w:sz w:val="30"/>
          <w:szCs w:val="30"/>
        </w:rPr>
        <w:t>1951</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日出生于汕尾红海湾经济开发试验区，汉族，高中文化，系汕尾红海湾经济开发试验区某居委会党支部副书记、居委会副主任，住汕尾红海湾经济开发试验区。因本案于</w:t>
      </w: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日到汕尾市城区人民检察院投案自首，同月</w:t>
      </w:r>
      <w:r>
        <w:rPr>
          <w:rFonts w:hint="eastAsia"/>
          <w:sz w:val="30"/>
          <w:szCs w:val="30"/>
        </w:rPr>
        <w:t>27</w:t>
      </w:r>
      <w:r>
        <w:rPr>
          <w:rFonts w:hint="eastAsia"/>
          <w:sz w:val="30"/>
          <w:szCs w:val="30"/>
        </w:rPr>
        <w:t>日被汕尾市城区人民检察院取保候审。</w:t>
      </w:r>
    </w:p>
    <w:p w:rsidR="00546873" w:rsidRDefault="00546873">
      <w:pPr>
        <w:spacing w:line="500" w:lineRule="atLeast"/>
        <w:ind w:firstLine="600"/>
        <w:divId w:val="658457728"/>
        <w:rPr>
          <w:rFonts w:hint="eastAsia"/>
          <w:sz w:val="30"/>
          <w:szCs w:val="30"/>
        </w:rPr>
      </w:pPr>
      <w:r>
        <w:rPr>
          <w:rFonts w:hint="eastAsia"/>
          <w:sz w:val="30"/>
          <w:szCs w:val="30"/>
        </w:rPr>
        <w:t>汕尾市城区人民检察院以汕市区检刑诉（</w:t>
      </w:r>
      <w:r>
        <w:rPr>
          <w:rFonts w:hint="eastAsia"/>
          <w:sz w:val="30"/>
          <w:szCs w:val="30"/>
        </w:rPr>
        <w:t>2010</w:t>
      </w:r>
      <w:r>
        <w:rPr>
          <w:rFonts w:hint="eastAsia"/>
          <w:sz w:val="30"/>
          <w:szCs w:val="30"/>
        </w:rPr>
        <w:t>）</w:t>
      </w:r>
      <w:r>
        <w:rPr>
          <w:rFonts w:hint="eastAsia"/>
          <w:sz w:val="30"/>
          <w:szCs w:val="30"/>
        </w:rPr>
        <w:t>128</w:t>
      </w:r>
      <w:r>
        <w:rPr>
          <w:rFonts w:hint="eastAsia"/>
          <w:sz w:val="30"/>
          <w:szCs w:val="30"/>
        </w:rPr>
        <w:t>号起诉书指控被告人蔡某某犯贪污罪，于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日向本院提起公诉。本院依法组成合议庭，公开开庭审理了本案。汕尾市城区人民检察院指派检察员杨小丹出庭支持公诉。被告人蔡某某到庭参加诉讼。现已审理终结。</w:t>
      </w:r>
    </w:p>
    <w:p w:rsidR="00546873" w:rsidRDefault="00546873">
      <w:pPr>
        <w:spacing w:line="500" w:lineRule="atLeast"/>
        <w:ind w:firstLine="600"/>
        <w:divId w:val="1929462815"/>
        <w:rPr>
          <w:rFonts w:hint="eastAsia"/>
          <w:sz w:val="30"/>
          <w:szCs w:val="30"/>
        </w:rPr>
      </w:pPr>
      <w:r>
        <w:rPr>
          <w:rFonts w:hint="eastAsia"/>
          <w:sz w:val="30"/>
          <w:szCs w:val="30"/>
        </w:rPr>
        <w:t>汕尾市城区人民检察院指控，</w:t>
      </w:r>
      <w:r>
        <w:rPr>
          <w:rFonts w:hint="eastAsia"/>
          <w:sz w:val="30"/>
          <w:szCs w:val="30"/>
        </w:rPr>
        <w:t>2006</w:t>
      </w:r>
      <w:r>
        <w:rPr>
          <w:rFonts w:hint="eastAsia"/>
          <w:sz w:val="30"/>
          <w:szCs w:val="30"/>
        </w:rPr>
        <w:t>年开始，国家为因台风、暴雨影响而房屋受到损坏的群众发放“重建家园”救灾专款。</w:t>
      </w:r>
      <w:r>
        <w:rPr>
          <w:rFonts w:hint="eastAsia"/>
          <w:sz w:val="30"/>
          <w:szCs w:val="30"/>
        </w:rPr>
        <w:t>2006</w:t>
      </w:r>
      <w:r>
        <w:rPr>
          <w:rFonts w:hint="eastAsia"/>
          <w:sz w:val="30"/>
          <w:szCs w:val="30"/>
        </w:rPr>
        <w:t>年期间，被告人蔡某某利用其负责民政工作的便利条件，在为汕尾红海湾经济开发试验区某因受台风影响倒塌房屋的受灾户申领和发放“重建家园”补助款过程中，采用冒领的手段，领取了该村受灾倒房户郑某</w:t>
      </w:r>
      <w:r>
        <w:rPr>
          <w:rFonts w:hint="eastAsia"/>
          <w:sz w:val="30"/>
          <w:szCs w:val="30"/>
        </w:rPr>
        <w:t>2</w:t>
      </w:r>
      <w:r>
        <w:rPr>
          <w:rFonts w:hint="eastAsia"/>
          <w:sz w:val="30"/>
          <w:szCs w:val="30"/>
        </w:rPr>
        <w:t>、郑某的“重建家园”补助款各</w:t>
      </w:r>
      <w:r>
        <w:rPr>
          <w:rFonts w:hint="eastAsia"/>
          <w:sz w:val="30"/>
          <w:szCs w:val="30"/>
        </w:rPr>
        <w:t>5000</w:t>
      </w:r>
      <w:r>
        <w:rPr>
          <w:rFonts w:hint="eastAsia"/>
          <w:sz w:val="30"/>
          <w:szCs w:val="30"/>
        </w:rPr>
        <w:t>元，合计</w:t>
      </w:r>
      <w:r>
        <w:rPr>
          <w:rFonts w:hint="eastAsia"/>
          <w:sz w:val="30"/>
          <w:szCs w:val="30"/>
        </w:rPr>
        <w:t>10000</w:t>
      </w:r>
      <w:r>
        <w:rPr>
          <w:rFonts w:hint="eastAsia"/>
          <w:sz w:val="30"/>
          <w:szCs w:val="30"/>
        </w:rPr>
        <w:t>元，并非法占为己有。案发后，被告人蔡某某已退出全部赃款人民币</w:t>
      </w:r>
      <w:r>
        <w:rPr>
          <w:rFonts w:hint="eastAsia"/>
          <w:sz w:val="30"/>
          <w:szCs w:val="30"/>
        </w:rPr>
        <w:t>10000</w:t>
      </w:r>
      <w:r>
        <w:rPr>
          <w:rFonts w:hint="eastAsia"/>
          <w:sz w:val="30"/>
          <w:szCs w:val="30"/>
        </w:rPr>
        <w:t>元。公诉机关认为被告人蔡某某的行为已触犯《中华人民共和国刑法》第三百八十二条、第三百八十三条第一款第（三）项之规定，应当以贪污罪追究其刑事责任。被告人蔡某某在犯罪以后主动投案，并如实供述自己的犯罪事实，是自首，依法可从轻处罚。公诉机关向法庭提供了被告人的供述，证人证言，物证、书证等证据。</w:t>
      </w:r>
    </w:p>
    <w:p w:rsidR="00546873" w:rsidRDefault="00546873">
      <w:pPr>
        <w:spacing w:line="500" w:lineRule="atLeast"/>
        <w:ind w:firstLine="600"/>
        <w:divId w:val="38163277"/>
        <w:rPr>
          <w:rFonts w:hint="eastAsia"/>
          <w:sz w:val="30"/>
          <w:szCs w:val="30"/>
        </w:rPr>
      </w:pPr>
      <w:r>
        <w:rPr>
          <w:rFonts w:hint="eastAsia"/>
          <w:sz w:val="30"/>
          <w:szCs w:val="30"/>
        </w:rPr>
        <w:lastRenderedPageBreak/>
        <w:t>被告人蔡某某对公诉机关指控的犯罪事实没有异议。</w:t>
      </w:r>
    </w:p>
    <w:p w:rsidR="00546873" w:rsidRDefault="00546873">
      <w:pPr>
        <w:spacing w:line="500" w:lineRule="atLeast"/>
        <w:ind w:firstLine="600"/>
        <w:divId w:val="1190949675"/>
        <w:rPr>
          <w:rFonts w:hint="eastAsia"/>
          <w:sz w:val="30"/>
          <w:szCs w:val="30"/>
        </w:rPr>
      </w:pPr>
      <w:r>
        <w:rPr>
          <w:rFonts w:hint="eastAsia"/>
          <w:sz w:val="30"/>
          <w:szCs w:val="30"/>
        </w:rPr>
        <w:t>经审理查明，</w:t>
      </w:r>
      <w:r>
        <w:rPr>
          <w:rFonts w:hint="eastAsia"/>
          <w:sz w:val="30"/>
          <w:szCs w:val="30"/>
        </w:rPr>
        <w:t>2006</w:t>
      </w:r>
      <w:r>
        <w:rPr>
          <w:rFonts w:hint="eastAsia"/>
          <w:sz w:val="30"/>
          <w:szCs w:val="30"/>
        </w:rPr>
        <w:t>年开始，国家为因台风、暴雨影响而房屋受到损坏的群众发放“重建家园”救灾专款。</w:t>
      </w:r>
      <w:r>
        <w:rPr>
          <w:rFonts w:hint="eastAsia"/>
          <w:sz w:val="30"/>
          <w:szCs w:val="30"/>
        </w:rPr>
        <w:t>2006</w:t>
      </w:r>
      <w:r>
        <w:rPr>
          <w:rFonts w:hint="eastAsia"/>
          <w:sz w:val="30"/>
          <w:szCs w:val="30"/>
        </w:rPr>
        <w:t>年期间，被告人蔡某某利用其负责民政工作的便利条件，在为汕尾红海湾经济开发试验区某因受台风影响倒塌房屋的受灾户申领和发放“重建家园”补助款过程中，采用冒领的手段，领取了该村受灾倒房户郑某</w:t>
      </w:r>
      <w:r>
        <w:rPr>
          <w:rFonts w:hint="eastAsia"/>
          <w:sz w:val="30"/>
          <w:szCs w:val="30"/>
        </w:rPr>
        <w:t>2</w:t>
      </w:r>
      <w:r>
        <w:rPr>
          <w:rFonts w:hint="eastAsia"/>
          <w:sz w:val="30"/>
          <w:szCs w:val="30"/>
        </w:rPr>
        <w:t>、郑某的“重建家园”补助款各</w:t>
      </w:r>
      <w:r>
        <w:rPr>
          <w:rFonts w:hint="eastAsia"/>
          <w:sz w:val="30"/>
          <w:szCs w:val="30"/>
        </w:rPr>
        <w:t>5000</w:t>
      </w:r>
      <w:r>
        <w:rPr>
          <w:rFonts w:hint="eastAsia"/>
          <w:sz w:val="30"/>
          <w:szCs w:val="30"/>
        </w:rPr>
        <w:t>元，合计</w:t>
      </w:r>
      <w:r>
        <w:rPr>
          <w:rFonts w:hint="eastAsia"/>
          <w:sz w:val="30"/>
          <w:szCs w:val="30"/>
        </w:rPr>
        <w:t>10000</w:t>
      </w:r>
      <w:r>
        <w:rPr>
          <w:rFonts w:hint="eastAsia"/>
          <w:sz w:val="30"/>
          <w:szCs w:val="30"/>
        </w:rPr>
        <w:t>元，并非法占为己有。</w:t>
      </w: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日被告人蔡某某到汕尾市城区人民检察院投案自首，并已退出全部赃款人民币</w:t>
      </w:r>
      <w:r>
        <w:rPr>
          <w:rFonts w:hint="eastAsia"/>
          <w:sz w:val="30"/>
          <w:szCs w:val="30"/>
        </w:rPr>
        <w:t>10000</w:t>
      </w:r>
      <w:r>
        <w:rPr>
          <w:rFonts w:hint="eastAsia"/>
          <w:sz w:val="30"/>
          <w:szCs w:val="30"/>
        </w:rPr>
        <w:t>元。</w:t>
      </w:r>
    </w:p>
    <w:p w:rsidR="00546873" w:rsidRDefault="00546873">
      <w:pPr>
        <w:spacing w:line="500" w:lineRule="atLeast"/>
        <w:ind w:firstLine="600"/>
        <w:divId w:val="1565490180"/>
        <w:rPr>
          <w:rFonts w:hint="eastAsia"/>
          <w:sz w:val="30"/>
          <w:szCs w:val="30"/>
        </w:rPr>
      </w:pPr>
      <w:r>
        <w:rPr>
          <w:rFonts w:hint="eastAsia"/>
          <w:sz w:val="30"/>
          <w:szCs w:val="30"/>
        </w:rPr>
        <w:t>上述事实，有公诉机关提交，并经法庭质证、认证的下列证据予以证明：</w:t>
      </w:r>
    </w:p>
    <w:p w:rsidR="00546873" w:rsidRDefault="00546873">
      <w:pPr>
        <w:spacing w:line="500" w:lineRule="atLeast"/>
        <w:ind w:firstLine="600"/>
        <w:divId w:val="1257010736"/>
        <w:rPr>
          <w:rFonts w:hint="eastAsia"/>
          <w:sz w:val="30"/>
          <w:szCs w:val="30"/>
        </w:rPr>
      </w:pPr>
      <w:r>
        <w:rPr>
          <w:rFonts w:hint="eastAsia"/>
          <w:sz w:val="30"/>
          <w:szCs w:val="30"/>
        </w:rPr>
        <w:t>1</w:t>
      </w:r>
      <w:r>
        <w:rPr>
          <w:rFonts w:hint="eastAsia"/>
          <w:sz w:val="30"/>
          <w:szCs w:val="30"/>
        </w:rPr>
        <w:t>、被告人蔡某某供述，供认了上述查明的犯罪事实。</w:t>
      </w:r>
    </w:p>
    <w:p w:rsidR="00546873" w:rsidRDefault="00546873">
      <w:pPr>
        <w:spacing w:line="500" w:lineRule="atLeast"/>
        <w:ind w:firstLine="600"/>
        <w:divId w:val="890463751"/>
        <w:rPr>
          <w:rFonts w:hint="eastAsia"/>
          <w:sz w:val="30"/>
          <w:szCs w:val="30"/>
        </w:rPr>
      </w:pPr>
      <w:r>
        <w:rPr>
          <w:rFonts w:hint="eastAsia"/>
          <w:sz w:val="30"/>
          <w:szCs w:val="30"/>
        </w:rPr>
        <w:t>2</w:t>
      </w:r>
      <w:r>
        <w:rPr>
          <w:rFonts w:hint="eastAsia"/>
          <w:sz w:val="30"/>
          <w:szCs w:val="30"/>
        </w:rPr>
        <w:t>、证人范某证言，证实他是汕尾红海湾经济开发试验区田墘街道民政办负责人，主要负责救灾、优抚、殡改等惠农业务。</w:t>
      </w:r>
      <w:r>
        <w:rPr>
          <w:rFonts w:hint="eastAsia"/>
          <w:sz w:val="30"/>
          <w:szCs w:val="30"/>
        </w:rPr>
        <w:t>2006</w:t>
      </w:r>
      <w:r>
        <w:rPr>
          <w:rFonts w:hint="eastAsia"/>
          <w:sz w:val="30"/>
          <w:szCs w:val="30"/>
        </w:rPr>
        <w:t>年至</w:t>
      </w:r>
      <w:r>
        <w:rPr>
          <w:rFonts w:hint="eastAsia"/>
          <w:sz w:val="30"/>
          <w:szCs w:val="30"/>
        </w:rPr>
        <w:t>2009</w:t>
      </w:r>
      <w:r>
        <w:rPr>
          <w:rFonts w:hint="eastAsia"/>
          <w:sz w:val="30"/>
          <w:szCs w:val="30"/>
        </w:rPr>
        <w:t>年国家对因台风、暴雨导致房屋倒塌的村居民给予一定金额的补助，也就是“重建家园”补助资金。倒房户申报该项资金必须提供申请表、身份证或户口簿复印件及倒房的照片，然后由工作组及驻队干部进行核实，再由街道工作组研究应补助金额，之后通知村居委干部带倒房户带身份证或户口簿复印件到街道民政办签领补助款。但一些村居委干部以一些倒房户有病、年老、外出等事由，提供了倒房户的身份证明后由其代领。这些代领的一部分签的是代领人的名，一部分签的是倒房户的名，他有要求代领人盖手印或在旁边注明。其中某居委会干部蔡某某代领的有郑某</w:t>
      </w:r>
      <w:r>
        <w:rPr>
          <w:rFonts w:hint="eastAsia"/>
          <w:sz w:val="30"/>
          <w:szCs w:val="30"/>
        </w:rPr>
        <w:t>25000</w:t>
      </w:r>
      <w:r>
        <w:rPr>
          <w:rFonts w:hint="eastAsia"/>
          <w:sz w:val="30"/>
          <w:szCs w:val="30"/>
        </w:rPr>
        <w:t>元、郑某</w:t>
      </w:r>
      <w:r>
        <w:rPr>
          <w:rFonts w:hint="eastAsia"/>
          <w:sz w:val="30"/>
          <w:szCs w:val="30"/>
        </w:rPr>
        <w:t>5000</w:t>
      </w:r>
      <w:r>
        <w:rPr>
          <w:rFonts w:hint="eastAsia"/>
          <w:sz w:val="30"/>
          <w:szCs w:val="30"/>
        </w:rPr>
        <w:t>元、陈氏</w:t>
      </w:r>
      <w:r>
        <w:rPr>
          <w:rFonts w:hint="eastAsia"/>
          <w:sz w:val="30"/>
          <w:szCs w:val="30"/>
        </w:rPr>
        <w:t>4000</w:t>
      </w:r>
      <w:r>
        <w:rPr>
          <w:rFonts w:hint="eastAsia"/>
          <w:sz w:val="30"/>
          <w:szCs w:val="30"/>
        </w:rPr>
        <w:t>元、杨木命</w:t>
      </w:r>
      <w:r>
        <w:rPr>
          <w:rFonts w:hint="eastAsia"/>
          <w:sz w:val="30"/>
          <w:szCs w:val="30"/>
        </w:rPr>
        <w:t>2000</w:t>
      </w:r>
      <w:r>
        <w:rPr>
          <w:rFonts w:hint="eastAsia"/>
          <w:sz w:val="30"/>
          <w:szCs w:val="30"/>
        </w:rPr>
        <w:t>元、蔡诗明</w:t>
      </w:r>
      <w:r>
        <w:rPr>
          <w:rFonts w:hint="eastAsia"/>
          <w:sz w:val="30"/>
          <w:szCs w:val="30"/>
        </w:rPr>
        <w:t>5000</w:t>
      </w:r>
      <w:r>
        <w:rPr>
          <w:rFonts w:hint="eastAsia"/>
          <w:sz w:val="30"/>
          <w:szCs w:val="30"/>
        </w:rPr>
        <w:t>元、陈鑫</w:t>
      </w:r>
      <w:r>
        <w:rPr>
          <w:rFonts w:hint="eastAsia"/>
          <w:sz w:val="30"/>
          <w:szCs w:val="30"/>
        </w:rPr>
        <w:t>2000</w:t>
      </w:r>
      <w:r>
        <w:rPr>
          <w:rFonts w:hint="eastAsia"/>
          <w:sz w:val="30"/>
          <w:szCs w:val="30"/>
        </w:rPr>
        <w:t>元。</w:t>
      </w:r>
    </w:p>
    <w:p w:rsidR="00546873" w:rsidRDefault="00546873">
      <w:pPr>
        <w:spacing w:line="500" w:lineRule="atLeast"/>
        <w:ind w:firstLine="600"/>
        <w:divId w:val="1274441259"/>
        <w:rPr>
          <w:rFonts w:hint="eastAsia"/>
          <w:sz w:val="30"/>
          <w:szCs w:val="30"/>
        </w:rPr>
      </w:pPr>
      <w:r>
        <w:rPr>
          <w:rFonts w:hint="eastAsia"/>
          <w:sz w:val="30"/>
          <w:szCs w:val="30"/>
        </w:rPr>
        <w:t>3</w:t>
      </w:r>
      <w:r>
        <w:rPr>
          <w:rFonts w:hint="eastAsia"/>
          <w:sz w:val="30"/>
          <w:szCs w:val="30"/>
        </w:rPr>
        <w:t>、证人郑某证言，证实</w:t>
      </w:r>
      <w:r>
        <w:rPr>
          <w:rFonts w:hint="eastAsia"/>
          <w:sz w:val="30"/>
          <w:szCs w:val="30"/>
        </w:rPr>
        <w:t>2006</w:t>
      </w:r>
      <w:r>
        <w:rPr>
          <w:rFonts w:hint="eastAsia"/>
          <w:sz w:val="30"/>
          <w:szCs w:val="30"/>
        </w:rPr>
        <w:t>年他一间祖屋因台风倒塌，管区干部讲可以申请“重建家园”补助款，后来他就拿户口簿复印件到管区申请，但之后一直没有领到该补助款。</w:t>
      </w:r>
    </w:p>
    <w:p w:rsidR="00546873" w:rsidRDefault="00546873">
      <w:pPr>
        <w:spacing w:line="500" w:lineRule="atLeast"/>
        <w:ind w:firstLine="600"/>
        <w:divId w:val="189882599"/>
        <w:rPr>
          <w:rFonts w:hint="eastAsia"/>
          <w:sz w:val="30"/>
          <w:szCs w:val="30"/>
        </w:rPr>
      </w:pPr>
      <w:r>
        <w:rPr>
          <w:rFonts w:hint="eastAsia"/>
          <w:sz w:val="30"/>
          <w:szCs w:val="30"/>
        </w:rPr>
        <w:t>4</w:t>
      </w:r>
      <w:r>
        <w:rPr>
          <w:rFonts w:hint="eastAsia"/>
          <w:sz w:val="30"/>
          <w:szCs w:val="30"/>
        </w:rPr>
        <w:t>、证人王某证言，证实她是郑某</w:t>
      </w:r>
      <w:r>
        <w:rPr>
          <w:rFonts w:hint="eastAsia"/>
          <w:sz w:val="30"/>
          <w:szCs w:val="30"/>
        </w:rPr>
        <w:t>2</w:t>
      </w:r>
      <w:r>
        <w:rPr>
          <w:rFonts w:hint="eastAsia"/>
          <w:sz w:val="30"/>
          <w:szCs w:val="30"/>
        </w:rPr>
        <w:t>的妻子，</w:t>
      </w:r>
      <w:r>
        <w:rPr>
          <w:rFonts w:hint="eastAsia"/>
          <w:sz w:val="30"/>
          <w:szCs w:val="30"/>
        </w:rPr>
        <w:t>2006</w:t>
      </w:r>
      <w:r>
        <w:rPr>
          <w:rFonts w:hint="eastAsia"/>
          <w:sz w:val="30"/>
          <w:szCs w:val="30"/>
        </w:rPr>
        <w:t>年她家的房屋在台风中倒塌，她丈夫有向管区申请“重建家园”补助款，管区干部也核实过，但至今没领到补助款。</w:t>
      </w:r>
    </w:p>
    <w:p w:rsidR="00546873" w:rsidRDefault="00546873">
      <w:pPr>
        <w:spacing w:line="500" w:lineRule="atLeast"/>
        <w:ind w:firstLine="600"/>
        <w:divId w:val="590284643"/>
        <w:rPr>
          <w:rFonts w:hint="eastAsia"/>
          <w:sz w:val="30"/>
          <w:szCs w:val="30"/>
        </w:rPr>
      </w:pPr>
      <w:r>
        <w:rPr>
          <w:rFonts w:hint="eastAsia"/>
          <w:sz w:val="30"/>
          <w:szCs w:val="30"/>
        </w:rPr>
        <w:t>5</w:t>
      </w:r>
      <w:r>
        <w:rPr>
          <w:rFonts w:hint="eastAsia"/>
          <w:sz w:val="30"/>
          <w:szCs w:val="30"/>
        </w:rPr>
        <w:t>、田墘街道因灾重建房（重修）救灾款发放明细表、民政事业费（现款）领、发凭单，证实被告人蔡某某代郑某</w:t>
      </w:r>
      <w:r>
        <w:rPr>
          <w:rFonts w:hint="eastAsia"/>
          <w:sz w:val="30"/>
          <w:szCs w:val="30"/>
        </w:rPr>
        <w:t>2</w:t>
      </w:r>
      <w:r>
        <w:rPr>
          <w:rFonts w:hint="eastAsia"/>
          <w:sz w:val="30"/>
          <w:szCs w:val="30"/>
        </w:rPr>
        <w:t>、郑某领取“重建家园”补助款各</w:t>
      </w:r>
      <w:r>
        <w:rPr>
          <w:rFonts w:hint="eastAsia"/>
          <w:sz w:val="30"/>
          <w:szCs w:val="30"/>
        </w:rPr>
        <w:t>5000</w:t>
      </w:r>
      <w:r>
        <w:rPr>
          <w:rFonts w:hint="eastAsia"/>
          <w:sz w:val="30"/>
          <w:szCs w:val="30"/>
        </w:rPr>
        <w:t>元。</w:t>
      </w:r>
    </w:p>
    <w:p w:rsidR="00546873" w:rsidRDefault="00546873">
      <w:pPr>
        <w:spacing w:line="500" w:lineRule="atLeast"/>
        <w:ind w:firstLine="600"/>
        <w:divId w:val="1989699856"/>
        <w:rPr>
          <w:rFonts w:hint="eastAsia"/>
          <w:sz w:val="30"/>
          <w:szCs w:val="30"/>
        </w:rPr>
      </w:pPr>
      <w:r>
        <w:rPr>
          <w:rFonts w:hint="eastAsia"/>
          <w:sz w:val="30"/>
          <w:szCs w:val="30"/>
        </w:rPr>
        <w:t>6</w:t>
      </w:r>
      <w:r>
        <w:rPr>
          <w:rFonts w:hint="eastAsia"/>
          <w:sz w:val="30"/>
          <w:szCs w:val="30"/>
        </w:rPr>
        <w:t>、汕尾市民政局、汕尾市财政局文件汕民财【</w:t>
      </w:r>
      <w:r>
        <w:rPr>
          <w:rFonts w:hint="eastAsia"/>
          <w:sz w:val="30"/>
          <w:szCs w:val="30"/>
        </w:rPr>
        <w:t>2006</w:t>
      </w:r>
      <w:r>
        <w:rPr>
          <w:rFonts w:hint="eastAsia"/>
          <w:sz w:val="30"/>
          <w:szCs w:val="30"/>
        </w:rPr>
        <w:t>】</w:t>
      </w:r>
      <w:r>
        <w:rPr>
          <w:rFonts w:hint="eastAsia"/>
          <w:sz w:val="30"/>
          <w:szCs w:val="30"/>
        </w:rPr>
        <w:t>10</w:t>
      </w:r>
      <w:r>
        <w:rPr>
          <w:rFonts w:hint="eastAsia"/>
          <w:sz w:val="30"/>
          <w:szCs w:val="30"/>
        </w:rPr>
        <w:t>号关于下拨</w:t>
      </w:r>
      <w:r>
        <w:rPr>
          <w:rFonts w:hint="eastAsia"/>
          <w:sz w:val="30"/>
          <w:szCs w:val="30"/>
        </w:rPr>
        <w:t>2006</w:t>
      </w:r>
      <w:r>
        <w:rPr>
          <w:rFonts w:hint="eastAsia"/>
          <w:sz w:val="30"/>
          <w:szCs w:val="30"/>
        </w:rPr>
        <w:t>年重建家园省级补助资金的通知、汕尾市民政局、汕尾市财政局文件汕民财【</w:t>
      </w:r>
      <w:r>
        <w:rPr>
          <w:rFonts w:hint="eastAsia"/>
          <w:sz w:val="30"/>
          <w:szCs w:val="30"/>
        </w:rPr>
        <w:t>2006</w:t>
      </w:r>
      <w:r>
        <w:rPr>
          <w:rFonts w:hint="eastAsia"/>
          <w:sz w:val="30"/>
          <w:szCs w:val="30"/>
        </w:rPr>
        <w:t>】</w:t>
      </w:r>
      <w:r>
        <w:rPr>
          <w:rFonts w:hint="eastAsia"/>
          <w:sz w:val="30"/>
          <w:szCs w:val="30"/>
        </w:rPr>
        <w:t>11</w:t>
      </w:r>
      <w:r>
        <w:rPr>
          <w:rFonts w:hint="eastAsia"/>
          <w:sz w:val="30"/>
          <w:szCs w:val="30"/>
        </w:rPr>
        <w:t>号关于下拨</w:t>
      </w:r>
      <w:r>
        <w:rPr>
          <w:rFonts w:hint="eastAsia"/>
          <w:sz w:val="30"/>
          <w:szCs w:val="30"/>
        </w:rPr>
        <w:t>2006</w:t>
      </w:r>
      <w:r>
        <w:rPr>
          <w:rFonts w:hint="eastAsia"/>
          <w:sz w:val="30"/>
          <w:szCs w:val="30"/>
        </w:rPr>
        <w:t>年自然灾害救济补助资金的通知，证实政府对因台风等自然灾害而倒塌房屋的村居民户给予资金补助。</w:t>
      </w:r>
    </w:p>
    <w:p w:rsidR="00546873" w:rsidRDefault="00546873">
      <w:pPr>
        <w:spacing w:line="500" w:lineRule="atLeast"/>
        <w:ind w:firstLine="600"/>
        <w:divId w:val="528418316"/>
        <w:rPr>
          <w:rFonts w:hint="eastAsia"/>
          <w:sz w:val="30"/>
          <w:szCs w:val="30"/>
        </w:rPr>
      </w:pPr>
      <w:r>
        <w:rPr>
          <w:rFonts w:hint="eastAsia"/>
          <w:sz w:val="30"/>
          <w:szCs w:val="30"/>
        </w:rPr>
        <w:t>7</w:t>
      </w:r>
      <w:r>
        <w:rPr>
          <w:rFonts w:hint="eastAsia"/>
          <w:sz w:val="30"/>
          <w:szCs w:val="30"/>
        </w:rPr>
        <w:t>、汕尾红海湾经济开发试验区田墘街道办事处关于要求从轻处理街道四居委干部黄某某、二村居委干部蔡某某的报告，证实该街道要求对被告人蔡某某从轻处理。</w:t>
      </w:r>
    </w:p>
    <w:p w:rsidR="00546873" w:rsidRDefault="00546873">
      <w:pPr>
        <w:spacing w:line="500" w:lineRule="atLeast"/>
        <w:ind w:firstLine="600"/>
        <w:divId w:val="70783445"/>
        <w:rPr>
          <w:rFonts w:hint="eastAsia"/>
          <w:sz w:val="30"/>
          <w:szCs w:val="30"/>
        </w:rPr>
      </w:pPr>
      <w:r>
        <w:rPr>
          <w:rFonts w:hint="eastAsia"/>
          <w:sz w:val="30"/>
          <w:szCs w:val="30"/>
        </w:rPr>
        <w:t>8</w:t>
      </w:r>
      <w:r>
        <w:rPr>
          <w:rFonts w:hint="eastAsia"/>
          <w:sz w:val="30"/>
          <w:szCs w:val="30"/>
        </w:rPr>
        <w:t>、汕尾市城区人民检察院反贪污贿赂局证明，证实被告人蔡某某是自首。</w:t>
      </w:r>
    </w:p>
    <w:p w:rsidR="00546873" w:rsidRDefault="00546873">
      <w:pPr>
        <w:spacing w:line="500" w:lineRule="atLeast"/>
        <w:ind w:firstLine="600"/>
        <w:divId w:val="926423925"/>
        <w:rPr>
          <w:rFonts w:hint="eastAsia"/>
          <w:sz w:val="30"/>
          <w:szCs w:val="30"/>
        </w:rPr>
      </w:pPr>
      <w:r>
        <w:rPr>
          <w:rFonts w:hint="eastAsia"/>
          <w:sz w:val="30"/>
          <w:szCs w:val="30"/>
        </w:rPr>
        <w:t>9</w:t>
      </w:r>
      <w:r>
        <w:rPr>
          <w:rFonts w:hint="eastAsia"/>
          <w:sz w:val="30"/>
          <w:szCs w:val="30"/>
        </w:rPr>
        <w:t>、广东省暂时扣留（或冻结）财物收据，证实蔡某某退出赃款人民币</w:t>
      </w:r>
      <w:r>
        <w:rPr>
          <w:rFonts w:hint="eastAsia"/>
          <w:sz w:val="30"/>
          <w:szCs w:val="30"/>
        </w:rPr>
        <w:t>10000</w:t>
      </w:r>
      <w:r>
        <w:rPr>
          <w:rFonts w:hint="eastAsia"/>
          <w:sz w:val="30"/>
          <w:szCs w:val="30"/>
        </w:rPr>
        <w:t>元。</w:t>
      </w:r>
    </w:p>
    <w:p w:rsidR="00546873" w:rsidRDefault="00546873">
      <w:pPr>
        <w:spacing w:line="500" w:lineRule="atLeast"/>
        <w:ind w:firstLine="600"/>
        <w:divId w:val="1542128940"/>
        <w:rPr>
          <w:rFonts w:hint="eastAsia"/>
          <w:sz w:val="30"/>
          <w:szCs w:val="30"/>
        </w:rPr>
      </w:pPr>
      <w:r>
        <w:rPr>
          <w:rFonts w:hint="eastAsia"/>
          <w:sz w:val="30"/>
          <w:szCs w:val="30"/>
        </w:rPr>
        <w:t>10</w:t>
      </w:r>
      <w:r>
        <w:rPr>
          <w:rFonts w:hint="eastAsia"/>
          <w:sz w:val="30"/>
          <w:szCs w:val="30"/>
        </w:rPr>
        <w:t>、中国共产党广东省汕尾红海湾经济开发试验区田墘街道工作委员会出具的蔡某某的工作简历，证实蔡某某于</w:t>
      </w:r>
      <w:r>
        <w:rPr>
          <w:rFonts w:hint="eastAsia"/>
          <w:sz w:val="30"/>
          <w:szCs w:val="30"/>
        </w:rPr>
        <w:t>2002</w:t>
      </w:r>
      <w:r>
        <w:rPr>
          <w:rFonts w:hint="eastAsia"/>
          <w:sz w:val="30"/>
          <w:szCs w:val="30"/>
        </w:rPr>
        <w:t>年</w:t>
      </w:r>
      <w:r>
        <w:rPr>
          <w:rFonts w:hint="eastAsia"/>
          <w:sz w:val="30"/>
          <w:szCs w:val="30"/>
        </w:rPr>
        <w:t>8</w:t>
      </w:r>
      <w:r>
        <w:rPr>
          <w:rFonts w:hint="eastAsia"/>
          <w:sz w:val="30"/>
          <w:szCs w:val="30"/>
        </w:rPr>
        <w:t>月至现任某支部委员会副书记、居委会副主任。</w:t>
      </w:r>
    </w:p>
    <w:p w:rsidR="00546873" w:rsidRDefault="00546873">
      <w:pPr>
        <w:spacing w:line="500" w:lineRule="atLeast"/>
        <w:ind w:firstLine="600"/>
        <w:divId w:val="1827280593"/>
        <w:rPr>
          <w:rFonts w:hint="eastAsia"/>
          <w:sz w:val="30"/>
          <w:szCs w:val="30"/>
        </w:rPr>
      </w:pPr>
      <w:r>
        <w:rPr>
          <w:rFonts w:hint="eastAsia"/>
          <w:sz w:val="30"/>
          <w:szCs w:val="30"/>
        </w:rPr>
        <w:t>以上各项证据，内容属实，来源合法，证据间能相互印证，可作为定案的根据予以确认。</w:t>
      </w:r>
    </w:p>
    <w:p w:rsidR="00546873" w:rsidRDefault="00546873">
      <w:pPr>
        <w:spacing w:line="500" w:lineRule="atLeast"/>
        <w:ind w:firstLine="600"/>
        <w:divId w:val="1585845360"/>
        <w:rPr>
          <w:rFonts w:hint="eastAsia"/>
          <w:sz w:val="30"/>
          <w:szCs w:val="30"/>
        </w:rPr>
      </w:pPr>
      <w:r>
        <w:rPr>
          <w:rFonts w:hint="eastAsia"/>
          <w:sz w:val="30"/>
          <w:szCs w:val="30"/>
        </w:rPr>
        <w:t>本院认为，被告人蔡某某身为依照国家法律从事公务的人员，利用协助人民政府从事行政管理的职务便利，侵吞救灾款</w:t>
      </w:r>
      <w:r>
        <w:rPr>
          <w:rFonts w:hint="eastAsia"/>
          <w:sz w:val="30"/>
          <w:szCs w:val="30"/>
        </w:rPr>
        <w:t>10000</w:t>
      </w:r>
      <w:r>
        <w:rPr>
          <w:rFonts w:hint="eastAsia"/>
          <w:sz w:val="30"/>
          <w:szCs w:val="30"/>
        </w:rPr>
        <w:t>元，其行为已构成贪污罪，应依法惩处。被告人蔡某某在犯罪以后主动投案，并如实供述自己的犯罪事实，是自首，依法可从轻处罚；被告人归案后认罪态度较好，且退清赃款</w:t>
      </w:r>
      <w:r>
        <w:rPr>
          <w:rFonts w:hint="eastAsia"/>
          <w:sz w:val="30"/>
          <w:szCs w:val="30"/>
        </w:rPr>
        <w:t>10000</w:t>
      </w:r>
      <w:r>
        <w:rPr>
          <w:rFonts w:hint="eastAsia"/>
          <w:sz w:val="30"/>
          <w:szCs w:val="30"/>
        </w:rPr>
        <w:t>元，可酌情从轻处罚。公诉机关指控罪名成立，适用法律正确。根据被告人犯罪的事实、犯罪的性质、情节和对于社会的危害程度，依照《中华人民共和国刑法》第三百八十二条、第三百八十三条第一款第（三）项、第七十二条第一款、第七十三条第二款、第三款之规定，判决如下：</w:t>
      </w:r>
    </w:p>
    <w:p w:rsidR="00546873" w:rsidRDefault="00546873">
      <w:pPr>
        <w:spacing w:line="500" w:lineRule="atLeast"/>
        <w:ind w:firstLine="600"/>
        <w:divId w:val="515269529"/>
        <w:rPr>
          <w:rFonts w:hint="eastAsia"/>
          <w:sz w:val="30"/>
          <w:szCs w:val="30"/>
        </w:rPr>
      </w:pPr>
      <w:r>
        <w:rPr>
          <w:rFonts w:hint="eastAsia"/>
          <w:sz w:val="30"/>
          <w:szCs w:val="30"/>
        </w:rPr>
        <w:t>被告人蔡某某犯贪污罪，判处有期徒刑一年，缓刑二年。</w:t>
      </w:r>
    </w:p>
    <w:p w:rsidR="00546873" w:rsidRDefault="00546873">
      <w:pPr>
        <w:spacing w:line="500" w:lineRule="atLeast"/>
        <w:ind w:firstLine="600"/>
        <w:divId w:val="224806483"/>
        <w:rPr>
          <w:rFonts w:hint="eastAsia"/>
          <w:sz w:val="30"/>
          <w:szCs w:val="30"/>
        </w:rPr>
      </w:pPr>
      <w:r>
        <w:rPr>
          <w:rFonts w:hint="eastAsia"/>
          <w:sz w:val="30"/>
          <w:szCs w:val="30"/>
        </w:rPr>
        <w:t>（缓刑考验期限，从判决确定之日起计算）。</w:t>
      </w:r>
    </w:p>
    <w:p w:rsidR="00546873" w:rsidRDefault="00546873">
      <w:pPr>
        <w:spacing w:line="500" w:lineRule="atLeast"/>
        <w:ind w:firstLine="600"/>
        <w:divId w:val="111755293"/>
        <w:rPr>
          <w:rFonts w:hint="eastAsia"/>
          <w:sz w:val="30"/>
          <w:szCs w:val="30"/>
        </w:rPr>
      </w:pPr>
      <w:r>
        <w:rPr>
          <w:rFonts w:hint="eastAsia"/>
          <w:sz w:val="30"/>
          <w:szCs w:val="30"/>
        </w:rPr>
        <w:t>如不服本判决，可在接到判决书的第二日起十日内，通过本院向汕尾市中级人民法院提出上诉。书面上诉的，应当提交上诉状正本一份，副本二份。</w:t>
      </w:r>
    </w:p>
    <w:p w:rsidR="00546873" w:rsidRDefault="00546873">
      <w:pPr>
        <w:spacing w:line="500" w:lineRule="atLeast"/>
        <w:jc w:val="right"/>
        <w:divId w:val="675184194"/>
        <w:rPr>
          <w:rFonts w:hint="eastAsia"/>
          <w:sz w:val="30"/>
          <w:szCs w:val="30"/>
        </w:rPr>
      </w:pPr>
      <w:r>
        <w:rPr>
          <w:rFonts w:hint="eastAsia"/>
          <w:sz w:val="30"/>
          <w:szCs w:val="30"/>
        </w:rPr>
        <w:t>审　判　长　　陈小武</w:t>
      </w:r>
    </w:p>
    <w:p w:rsidR="00546873" w:rsidRDefault="00546873">
      <w:pPr>
        <w:spacing w:line="500" w:lineRule="atLeast"/>
        <w:jc w:val="right"/>
        <w:divId w:val="1578050169"/>
        <w:rPr>
          <w:rFonts w:hint="eastAsia"/>
          <w:sz w:val="30"/>
          <w:szCs w:val="30"/>
        </w:rPr>
      </w:pPr>
      <w:r>
        <w:rPr>
          <w:rFonts w:hint="eastAsia"/>
          <w:sz w:val="30"/>
          <w:szCs w:val="30"/>
        </w:rPr>
        <w:t>审　判　员　　吕俊智</w:t>
      </w:r>
    </w:p>
    <w:p w:rsidR="00546873" w:rsidRDefault="00546873">
      <w:pPr>
        <w:spacing w:line="500" w:lineRule="atLeast"/>
        <w:jc w:val="right"/>
        <w:divId w:val="486828065"/>
        <w:rPr>
          <w:rFonts w:hint="eastAsia"/>
          <w:sz w:val="30"/>
          <w:szCs w:val="30"/>
        </w:rPr>
      </w:pPr>
      <w:r>
        <w:rPr>
          <w:rFonts w:hint="eastAsia"/>
          <w:sz w:val="30"/>
          <w:szCs w:val="30"/>
        </w:rPr>
        <w:t>代理审判员　　黄伟群</w:t>
      </w:r>
    </w:p>
    <w:p w:rsidR="00546873" w:rsidRDefault="00546873">
      <w:pPr>
        <w:spacing w:line="500" w:lineRule="atLeast"/>
        <w:jc w:val="right"/>
        <w:divId w:val="1741558582"/>
        <w:rPr>
          <w:rFonts w:hint="eastAsia"/>
          <w:sz w:val="30"/>
          <w:szCs w:val="30"/>
        </w:rPr>
      </w:pPr>
      <w:r>
        <w:rPr>
          <w:rFonts w:hint="eastAsia"/>
          <w:sz w:val="30"/>
          <w:szCs w:val="30"/>
        </w:rPr>
        <w:t>二〇一一年二月十七日</w:t>
      </w:r>
    </w:p>
    <w:p w:rsidR="00546873" w:rsidRDefault="00546873">
      <w:pPr>
        <w:spacing w:line="500" w:lineRule="atLeast"/>
        <w:jc w:val="right"/>
        <w:divId w:val="412775359"/>
        <w:rPr>
          <w:rFonts w:hint="eastAsia"/>
          <w:sz w:val="30"/>
          <w:szCs w:val="30"/>
        </w:rPr>
      </w:pPr>
      <w:r>
        <w:rPr>
          <w:rFonts w:hint="eastAsia"/>
          <w:sz w:val="30"/>
          <w:szCs w:val="30"/>
        </w:rPr>
        <w:t>书　记　员　　蔡必立</w:t>
      </w:r>
    </w:p>
    <w:p w:rsidR="00546873" w:rsidRDefault="00546873">
      <w:pPr>
        <w:spacing w:line="500" w:lineRule="atLeast"/>
        <w:ind w:firstLine="600"/>
        <w:divId w:val="95490047"/>
        <w:rPr>
          <w:rFonts w:hint="eastAsia"/>
          <w:sz w:val="30"/>
          <w:szCs w:val="30"/>
        </w:rPr>
      </w:pPr>
      <w:r>
        <w:rPr>
          <w:rFonts w:hint="eastAsia"/>
          <w:sz w:val="30"/>
          <w:szCs w:val="30"/>
        </w:rPr>
        <w:t>附：有关法律条文</w:t>
      </w:r>
    </w:p>
    <w:p w:rsidR="00546873" w:rsidRDefault="00546873">
      <w:pPr>
        <w:spacing w:line="500" w:lineRule="atLeast"/>
        <w:ind w:firstLine="600"/>
        <w:divId w:val="699206056"/>
        <w:rPr>
          <w:rFonts w:hint="eastAsia"/>
          <w:sz w:val="30"/>
          <w:szCs w:val="30"/>
        </w:rPr>
      </w:pPr>
      <w:r>
        <w:rPr>
          <w:rFonts w:hint="eastAsia"/>
          <w:sz w:val="30"/>
          <w:szCs w:val="30"/>
        </w:rPr>
        <w:t>《中华人民共和国刑法》</w:t>
      </w:r>
    </w:p>
    <w:p w:rsidR="00546873" w:rsidRDefault="00546873">
      <w:pPr>
        <w:spacing w:line="500" w:lineRule="atLeast"/>
        <w:ind w:firstLine="600"/>
        <w:divId w:val="27491402"/>
        <w:rPr>
          <w:rFonts w:hint="eastAsia"/>
          <w:sz w:val="30"/>
          <w:szCs w:val="30"/>
        </w:rPr>
      </w:pPr>
      <w:r>
        <w:rPr>
          <w:rFonts w:hint="eastAsia"/>
          <w:sz w:val="30"/>
          <w:szCs w:val="30"/>
        </w:rPr>
        <w:t>第七十二条对于被判处拘役、三年以下有期徒刑的犯罪分子，根据犯罪分子的犯罪情节和悔罪表现，适用缓刑确实不致再危害社会的，可以宣告缓刑。</w:t>
      </w:r>
    </w:p>
    <w:p w:rsidR="00546873" w:rsidRDefault="00546873">
      <w:pPr>
        <w:spacing w:line="500" w:lineRule="atLeast"/>
        <w:ind w:firstLine="600"/>
        <w:divId w:val="1436905642"/>
        <w:rPr>
          <w:rFonts w:hint="eastAsia"/>
          <w:sz w:val="30"/>
          <w:szCs w:val="30"/>
        </w:rPr>
      </w:pPr>
      <w:r>
        <w:rPr>
          <w:rFonts w:hint="eastAsia"/>
          <w:sz w:val="30"/>
          <w:szCs w:val="30"/>
        </w:rPr>
        <w:t>被宣告缓刑的犯罪分子，如果被判处附加刑，附加刑仍须执行。</w:t>
      </w:r>
    </w:p>
    <w:p w:rsidR="00546873" w:rsidRDefault="00546873">
      <w:pPr>
        <w:spacing w:line="500" w:lineRule="atLeast"/>
        <w:ind w:firstLine="600"/>
        <w:divId w:val="1702435787"/>
        <w:rPr>
          <w:rFonts w:hint="eastAsia"/>
          <w:sz w:val="30"/>
          <w:szCs w:val="30"/>
        </w:rPr>
      </w:pPr>
      <w:r>
        <w:rPr>
          <w:rFonts w:hint="eastAsia"/>
          <w:sz w:val="30"/>
          <w:szCs w:val="30"/>
        </w:rPr>
        <w:t>第七十三条拘役的缓刑考验期限为原判刑期以上一年以下，但是不能少于二个月。有期徒刑的缓刑考验期限为原判刑期以上五年以下，但是不能少于一年。</w:t>
      </w:r>
    </w:p>
    <w:p w:rsidR="00546873" w:rsidRDefault="00546873">
      <w:pPr>
        <w:spacing w:line="500" w:lineRule="atLeast"/>
        <w:ind w:firstLine="600"/>
        <w:divId w:val="1378703491"/>
        <w:rPr>
          <w:rFonts w:hint="eastAsia"/>
          <w:sz w:val="30"/>
          <w:szCs w:val="30"/>
        </w:rPr>
      </w:pPr>
      <w:r>
        <w:rPr>
          <w:rFonts w:hint="eastAsia"/>
          <w:sz w:val="30"/>
          <w:szCs w:val="30"/>
        </w:rPr>
        <w:t>缓刑考验期限，从判决确定之日起计算。</w:t>
      </w:r>
    </w:p>
    <w:p w:rsidR="00546873" w:rsidRDefault="00546873">
      <w:pPr>
        <w:spacing w:line="500" w:lineRule="atLeast"/>
        <w:ind w:firstLine="600"/>
        <w:divId w:val="783966556"/>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546873" w:rsidRDefault="00546873">
      <w:pPr>
        <w:spacing w:line="500" w:lineRule="atLeast"/>
        <w:ind w:firstLine="600"/>
        <w:divId w:val="530653969"/>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546873" w:rsidRDefault="00546873">
      <w:pPr>
        <w:spacing w:line="500" w:lineRule="atLeast"/>
        <w:ind w:firstLine="600"/>
        <w:divId w:val="1429084628"/>
        <w:rPr>
          <w:rFonts w:hint="eastAsia"/>
          <w:sz w:val="30"/>
          <w:szCs w:val="30"/>
        </w:rPr>
      </w:pPr>
      <w:r>
        <w:rPr>
          <w:rFonts w:hint="eastAsia"/>
          <w:sz w:val="30"/>
          <w:szCs w:val="30"/>
        </w:rPr>
        <w:t>与前两款所列人员勾结，伙同贪污的，以共犯论处。</w:t>
      </w:r>
    </w:p>
    <w:p w:rsidR="00546873" w:rsidRDefault="00546873">
      <w:pPr>
        <w:spacing w:line="500" w:lineRule="atLeast"/>
        <w:ind w:firstLine="600"/>
        <w:divId w:val="1529955199"/>
        <w:rPr>
          <w:rFonts w:hint="eastAsia"/>
          <w:sz w:val="30"/>
          <w:szCs w:val="30"/>
        </w:rPr>
      </w:pPr>
      <w:r>
        <w:rPr>
          <w:rFonts w:hint="eastAsia"/>
          <w:sz w:val="30"/>
          <w:szCs w:val="30"/>
        </w:rPr>
        <w:t>第三百八十三条对犯贪污罪的，根据情节轻重，分别依照下列规定处罚：</w:t>
      </w:r>
    </w:p>
    <w:p w:rsidR="00546873" w:rsidRDefault="00546873">
      <w:pPr>
        <w:spacing w:line="500" w:lineRule="atLeast"/>
        <w:ind w:firstLine="600"/>
        <w:divId w:val="81029249"/>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rsidR="00546873" w:rsidRDefault="00546873">
      <w:pPr>
        <w:spacing w:line="500" w:lineRule="atLeast"/>
        <w:ind w:firstLine="600"/>
        <w:divId w:val="1232230560"/>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rsidR="00546873" w:rsidRDefault="00546873">
      <w:pPr>
        <w:spacing w:line="500" w:lineRule="atLeast"/>
        <w:ind w:firstLine="600"/>
        <w:divId w:val="149637283"/>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rsidR="00546873" w:rsidRDefault="00546873">
      <w:pPr>
        <w:spacing w:line="500" w:lineRule="atLeast"/>
        <w:ind w:firstLine="600"/>
        <w:divId w:val="927621793"/>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rsidR="00546873" w:rsidRDefault="00546873">
      <w:pPr>
        <w:spacing w:line="500" w:lineRule="atLeast"/>
        <w:ind w:firstLine="600"/>
        <w:divId w:val="1745563483"/>
        <w:rPr>
          <w:rFonts w:hint="eastAsia"/>
          <w:sz w:val="30"/>
          <w:szCs w:val="30"/>
        </w:rPr>
      </w:pPr>
      <w:r>
        <w:rPr>
          <w:rFonts w:hint="eastAsia"/>
          <w:sz w:val="30"/>
          <w:szCs w:val="30"/>
        </w:rPr>
        <w:t>对多次贪污未经处理的，按照累计贪污数额处罚。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46873" w:rsidRDefault="00546873" w:rsidP="00546873">
      <w:pPr>
        <w:rPr>
          <w:rFonts w:hint="eastAsia"/>
        </w:rPr>
      </w:pPr>
      <w:r>
        <w:separator/>
      </w:r>
    </w:p>
  </w:endnote>
  <w:endnote w:type="continuationSeparator" w:id="0">
    <w:p w:rsidR="00546873" w:rsidRDefault="00546873" w:rsidP="0054687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46873" w:rsidRDefault="00546873" w:rsidP="00546873">
      <w:pPr>
        <w:rPr>
          <w:rFonts w:hint="eastAsia"/>
        </w:rPr>
      </w:pPr>
      <w:r>
        <w:separator/>
      </w:r>
    </w:p>
  </w:footnote>
  <w:footnote w:type="continuationSeparator" w:id="0">
    <w:p w:rsidR="00546873" w:rsidRDefault="00546873" w:rsidP="0054687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46873"/>
    <w:rsid w:val="00546873"/>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46873"/>
    <w:pPr>
      <w:tabs>
        <w:tab w:val="center" w:pos="4153"/>
        <w:tab w:val="right" w:pos="8306"/>
      </w:tabs>
      <w:snapToGrid w:val="0"/>
      <w:jc w:val="center"/>
    </w:pPr>
    <w:rPr>
      <w:sz w:val="18"/>
      <w:szCs w:val="18"/>
    </w:rPr>
  </w:style>
  <w:style w:type="character" w:customStyle="1" w:styleId="a4">
    <w:name w:val="页眉 字符"/>
    <w:basedOn w:val="a0"/>
    <w:link w:val="a3"/>
    <w:uiPriority w:val="99"/>
    <w:rsid w:val="00546873"/>
    <w:rPr>
      <w:rFonts w:ascii="宋体" w:eastAsia="宋体" w:hAnsi="宋体" w:cs="宋体"/>
      <w:sz w:val="18"/>
      <w:szCs w:val="18"/>
    </w:rPr>
  </w:style>
  <w:style w:type="paragraph" w:styleId="a5">
    <w:name w:val="footer"/>
    <w:basedOn w:val="a"/>
    <w:link w:val="a6"/>
    <w:uiPriority w:val="99"/>
    <w:unhideWhenUsed/>
    <w:rsid w:val="00546873"/>
    <w:pPr>
      <w:tabs>
        <w:tab w:val="center" w:pos="4153"/>
        <w:tab w:val="right" w:pos="8306"/>
      </w:tabs>
      <w:snapToGrid w:val="0"/>
    </w:pPr>
    <w:rPr>
      <w:sz w:val="18"/>
      <w:szCs w:val="18"/>
    </w:rPr>
  </w:style>
  <w:style w:type="character" w:customStyle="1" w:styleId="a6">
    <w:name w:val="页脚 字符"/>
    <w:basedOn w:val="a0"/>
    <w:link w:val="a5"/>
    <w:uiPriority w:val="99"/>
    <w:rsid w:val="0054687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491402">
      <w:marLeft w:val="0"/>
      <w:marRight w:val="0"/>
      <w:marTop w:val="10"/>
      <w:marBottom w:val="10"/>
      <w:divBdr>
        <w:top w:val="none" w:sz="0" w:space="0" w:color="auto"/>
        <w:left w:val="none" w:sz="0" w:space="0" w:color="auto"/>
        <w:bottom w:val="none" w:sz="0" w:space="0" w:color="auto"/>
        <w:right w:val="none" w:sz="0" w:space="0" w:color="auto"/>
      </w:divBdr>
    </w:div>
    <w:div w:id="38163277">
      <w:marLeft w:val="0"/>
      <w:marRight w:val="0"/>
      <w:marTop w:val="10"/>
      <w:marBottom w:val="10"/>
      <w:divBdr>
        <w:top w:val="none" w:sz="0" w:space="0" w:color="auto"/>
        <w:left w:val="none" w:sz="0" w:space="0" w:color="auto"/>
        <w:bottom w:val="none" w:sz="0" w:space="0" w:color="auto"/>
        <w:right w:val="none" w:sz="0" w:space="0" w:color="auto"/>
      </w:divBdr>
    </w:div>
    <w:div w:id="70783445">
      <w:marLeft w:val="0"/>
      <w:marRight w:val="0"/>
      <w:marTop w:val="10"/>
      <w:marBottom w:val="10"/>
      <w:divBdr>
        <w:top w:val="none" w:sz="0" w:space="0" w:color="auto"/>
        <w:left w:val="none" w:sz="0" w:space="0" w:color="auto"/>
        <w:bottom w:val="none" w:sz="0" w:space="0" w:color="auto"/>
        <w:right w:val="none" w:sz="0" w:space="0" w:color="auto"/>
      </w:divBdr>
    </w:div>
    <w:div w:id="81029249">
      <w:marLeft w:val="0"/>
      <w:marRight w:val="0"/>
      <w:marTop w:val="10"/>
      <w:marBottom w:val="10"/>
      <w:divBdr>
        <w:top w:val="none" w:sz="0" w:space="0" w:color="auto"/>
        <w:left w:val="none" w:sz="0" w:space="0" w:color="auto"/>
        <w:bottom w:val="none" w:sz="0" w:space="0" w:color="auto"/>
        <w:right w:val="none" w:sz="0" w:space="0" w:color="auto"/>
      </w:divBdr>
    </w:div>
    <w:div w:id="95490047">
      <w:marLeft w:val="0"/>
      <w:marRight w:val="0"/>
      <w:marTop w:val="10"/>
      <w:marBottom w:val="10"/>
      <w:divBdr>
        <w:top w:val="none" w:sz="0" w:space="0" w:color="auto"/>
        <w:left w:val="none" w:sz="0" w:space="0" w:color="auto"/>
        <w:bottom w:val="none" w:sz="0" w:space="0" w:color="auto"/>
        <w:right w:val="none" w:sz="0" w:space="0" w:color="auto"/>
      </w:divBdr>
    </w:div>
    <w:div w:id="111755293">
      <w:marLeft w:val="0"/>
      <w:marRight w:val="0"/>
      <w:marTop w:val="10"/>
      <w:marBottom w:val="10"/>
      <w:divBdr>
        <w:top w:val="none" w:sz="0" w:space="0" w:color="auto"/>
        <w:left w:val="none" w:sz="0" w:space="0" w:color="auto"/>
        <w:bottom w:val="none" w:sz="0" w:space="0" w:color="auto"/>
        <w:right w:val="none" w:sz="0" w:space="0" w:color="auto"/>
      </w:divBdr>
    </w:div>
    <w:div w:id="149637283">
      <w:marLeft w:val="0"/>
      <w:marRight w:val="0"/>
      <w:marTop w:val="10"/>
      <w:marBottom w:val="10"/>
      <w:divBdr>
        <w:top w:val="none" w:sz="0" w:space="0" w:color="auto"/>
        <w:left w:val="none" w:sz="0" w:space="0" w:color="auto"/>
        <w:bottom w:val="none" w:sz="0" w:space="0" w:color="auto"/>
        <w:right w:val="none" w:sz="0" w:space="0" w:color="auto"/>
      </w:divBdr>
    </w:div>
    <w:div w:id="189882599">
      <w:marLeft w:val="0"/>
      <w:marRight w:val="0"/>
      <w:marTop w:val="10"/>
      <w:marBottom w:val="10"/>
      <w:divBdr>
        <w:top w:val="none" w:sz="0" w:space="0" w:color="auto"/>
        <w:left w:val="none" w:sz="0" w:space="0" w:color="auto"/>
        <w:bottom w:val="none" w:sz="0" w:space="0" w:color="auto"/>
        <w:right w:val="none" w:sz="0" w:space="0" w:color="auto"/>
      </w:divBdr>
    </w:div>
    <w:div w:id="224806483">
      <w:marLeft w:val="0"/>
      <w:marRight w:val="0"/>
      <w:marTop w:val="10"/>
      <w:marBottom w:val="10"/>
      <w:divBdr>
        <w:top w:val="none" w:sz="0" w:space="0" w:color="auto"/>
        <w:left w:val="none" w:sz="0" w:space="0" w:color="auto"/>
        <w:bottom w:val="none" w:sz="0" w:space="0" w:color="auto"/>
        <w:right w:val="none" w:sz="0" w:space="0" w:color="auto"/>
      </w:divBdr>
    </w:div>
    <w:div w:id="412775359">
      <w:marLeft w:val="0"/>
      <w:marRight w:val="720"/>
      <w:marTop w:val="10"/>
      <w:marBottom w:val="10"/>
      <w:divBdr>
        <w:top w:val="none" w:sz="0" w:space="0" w:color="auto"/>
        <w:left w:val="none" w:sz="0" w:space="0" w:color="auto"/>
        <w:bottom w:val="none" w:sz="0" w:space="0" w:color="auto"/>
        <w:right w:val="none" w:sz="0" w:space="0" w:color="auto"/>
      </w:divBdr>
    </w:div>
    <w:div w:id="470901074">
      <w:marLeft w:val="0"/>
      <w:marRight w:val="0"/>
      <w:marTop w:val="10"/>
      <w:marBottom w:val="10"/>
      <w:divBdr>
        <w:top w:val="none" w:sz="0" w:space="0" w:color="auto"/>
        <w:left w:val="none" w:sz="0" w:space="0" w:color="auto"/>
        <w:bottom w:val="none" w:sz="0" w:space="0" w:color="auto"/>
        <w:right w:val="none" w:sz="0" w:space="0" w:color="auto"/>
      </w:divBdr>
    </w:div>
    <w:div w:id="486828065">
      <w:marLeft w:val="0"/>
      <w:marRight w:val="720"/>
      <w:marTop w:val="10"/>
      <w:marBottom w:val="10"/>
      <w:divBdr>
        <w:top w:val="none" w:sz="0" w:space="0" w:color="auto"/>
        <w:left w:val="none" w:sz="0" w:space="0" w:color="auto"/>
        <w:bottom w:val="none" w:sz="0" w:space="0" w:color="auto"/>
        <w:right w:val="none" w:sz="0" w:space="0" w:color="auto"/>
      </w:divBdr>
    </w:div>
    <w:div w:id="515269529">
      <w:marLeft w:val="0"/>
      <w:marRight w:val="0"/>
      <w:marTop w:val="10"/>
      <w:marBottom w:val="10"/>
      <w:divBdr>
        <w:top w:val="none" w:sz="0" w:space="0" w:color="auto"/>
        <w:left w:val="none" w:sz="0" w:space="0" w:color="auto"/>
        <w:bottom w:val="none" w:sz="0" w:space="0" w:color="auto"/>
        <w:right w:val="none" w:sz="0" w:space="0" w:color="auto"/>
      </w:divBdr>
    </w:div>
    <w:div w:id="528418316">
      <w:marLeft w:val="0"/>
      <w:marRight w:val="0"/>
      <w:marTop w:val="10"/>
      <w:marBottom w:val="10"/>
      <w:divBdr>
        <w:top w:val="none" w:sz="0" w:space="0" w:color="auto"/>
        <w:left w:val="none" w:sz="0" w:space="0" w:color="auto"/>
        <w:bottom w:val="none" w:sz="0" w:space="0" w:color="auto"/>
        <w:right w:val="none" w:sz="0" w:space="0" w:color="auto"/>
      </w:divBdr>
    </w:div>
    <w:div w:id="530653969">
      <w:marLeft w:val="0"/>
      <w:marRight w:val="0"/>
      <w:marTop w:val="10"/>
      <w:marBottom w:val="10"/>
      <w:divBdr>
        <w:top w:val="none" w:sz="0" w:space="0" w:color="auto"/>
        <w:left w:val="none" w:sz="0" w:space="0" w:color="auto"/>
        <w:bottom w:val="none" w:sz="0" w:space="0" w:color="auto"/>
        <w:right w:val="none" w:sz="0" w:space="0" w:color="auto"/>
      </w:divBdr>
    </w:div>
    <w:div w:id="590284643">
      <w:marLeft w:val="0"/>
      <w:marRight w:val="0"/>
      <w:marTop w:val="10"/>
      <w:marBottom w:val="10"/>
      <w:divBdr>
        <w:top w:val="none" w:sz="0" w:space="0" w:color="auto"/>
        <w:left w:val="none" w:sz="0" w:space="0" w:color="auto"/>
        <w:bottom w:val="none" w:sz="0" w:space="0" w:color="auto"/>
        <w:right w:val="none" w:sz="0" w:space="0" w:color="auto"/>
      </w:divBdr>
    </w:div>
    <w:div w:id="658457728">
      <w:marLeft w:val="0"/>
      <w:marRight w:val="0"/>
      <w:marTop w:val="10"/>
      <w:marBottom w:val="10"/>
      <w:divBdr>
        <w:top w:val="none" w:sz="0" w:space="0" w:color="auto"/>
        <w:left w:val="none" w:sz="0" w:space="0" w:color="auto"/>
        <w:bottom w:val="none" w:sz="0" w:space="0" w:color="auto"/>
        <w:right w:val="none" w:sz="0" w:space="0" w:color="auto"/>
      </w:divBdr>
    </w:div>
    <w:div w:id="675184194">
      <w:marLeft w:val="0"/>
      <w:marRight w:val="720"/>
      <w:marTop w:val="10"/>
      <w:marBottom w:val="10"/>
      <w:divBdr>
        <w:top w:val="none" w:sz="0" w:space="0" w:color="auto"/>
        <w:left w:val="none" w:sz="0" w:space="0" w:color="auto"/>
        <w:bottom w:val="none" w:sz="0" w:space="0" w:color="auto"/>
        <w:right w:val="none" w:sz="0" w:space="0" w:color="auto"/>
      </w:divBdr>
    </w:div>
    <w:div w:id="699206056">
      <w:marLeft w:val="0"/>
      <w:marRight w:val="0"/>
      <w:marTop w:val="10"/>
      <w:marBottom w:val="10"/>
      <w:divBdr>
        <w:top w:val="none" w:sz="0" w:space="0" w:color="auto"/>
        <w:left w:val="none" w:sz="0" w:space="0" w:color="auto"/>
        <w:bottom w:val="none" w:sz="0" w:space="0" w:color="auto"/>
        <w:right w:val="none" w:sz="0" w:space="0" w:color="auto"/>
      </w:divBdr>
    </w:div>
    <w:div w:id="783966556">
      <w:marLeft w:val="0"/>
      <w:marRight w:val="0"/>
      <w:marTop w:val="10"/>
      <w:marBottom w:val="10"/>
      <w:divBdr>
        <w:top w:val="none" w:sz="0" w:space="0" w:color="auto"/>
        <w:left w:val="none" w:sz="0" w:space="0" w:color="auto"/>
        <w:bottom w:val="none" w:sz="0" w:space="0" w:color="auto"/>
        <w:right w:val="none" w:sz="0" w:space="0" w:color="auto"/>
      </w:divBdr>
    </w:div>
    <w:div w:id="890463751">
      <w:marLeft w:val="0"/>
      <w:marRight w:val="0"/>
      <w:marTop w:val="10"/>
      <w:marBottom w:val="10"/>
      <w:divBdr>
        <w:top w:val="none" w:sz="0" w:space="0" w:color="auto"/>
        <w:left w:val="none" w:sz="0" w:space="0" w:color="auto"/>
        <w:bottom w:val="none" w:sz="0" w:space="0" w:color="auto"/>
        <w:right w:val="none" w:sz="0" w:space="0" w:color="auto"/>
      </w:divBdr>
    </w:div>
    <w:div w:id="926423925">
      <w:marLeft w:val="0"/>
      <w:marRight w:val="0"/>
      <w:marTop w:val="10"/>
      <w:marBottom w:val="10"/>
      <w:divBdr>
        <w:top w:val="none" w:sz="0" w:space="0" w:color="auto"/>
        <w:left w:val="none" w:sz="0" w:space="0" w:color="auto"/>
        <w:bottom w:val="none" w:sz="0" w:space="0" w:color="auto"/>
        <w:right w:val="none" w:sz="0" w:space="0" w:color="auto"/>
      </w:divBdr>
    </w:div>
    <w:div w:id="927621793">
      <w:marLeft w:val="0"/>
      <w:marRight w:val="0"/>
      <w:marTop w:val="10"/>
      <w:marBottom w:val="10"/>
      <w:divBdr>
        <w:top w:val="none" w:sz="0" w:space="0" w:color="auto"/>
        <w:left w:val="none" w:sz="0" w:space="0" w:color="auto"/>
        <w:bottom w:val="none" w:sz="0" w:space="0" w:color="auto"/>
        <w:right w:val="none" w:sz="0" w:space="0" w:color="auto"/>
      </w:divBdr>
    </w:div>
    <w:div w:id="980965650">
      <w:marLeft w:val="0"/>
      <w:marRight w:val="0"/>
      <w:marTop w:val="10"/>
      <w:marBottom w:val="10"/>
      <w:divBdr>
        <w:top w:val="none" w:sz="0" w:space="0" w:color="auto"/>
        <w:left w:val="none" w:sz="0" w:space="0" w:color="auto"/>
        <w:bottom w:val="none" w:sz="0" w:space="0" w:color="auto"/>
        <w:right w:val="none" w:sz="0" w:space="0" w:color="auto"/>
      </w:divBdr>
    </w:div>
    <w:div w:id="1190949675">
      <w:marLeft w:val="0"/>
      <w:marRight w:val="0"/>
      <w:marTop w:val="10"/>
      <w:marBottom w:val="10"/>
      <w:divBdr>
        <w:top w:val="none" w:sz="0" w:space="0" w:color="auto"/>
        <w:left w:val="none" w:sz="0" w:space="0" w:color="auto"/>
        <w:bottom w:val="none" w:sz="0" w:space="0" w:color="auto"/>
        <w:right w:val="none" w:sz="0" w:space="0" w:color="auto"/>
      </w:divBdr>
    </w:div>
    <w:div w:id="1232230560">
      <w:marLeft w:val="0"/>
      <w:marRight w:val="0"/>
      <w:marTop w:val="10"/>
      <w:marBottom w:val="10"/>
      <w:divBdr>
        <w:top w:val="none" w:sz="0" w:space="0" w:color="auto"/>
        <w:left w:val="none" w:sz="0" w:space="0" w:color="auto"/>
        <w:bottom w:val="none" w:sz="0" w:space="0" w:color="auto"/>
        <w:right w:val="none" w:sz="0" w:space="0" w:color="auto"/>
      </w:divBdr>
    </w:div>
    <w:div w:id="1257010736">
      <w:marLeft w:val="0"/>
      <w:marRight w:val="0"/>
      <w:marTop w:val="10"/>
      <w:marBottom w:val="10"/>
      <w:divBdr>
        <w:top w:val="none" w:sz="0" w:space="0" w:color="auto"/>
        <w:left w:val="none" w:sz="0" w:space="0" w:color="auto"/>
        <w:bottom w:val="none" w:sz="0" w:space="0" w:color="auto"/>
        <w:right w:val="none" w:sz="0" w:space="0" w:color="auto"/>
      </w:divBdr>
    </w:div>
    <w:div w:id="1274441259">
      <w:marLeft w:val="0"/>
      <w:marRight w:val="0"/>
      <w:marTop w:val="10"/>
      <w:marBottom w:val="10"/>
      <w:divBdr>
        <w:top w:val="none" w:sz="0" w:space="0" w:color="auto"/>
        <w:left w:val="none" w:sz="0" w:space="0" w:color="auto"/>
        <w:bottom w:val="none" w:sz="0" w:space="0" w:color="auto"/>
        <w:right w:val="none" w:sz="0" w:space="0" w:color="auto"/>
      </w:divBdr>
    </w:div>
    <w:div w:id="1321347812">
      <w:marLeft w:val="0"/>
      <w:marRight w:val="0"/>
      <w:marTop w:val="10"/>
      <w:marBottom w:val="10"/>
      <w:divBdr>
        <w:top w:val="none" w:sz="0" w:space="0" w:color="auto"/>
        <w:left w:val="none" w:sz="0" w:space="0" w:color="auto"/>
        <w:bottom w:val="none" w:sz="0" w:space="0" w:color="auto"/>
        <w:right w:val="none" w:sz="0" w:space="0" w:color="auto"/>
      </w:divBdr>
    </w:div>
    <w:div w:id="1378703491">
      <w:marLeft w:val="0"/>
      <w:marRight w:val="0"/>
      <w:marTop w:val="10"/>
      <w:marBottom w:val="10"/>
      <w:divBdr>
        <w:top w:val="none" w:sz="0" w:space="0" w:color="auto"/>
        <w:left w:val="none" w:sz="0" w:space="0" w:color="auto"/>
        <w:bottom w:val="none" w:sz="0" w:space="0" w:color="auto"/>
        <w:right w:val="none" w:sz="0" w:space="0" w:color="auto"/>
      </w:divBdr>
    </w:div>
    <w:div w:id="1429084628">
      <w:marLeft w:val="0"/>
      <w:marRight w:val="0"/>
      <w:marTop w:val="10"/>
      <w:marBottom w:val="10"/>
      <w:divBdr>
        <w:top w:val="none" w:sz="0" w:space="0" w:color="auto"/>
        <w:left w:val="none" w:sz="0" w:space="0" w:color="auto"/>
        <w:bottom w:val="none" w:sz="0" w:space="0" w:color="auto"/>
        <w:right w:val="none" w:sz="0" w:space="0" w:color="auto"/>
      </w:divBdr>
    </w:div>
    <w:div w:id="1436905642">
      <w:marLeft w:val="0"/>
      <w:marRight w:val="0"/>
      <w:marTop w:val="10"/>
      <w:marBottom w:val="10"/>
      <w:divBdr>
        <w:top w:val="none" w:sz="0" w:space="0" w:color="auto"/>
        <w:left w:val="none" w:sz="0" w:space="0" w:color="auto"/>
        <w:bottom w:val="none" w:sz="0" w:space="0" w:color="auto"/>
        <w:right w:val="none" w:sz="0" w:space="0" w:color="auto"/>
      </w:divBdr>
    </w:div>
    <w:div w:id="1529955199">
      <w:marLeft w:val="0"/>
      <w:marRight w:val="0"/>
      <w:marTop w:val="10"/>
      <w:marBottom w:val="10"/>
      <w:divBdr>
        <w:top w:val="none" w:sz="0" w:space="0" w:color="auto"/>
        <w:left w:val="none" w:sz="0" w:space="0" w:color="auto"/>
        <w:bottom w:val="none" w:sz="0" w:space="0" w:color="auto"/>
        <w:right w:val="none" w:sz="0" w:space="0" w:color="auto"/>
      </w:divBdr>
    </w:div>
    <w:div w:id="1538851011">
      <w:marLeft w:val="0"/>
      <w:marRight w:val="0"/>
      <w:marTop w:val="10"/>
      <w:marBottom w:val="10"/>
      <w:divBdr>
        <w:top w:val="none" w:sz="0" w:space="0" w:color="auto"/>
        <w:left w:val="none" w:sz="0" w:space="0" w:color="auto"/>
        <w:bottom w:val="none" w:sz="0" w:space="0" w:color="auto"/>
        <w:right w:val="none" w:sz="0" w:space="0" w:color="auto"/>
      </w:divBdr>
    </w:div>
    <w:div w:id="1542128940">
      <w:marLeft w:val="0"/>
      <w:marRight w:val="0"/>
      <w:marTop w:val="10"/>
      <w:marBottom w:val="10"/>
      <w:divBdr>
        <w:top w:val="none" w:sz="0" w:space="0" w:color="auto"/>
        <w:left w:val="none" w:sz="0" w:space="0" w:color="auto"/>
        <w:bottom w:val="none" w:sz="0" w:space="0" w:color="auto"/>
        <w:right w:val="none" w:sz="0" w:space="0" w:color="auto"/>
      </w:divBdr>
    </w:div>
    <w:div w:id="1565490180">
      <w:marLeft w:val="0"/>
      <w:marRight w:val="0"/>
      <w:marTop w:val="10"/>
      <w:marBottom w:val="10"/>
      <w:divBdr>
        <w:top w:val="none" w:sz="0" w:space="0" w:color="auto"/>
        <w:left w:val="none" w:sz="0" w:space="0" w:color="auto"/>
        <w:bottom w:val="none" w:sz="0" w:space="0" w:color="auto"/>
        <w:right w:val="none" w:sz="0" w:space="0" w:color="auto"/>
      </w:divBdr>
    </w:div>
    <w:div w:id="1578050169">
      <w:marLeft w:val="0"/>
      <w:marRight w:val="720"/>
      <w:marTop w:val="10"/>
      <w:marBottom w:val="10"/>
      <w:divBdr>
        <w:top w:val="none" w:sz="0" w:space="0" w:color="auto"/>
        <w:left w:val="none" w:sz="0" w:space="0" w:color="auto"/>
        <w:bottom w:val="none" w:sz="0" w:space="0" w:color="auto"/>
        <w:right w:val="none" w:sz="0" w:space="0" w:color="auto"/>
      </w:divBdr>
    </w:div>
    <w:div w:id="1585845360">
      <w:marLeft w:val="0"/>
      <w:marRight w:val="0"/>
      <w:marTop w:val="10"/>
      <w:marBottom w:val="10"/>
      <w:divBdr>
        <w:top w:val="none" w:sz="0" w:space="0" w:color="auto"/>
        <w:left w:val="none" w:sz="0" w:space="0" w:color="auto"/>
        <w:bottom w:val="none" w:sz="0" w:space="0" w:color="auto"/>
        <w:right w:val="none" w:sz="0" w:space="0" w:color="auto"/>
      </w:divBdr>
    </w:div>
    <w:div w:id="1702435787">
      <w:marLeft w:val="0"/>
      <w:marRight w:val="0"/>
      <w:marTop w:val="10"/>
      <w:marBottom w:val="10"/>
      <w:divBdr>
        <w:top w:val="none" w:sz="0" w:space="0" w:color="auto"/>
        <w:left w:val="none" w:sz="0" w:space="0" w:color="auto"/>
        <w:bottom w:val="none" w:sz="0" w:space="0" w:color="auto"/>
        <w:right w:val="none" w:sz="0" w:space="0" w:color="auto"/>
      </w:divBdr>
    </w:div>
    <w:div w:id="1741558582">
      <w:marLeft w:val="0"/>
      <w:marRight w:val="720"/>
      <w:marTop w:val="10"/>
      <w:marBottom w:val="10"/>
      <w:divBdr>
        <w:top w:val="none" w:sz="0" w:space="0" w:color="auto"/>
        <w:left w:val="none" w:sz="0" w:space="0" w:color="auto"/>
        <w:bottom w:val="none" w:sz="0" w:space="0" w:color="auto"/>
        <w:right w:val="none" w:sz="0" w:space="0" w:color="auto"/>
      </w:divBdr>
    </w:div>
    <w:div w:id="1745563483">
      <w:marLeft w:val="0"/>
      <w:marRight w:val="0"/>
      <w:marTop w:val="10"/>
      <w:marBottom w:val="10"/>
      <w:divBdr>
        <w:top w:val="none" w:sz="0" w:space="0" w:color="auto"/>
        <w:left w:val="none" w:sz="0" w:space="0" w:color="auto"/>
        <w:bottom w:val="none" w:sz="0" w:space="0" w:color="auto"/>
        <w:right w:val="none" w:sz="0" w:space="0" w:color="auto"/>
      </w:divBdr>
    </w:div>
    <w:div w:id="1827280593">
      <w:marLeft w:val="0"/>
      <w:marRight w:val="0"/>
      <w:marTop w:val="10"/>
      <w:marBottom w:val="10"/>
      <w:divBdr>
        <w:top w:val="none" w:sz="0" w:space="0" w:color="auto"/>
        <w:left w:val="none" w:sz="0" w:space="0" w:color="auto"/>
        <w:bottom w:val="none" w:sz="0" w:space="0" w:color="auto"/>
        <w:right w:val="none" w:sz="0" w:space="0" w:color="auto"/>
      </w:divBdr>
    </w:div>
    <w:div w:id="1929462815">
      <w:marLeft w:val="0"/>
      <w:marRight w:val="0"/>
      <w:marTop w:val="10"/>
      <w:marBottom w:val="10"/>
      <w:divBdr>
        <w:top w:val="none" w:sz="0" w:space="0" w:color="auto"/>
        <w:left w:val="none" w:sz="0" w:space="0" w:color="auto"/>
        <w:bottom w:val="none" w:sz="0" w:space="0" w:color="auto"/>
        <w:right w:val="none" w:sz="0" w:space="0" w:color="auto"/>
      </w:divBdr>
    </w:div>
    <w:div w:id="1989699856">
      <w:marLeft w:val="0"/>
      <w:marRight w:val="0"/>
      <w:marTop w:val="10"/>
      <w:marBottom w:val="10"/>
      <w:divBdr>
        <w:top w:val="none" w:sz="0" w:space="0" w:color="auto"/>
        <w:left w:val="none" w:sz="0" w:space="0" w:color="auto"/>
        <w:bottom w:val="none" w:sz="0" w:space="0" w:color="auto"/>
        <w:right w:val="none" w:sz="0" w:space="0" w:color="auto"/>
      </w:divBdr>
    </w:div>
    <w:div w:id="198989209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470</Words>
  <Characters>2681</Characters>
  <Application>Microsoft Office Word</Application>
  <DocSecurity>0</DocSecurity>
  <Lines>22</Lines>
  <Paragraphs>6</Paragraphs>
  <ScaleCrop>false</ScaleCrop>
  <Company/>
  <LinksUpToDate>false</LinksUpToDate>
  <CharactersWithSpaces>3145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2025-04-30T09:52:00Z</dcterms:created>
  <dcterms:modified xsi:type="dcterms:W3CDTF">2025-04-30T09:52:00Z</dcterms:modified>
</cp:coreProperties>
</file>