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F6062" w:rsidRDefault="00BF6062">
      <w:pPr>
        <w:spacing w:line="500" w:lineRule="atLeast"/>
        <w:jc w:val="center"/>
        <w:divId w:val="1398092557"/>
        <w:rPr>
          <w:rFonts w:ascii="黑体" w:eastAsia="黑体" w:hAnsi="黑体"/>
          <w:sz w:val="36"/>
          <w:szCs w:val="36"/>
        </w:rPr>
      </w:pPr>
      <w:r>
        <w:rPr>
          <w:rFonts w:ascii="黑体" w:eastAsia="黑体" w:hAnsi="黑体" w:hint="eastAsia"/>
          <w:sz w:val="36"/>
          <w:szCs w:val="36"/>
        </w:rPr>
        <w:t>广东省雷州市人民法院</w:t>
      </w:r>
    </w:p>
    <w:p w:rsidR="00BF6062" w:rsidRDefault="00BF6062">
      <w:pPr>
        <w:spacing w:line="500" w:lineRule="atLeast"/>
        <w:jc w:val="center"/>
        <w:divId w:val="7466605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F6062" w:rsidRDefault="00BF6062">
      <w:pPr>
        <w:spacing w:line="500" w:lineRule="atLeast"/>
        <w:jc w:val="right"/>
        <w:divId w:val="197540484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0882</w:t>
      </w:r>
      <w:r>
        <w:rPr>
          <w:rFonts w:hint="eastAsia"/>
          <w:sz w:val="30"/>
          <w:szCs w:val="30"/>
        </w:rPr>
        <w:t>刑初</w:t>
      </w:r>
      <w:r>
        <w:rPr>
          <w:rFonts w:hint="eastAsia"/>
          <w:sz w:val="30"/>
          <w:szCs w:val="30"/>
        </w:rPr>
        <w:t>585</w:t>
      </w:r>
      <w:r>
        <w:rPr>
          <w:rFonts w:hint="eastAsia"/>
          <w:sz w:val="30"/>
          <w:szCs w:val="30"/>
        </w:rPr>
        <w:t>号</w:t>
      </w:r>
    </w:p>
    <w:p w:rsidR="00BF6062" w:rsidRDefault="00BF6062">
      <w:pPr>
        <w:spacing w:line="500" w:lineRule="atLeast"/>
        <w:ind w:firstLine="600"/>
        <w:divId w:val="519970892"/>
        <w:rPr>
          <w:rFonts w:hint="eastAsia"/>
          <w:sz w:val="30"/>
          <w:szCs w:val="30"/>
        </w:rPr>
      </w:pPr>
      <w:r>
        <w:rPr>
          <w:rFonts w:hint="eastAsia"/>
          <w:sz w:val="30"/>
          <w:szCs w:val="30"/>
        </w:rPr>
        <w:t>公诉机关广东省雷州市人民检察院。</w:t>
      </w:r>
    </w:p>
    <w:p w:rsidR="00BF6062" w:rsidRDefault="00BF6062">
      <w:pPr>
        <w:spacing w:line="500" w:lineRule="atLeast"/>
        <w:ind w:firstLine="600"/>
        <w:divId w:val="543450177"/>
        <w:rPr>
          <w:rFonts w:hint="eastAsia"/>
          <w:sz w:val="30"/>
          <w:szCs w:val="30"/>
        </w:rPr>
      </w:pPr>
      <w:r>
        <w:rPr>
          <w:rFonts w:hint="eastAsia"/>
          <w:sz w:val="30"/>
          <w:szCs w:val="30"/>
        </w:rPr>
        <w:t>被告人蔡雨谨，女，</w:t>
      </w:r>
      <w:r>
        <w:rPr>
          <w:rFonts w:hint="eastAsia"/>
          <w:sz w:val="30"/>
          <w:szCs w:val="30"/>
        </w:rPr>
        <w:t>1989</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日出生，汉族，专科文化，案发前系雷州市地方公路局出纳员，无前科，广东省雷州市人，户籍地址雷州市，住雷州市。因涉嫌贪污问题，于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日被雷州市监察委员会立案调查；因涉嫌犯贪污罪，于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日被雷州市人民检察院取保候审。因哺乳自己婴儿，经本院决定，于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日被监视居住。</w:t>
      </w:r>
    </w:p>
    <w:p w:rsidR="00BF6062" w:rsidRDefault="00BF6062">
      <w:pPr>
        <w:spacing w:line="500" w:lineRule="atLeast"/>
        <w:ind w:firstLine="600"/>
        <w:divId w:val="1056928186"/>
        <w:rPr>
          <w:rFonts w:hint="eastAsia"/>
          <w:sz w:val="30"/>
          <w:szCs w:val="30"/>
        </w:rPr>
      </w:pPr>
      <w:r>
        <w:rPr>
          <w:rFonts w:hint="eastAsia"/>
          <w:sz w:val="30"/>
          <w:szCs w:val="30"/>
        </w:rPr>
        <w:t>辩护人苏春妹，广东拓安律师事务所律师。</w:t>
      </w:r>
    </w:p>
    <w:p w:rsidR="00BF6062" w:rsidRDefault="00BF6062">
      <w:pPr>
        <w:spacing w:line="500" w:lineRule="atLeast"/>
        <w:ind w:firstLine="600"/>
        <w:divId w:val="510920864"/>
        <w:rPr>
          <w:rFonts w:hint="eastAsia"/>
          <w:sz w:val="30"/>
          <w:szCs w:val="30"/>
        </w:rPr>
      </w:pPr>
      <w:r>
        <w:rPr>
          <w:rFonts w:hint="eastAsia"/>
          <w:sz w:val="30"/>
          <w:szCs w:val="30"/>
        </w:rPr>
        <w:t>雷州市人民检察院以雷检公诉刑诉〔</w:t>
      </w:r>
      <w:r>
        <w:rPr>
          <w:rFonts w:hint="eastAsia"/>
          <w:sz w:val="30"/>
          <w:szCs w:val="30"/>
        </w:rPr>
        <w:t>2018</w:t>
      </w:r>
      <w:r>
        <w:rPr>
          <w:rFonts w:hint="eastAsia"/>
          <w:sz w:val="30"/>
          <w:szCs w:val="30"/>
        </w:rPr>
        <w:t>〕</w:t>
      </w:r>
      <w:r>
        <w:rPr>
          <w:rFonts w:hint="eastAsia"/>
          <w:sz w:val="30"/>
          <w:szCs w:val="30"/>
        </w:rPr>
        <w:t>544</w:t>
      </w:r>
      <w:r>
        <w:rPr>
          <w:rFonts w:hint="eastAsia"/>
          <w:sz w:val="30"/>
          <w:szCs w:val="30"/>
        </w:rPr>
        <w:t>号起诉书指控被告人蔡雨谨犯贪污罪，于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日向本院提起公诉。本院同日立案后，依法适用普通程序组成合议庭，于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依法公开开庭审理了本案，公诉机关雷州市人民检察院指派检察员林劲杨、助理陈峥出庭支持公诉，被告人蔡雨谨及其辩护人苏春妹到庭参加诉讼。根据公诉机关建议，本院决定本案延期审理一个月，审理期限重新计算。本案现已审理终结。</w:t>
      </w:r>
    </w:p>
    <w:p w:rsidR="00BF6062" w:rsidRDefault="00BF6062">
      <w:pPr>
        <w:spacing w:line="500" w:lineRule="atLeast"/>
        <w:ind w:firstLine="600"/>
        <w:divId w:val="1769472043"/>
        <w:rPr>
          <w:rFonts w:hint="eastAsia"/>
          <w:sz w:val="30"/>
          <w:szCs w:val="30"/>
        </w:rPr>
      </w:pPr>
      <w:r>
        <w:rPr>
          <w:rFonts w:hint="eastAsia"/>
          <w:sz w:val="30"/>
          <w:szCs w:val="30"/>
        </w:rPr>
        <w:t>雷州市人民检察院指控，被告人蔡雨谨于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月起任雷州市地方公路局出纳员，在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月期间，被告人蔡雨谨利用替会计员龙某制作记账凭证的便利条件，通过复印已报销的各种《补助费用报销表》作为原始凭证重复记账，以及在制作会计记账凭证时虚增支出的方式，共套取单位资金</w:t>
      </w:r>
      <w:r>
        <w:rPr>
          <w:rFonts w:hint="eastAsia"/>
          <w:sz w:val="30"/>
          <w:szCs w:val="30"/>
        </w:rPr>
        <w:t>1083490</w:t>
      </w:r>
      <w:r>
        <w:rPr>
          <w:rFonts w:hint="eastAsia"/>
          <w:sz w:val="30"/>
          <w:szCs w:val="30"/>
        </w:rPr>
        <w:t>元占为已有。被告人蔡雨谨在雷州市监察委员会立案调査前已退清赃款</w:t>
      </w:r>
      <w:r>
        <w:rPr>
          <w:rFonts w:hint="eastAsia"/>
          <w:sz w:val="30"/>
          <w:szCs w:val="30"/>
        </w:rPr>
        <w:t>1083490</w:t>
      </w:r>
      <w:r>
        <w:rPr>
          <w:rFonts w:hint="eastAsia"/>
          <w:sz w:val="30"/>
          <w:szCs w:val="30"/>
        </w:rPr>
        <w:t>元。</w:t>
      </w:r>
    </w:p>
    <w:p w:rsidR="00BF6062" w:rsidRDefault="00BF6062">
      <w:pPr>
        <w:spacing w:line="500" w:lineRule="atLeast"/>
        <w:ind w:firstLine="600"/>
        <w:divId w:val="1910385750"/>
        <w:rPr>
          <w:rFonts w:hint="eastAsia"/>
          <w:sz w:val="30"/>
          <w:szCs w:val="30"/>
        </w:rPr>
      </w:pPr>
      <w:r>
        <w:rPr>
          <w:rFonts w:hint="eastAsia"/>
          <w:sz w:val="30"/>
          <w:szCs w:val="30"/>
        </w:rPr>
        <w:lastRenderedPageBreak/>
        <w:t>针对上述事实的指控，公诉机关向法庭出示了相关证据，据此认为被告人蔡雨谨利用职务上的便利，贪污公款人民币</w:t>
      </w:r>
      <w:r>
        <w:rPr>
          <w:rFonts w:hint="eastAsia"/>
          <w:sz w:val="30"/>
          <w:szCs w:val="30"/>
        </w:rPr>
        <w:t>1083490</w:t>
      </w:r>
      <w:r>
        <w:rPr>
          <w:rFonts w:hint="eastAsia"/>
          <w:sz w:val="30"/>
          <w:szCs w:val="30"/>
        </w:rPr>
        <w:t>元，数额巨大，其行为触犯了《中华人民共和国刑法》第三百八十二条第一款之规定，应当以贪污罪追究其刑事责任。提请本院依法判处。</w:t>
      </w:r>
    </w:p>
    <w:p w:rsidR="00BF6062" w:rsidRDefault="00BF6062">
      <w:pPr>
        <w:spacing w:line="500" w:lineRule="atLeast"/>
        <w:ind w:firstLine="600"/>
        <w:divId w:val="1668558338"/>
        <w:rPr>
          <w:rFonts w:hint="eastAsia"/>
          <w:sz w:val="30"/>
          <w:szCs w:val="30"/>
        </w:rPr>
      </w:pPr>
      <w:r>
        <w:rPr>
          <w:rFonts w:hint="eastAsia"/>
          <w:sz w:val="30"/>
          <w:szCs w:val="30"/>
        </w:rPr>
        <w:t>被告人蔡雨谨对公诉机关指控其犯贪污罪的犯罪事实、犯罪情节和适用法律均无异议，并表示已经知错，希望法庭予以从轻处罚。</w:t>
      </w:r>
    </w:p>
    <w:p w:rsidR="00BF6062" w:rsidRDefault="00BF6062">
      <w:pPr>
        <w:spacing w:line="500" w:lineRule="atLeast"/>
        <w:ind w:firstLine="600"/>
        <w:divId w:val="117528613"/>
        <w:rPr>
          <w:rFonts w:hint="eastAsia"/>
          <w:sz w:val="30"/>
          <w:szCs w:val="30"/>
        </w:rPr>
      </w:pPr>
      <w:r>
        <w:rPr>
          <w:rFonts w:hint="eastAsia"/>
          <w:sz w:val="30"/>
          <w:szCs w:val="30"/>
        </w:rPr>
        <w:t>被告人蔡雨谨的辩护人苏春妹对公诉机关指控被告人蔡雨谨犯贪污罪的定性无异议。发表辩护意见称：</w:t>
      </w:r>
    </w:p>
    <w:p w:rsidR="00BF6062" w:rsidRDefault="00BF6062">
      <w:pPr>
        <w:spacing w:line="500" w:lineRule="atLeast"/>
        <w:ind w:firstLine="600"/>
        <w:divId w:val="439374424"/>
        <w:rPr>
          <w:rFonts w:hint="eastAsia"/>
          <w:sz w:val="30"/>
          <w:szCs w:val="30"/>
        </w:rPr>
      </w:pPr>
      <w:r>
        <w:rPr>
          <w:rFonts w:hint="eastAsia"/>
          <w:sz w:val="30"/>
          <w:szCs w:val="30"/>
        </w:rPr>
        <w:t>一、被告人蔡雨谨</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日在与监察委员会的谈话中如实交待其自</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年期间利用单据重复入账的方式挪用单位资金</w:t>
      </w:r>
      <w:r>
        <w:rPr>
          <w:rFonts w:hint="eastAsia"/>
          <w:sz w:val="30"/>
          <w:szCs w:val="30"/>
        </w:rPr>
        <w:t>1083490</w:t>
      </w:r>
      <w:r>
        <w:rPr>
          <w:rFonts w:hint="eastAsia"/>
          <w:sz w:val="30"/>
          <w:szCs w:val="30"/>
        </w:rPr>
        <w:t>元的事实，雷州市监察委员会于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日才立案调查。也就是说，蔡雨谨在监察委立案调査前就主动供述了其全部犯罪行为，应当认定为自首。就算不认定为自首，因为其供述的</w:t>
      </w:r>
      <w:r>
        <w:rPr>
          <w:rFonts w:hint="eastAsia"/>
          <w:sz w:val="30"/>
          <w:szCs w:val="30"/>
        </w:rPr>
        <w:t>2014</w:t>
      </w:r>
      <w:r>
        <w:rPr>
          <w:rFonts w:hint="eastAsia"/>
          <w:sz w:val="30"/>
          <w:szCs w:val="30"/>
        </w:rPr>
        <w:t>、</w:t>
      </w:r>
      <w:r>
        <w:rPr>
          <w:rFonts w:hint="eastAsia"/>
          <w:sz w:val="30"/>
          <w:szCs w:val="30"/>
        </w:rPr>
        <w:t>2015</w:t>
      </w:r>
      <w:r>
        <w:rPr>
          <w:rFonts w:hint="eastAsia"/>
          <w:sz w:val="30"/>
          <w:szCs w:val="30"/>
        </w:rPr>
        <w:t>两年贪污的数额比</w:t>
      </w:r>
      <w:r>
        <w:rPr>
          <w:rFonts w:hint="eastAsia"/>
          <w:sz w:val="30"/>
          <w:szCs w:val="30"/>
        </w:rPr>
        <w:t>2016</w:t>
      </w:r>
      <w:r>
        <w:rPr>
          <w:rFonts w:hint="eastAsia"/>
          <w:sz w:val="30"/>
          <w:szCs w:val="30"/>
        </w:rPr>
        <w:t>、</w:t>
      </w:r>
      <w:r>
        <w:rPr>
          <w:rFonts w:hint="eastAsia"/>
          <w:sz w:val="30"/>
          <w:szCs w:val="30"/>
        </w:rPr>
        <w:t>2017</w:t>
      </w:r>
      <w:r>
        <w:rPr>
          <w:rFonts w:hint="eastAsia"/>
          <w:sz w:val="30"/>
          <w:szCs w:val="30"/>
        </w:rPr>
        <w:t>两年的多，属于供述同种罪行较重的情况，节约了司法资源，根据《中华人民共和国刑法》第六十七条第三款的规定，也应当减轻处罚。</w:t>
      </w:r>
    </w:p>
    <w:p w:rsidR="00BF6062" w:rsidRDefault="00BF6062">
      <w:pPr>
        <w:spacing w:line="500" w:lineRule="atLeast"/>
        <w:ind w:firstLine="600"/>
        <w:divId w:val="202327579"/>
        <w:rPr>
          <w:rFonts w:hint="eastAsia"/>
          <w:sz w:val="30"/>
          <w:szCs w:val="30"/>
        </w:rPr>
      </w:pPr>
      <w:r>
        <w:rPr>
          <w:rFonts w:hint="eastAsia"/>
          <w:sz w:val="30"/>
          <w:szCs w:val="30"/>
        </w:rPr>
        <w:t>二、蔡雨谨在监察委立案调查前主动退还了所有赃款</w:t>
      </w:r>
      <w:r>
        <w:rPr>
          <w:rFonts w:hint="eastAsia"/>
          <w:sz w:val="30"/>
          <w:szCs w:val="30"/>
        </w:rPr>
        <w:t>1083490</w:t>
      </w:r>
      <w:r>
        <w:rPr>
          <w:rFonts w:hint="eastAsia"/>
          <w:sz w:val="30"/>
          <w:szCs w:val="30"/>
        </w:rPr>
        <w:t>元，符合《刑法》第三百八十三条第三款规定的在提起公诉前如实供述自己罪行、真诚悔罪、积极退赃，避免、减少损害结果的发生的情形，可以从轻处罚。</w:t>
      </w:r>
    </w:p>
    <w:p w:rsidR="00BF6062" w:rsidRDefault="00BF6062">
      <w:pPr>
        <w:spacing w:line="500" w:lineRule="atLeast"/>
        <w:ind w:firstLine="600"/>
        <w:divId w:val="410466938"/>
        <w:rPr>
          <w:rFonts w:hint="eastAsia"/>
          <w:sz w:val="30"/>
          <w:szCs w:val="30"/>
        </w:rPr>
      </w:pP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日雷州市监察委员会对蔡雨谨进行询问后，蔡雨谨第二天就主动通过银行转账退还了</w:t>
      </w:r>
      <w:r>
        <w:rPr>
          <w:rFonts w:hint="eastAsia"/>
          <w:sz w:val="30"/>
          <w:szCs w:val="30"/>
        </w:rPr>
        <w:t>950000</w:t>
      </w:r>
      <w:r>
        <w:rPr>
          <w:rFonts w:hint="eastAsia"/>
          <w:sz w:val="30"/>
          <w:szCs w:val="30"/>
        </w:rPr>
        <w:t>元赃款，剩余的</w:t>
      </w:r>
      <w:r>
        <w:rPr>
          <w:rFonts w:hint="eastAsia"/>
          <w:sz w:val="30"/>
          <w:szCs w:val="30"/>
        </w:rPr>
        <w:t>133490</w:t>
      </w:r>
      <w:r>
        <w:rPr>
          <w:rFonts w:hint="eastAsia"/>
          <w:sz w:val="30"/>
          <w:szCs w:val="30"/>
        </w:rPr>
        <w:t>元也在数日内退清。故蔡雨谨在立案前就退还了全部赃款，悔罪态度良好，可以从轻处罚。</w:t>
      </w:r>
    </w:p>
    <w:p w:rsidR="00BF6062" w:rsidRDefault="00BF6062">
      <w:pPr>
        <w:spacing w:line="500" w:lineRule="atLeast"/>
        <w:ind w:firstLine="600"/>
        <w:divId w:val="2098136303"/>
        <w:rPr>
          <w:rFonts w:hint="eastAsia"/>
          <w:sz w:val="30"/>
          <w:szCs w:val="30"/>
        </w:rPr>
      </w:pPr>
      <w:r>
        <w:rPr>
          <w:rFonts w:hint="eastAsia"/>
          <w:sz w:val="30"/>
          <w:szCs w:val="30"/>
        </w:rPr>
        <w:t>三、蔡雨谨</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向企水边防派出所提供了谢某燕涉嫌开设赌场的线索，企水边防派出所已于当日将谢某燕抓获，且该案已被雷州市公安局向雷州市人民检察院移送审查起诉，符合《刑法》第六十八条揭发他人犯罪行为，查证属实的，从而得以侦破其他案件的情形，构成立功，可以从轻或者减轻处罚。</w:t>
      </w:r>
    </w:p>
    <w:p w:rsidR="00BF6062" w:rsidRDefault="00BF6062">
      <w:pPr>
        <w:spacing w:line="500" w:lineRule="atLeast"/>
        <w:ind w:firstLine="600"/>
        <w:divId w:val="1068068796"/>
        <w:rPr>
          <w:rFonts w:hint="eastAsia"/>
          <w:sz w:val="30"/>
          <w:szCs w:val="30"/>
        </w:rPr>
      </w:pPr>
      <w:r>
        <w:rPr>
          <w:rFonts w:hint="eastAsia"/>
          <w:sz w:val="30"/>
          <w:szCs w:val="30"/>
        </w:rPr>
        <w:t>四、蔡雨谨是初犯、偶犯，案发后能真诚认罪、悔罪，充分认识到自己的错误并积极退赃悔改。</w:t>
      </w:r>
    </w:p>
    <w:p w:rsidR="00BF6062" w:rsidRDefault="00BF6062">
      <w:pPr>
        <w:spacing w:line="500" w:lineRule="atLeast"/>
        <w:ind w:firstLine="600"/>
        <w:divId w:val="785349293"/>
        <w:rPr>
          <w:rFonts w:hint="eastAsia"/>
          <w:sz w:val="30"/>
          <w:szCs w:val="30"/>
        </w:rPr>
      </w:pPr>
      <w:r>
        <w:rPr>
          <w:rFonts w:hint="eastAsia"/>
          <w:sz w:val="30"/>
          <w:szCs w:val="30"/>
        </w:rPr>
        <w:t>蔡雨谨已充分认识到自己的错误，在立案调査前就已全部退赃，避免、减少了损害结果的发生，没有给所在单位或者国家财产造成损失，犯罪情节较轻；蔡雨谨主动自首、坦白，积极认罪悔罪；蔡雨谨已经被开除公职，没有再犯罪的危险；贪污罪不是暴力性犯罪，没有侵犯他人的人身、财产权利和破坏社会秩序，对蔡雨谨宣告缓刑对所在社区不会造成不良影响。</w:t>
      </w:r>
    </w:p>
    <w:p w:rsidR="00BF6062" w:rsidRDefault="00BF6062">
      <w:pPr>
        <w:spacing w:line="500" w:lineRule="atLeast"/>
        <w:ind w:firstLine="600"/>
        <w:divId w:val="1483037959"/>
        <w:rPr>
          <w:rFonts w:hint="eastAsia"/>
          <w:sz w:val="30"/>
          <w:szCs w:val="30"/>
        </w:rPr>
      </w:pPr>
      <w:r>
        <w:rPr>
          <w:rFonts w:hint="eastAsia"/>
          <w:sz w:val="30"/>
          <w:szCs w:val="30"/>
        </w:rPr>
        <w:t>五、蔡雨谨目前除了携带抚养刚满一周岁女儿何某外，又正在怀孕。虽然蔡雨谨的贪污数额已达数额较大的标准，但其同时具有自首、立案调查前退赃、立功等多个从轻或减轻的量刑情节，应当对其作出减轻处罚，故其量刑档次应当在三年以下有期徒刑。再结合前述第四点，蔡雨谨符合《中华人民共和国刑法》第七十二条的规定的宣告缓刑条件，应当对其宣告缓刑。</w:t>
      </w:r>
    </w:p>
    <w:p w:rsidR="00BF6062" w:rsidRDefault="00BF6062">
      <w:pPr>
        <w:spacing w:line="500" w:lineRule="atLeast"/>
        <w:ind w:firstLine="600"/>
        <w:divId w:val="2036038493"/>
        <w:rPr>
          <w:rFonts w:hint="eastAsia"/>
          <w:sz w:val="30"/>
          <w:szCs w:val="30"/>
        </w:rPr>
      </w:pPr>
      <w:r>
        <w:rPr>
          <w:rFonts w:hint="eastAsia"/>
          <w:sz w:val="30"/>
          <w:szCs w:val="30"/>
        </w:rPr>
        <w:t>综上，请求法院对蔡雨谨宣告缓刑。</w:t>
      </w:r>
    </w:p>
    <w:p w:rsidR="00BF6062" w:rsidRDefault="00BF6062">
      <w:pPr>
        <w:spacing w:line="500" w:lineRule="atLeast"/>
        <w:ind w:firstLine="600"/>
        <w:divId w:val="1343311693"/>
        <w:rPr>
          <w:rFonts w:hint="eastAsia"/>
          <w:sz w:val="30"/>
          <w:szCs w:val="30"/>
        </w:rPr>
      </w:pPr>
      <w:r>
        <w:rPr>
          <w:rFonts w:hint="eastAsia"/>
          <w:sz w:val="30"/>
          <w:szCs w:val="30"/>
        </w:rPr>
        <w:t>经审理查明，被告人蔡雨谨于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月起任雷州市地方公路局出纳员。在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期间，被告人蔡雨谨利用职务之便以及替会计员龙某制作记账凭证的便利条件，通过复印已报销的各种《补助费用报销表》作为原始凭证重复记账，以及在制作会计记账凭证时虚增支出等方式，共套取单位资金人民币</w:t>
      </w:r>
      <w:r>
        <w:rPr>
          <w:rFonts w:hint="eastAsia"/>
          <w:sz w:val="30"/>
          <w:szCs w:val="30"/>
        </w:rPr>
        <w:t>1083490</w:t>
      </w:r>
      <w:r>
        <w:rPr>
          <w:rFonts w:hint="eastAsia"/>
          <w:sz w:val="30"/>
          <w:szCs w:val="30"/>
        </w:rPr>
        <w:t>元占为已有。</w:t>
      </w:r>
    </w:p>
    <w:p w:rsidR="00BF6062" w:rsidRDefault="00BF6062">
      <w:pPr>
        <w:spacing w:line="500" w:lineRule="atLeast"/>
        <w:ind w:firstLine="600"/>
        <w:divId w:val="1567296520"/>
        <w:rPr>
          <w:rFonts w:hint="eastAsia"/>
          <w:sz w:val="30"/>
          <w:szCs w:val="30"/>
        </w:rPr>
      </w:pPr>
      <w:r>
        <w:rPr>
          <w:rFonts w:hint="eastAsia"/>
          <w:sz w:val="30"/>
          <w:szCs w:val="30"/>
        </w:rPr>
        <w:t>另查明，雷州市审计局在审计雷州市地方公路局</w:t>
      </w:r>
      <w:r>
        <w:rPr>
          <w:rFonts w:hint="eastAsia"/>
          <w:sz w:val="30"/>
          <w:szCs w:val="30"/>
        </w:rPr>
        <w:t>2017</w:t>
      </w:r>
      <w:r>
        <w:rPr>
          <w:rFonts w:hint="eastAsia"/>
          <w:sz w:val="30"/>
          <w:szCs w:val="30"/>
        </w:rPr>
        <w:t>年度财政收支情况中，发现被告人蔡雨谨在</w:t>
      </w:r>
      <w:r>
        <w:rPr>
          <w:rFonts w:hint="eastAsia"/>
          <w:sz w:val="30"/>
          <w:szCs w:val="30"/>
        </w:rPr>
        <w:t>2017</w:t>
      </w:r>
      <w:r>
        <w:rPr>
          <w:rFonts w:hint="eastAsia"/>
          <w:sz w:val="30"/>
          <w:szCs w:val="30"/>
        </w:rPr>
        <w:t>年</w:t>
      </w:r>
      <w:r>
        <w:rPr>
          <w:rFonts w:hint="eastAsia"/>
          <w:sz w:val="30"/>
          <w:szCs w:val="30"/>
        </w:rPr>
        <w:t>2</w:t>
      </w:r>
      <w:r>
        <w:rPr>
          <w:rFonts w:hint="eastAsia"/>
          <w:sz w:val="30"/>
          <w:szCs w:val="30"/>
        </w:rPr>
        <w:t>月至</w:t>
      </w:r>
      <w:r>
        <w:rPr>
          <w:rFonts w:hint="eastAsia"/>
          <w:sz w:val="30"/>
          <w:szCs w:val="30"/>
        </w:rPr>
        <w:t>3</w:t>
      </w:r>
      <w:r>
        <w:rPr>
          <w:rFonts w:hint="eastAsia"/>
          <w:sz w:val="30"/>
          <w:szCs w:val="30"/>
        </w:rPr>
        <w:t>月间，用单位已经报销发放给职工福利津贴的原始单据重新复印重复报销，以及多记支出金额等手段，虚减单位库存现金涉嫌金额共计人民币</w:t>
      </w:r>
      <w:r>
        <w:rPr>
          <w:rFonts w:hint="eastAsia"/>
          <w:sz w:val="30"/>
          <w:szCs w:val="30"/>
        </w:rPr>
        <w:t>417100</w:t>
      </w:r>
      <w:r>
        <w:rPr>
          <w:rFonts w:hint="eastAsia"/>
          <w:sz w:val="30"/>
          <w:szCs w:val="30"/>
        </w:rPr>
        <w:t>元，涉嫌套取现金人民币</w:t>
      </w:r>
      <w:r>
        <w:rPr>
          <w:rFonts w:hint="eastAsia"/>
          <w:sz w:val="30"/>
          <w:szCs w:val="30"/>
        </w:rPr>
        <w:t>417100</w:t>
      </w:r>
      <w:r>
        <w:rPr>
          <w:rFonts w:hint="eastAsia"/>
          <w:sz w:val="30"/>
          <w:szCs w:val="30"/>
        </w:rPr>
        <w:t>元，于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日向雷州市监察委员会作出雷审移</w:t>
      </w:r>
      <w:r>
        <w:rPr>
          <w:rFonts w:hint="eastAsia"/>
          <w:sz w:val="30"/>
          <w:szCs w:val="30"/>
        </w:rPr>
        <w:t>[2018]1</w:t>
      </w:r>
      <w:r>
        <w:rPr>
          <w:rFonts w:hint="eastAsia"/>
          <w:sz w:val="30"/>
          <w:szCs w:val="30"/>
        </w:rPr>
        <w:t>号移送处理书，将案件线索及有关资料移送雷州市监察委员会处理。雷州市监察委员会于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日开始对该案初查，同年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日立案调查。在雷州市监察委员会初查过程中，被告人蔡雨谨主动交代了有关部门尚未掌握的其从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月起至</w:t>
      </w:r>
      <w:r>
        <w:rPr>
          <w:rFonts w:hint="eastAsia"/>
          <w:sz w:val="30"/>
          <w:szCs w:val="30"/>
        </w:rPr>
        <w:t>2015</w:t>
      </w:r>
      <w:r>
        <w:rPr>
          <w:rFonts w:hint="eastAsia"/>
          <w:sz w:val="30"/>
          <w:szCs w:val="30"/>
        </w:rPr>
        <w:t>年采用同样手段套取单位现金人民币</w:t>
      </w:r>
      <w:r>
        <w:rPr>
          <w:rFonts w:hint="eastAsia"/>
          <w:sz w:val="30"/>
          <w:szCs w:val="30"/>
        </w:rPr>
        <w:t>557300</w:t>
      </w:r>
      <w:r>
        <w:rPr>
          <w:rFonts w:hint="eastAsia"/>
          <w:sz w:val="30"/>
          <w:szCs w:val="30"/>
        </w:rPr>
        <w:t>元的犯罪事实，并在雷州市监察委员会立案调查前，主动向雷州市监察委员会退清赃款人民币</w:t>
      </w:r>
      <w:r>
        <w:rPr>
          <w:rFonts w:hint="eastAsia"/>
          <w:sz w:val="30"/>
          <w:szCs w:val="30"/>
        </w:rPr>
        <w:t>1083490</w:t>
      </w:r>
      <w:r>
        <w:rPr>
          <w:rFonts w:hint="eastAsia"/>
          <w:sz w:val="30"/>
          <w:szCs w:val="30"/>
        </w:rPr>
        <w:t>元。</w:t>
      </w:r>
    </w:p>
    <w:p w:rsidR="00BF6062" w:rsidRDefault="00BF6062">
      <w:pPr>
        <w:spacing w:line="500" w:lineRule="atLeast"/>
        <w:ind w:firstLine="600"/>
        <w:divId w:val="696590453"/>
        <w:rPr>
          <w:rFonts w:hint="eastAsia"/>
          <w:sz w:val="30"/>
          <w:szCs w:val="30"/>
        </w:rPr>
      </w:pPr>
      <w:r>
        <w:rPr>
          <w:rFonts w:hint="eastAsia"/>
          <w:sz w:val="30"/>
          <w:szCs w:val="30"/>
        </w:rPr>
        <w:t>又查明，雷州市地方公路局为雷州市交通局所属副科级公益三类事业单位，被告人蔡雨谨于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月调入雷州市地方公路局工作，于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月任该局出纳员，属事业编制人员。于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日，雷州市监察委员会作出雷监审</w:t>
      </w:r>
      <w:r>
        <w:rPr>
          <w:rFonts w:hint="eastAsia"/>
          <w:sz w:val="30"/>
          <w:szCs w:val="30"/>
        </w:rPr>
        <w:t>[2018]18</w:t>
      </w:r>
      <w:r>
        <w:rPr>
          <w:rFonts w:hint="eastAsia"/>
          <w:sz w:val="30"/>
          <w:szCs w:val="30"/>
        </w:rPr>
        <w:t>号《关于给予蔡雨谨开除公职处分的决定》，决定给予蔡雨谨开除公职处分。</w:t>
      </w:r>
    </w:p>
    <w:p w:rsidR="00BF6062" w:rsidRDefault="00BF6062">
      <w:pPr>
        <w:spacing w:line="500" w:lineRule="atLeast"/>
        <w:ind w:firstLine="600"/>
        <w:divId w:val="1001929400"/>
        <w:rPr>
          <w:rFonts w:hint="eastAsia"/>
          <w:sz w:val="30"/>
          <w:szCs w:val="30"/>
        </w:rPr>
      </w:pPr>
      <w:r>
        <w:rPr>
          <w:rFonts w:hint="eastAsia"/>
          <w:sz w:val="30"/>
          <w:szCs w:val="30"/>
        </w:rPr>
        <w:t>再查明，被告人蔡雨谨到案后，主动向雷州市公安局揭发犯罪嫌疑人谢某燕的违法犯罪行为，雷州市公安局根据被告人蔡雨谨的揭发线索进行侦查，于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日将谢某燕涉嫌犯开设赌场罪一案移送雷州市人民检察院审查起诉。</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日，雷州市人民检察院以谢某燕犯开设赌场罪向本院提起公诉。经雷州市人民检察起诉认定，谢某燕自</w:t>
      </w:r>
      <w:r>
        <w:rPr>
          <w:rFonts w:hint="eastAsia"/>
          <w:sz w:val="30"/>
          <w:szCs w:val="30"/>
        </w:rPr>
        <w:t>2018</w:t>
      </w:r>
      <w:r>
        <w:rPr>
          <w:rFonts w:hint="eastAsia"/>
          <w:sz w:val="30"/>
          <w:szCs w:val="30"/>
        </w:rPr>
        <w:t>年</w:t>
      </w:r>
      <w:r>
        <w:rPr>
          <w:rFonts w:hint="eastAsia"/>
          <w:sz w:val="30"/>
          <w:szCs w:val="30"/>
        </w:rPr>
        <w:t>7</w:t>
      </w:r>
      <w:r>
        <w:rPr>
          <w:rFonts w:hint="eastAsia"/>
          <w:sz w:val="30"/>
          <w:szCs w:val="30"/>
        </w:rPr>
        <w:t>月份开始利用手机网络为赌博网站担任代理，接受他人投注金额共计人民币</w:t>
      </w:r>
      <w:r>
        <w:rPr>
          <w:rFonts w:hint="eastAsia"/>
          <w:sz w:val="30"/>
          <w:szCs w:val="30"/>
        </w:rPr>
        <w:t>104565</w:t>
      </w:r>
      <w:r>
        <w:rPr>
          <w:rFonts w:hint="eastAsia"/>
          <w:sz w:val="30"/>
          <w:szCs w:val="30"/>
        </w:rPr>
        <w:t>元。</w:t>
      </w:r>
    </w:p>
    <w:p w:rsidR="00BF6062" w:rsidRDefault="00BF6062">
      <w:pPr>
        <w:spacing w:line="500" w:lineRule="atLeast"/>
        <w:ind w:firstLine="600"/>
        <w:divId w:val="745491737"/>
        <w:rPr>
          <w:rFonts w:hint="eastAsia"/>
          <w:sz w:val="30"/>
          <w:szCs w:val="30"/>
        </w:rPr>
      </w:pPr>
      <w:r>
        <w:rPr>
          <w:rFonts w:hint="eastAsia"/>
          <w:sz w:val="30"/>
          <w:szCs w:val="30"/>
        </w:rPr>
        <w:t>上述事实，有如下证据予以证明：</w:t>
      </w:r>
    </w:p>
    <w:p w:rsidR="00BF6062" w:rsidRDefault="00BF6062">
      <w:pPr>
        <w:spacing w:line="500" w:lineRule="atLeast"/>
        <w:ind w:firstLine="600"/>
        <w:divId w:val="1561479927"/>
        <w:rPr>
          <w:rFonts w:hint="eastAsia"/>
          <w:sz w:val="30"/>
          <w:szCs w:val="30"/>
        </w:rPr>
      </w:pPr>
      <w:r>
        <w:rPr>
          <w:rFonts w:hint="eastAsia"/>
          <w:sz w:val="30"/>
          <w:szCs w:val="30"/>
        </w:rPr>
        <w:t>1</w:t>
      </w:r>
      <w:r>
        <w:rPr>
          <w:rFonts w:hint="eastAsia"/>
          <w:sz w:val="30"/>
          <w:szCs w:val="30"/>
        </w:rPr>
        <w:t>、书证：雷州市审计局移送处理书及有关材料；雷州市监察委员会立案决定书、广东省暂时扣留、冻结财物收据、雷监审</w:t>
      </w:r>
      <w:r>
        <w:rPr>
          <w:rFonts w:hint="eastAsia"/>
          <w:sz w:val="30"/>
          <w:szCs w:val="30"/>
        </w:rPr>
        <w:t>[2018]18</w:t>
      </w:r>
      <w:r>
        <w:rPr>
          <w:rFonts w:hint="eastAsia"/>
          <w:sz w:val="30"/>
          <w:szCs w:val="30"/>
        </w:rPr>
        <w:t>号文件《关于给予蔡雨谨开除公职处分的决定》；被告人蔡雨谨的户籍信息、个人简历、无犯罪记录证明、人事档案信息、归案情况说明、到案经过、自述材料、检讨书、有关情况补充说明、诊断证明书；雷州市地方公路局机构编制方案、人员花名册、证明材料、会议记录、出纳及会计账簿、记账凭证、现金日记账、</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科目明细账（库存现金）、各种补助费用报销表、记账凭证原始凭证统计表、重复报销和虚增支出情况统计表；银行账户流水账；雷州市公安局起诉意见书、提请批准逮捕书、逮捕证，雷州市公安局企水边防派出所证明、雷州市人民检察院起诉书；</w:t>
      </w:r>
      <w:r>
        <w:rPr>
          <w:rFonts w:hint="eastAsia"/>
          <w:sz w:val="30"/>
          <w:szCs w:val="30"/>
        </w:rPr>
        <w:t>2</w:t>
      </w:r>
      <w:r>
        <w:rPr>
          <w:rFonts w:hint="eastAsia"/>
          <w:sz w:val="30"/>
          <w:szCs w:val="30"/>
        </w:rPr>
        <w:t>、证人蔡某</w:t>
      </w:r>
      <w:r>
        <w:rPr>
          <w:rFonts w:hint="eastAsia"/>
          <w:sz w:val="30"/>
          <w:szCs w:val="30"/>
        </w:rPr>
        <w:t>1</w:t>
      </w:r>
      <w:r>
        <w:rPr>
          <w:rFonts w:hint="eastAsia"/>
          <w:sz w:val="30"/>
          <w:szCs w:val="30"/>
        </w:rPr>
        <w:t>、麦某、邓某、蔡某</w:t>
      </w:r>
      <w:r>
        <w:rPr>
          <w:rFonts w:hint="eastAsia"/>
          <w:sz w:val="30"/>
          <w:szCs w:val="30"/>
        </w:rPr>
        <w:t>2</w:t>
      </w:r>
      <w:r>
        <w:rPr>
          <w:rFonts w:hint="eastAsia"/>
          <w:sz w:val="30"/>
          <w:szCs w:val="30"/>
        </w:rPr>
        <w:t>、范某的证言；</w:t>
      </w:r>
      <w:r>
        <w:rPr>
          <w:rFonts w:hint="eastAsia"/>
          <w:sz w:val="30"/>
          <w:szCs w:val="30"/>
        </w:rPr>
        <w:t>3</w:t>
      </w:r>
      <w:r>
        <w:rPr>
          <w:rFonts w:hint="eastAsia"/>
          <w:sz w:val="30"/>
          <w:szCs w:val="30"/>
        </w:rPr>
        <w:t>、被告人蔡雨谨及同案人龙某的供述与辩解；</w:t>
      </w:r>
      <w:r>
        <w:rPr>
          <w:rFonts w:hint="eastAsia"/>
          <w:sz w:val="30"/>
          <w:szCs w:val="30"/>
        </w:rPr>
        <w:t>4</w:t>
      </w:r>
      <w:r>
        <w:rPr>
          <w:rFonts w:hint="eastAsia"/>
          <w:sz w:val="30"/>
          <w:szCs w:val="30"/>
        </w:rPr>
        <w:t>、辨认鉴别材料；</w:t>
      </w:r>
      <w:r>
        <w:rPr>
          <w:rFonts w:hint="eastAsia"/>
          <w:sz w:val="30"/>
          <w:szCs w:val="30"/>
        </w:rPr>
        <w:t>5</w:t>
      </w:r>
      <w:r>
        <w:rPr>
          <w:rFonts w:hint="eastAsia"/>
          <w:sz w:val="30"/>
          <w:szCs w:val="30"/>
        </w:rPr>
        <w:t>、视频光碟</w:t>
      </w:r>
      <w:r>
        <w:rPr>
          <w:rFonts w:hint="eastAsia"/>
          <w:sz w:val="30"/>
          <w:szCs w:val="30"/>
        </w:rPr>
        <w:t>12</w:t>
      </w:r>
      <w:r>
        <w:rPr>
          <w:rFonts w:hint="eastAsia"/>
          <w:sz w:val="30"/>
          <w:szCs w:val="30"/>
        </w:rPr>
        <w:t>张。</w:t>
      </w:r>
    </w:p>
    <w:p w:rsidR="00BF6062" w:rsidRDefault="00BF6062">
      <w:pPr>
        <w:spacing w:line="500" w:lineRule="atLeast"/>
        <w:ind w:firstLine="600"/>
        <w:divId w:val="1967080950"/>
        <w:rPr>
          <w:rFonts w:hint="eastAsia"/>
          <w:sz w:val="30"/>
          <w:szCs w:val="30"/>
        </w:rPr>
      </w:pPr>
      <w:r>
        <w:rPr>
          <w:rFonts w:hint="eastAsia"/>
          <w:sz w:val="30"/>
          <w:szCs w:val="30"/>
        </w:rPr>
        <w:t>上述证据经庭审举证、质证，被告人蔡雨谨及其辩护人对上述证据均无异议，证据确实、充分，且来源合法，足以认定本案事实。</w:t>
      </w:r>
    </w:p>
    <w:p w:rsidR="00BF6062" w:rsidRDefault="00BF6062">
      <w:pPr>
        <w:spacing w:line="500" w:lineRule="atLeast"/>
        <w:ind w:firstLine="600"/>
        <w:divId w:val="181480094"/>
        <w:rPr>
          <w:rFonts w:hint="eastAsia"/>
          <w:sz w:val="30"/>
          <w:szCs w:val="30"/>
        </w:rPr>
      </w:pPr>
      <w:r>
        <w:rPr>
          <w:rFonts w:hint="eastAsia"/>
          <w:sz w:val="30"/>
          <w:szCs w:val="30"/>
        </w:rPr>
        <w:t>关于被告人蔡雨谨的辩护人发表的辩护意见，本院作如下综合评判：</w:t>
      </w:r>
    </w:p>
    <w:p w:rsidR="00BF6062" w:rsidRDefault="00BF6062">
      <w:pPr>
        <w:spacing w:line="500" w:lineRule="atLeast"/>
        <w:ind w:firstLine="600"/>
        <w:divId w:val="312370372"/>
        <w:rPr>
          <w:rFonts w:hint="eastAsia"/>
          <w:sz w:val="30"/>
          <w:szCs w:val="30"/>
        </w:rPr>
      </w:pPr>
      <w:r>
        <w:rPr>
          <w:rFonts w:hint="eastAsia"/>
          <w:sz w:val="30"/>
          <w:szCs w:val="30"/>
        </w:rPr>
        <w:t>一、关于辩护人认为具有自首情节的辩护意见。</w:t>
      </w:r>
    </w:p>
    <w:p w:rsidR="00BF6062" w:rsidRDefault="00BF6062">
      <w:pPr>
        <w:spacing w:line="500" w:lineRule="atLeast"/>
        <w:ind w:firstLine="600"/>
        <w:divId w:val="1462532592"/>
        <w:rPr>
          <w:rFonts w:hint="eastAsia"/>
          <w:sz w:val="30"/>
          <w:szCs w:val="30"/>
        </w:rPr>
      </w:pPr>
      <w:r>
        <w:rPr>
          <w:rFonts w:hint="eastAsia"/>
          <w:sz w:val="30"/>
          <w:szCs w:val="30"/>
        </w:rPr>
        <w:t>经查，雷州市审计局在审计雷州市地方公路局</w:t>
      </w:r>
      <w:r>
        <w:rPr>
          <w:rFonts w:hint="eastAsia"/>
          <w:sz w:val="30"/>
          <w:szCs w:val="30"/>
        </w:rPr>
        <w:t>2017</w:t>
      </w:r>
      <w:r>
        <w:rPr>
          <w:rFonts w:hint="eastAsia"/>
          <w:sz w:val="30"/>
          <w:szCs w:val="30"/>
        </w:rPr>
        <w:t>年度财政收支情况中，发现被告人蔡雨谨在</w:t>
      </w:r>
      <w:r>
        <w:rPr>
          <w:rFonts w:hint="eastAsia"/>
          <w:sz w:val="30"/>
          <w:szCs w:val="30"/>
        </w:rPr>
        <w:t>2017</w:t>
      </w:r>
      <w:r>
        <w:rPr>
          <w:rFonts w:hint="eastAsia"/>
          <w:sz w:val="30"/>
          <w:szCs w:val="30"/>
        </w:rPr>
        <w:t>年</w:t>
      </w:r>
      <w:r>
        <w:rPr>
          <w:rFonts w:hint="eastAsia"/>
          <w:sz w:val="30"/>
          <w:szCs w:val="30"/>
        </w:rPr>
        <w:t>2</w:t>
      </w:r>
      <w:r>
        <w:rPr>
          <w:rFonts w:hint="eastAsia"/>
          <w:sz w:val="30"/>
          <w:szCs w:val="30"/>
        </w:rPr>
        <w:t>月至</w:t>
      </w:r>
      <w:r>
        <w:rPr>
          <w:rFonts w:hint="eastAsia"/>
          <w:sz w:val="30"/>
          <w:szCs w:val="30"/>
        </w:rPr>
        <w:t>3</w:t>
      </w:r>
      <w:r>
        <w:rPr>
          <w:rFonts w:hint="eastAsia"/>
          <w:sz w:val="30"/>
          <w:szCs w:val="30"/>
        </w:rPr>
        <w:t>月间，采取用单位已经报销发放给职工福利津贴的原始单据重新复印重复报销，以及多记支出金额等手段，虚减单位库存现金涉嫌金额共计人民币</w:t>
      </w:r>
      <w:r>
        <w:rPr>
          <w:rFonts w:hint="eastAsia"/>
          <w:sz w:val="30"/>
          <w:szCs w:val="30"/>
        </w:rPr>
        <w:t>417100</w:t>
      </w:r>
      <w:r>
        <w:rPr>
          <w:rFonts w:hint="eastAsia"/>
          <w:sz w:val="30"/>
          <w:szCs w:val="30"/>
        </w:rPr>
        <w:t>元，涉嫌套取现金人民币</w:t>
      </w:r>
      <w:r>
        <w:rPr>
          <w:rFonts w:hint="eastAsia"/>
          <w:sz w:val="30"/>
          <w:szCs w:val="30"/>
        </w:rPr>
        <w:t>417100</w:t>
      </w:r>
      <w:r>
        <w:rPr>
          <w:rFonts w:hint="eastAsia"/>
          <w:sz w:val="30"/>
          <w:szCs w:val="30"/>
        </w:rPr>
        <w:t>元，于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日向雷州市监察委员会作出雷审移</w:t>
      </w:r>
      <w:r>
        <w:rPr>
          <w:rFonts w:hint="eastAsia"/>
          <w:sz w:val="30"/>
          <w:szCs w:val="30"/>
        </w:rPr>
        <w:t>[2018]1</w:t>
      </w:r>
      <w:r>
        <w:rPr>
          <w:rFonts w:hint="eastAsia"/>
          <w:sz w:val="30"/>
          <w:szCs w:val="30"/>
        </w:rPr>
        <w:t>号移送处理书，将案件线索及有关资料移送雷州市监察委员会处理。雷州市监察委员会于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日开始对该案初查，同年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日向被告人蔡雨谨发出询问通知书，被告人蔡雨谨按照通知同日到雷州市纪委监委谈话室接受询问。在谈话过程中，被告人蔡雨谨不但如实交代了雷州市监察委员会已经掌握的其从</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月共套取单位资金人民币</w:t>
      </w:r>
      <w:r>
        <w:rPr>
          <w:rFonts w:hint="eastAsia"/>
          <w:sz w:val="30"/>
          <w:szCs w:val="30"/>
        </w:rPr>
        <w:t>526190</w:t>
      </w:r>
      <w:r>
        <w:rPr>
          <w:rFonts w:hint="eastAsia"/>
          <w:sz w:val="30"/>
          <w:szCs w:val="30"/>
        </w:rPr>
        <w:t>元的犯罪事实，而且还主动交代了调查部门尚未掌握的其从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月起至</w:t>
      </w:r>
      <w:r>
        <w:rPr>
          <w:rFonts w:hint="eastAsia"/>
          <w:sz w:val="30"/>
          <w:szCs w:val="30"/>
        </w:rPr>
        <w:t>2015</w:t>
      </w:r>
      <w:r>
        <w:rPr>
          <w:rFonts w:hint="eastAsia"/>
          <w:sz w:val="30"/>
          <w:szCs w:val="30"/>
        </w:rPr>
        <w:t>年共套取单位资金人民币</w:t>
      </w:r>
      <w:r>
        <w:rPr>
          <w:rFonts w:hint="eastAsia"/>
          <w:sz w:val="30"/>
          <w:szCs w:val="30"/>
        </w:rPr>
        <w:t>557300</w:t>
      </w:r>
      <w:r>
        <w:rPr>
          <w:rFonts w:hint="eastAsia"/>
          <w:sz w:val="30"/>
          <w:szCs w:val="30"/>
        </w:rPr>
        <w:t>元的犯罪事实。虽然被告人蔡雨谨主动交代了调查机关尚未掌握的部分犯罪事实，但其主动交代的事实属于调查机关已经掌握的同种罪行，故被告人蔡雨谨不符合自首条件，不是自首。据此，辩护人认为被告人蔡雨谨具有自首情节的辩护意见，于法无据，本院不予采纳。</w:t>
      </w:r>
    </w:p>
    <w:p w:rsidR="00BF6062" w:rsidRDefault="00BF6062">
      <w:pPr>
        <w:spacing w:line="500" w:lineRule="atLeast"/>
        <w:ind w:firstLine="600"/>
        <w:divId w:val="404836164"/>
        <w:rPr>
          <w:rFonts w:hint="eastAsia"/>
          <w:sz w:val="30"/>
          <w:szCs w:val="30"/>
        </w:rPr>
      </w:pPr>
      <w:r>
        <w:rPr>
          <w:rFonts w:hint="eastAsia"/>
          <w:sz w:val="30"/>
          <w:szCs w:val="30"/>
        </w:rPr>
        <w:t>二、关于辩护人认为被告人蔡雨谨系初犯、偶犯，案发后能认罪、悔罪，在监察委员会立案调查前已主动退清了赃款，可以从轻处罚的辩护意见。</w:t>
      </w:r>
    </w:p>
    <w:p w:rsidR="00BF6062" w:rsidRDefault="00BF6062">
      <w:pPr>
        <w:spacing w:line="500" w:lineRule="atLeast"/>
        <w:ind w:firstLine="600"/>
        <w:divId w:val="2093891876"/>
        <w:rPr>
          <w:rFonts w:hint="eastAsia"/>
          <w:sz w:val="30"/>
          <w:szCs w:val="30"/>
        </w:rPr>
      </w:pPr>
      <w:r>
        <w:rPr>
          <w:rFonts w:hint="eastAsia"/>
          <w:sz w:val="30"/>
          <w:szCs w:val="30"/>
        </w:rPr>
        <w:t>经查，被告人蔡雨谨无犯罪前科，属初犯；归案后，其如实供述自己的罪行，并主动交代调查机关尚未掌握的部分犯罪事实，又能当庭自愿认罪，在雷州市监察委员会对其立案调查之前已主动退清全部赃款，确有悔罪表现，根据刑法第三百八十三条第三款、第六十七条第三款的规定，可以从轻处罚。据此，辩护人该辩护意见符合本案事实，于法有据，本院予以采纳。</w:t>
      </w:r>
    </w:p>
    <w:p w:rsidR="00BF6062" w:rsidRDefault="00BF6062">
      <w:pPr>
        <w:spacing w:line="500" w:lineRule="atLeast"/>
        <w:ind w:firstLine="600"/>
        <w:divId w:val="709840020"/>
        <w:rPr>
          <w:rFonts w:hint="eastAsia"/>
          <w:sz w:val="30"/>
          <w:szCs w:val="30"/>
        </w:rPr>
      </w:pPr>
      <w:r>
        <w:rPr>
          <w:rFonts w:hint="eastAsia"/>
          <w:sz w:val="30"/>
          <w:szCs w:val="30"/>
        </w:rPr>
        <w:t>三、关于辩护人认为被告人蔡雨谨具有立功表现，可以从轻或者减轻处罚的辩护意见。</w:t>
      </w:r>
    </w:p>
    <w:p w:rsidR="00BF6062" w:rsidRDefault="00BF6062">
      <w:pPr>
        <w:spacing w:line="500" w:lineRule="atLeast"/>
        <w:ind w:firstLine="600"/>
        <w:divId w:val="1522547127"/>
        <w:rPr>
          <w:rFonts w:hint="eastAsia"/>
          <w:sz w:val="30"/>
          <w:szCs w:val="30"/>
        </w:rPr>
      </w:pPr>
      <w:r>
        <w:rPr>
          <w:rFonts w:hint="eastAsia"/>
          <w:sz w:val="30"/>
          <w:szCs w:val="30"/>
        </w:rPr>
        <w:t>经查，被告人蔡雨谨归案后，主动揭发了犯罪嫌疑人谢某燕涉嫌开设赌场罪的违法犯罪线索，公安机关根据其提供的线索对谢某燕的犯罪行为立案侦查，并经查证属实。根据法刑第六十八条的规定，被告人蔡雨谨具有立功表现，依法可以从轻或者减轻处罚。据此，辩护人该辩护意见符合本案事实，于法有据，本院予以采纳。</w:t>
      </w:r>
    </w:p>
    <w:p w:rsidR="00BF6062" w:rsidRDefault="00BF6062">
      <w:pPr>
        <w:spacing w:line="500" w:lineRule="atLeast"/>
        <w:ind w:firstLine="600"/>
        <w:divId w:val="1177692975"/>
        <w:rPr>
          <w:rFonts w:hint="eastAsia"/>
          <w:sz w:val="30"/>
          <w:szCs w:val="30"/>
        </w:rPr>
      </w:pPr>
      <w:r>
        <w:rPr>
          <w:rFonts w:hint="eastAsia"/>
          <w:sz w:val="30"/>
          <w:szCs w:val="30"/>
        </w:rPr>
        <w:t>四、关于辩护人建议对被告人蔡雨谨宣告缓刑的辩护意见。</w:t>
      </w:r>
    </w:p>
    <w:p w:rsidR="00BF6062" w:rsidRDefault="00BF6062">
      <w:pPr>
        <w:spacing w:line="500" w:lineRule="atLeast"/>
        <w:ind w:firstLine="600"/>
        <w:divId w:val="1244726919"/>
        <w:rPr>
          <w:rFonts w:hint="eastAsia"/>
          <w:sz w:val="30"/>
          <w:szCs w:val="30"/>
        </w:rPr>
      </w:pPr>
      <w:r>
        <w:rPr>
          <w:rFonts w:hint="eastAsia"/>
          <w:sz w:val="30"/>
          <w:szCs w:val="30"/>
        </w:rPr>
        <w:t>虽然被告人蔡雨谨有认罪悔罪、主动交代调查机关尚未掌握的部分犯罪事实、在调查机关立案调查之前已主动退清全部赃款以及具有立功表现等情节，但其贪污数额巨大，对当地社区影响较大，故不宜宣告缓刑。据此，辩护人该辩护意见理据不足，本院不予采纳。</w:t>
      </w:r>
    </w:p>
    <w:p w:rsidR="00BF6062" w:rsidRDefault="00BF6062">
      <w:pPr>
        <w:spacing w:line="500" w:lineRule="atLeast"/>
        <w:ind w:firstLine="600"/>
        <w:divId w:val="2062972711"/>
        <w:rPr>
          <w:rFonts w:hint="eastAsia"/>
          <w:sz w:val="30"/>
          <w:szCs w:val="30"/>
        </w:rPr>
      </w:pPr>
      <w:r>
        <w:rPr>
          <w:rFonts w:hint="eastAsia"/>
          <w:sz w:val="30"/>
          <w:szCs w:val="30"/>
        </w:rPr>
        <w:t>本院认为，被告人蔡雨谨在任雷州市地方公路局出纳员期间，利用职务上的便利，贪污公款人民币</w:t>
      </w:r>
      <w:r>
        <w:rPr>
          <w:rFonts w:hint="eastAsia"/>
          <w:sz w:val="30"/>
          <w:szCs w:val="30"/>
        </w:rPr>
        <w:t>1083490</w:t>
      </w:r>
      <w:r>
        <w:rPr>
          <w:rFonts w:hint="eastAsia"/>
          <w:sz w:val="30"/>
          <w:szCs w:val="30"/>
        </w:rPr>
        <w:t>元，数额巨大，其行为触犯了《中华人民共和国刑法》第三百八十二条第一款之规定，已构成贪污罪，应依照《中华人民共和国刑法》第三百八十三条第一款第（二）项之规定追究其刑事责任。公诉机关指控被告人蔡雨谨犯贪污罪的事实清楚，证据确实、充分，罪名成立，本院予以支持。鉴于被告人蔡雨谨在提起公诉前如实供述自己罪行，并主动坦白交代调查机关及有关部门尚未掌握的部分犯罪事实，真诚悔罪、积极退清赃款，且能当庭自愿认罪，本院依法予以从轻处罚。又鉴于被告人蔡雨谨主动揭发他人犯罪行为并经查证属实，具有立功表现，本院依法予以减轻处罚。随案赃款人民币</w:t>
      </w:r>
      <w:r>
        <w:rPr>
          <w:rFonts w:hint="eastAsia"/>
          <w:sz w:val="30"/>
          <w:szCs w:val="30"/>
        </w:rPr>
        <w:t>1083490</w:t>
      </w:r>
      <w:r>
        <w:rPr>
          <w:rFonts w:hint="eastAsia"/>
          <w:sz w:val="30"/>
          <w:szCs w:val="30"/>
        </w:rPr>
        <w:t>元，是雷州市地方公路局的单位资金，依法应予以退还雷州市地方公路局。</w:t>
      </w:r>
    </w:p>
    <w:p w:rsidR="00BF6062" w:rsidRDefault="00BF6062">
      <w:pPr>
        <w:spacing w:line="500" w:lineRule="atLeast"/>
        <w:ind w:firstLine="600"/>
        <w:divId w:val="1243442668"/>
        <w:rPr>
          <w:rFonts w:hint="eastAsia"/>
          <w:sz w:val="30"/>
          <w:szCs w:val="30"/>
        </w:rPr>
      </w:pPr>
      <w:r>
        <w:rPr>
          <w:rFonts w:hint="eastAsia"/>
          <w:sz w:val="30"/>
          <w:szCs w:val="30"/>
        </w:rPr>
        <w:t>根据被告人蔡雨谨的犯罪事实、犯罪性质、犯罪情节、悔罪表现和对社会的危害程度，为惩罚犯罪，保护国家和集体财产不受侵犯，依照《中华人民共和国刑法》第三百八十二条第一款、第三百八十三条第一款第（二）项、第三款、第六十七条第三款、第六十八条、第四十七条、第五十二条、第五十三条、第六十四条及《最高人民法院最高人民检察院关于办理贪污贿赂刑事案件适用法律若干问题的解释》第二条、第十九之规定，判决如下：</w:t>
      </w:r>
    </w:p>
    <w:p w:rsidR="00BF6062" w:rsidRDefault="00BF6062">
      <w:pPr>
        <w:spacing w:line="500" w:lineRule="atLeast"/>
        <w:ind w:firstLine="600"/>
        <w:divId w:val="739669352"/>
        <w:rPr>
          <w:rFonts w:hint="eastAsia"/>
          <w:sz w:val="30"/>
          <w:szCs w:val="30"/>
        </w:rPr>
      </w:pPr>
      <w:r>
        <w:rPr>
          <w:rFonts w:hint="eastAsia"/>
          <w:sz w:val="30"/>
          <w:szCs w:val="30"/>
        </w:rPr>
        <w:t>一、被告人蔡雨谨犯贪污罪，判处有期徒刑二年二个月，并处罚金人民币二十五万元。</w:t>
      </w:r>
    </w:p>
    <w:p w:rsidR="00BF6062" w:rsidRDefault="00BF6062">
      <w:pPr>
        <w:spacing w:line="500" w:lineRule="atLeast"/>
        <w:ind w:firstLine="600"/>
        <w:divId w:val="1019964992"/>
        <w:rPr>
          <w:rFonts w:hint="eastAsia"/>
          <w:sz w:val="30"/>
          <w:szCs w:val="30"/>
        </w:rPr>
      </w:pPr>
      <w:r>
        <w:rPr>
          <w:rFonts w:hint="eastAsia"/>
          <w:sz w:val="30"/>
          <w:szCs w:val="30"/>
        </w:rPr>
        <w:t>（刑期从判决执行之日起计算；判决执行以前先行羁押的，羁押一日折抵刑期一日。罚金限本判决生效之日起十日内缴纳）</w:t>
      </w:r>
    </w:p>
    <w:p w:rsidR="00BF6062" w:rsidRDefault="00BF6062">
      <w:pPr>
        <w:spacing w:line="500" w:lineRule="atLeast"/>
        <w:ind w:firstLine="600"/>
        <w:divId w:val="908074846"/>
        <w:rPr>
          <w:rFonts w:hint="eastAsia"/>
          <w:sz w:val="30"/>
          <w:szCs w:val="30"/>
        </w:rPr>
      </w:pPr>
      <w:r>
        <w:rPr>
          <w:rFonts w:hint="eastAsia"/>
          <w:sz w:val="30"/>
          <w:szCs w:val="30"/>
        </w:rPr>
        <w:t>二、随案赃款人民币</w:t>
      </w:r>
      <w:r>
        <w:rPr>
          <w:rFonts w:hint="eastAsia"/>
          <w:sz w:val="30"/>
          <w:szCs w:val="30"/>
        </w:rPr>
        <w:t>1083490</w:t>
      </w:r>
      <w:r>
        <w:rPr>
          <w:rFonts w:hint="eastAsia"/>
          <w:sz w:val="30"/>
          <w:szCs w:val="30"/>
        </w:rPr>
        <w:t>元，予以退还雷州市地方公路局。</w:t>
      </w:r>
    </w:p>
    <w:p w:rsidR="00BF6062" w:rsidRDefault="00BF6062">
      <w:pPr>
        <w:spacing w:line="500" w:lineRule="atLeast"/>
        <w:ind w:firstLine="600"/>
        <w:divId w:val="1782256775"/>
        <w:rPr>
          <w:rFonts w:hint="eastAsia"/>
          <w:sz w:val="30"/>
          <w:szCs w:val="30"/>
        </w:rPr>
      </w:pPr>
      <w:r>
        <w:rPr>
          <w:rFonts w:hint="eastAsia"/>
          <w:sz w:val="30"/>
          <w:szCs w:val="30"/>
        </w:rPr>
        <w:t>如不服本判决，可在接到判决书的第二日起十日内，通过本院或者直接向广东省湛江市中级人民法院提出上诉。书面上诉的，应当提交上诉状正本一份，副本二份。</w:t>
      </w:r>
    </w:p>
    <w:p w:rsidR="00BF6062" w:rsidRDefault="00BF6062">
      <w:pPr>
        <w:spacing w:line="500" w:lineRule="atLeast"/>
        <w:jc w:val="right"/>
        <w:divId w:val="461115590"/>
        <w:rPr>
          <w:rFonts w:hint="eastAsia"/>
          <w:sz w:val="30"/>
          <w:szCs w:val="30"/>
        </w:rPr>
      </w:pPr>
      <w:r>
        <w:rPr>
          <w:rFonts w:hint="eastAsia"/>
          <w:sz w:val="30"/>
          <w:szCs w:val="30"/>
        </w:rPr>
        <w:t>审　判　长　　唐春熙</w:t>
      </w:r>
    </w:p>
    <w:p w:rsidR="00BF6062" w:rsidRDefault="00BF6062">
      <w:pPr>
        <w:spacing w:line="500" w:lineRule="atLeast"/>
        <w:jc w:val="right"/>
        <w:divId w:val="2042783622"/>
        <w:rPr>
          <w:rFonts w:hint="eastAsia"/>
          <w:sz w:val="30"/>
          <w:szCs w:val="30"/>
        </w:rPr>
      </w:pPr>
      <w:r>
        <w:rPr>
          <w:rFonts w:hint="eastAsia"/>
          <w:sz w:val="30"/>
          <w:szCs w:val="30"/>
        </w:rPr>
        <w:t>人民陪审员　　黄文春</w:t>
      </w:r>
    </w:p>
    <w:p w:rsidR="00BF6062" w:rsidRDefault="00BF6062">
      <w:pPr>
        <w:spacing w:line="500" w:lineRule="atLeast"/>
        <w:jc w:val="right"/>
        <w:divId w:val="644506084"/>
        <w:rPr>
          <w:rFonts w:hint="eastAsia"/>
          <w:sz w:val="30"/>
          <w:szCs w:val="30"/>
        </w:rPr>
      </w:pPr>
      <w:r>
        <w:rPr>
          <w:rFonts w:hint="eastAsia"/>
          <w:sz w:val="30"/>
          <w:szCs w:val="30"/>
        </w:rPr>
        <w:t>人民陪审员　　邱丽英</w:t>
      </w:r>
    </w:p>
    <w:p w:rsidR="00BF6062" w:rsidRDefault="00BF6062">
      <w:pPr>
        <w:spacing w:line="500" w:lineRule="atLeast"/>
        <w:jc w:val="right"/>
        <w:divId w:val="309671931"/>
        <w:rPr>
          <w:rFonts w:hint="eastAsia"/>
          <w:sz w:val="30"/>
          <w:szCs w:val="30"/>
        </w:rPr>
      </w:pPr>
      <w:r>
        <w:rPr>
          <w:rFonts w:hint="eastAsia"/>
          <w:sz w:val="30"/>
          <w:szCs w:val="30"/>
        </w:rPr>
        <w:t>二〇一九年二月二十七日</w:t>
      </w:r>
    </w:p>
    <w:p w:rsidR="00BF6062" w:rsidRDefault="00BF6062">
      <w:pPr>
        <w:spacing w:line="500" w:lineRule="atLeast"/>
        <w:jc w:val="right"/>
        <w:divId w:val="778794899"/>
        <w:rPr>
          <w:rFonts w:hint="eastAsia"/>
          <w:sz w:val="30"/>
          <w:szCs w:val="30"/>
        </w:rPr>
      </w:pPr>
      <w:r>
        <w:rPr>
          <w:rFonts w:hint="eastAsia"/>
          <w:sz w:val="30"/>
          <w:szCs w:val="30"/>
        </w:rPr>
        <w:t>书　记　员　　欧耿飞</w:t>
      </w:r>
    </w:p>
    <w:p w:rsidR="00BF6062" w:rsidRDefault="00BF6062">
      <w:pPr>
        <w:spacing w:line="500" w:lineRule="atLeast"/>
        <w:ind w:firstLine="600"/>
        <w:divId w:val="1684286077"/>
        <w:rPr>
          <w:rFonts w:hint="eastAsia"/>
          <w:sz w:val="30"/>
          <w:szCs w:val="30"/>
        </w:rPr>
      </w:pPr>
      <w:r>
        <w:rPr>
          <w:rFonts w:hint="eastAsia"/>
          <w:sz w:val="30"/>
          <w:szCs w:val="30"/>
        </w:rPr>
        <w:t>附：相关法律条文</w:t>
      </w:r>
    </w:p>
    <w:p w:rsidR="00BF6062" w:rsidRDefault="00BF6062">
      <w:pPr>
        <w:spacing w:line="500" w:lineRule="atLeast"/>
        <w:ind w:firstLine="600"/>
        <w:divId w:val="349990343"/>
        <w:rPr>
          <w:rFonts w:hint="eastAsia"/>
          <w:sz w:val="30"/>
          <w:szCs w:val="30"/>
        </w:rPr>
      </w:pPr>
      <w:r>
        <w:rPr>
          <w:rFonts w:hint="eastAsia"/>
          <w:sz w:val="30"/>
          <w:szCs w:val="30"/>
        </w:rPr>
        <w:t>1</w:t>
      </w:r>
      <w:r>
        <w:rPr>
          <w:rFonts w:hint="eastAsia"/>
          <w:sz w:val="30"/>
          <w:szCs w:val="30"/>
        </w:rPr>
        <w:t>、《中华人民共和国刑法》</w:t>
      </w:r>
    </w:p>
    <w:p w:rsidR="00BF6062" w:rsidRDefault="00BF6062">
      <w:pPr>
        <w:spacing w:line="500" w:lineRule="atLeast"/>
        <w:ind w:firstLine="600"/>
        <w:divId w:val="479350408"/>
        <w:rPr>
          <w:rFonts w:hint="eastAsia"/>
          <w:sz w:val="30"/>
          <w:szCs w:val="30"/>
        </w:rPr>
      </w:pPr>
      <w:r>
        <w:rPr>
          <w:rFonts w:hint="eastAsia"/>
          <w:sz w:val="30"/>
          <w:szCs w:val="30"/>
        </w:rPr>
        <w:t>第三百八十二条第一款：国家工作人员利用职务上的便利，侵吞、窃取、骗取或者以其他手段非法占有公共财物的，是贪污罪。</w:t>
      </w:r>
    </w:p>
    <w:p w:rsidR="00BF6062" w:rsidRDefault="00BF6062">
      <w:pPr>
        <w:spacing w:line="500" w:lineRule="atLeast"/>
        <w:ind w:firstLine="600"/>
        <w:divId w:val="1605379138"/>
        <w:rPr>
          <w:rFonts w:hint="eastAsia"/>
          <w:sz w:val="30"/>
          <w:szCs w:val="30"/>
        </w:rPr>
      </w:pPr>
      <w:r>
        <w:rPr>
          <w:rFonts w:hint="eastAsia"/>
          <w:sz w:val="30"/>
          <w:szCs w:val="30"/>
        </w:rPr>
        <w:t>第三百八十三条第一款第（二）项：对犯贪污罪的，根据情节轻重，分别依照下列规定处罚：</w:t>
      </w:r>
    </w:p>
    <w:p w:rsidR="00BF6062" w:rsidRDefault="00BF6062">
      <w:pPr>
        <w:spacing w:line="500" w:lineRule="atLeast"/>
        <w:ind w:firstLine="600"/>
        <w:divId w:val="364185738"/>
        <w:rPr>
          <w:rFonts w:hint="eastAsia"/>
          <w:sz w:val="30"/>
          <w:szCs w:val="30"/>
        </w:rPr>
      </w:pPr>
      <w:r>
        <w:rPr>
          <w:rFonts w:hint="eastAsia"/>
          <w:sz w:val="30"/>
          <w:szCs w:val="30"/>
        </w:rPr>
        <w:t>（二）贪污数额巨大或者有其他严重情节的，处三年以上十年以下有期徒刑，并处罚金或者没收财产。</w:t>
      </w:r>
    </w:p>
    <w:p w:rsidR="00BF6062" w:rsidRDefault="00BF6062">
      <w:pPr>
        <w:spacing w:line="500" w:lineRule="atLeast"/>
        <w:ind w:firstLine="600"/>
        <w:divId w:val="466357875"/>
        <w:rPr>
          <w:rFonts w:hint="eastAsia"/>
          <w:sz w:val="30"/>
          <w:szCs w:val="30"/>
        </w:rPr>
      </w:pPr>
      <w:r>
        <w:rPr>
          <w:rFonts w:hint="eastAsia"/>
          <w:sz w:val="30"/>
          <w:szCs w:val="30"/>
        </w:rPr>
        <w:t>第三款：犯第一款罪，在提起公诉前如实供述自己罪行、真诚悔罪、积极退赃，避免、减少损害结果的发生，有第一项规定情形的，可以从轻、减轻或者免除处罚；有第二项、第三款规定情形的，可以从轻处罚。</w:t>
      </w:r>
    </w:p>
    <w:p w:rsidR="00BF6062" w:rsidRDefault="00BF6062">
      <w:pPr>
        <w:spacing w:line="500" w:lineRule="atLeast"/>
        <w:ind w:firstLine="600"/>
        <w:divId w:val="1336306280"/>
        <w:rPr>
          <w:rFonts w:hint="eastAsia"/>
          <w:sz w:val="30"/>
          <w:szCs w:val="30"/>
        </w:rPr>
      </w:pPr>
      <w:r>
        <w:rPr>
          <w:rFonts w:hint="eastAsia"/>
          <w:sz w:val="30"/>
          <w:szCs w:val="30"/>
        </w:rPr>
        <w:t>第六十七条第三款：犯罪嫌疑人虽不具有前两款规定的自首情节，但是如实供述自己罪行的，可以从轻处罚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BF6062" w:rsidRDefault="00BF6062">
      <w:pPr>
        <w:spacing w:line="500" w:lineRule="atLeast"/>
        <w:ind w:firstLine="600"/>
        <w:divId w:val="1155990268"/>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rsidR="00BF6062" w:rsidRDefault="00BF6062">
      <w:pPr>
        <w:spacing w:line="500" w:lineRule="atLeast"/>
        <w:ind w:firstLine="600"/>
        <w:divId w:val="2105147662"/>
        <w:rPr>
          <w:rFonts w:hint="eastAsia"/>
          <w:sz w:val="30"/>
          <w:szCs w:val="30"/>
        </w:rPr>
      </w:pPr>
      <w:r>
        <w:rPr>
          <w:rFonts w:hint="eastAsia"/>
          <w:sz w:val="30"/>
          <w:szCs w:val="30"/>
        </w:rPr>
        <w:t>第四十七条：有期徒刑的刑期，从判决执行之日起计算；判决执行以前先行羁押的，羁押一日折抵刑期一日。</w:t>
      </w:r>
    </w:p>
    <w:p w:rsidR="00BF6062" w:rsidRDefault="00BF6062">
      <w:pPr>
        <w:spacing w:line="500" w:lineRule="atLeast"/>
        <w:ind w:firstLine="600"/>
        <w:divId w:val="96413419"/>
        <w:rPr>
          <w:rFonts w:hint="eastAsia"/>
          <w:sz w:val="30"/>
          <w:szCs w:val="30"/>
        </w:rPr>
      </w:pPr>
      <w:r>
        <w:rPr>
          <w:rFonts w:hint="eastAsia"/>
          <w:sz w:val="30"/>
          <w:szCs w:val="30"/>
        </w:rPr>
        <w:t>第五十二条：判处罚金，应当根据犯罪情节决定罚金数额。</w:t>
      </w:r>
    </w:p>
    <w:p w:rsidR="00BF6062" w:rsidRDefault="00BF6062">
      <w:pPr>
        <w:spacing w:line="500" w:lineRule="atLeast"/>
        <w:ind w:firstLine="600"/>
        <w:divId w:val="30509022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rsidR="00BF6062" w:rsidRDefault="00BF6062">
      <w:pPr>
        <w:spacing w:line="500" w:lineRule="atLeast"/>
        <w:ind w:firstLine="600"/>
        <w:divId w:val="689911104"/>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BF6062" w:rsidRDefault="00BF6062">
      <w:pPr>
        <w:spacing w:line="500" w:lineRule="atLeast"/>
        <w:ind w:firstLine="600"/>
        <w:divId w:val="2018771255"/>
        <w:rPr>
          <w:rFonts w:hint="eastAsia"/>
          <w:sz w:val="30"/>
          <w:szCs w:val="30"/>
        </w:rPr>
      </w:pPr>
      <w:r>
        <w:rPr>
          <w:rFonts w:hint="eastAsia"/>
          <w:sz w:val="30"/>
          <w:szCs w:val="30"/>
        </w:rPr>
        <w:t>2</w:t>
      </w:r>
      <w:r>
        <w:rPr>
          <w:rFonts w:hint="eastAsia"/>
          <w:sz w:val="30"/>
          <w:szCs w:val="30"/>
        </w:rPr>
        <w:t>、《最高人民法院最高人民检察院关于办理贪污贿赂刑事案件适用法律若干问题的解释》</w:t>
      </w:r>
    </w:p>
    <w:p w:rsidR="00BF6062" w:rsidRDefault="00BF6062">
      <w:pPr>
        <w:spacing w:line="500" w:lineRule="atLeast"/>
        <w:ind w:firstLine="600"/>
        <w:divId w:val="908539336"/>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BF6062" w:rsidRDefault="00BF6062">
      <w:pPr>
        <w:spacing w:line="500" w:lineRule="atLeast"/>
        <w:ind w:firstLine="600"/>
        <w:divId w:val="107493373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F6062" w:rsidRDefault="00BF6062" w:rsidP="00BF6062">
      <w:pPr>
        <w:rPr>
          <w:rFonts w:hint="eastAsia"/>
        </w:rPr>
      </w:pPr>
      <w:r>
        <w:separator/>
      </w:r>
    </w:p>
  </w:endnote>
  <w:endnote w:type="continuationSeparator" w:id="0">
    <w:p w:rsidR="00BF6062" w:rsidRDefault="00BF6062" w:rsidP="00BF606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F6062" w:rsidRDefault="00BF6062" w:rsidP="00BF6062">
      <w:pPr>
        <w:rPr>
          <w:rFonts w:hint="eastAsia"/>
        </w:rPr>
      </w:pPr>
      <w:r>
        <w:separator/>
      </w:r>
    </w:p>
  </w:footnote>
  <w:footnote w:type="continuationSeparator" w:id="0">
    <w:p w:rsidR="00BF6062" w:rsidRDefault="00BF6062" w:rsidP="00BF606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F6062"/>
    <w:rsid w:val="007235DD"/>
    <w:rsid w:val="00BF60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F6062"/>
    <w:pPr>
      <w:tabs>
        <w:tab w:val="center" w:pos="4153"/>
        <w:tab w:val="right" w:pos="8306"/>
      </w:tabs>
      <w:snapToGrid w:val="0"/>
      <w:jc w:val="center"/>
    </w:pPr>
    <w:rPr>
      <w:sz w:val="18"/>
      <w:szCs w:val="18"/>
    </w:rPr>
  </w:style>
  <w:style w:type="character" w:customStyle="1" w:styleId="a4">
    <w:name w:val="页眉 字符"/>
    <w:basedOn w:val="a0"/>
    <w:link w:val="a3"/>
    <w:uiPriority w:val="99"/>
    <w:rsid w:val="00BF6062"/>
    <w:rPr>
      <w:rFonts w:ascii="宋体" w:eastAsia="宋体" w:hAnsi="宋体" w:cs="宋体"/>
      <w:sz w:val="18"/>
      <w:szCs w:val="18"/>
    </w:rPr>
  </w:style>
  <w:style w:type="paragraph" w:styleId="a5">
    <w:name w:val="footer"/>
    <w:basedOn w:val="a"/>
    <w:link w:val="a6"/>
    <w:uiPriority w:val="99"/>
    <w:unhideWhenUsed/>
    <w:rsid w:val="00BF6062"/>
    <w:pPr>
      <w:tabs>
        <w:tab w:val="center" w:pos="4153"/>
        <w:tab w:val="right" w:pos="8306"/>
      </w:tabs>
      <w:snapToGrid w:val="0"/>
    </w:pPr>
    <w:rPr>
      <w:sz w:val="18"/>
      <w:szCs w:val="18"/>
    </w:rPr>
  </w:style>
  <w:style w:type="character" w:customStyle="1" w:styleId="a6">
    <w:name w:val="页脚 字符"/>
    <w:basedOn w:val="a0"/>
    <w:link w:val="a5"/>
    <w:uiPriority w:val="99"/>
    <w:rsid w:val="00BF606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666053">
      <w:marLeft w:val="0"/>
      <w:marRight w:val="0"/>
      <w:marTop w:val="10"/>
      <w:marBottom w:val="10"/>
      <w:divBdr>
        <w:top w:val="none" w:sz="0" w:space="0" w:color="auto"/>
        <w:left w:val="none" w:sz="0" w:space="0" w:color="auto"/>
        <w:bottom w:val="none" w:sz="0" w:space="0" w:color="auto"/>
        <w:right w:val="none" w:sz="0" w:space="0" w:color="auto"/>
      </w:divBdr>
    </w:div>
    <w:div w:id="96413419">
      <w:marLeft w:val="0"/>
      <w:marRight w:val="0"/>
      <w:marTop w:val="10"/>
      <w:marBottom w:val="10"/>
      <w:divBdr>
        <w:top w:val="none" w:sz="0" w:space="0" w:color="auto"/>
        <w:left w:val="none" w:sz="0" w:space="0" w:color="auto"/>
        <w:bottom w:val="none" w:sz="0" w:space="0" w:color="auto"/>
        <w:right w:val="none" w:sz="0" w:space="0" w:color="auto"/>
      </w:divBdr>
    </w:div>
    <w:div w:id="117528613">
      <w:marLeft w:val="0"/>
      <w:marRight w:val="0"/>
      <w:marTop w:val="10"/>
      <w:marBottom w:val="10"/>
      <w:divBdr>
        <w:top w:val="none" w:sz="0" w:space="0" w:color="auto"/>
        <w:left w:val="none" w:sz="0" w:space="0" w:color="auto"/>
        <w:bottom w:val="none" w:sz="0" w:space="0" w:color="auto"/>
        <w:right w:val="none" w:sz="0" w:space="0" w:color="auto"/>
      </w:divBdr>
    </w:div>
    <w:div w:id="181480094">
      <w:marLeft w:val="0"/>
      <w:marRight w:val="0"/>
      <w:marTop w:val="10"/>
      <w:marBottom w:val="10"/>
      <w:divBdr>
        <w:top w:val="none" w:sz="0" w:space="0" w:color="auto"/>
        <w:left w:val="none" w:sz="0" w:space="0" w:color="auto"/>
        <w:bottom w:val="none" w:sz="0" w:space="0" w:color="auto"/>
        <w:right w:val="none" w:sz="0" w:space="0" w:color="auto"/>
      </w:divBdr>
    </w:div>
    <w:div w:id="202327579">
      <w:marLeft w:val="0"/>
      <w:marRight w:val="0"/>
      <w:marTop w:val="10"/>
      <w:marBottom w:val="10"/>
      <w:divBdr>
        <w:top w:val="none" w:sz="0" w:space="0" w:color="auto"/>
        <w:left w:val="none" w:sz="0" w:space="0" w:color="auto"/>
        <w:bottom w:val="none" w:sz="0" w:space="0" w:color="auto"/>
        <w:right w:val="none" w:sz="0" w:space="0" w:color="auto"/>
      </w:divBdr>
    </w:div>
    <w:div w:id="305090220">
      <w:marLeft w:val="0"/>
      <w:marRight w:val="0"/>
      <w:marTop w:val="10"/>
      <w:marBottom w:val="10"/>
      <w:divBdr>
        <w:top w:val="none" w:sz="0" w:space="0" w:color="auto"/>
        <w:left w:val="none" w:sz="0" w:space="0" w:color="auto"/>
        <w:bottom w:val="none" w:sz="0" w:space="0" w:color="auto"/>
        <w:right w:val="none" w:sz="0" w:space="0" w:color="auto"/>
      </w:divBdr>
    </w:div>
    <w:div w:id="309671931">
      <w:marLeft w:val="0"/>
      <w:marRight w:val="720"/>
      <w:marTop w:val="10"/>
      <w:marBottom w:val="10"/>
      <w:divBdr>
        <w:top w:val="none" w:sz="0" w:space="0" w:color="auto"/>
        <w:left w:val="none" w:sz="0" w:space="0" w:color="auto"/>
        <w:bottom w:val="none" w:sz="0" w:space="0" w:color="auto"/>
        <w:right w:val="none" w:sz="0" w:space="0" w:color="auto"/>
      </w:divBdr>
    </w:div>
    <w:div w:id="312370372">
      <w:marLeft w:val="0"/>
      <w:marRight w:val="0"/>
      <w:marTop w:val="10"/>
      <w:marBottom w:val="10"/>
      <w:divBdr>
        <w:top w:val="none" w:sz="0" w:space="0" w:color="auto"/>
        <w:left w:val="none" w:sz="0" w:space="0" w:color="auto"/>
        <w:bottom w:val="none" w:sz="0" w:space="0" w:color="auto"/>
        <w:right w:val="none" w:sz="0" w:space="0" w:color="auto"/>
      </w:divBdr>
    </w:div>
    <w:div w:id="349990343">
      <w:marLeft w:val="0"/>
      <w:marRight w:val="0"/>
      <w:marTop w:val="10"/>
      <w:marBottom w:val="10"/>
      <w:divBdr>
        <w:top w:val="none" w:sz="0" w:space="0" w:color="auto"/>
        <w:left w:val="none" w:sz="0" w:space="0" w:color="auto"/>
        <w:bottom w:val="none" w:sz="0" w:space="0" w:color="auto"/>
        <w:right w:val="none" w:sz="0" w:space="0" w:color="auto"/>
      </w:divBdr>
    </w:div>
    <w:div w:id="364185738">
      <w:marLeft w:val="0"/>
      <w:marRight w:val="0"/>
      <w:marTop w:val="10"/>
      <w:marBottom w:val="10"/>
      <w:divBdr>
        <w:top w:val="none" w:sz="0" w:space="0" w:color="auto"/>
        <w:left w:val="none" w:sz="0" w:space="0" w:color="auto"/>
        <w:bottom w:val="none" w:sz="0" w:space="0" w:color="auto"/>
        <w:right w:val="none" w:sz="0" w:space="0" w:color="auto"/>
      </w:divBdr>
    </w:div>
    <w:div w:id="404836164">
      <w:marLeft w:val="0"/>
      <w:marRight w:val="0"/>
      <w:marTop w:val="10"/>
      <w:marBottom w:val="10"/>
      <w:divBdr>
        <w:top w:val="none" w:sz="0" w:space="0" w:color="auto"/>
        <w:left w:val="none" w:sz="0" w:space="0" w:color="auto"/>
        <w:bottom w:val="none" w:sz="0" w:space="0" w:color="auto"/>
        <w:right w:val="none" w:sz="0" w:space="0" w:color="auto"/>
      </w:divBdr>
    </w:div>
    <w:div w:id="410466938">
      <w:marLeft w:val="0"/>
      <w:marRight w:val="0"/>
      <w:marTop w:val="10"/>
      <w:marBottom w:val="10"/>
      <w:divBdr>
        <w:top w:val="none" w:sz="0" w:space="0" w:color="auto"/>
        <w:left w:val="none" w:sz="0" w:space="0" w:color="auto"/>
        <w:bottom w:val="none" w:sz="0" w:space="0" w:color="auto"/>
        <w:right w:val="none" w:sz="0" w:space="0" w:color="auto"/>
      </w:divBdr>
    </w:div>
    <w:div w:id="439374424">
      <w:marLeft w:val="0"/>
      <w:marRight w:val="0"/>
      <w:marTop w:val="10"/>
      <w:marBottom w:val="10"/>
      <w:divBdr>
        <w:top w:val="none" w:sz="0" w:space="0" w:color="auto"/>
        <w:left w:val="none" w:sz="0" w:space="0" w:color="auto"/>
        <w:bottom w:val="none" w:sz="0" w:space="0" w:color="auto"/>
        <w:right w:val="none" w:sz="0" w:space="0" w:color="auto"/>
      </w:divBdr>
    </w:div>
    <w:div w:id="461115590">
      <w:marLeft w:val="0"/>
      <w:marRight w:val="720"/>
      <w:marTop w:val="10"/>
      <w:marBottom w:val="10"/>
      <w:divBdr>
        <w:top w:val="none" w:sz="0" w:space="0" w:color="auto"/>
        <w:left w:val="none" w:sz="0" w:space="0" w:color="auto"/>
        <w:bottom w:val="none" w:sz="0" w:space="0" w:color="auto"/>
        <w:right w:val="none" w:sz="0" w:space="0" w:color="auto"/>
      </w:divBdr>
    </w:div>
    <w:div w:id="466357875">
      <w:marLeft w:val="0"/>
      <w:marRight w:val="0"/>
      <w:marTop w:val="10"/>
      <w:marBottom w:val="10"/>
      <w:divBdr>
        <w:top w:val="none" w:sz="0" w:space="0" w:color="auto"/>
        <w:left w:val="none" w:sz="0" w:space="0" w:color="auto"/>
        <w:bottom w:val="none" w:sz="0" w:space="0" w:color="auto"/>
        <w:right w:val="none" w:sz="0" w:space="0" w:color="auto"/>
      </w:divBdr>
    </w:div>
    <w:div w:id="479350408">
      <w:marLeft w:val="0"/>
      <w:marRight w:val="0"/>
      <w:marTop w:val="10"/>
      <w:marBottom w:val="10"/>
      <w:divBdr>
        <w:top w:val="none" w:sz="0" w:space="0" w:color="auto"/>
        <w:left w:val="none" w:sz="0" w:space="0" w:color="auto"/>
        <w:bottom w:val="none" w:sz="0" w:space="0" w:color="auto"/>
        <w:right w:val="none" w:sz="0" w:space="0" w:color="auto"/>
      </w:divBdr>
    </w:div>
    <w:div w:id="510920864">
      <w:marLeft w:val="0"/>
      <w:marRight w:val="0"/>
      <w:marTop w:val="10"/>
      <w:marBottom w:val="10"/>
      <w:divBdr>
        <w:top w:val="none" w:sz="0" w:space="0" w:color="auto"/>
        <w:left w:val="none" w:sz="0" w:space="0" w:color="auto"/>
        <w:bottom w:val="none" w:sz="0" w:space="0" w:color="auto"/>
        <w:right w:val="none" w:sz="0" w:space="0" w:color="auto"/>
      </w:divBdr>
    </w:div>
    <w:div w:id="519970892">
      <w:marLeft w:val="0"/>
      <w:marRight w:val="0"/>
      <w:marTop w:val="10"/>
      <w:marBottom w:val="10"/>
      <w:divBdr>
        <w:top w:val="none" w:sz="0" w:space="0" w:color="auto"/>
        <w:left w:val="none" w:sz="0" w:space="0" w:color="auto"/>
        <w:bottom w:val="none" w:sz="0" w:space="0" w:color="auto"/>
        <w:right w:val="none" w:sz="0" w:space="0" w:color="auto"/>
      </w:divBdr>
    </w:div>
    <w:div w:id="543450177">
      <w:marLeft w:val="0"/>
      <w:marRight w:val="0"/>
      <w:marTop w:val="10"/>
      <w:marBottom w:val="10"/>
      <w:divBdr>
        <w:top w:val="none" w:sz="0" w:space="0" w:color="auto"/>
        <w:left w:val="none" w:sz="0" w:space="0" w:color="auto"/>
        <w:bottom w:val="none" w:sz="0" w:space="0" w:color="auto"/>
        <w:right w:val="none" w:sz="0" w:space="0" w:color="auto"/>
      </w:divBdr>
    </w:div>
    <w:div w:id="644506084">
      <w:marLeft w:val="0"/>
      <w:marRight w:val="720"/>
      <w:marTop w:val="10"/>
      <w:marBottom w:val="10"/>
      <w:divBdr>
        <w:top w:val="none" w:sz="0" w:space="0" w:color="auto"/>
        <w:left w:val="none" w:sz="0" w:space="0" w:color="auto"/>
        <w:bottom w:val="none" w:sz="0" w:space="0" w:color="auto"/>
        <w:right w:val="none" w:sz="0" w:space="0" w:color="auto"/>
      </w:divBdr>
    </w:div>
    <w:div w:id="689911104">
      <w:marLeft w:val="0"/>
      <w:marRight w:val="0"/>
      <w:marTop w:val="10"/>
      <w:marBottom w:val="10"/>
      <w:divBdr>
        <w:top w:val="none" w:sz="0" w:space="0" w:color="auto"/>
        <w:left w:val="none" w:sz="0" w:space="0" w:color="auto"/>
        <w:bottom w:val="none" w:sz="0" w:space="0" w:color="auto"/>
        <w:right w:val="none" w:sz="0" w:space="0" w:color="auto"/>
      </w:divBdr>
    </w:div>
    <w:div w:id="696590453">
      <w:marLeft w:val="0"/>
      <w:marRight w:val="0"/>
      <w:marTop w:val="10"/>
      <w:marBottom w:val="10"/>
      <w:divBdr>
        <w:top w:val="none" w:sz="0" w:space="0" w:color="auto"/>
        <w:left w:val="none" w:sz="0" w:space="0" w:color="auto"/>
        <w:bottom w:val="none" w:sz="0" w:space="0" w:color="auto"/>
        <w:right w:val="none" w:sz="0" w:space="0" w:color="auto"/>
      </w:divBdr>
    </w:div>
    <w:div w:id="709840020">
      <w:marLeft w:val="0"/>
      <w:marRight w:val="0"/>
      <w:marTop w:val="10"/>
      <w:marBottom w:val="10"/>
      <w:divBdr>
        <w:top w:val="none" w:sz="0" w:space="0" w:color="auto"/>
        <w:left w:val="none" w:sz="0" w:space="0" w:color="auto"/>
        <w:bottom w:val="none" w:sz="0" w:space="0" w:color="auto"/>
        <w:right w:val="none" w:sz="0" w:space="0" w:color="auto"/>
      </w:divBdr>
    </w:div>
    <w:div w:id="739669352">
      <w:marLeft w:val="0"/>
      <w:marRight w:val="0"/>
      <w:marTop w:val="10"/>
      <w:marBottom w:val="10"/>
      <w:divBdr>
        <w:top w:val="none" w:sz="0" w:space="0" w:color="auto"/>
        <w:left w:val="none" w:sz="0" w:space="0" w:color="auto"/>
        <w:bottom w:val="none" w:sz="0" w:space="0" w:color="auto"/>
        <w:right w:val="none" w:sz="0" w:space="0" w:color="auto"/>
      </w:divBdr>
    </w:div>
    <w:div w:id="745491737">
      <w:marLeft w:val="0"/>
      <w:marRight w:val="0"/>
      <w:marTop w:val="10"/>
      <w:marBottom w:val="10"/>
      <w:divBdr>
        <w:top w:val="none" w:sz="0" w:space="0" w:color="auto"/>
        <w:left w:val="none" w:sz="0" w:space="0" w:color="auto"/>
        <w:bottom w:val="none" w:sz="0" w:space="0" w:color="auto"/>
        <w:right w:val="none" w:sz="0" w:space="0" w:color="auto"/>
      </w:divBdr>
    </w:div>
    <w:div w:id="778794899">
      <w:marLeft w:val="0"/>
      <w:marRight w:val="720"/>
      <w:marTop w:val="10"/>
      <w:marBottom w:val="10"/>
      <w:divBdr>
        <w:top w:val="none" w:sz="0" w:space="0" w:color="auto"/>
        <w:left w:val="none" w:sz="0" w:space="0" w:color="auto"/>
        <w:bottom w:val="none" w:sz="0" w:space="0" w:color="auto"/>
        <w:right w:val="none" w:sz="0" w:space="0" w:color="auto"/>
      </w:divBdr>
    </w:div>
    <w:div w:id="785349293">
      <w:marLeft w:val="0"/>
      <w:marRight w:val="0"/>
      <w:marTop w:val="10"/>
      <w:marBottom w:val="10"/>
      <w:divBdr>
        <w:top w:val="none" w:sz="0" w:space="0" w:color="auto"/>
        <w:left w:val="none" w:sz="0" w:space="0" w:color="auto"/>
        <w:bottom w:val="none" w:sz="0" w:space="0" w:color="auto"/>
        <w:right w:val="none" w:sz="0" w:space="0" w:color="auto"/>
      </w:divBdr>
    </w:div>
    <w:div w:id="908074846">
      <w:marLeft w:val="0"/>
      <w:marRight w:val="0"/>
      <w:marTop w:val="10"/>
      <w:marBottom w:val="10"/>
      <w:divBdr>
        <w:top w:val="none" w:sz="0" w:space="0" w:color="auto"/>
        <w:left w:val="none" w:sz="0" w:space="0" w:color="auto"/>
        <w:bottom w:val="none" w:sz="0" w:space="0" w:color="auto"/>
        <w:right w:val="none" w:sz="0" w:space="0" w:color="auto"/>
      </w:divBdr>
    </w:div>
    <w:div w:id="908539336">
      <w:marLeft w:val="0"/>
      <w:marRight w:val="0"/>
      <w:marTop w:val="10"/>
      <w:marBottom w:val="10"/>
      <w:divBdr>
        <w:top w:val="none" w:sz="0" w:space="0" w:color="auto"/>
        <w:left w:val="none" w:sz="0" w:space="0" w:color="auto"/>
        <w:bottom w:val="none" w:sz="0" w:space="0" w:color="auto"/>
        <w:right w:val="none" w:sz="0" w:space="0" w:color="auto"/>
      </w:divBdr>
    </w:div>
    <w:div w:id="1001929400">
      <w:marLeft w:val="0"/>
      <w:marRight w:val="0"/>
      <w:marTop w:val="10"/>
      <w:marBottom w:val="10"/>
      <w:divBdr>
        <w:top w:val="none" w:sz="0" w:space="0" w:color="auto"/>
        <w:left w:val="none" w:sz="0" w:space="0" w:color="auto"/>
        <w:bottom w:val="none" w:sz="0" w:space="0" w:color="auto"/>
        <w:right w:val="none" w:sz="0" w:space="0" w:color="auto"/>
      </w:divBdr>
    </w:div>
    <w:div w:id="1019964992">
      <w:marLeft w:val="0"/>
      <w:marRight w:val="0"/>
      <w:marTop w:val="10"/>
      <w:marBottom w:val="10"/>
      <w:divBdr>
        <w:top w:val="none" w:sz="0" w:space="0" w:color="auto"/>
        <w:left w:val="none" w:sz="0" w:space="0" w:color="auto"/>
        <w:bottom w:val="none" w:sz="0" w:space="0" w:color="auto"/>
        <w:right w:val="none" w:sz="0" w:space="0" w:color="auto"/>
      </w:divBdr>
    </w:div>
    <w:div w:id="1056928186">
      <w:marLeft w:val="0"/>
      <w:marRight w:val="0"/>
      <w:marTop w:val="10"/>
      <w:marBottom w:val="10"/>
      <w:divBdr>
        <w:top w:val="none" w:sz="0" w:space="0" w:color="auto"/>
        <w:left w:val="none" w:sz="0" w:space="0" w:color="auto"/>
        <w:bottom w:val="none" w:sz="0" w:space="0" w:color="auto"/>
        <w:right w:val="none" w:sz="0" w:space="0" w:color="auto"/>
      </w:divBdr>
    </w:div>
    <w:div w:id="1068068796">
      <w:marLeft w:val="0"/>
      <w:marRight w:val="0"/>
      <w:marTop w:val="10"/>
      <w:marBottom w:val="10"/>
      <w:divBdr>
        <w:top w:val="none" w:sz="0" w:space="0" w:color="auto"/>
        <w:left w:val="none" w:sz="0" w:space="0" w:color="auto"/>
        <w:bottom w:val="none" w:sz="0" w:space="0" w:color="auto"/>
        <w:right w:val="none" w:sz="0" w:space="0" w:color="auto"/>
      </w:divBdr>
    </w:div>
    <w:div w:id="1074933739">
      <w:marLeft w:val="0"/>
      <w:marRight w:val="0"/>
      <w:marTop w:val="10"/>
      <w:marBottom w:val="10"/>
      <w:divBdr>
        <w:top w:val="none" w:sz="0" w:space="0" w:color="auto"/>
        <w:left w:val="none" w:sz="0" w:space="0" w:color="auto"/>
        <w:bottom w:val="none" w:sz="0" w:space="0" w:color="auto"/>
        <w:right w:val="none" w:sz="0" w:space="0" w:color="auto"/>
      </w:divBdr>
    </w:div>
    <w:div w:id="1155990268">
      <w:marLeft w:val="0"/>
      <w:marRight w:val="0"/>
      <w:marTop w:val="10"/>
      <w:marBottom w:val="10"/>
      <w:divBdr>
        <w:top w:val="none" w:sz="0" w:space="0" w:color="auto"/>
        <w:left w:val="none" w:sz="0" w:space="0" w:color="auto"/>
        <w:bottom w:val="none" w:sz="0" w:space="0" w:color="auto"/>
        <w:right w:val="none" w:sz="0" w:space="0" w:color="auto"/>
      </w:divBdr>
    </w:div>
    <w:div w:id="1177692975">
      <w:marLeft w:val="0"/>
      <w:marRight w:val="0"/>
      <w:marTop w:val="10"/>
      <w:marBottom w:val="10"/>
      <w:divBdr>
        <w:top w:val="none" w:sz="0" w:space="0" w:color="auto"/>
        <w:left w:val="none" w:sz="0" w:space="0" w:color="auto"/>
        <w:bottom w:val="none" w:sz="0" w:space="0" w:color="auto"/>
        <w:right w:val="none" w:sz="0" w:space="0" w:color="auto"/>
      </w:divBdr>
    </w:div>
    <w:div w:id="1243442668">
      <w:marLeft w:val="0"/>
      <w:marRight w:val="0"/>
      <w:marTop w:val="10"/>
      <w:marBottom w:val="10"/>
      <w:divBdr>
        <w:top w:val="none" w:sz="0" w:space="0" w:color="auto"/>
        <w:left w:val="none" w:sz="0" w:space="0" w:color="auto"/>
        <w:bottom w:val="none" w:sz="0" w:space="0" w:color="auto"/>
        <w:right w:val="none" w:sz="0" w:space="0" w:color="auto"/>
      </w:divBdr>
    </w:div>
    <w:div w:id="1244726919">
      <w:marLeft w:val="0"/>
      <w:marRight w:val="0"/>
      <w:marTop w:val="10"/>
      <w:marBottom w:val="10"/>
      <w:divBdr>
        <w:top w:val="none" w:sz="0" w:space="0" w:color="auto"/>
        <w:left w:val="none" w:sz="0" w:space="0" w:color="auto"/>
        <w:bottom w:val="none" w:sz="0" w:space="0" w:color="auto"/>
        <w:right w:val="none" w:sz="0" w:space="0" w:color="auto"/>
      </w:divBdr>
    </w:div>
    <w:div w:id="1336306280">
      <w:marLeft w:val="0"/>
      <w:marRight w:val="0"/>
      <w:marTop w:val="10"/>
      <w:marBottom w:val="10"/>
      <w:divBdr>
        <w:top w:val="none" w:sz="0" w:space="0" w:color="auto"/>
        <w:left w:val="none" w:sz="0" w:space="0" w:color="auto"/>
        <w:bottom w:val="none" w:sz="0" w:space="0" w:color="auto"/>
        <w:right w:val="none" w:sz="0" w:space="0" w:color="auto"/>
      </w:divBdr>
    </w:div>
    <w:div w:id="1343311693">
      <w:marLeft w:val="0"/>
      <w:marRight w:val="0"/>
      <w:marTop w:val="10"/>
      <w:marBottom w:val="10"/>
      <w:divBdr>
        <w:top w:val="none" w:sz="0" w:space="0" w:color="auto"/>
        <w:left w:val="none" w:sz="0" w:space="0" w:color="auto"/>
        <w:bottom w:val="none" w:sz="0" w:space="0" w:color="auto"/>
        <w:right w:val="none" w:sz="0" w:space="0" w:color="auto"/>
      </w:divBdr>
    </w:div>
    <w:div w:id="1398092557">
      <w:marLeft w:val="0"/>
      <w:marRight w:val="0"/>
      <w:marTop w:val="10"/>
      <w:marBottom w:val="10"/>
      <w:divBdr>
        <w:top w:val="none" w:sz="0" w:space="0" w:color="auto"/>
        <w:left w:val="none" w:sz="0" w:space="0" w:color="auto"/>
        <w:bottom w:val="none" w:sz="0" w:space="0" w:color="auto"/>
        <w:right w:val="none" w:sz="0" w:space="0" w:color="auto"/>
      </w:divBdr>
    </w:div>
    <w:div w:id="1462532592">
      <w:marLeft w:val="0"/>
      <w:marRight w:val="0"/>
      <w:marTop w:val="10"/>
      <w:marBottom w:val="10"/>
      <w:divBdr>
        <w:top w:val="none" w:sz="0" w:space="0" w:color="auto"/>
        <w:left w:val="none" w:sz="0" w:space="0" w:color="auto"/>
        <w:bottom w:val="none" w:sz="0" w:space="0" w:color="auto"/>
        <w:right w:val="none" w:sz="0" w:space="0" w:color="auto"/>
      </w:divBdr>
    </w:div>
    <w:div w:id="1483037959">
      <w:marLeft w:val="0"/>
      <w:marRight w:val="0"/>
      <w:marTop w:val="10"/>
      <w:marBottom w:val="10"/>
      <w:divBdr>
        <w:top w:val="none" w:sz="0" w:space="0" w:color="auto"/>
        <w:left w:val="none" w:sz="0" w:space="0" w:color="auto"/>
        <w:bottom w:val="none" w:sz="0" w:space="0" w:color="auto"/>
        <w:right w:val="none" w:sz="0" w:space="0" w:color="auto"/>
      </w:divBdr>
    </w:div>
    <w:div w:id="1522547127">
      <w:marLeft w:val="0"/>
      <w:marRight w:val="0"/>
      <w:marTop w:val="10"/>
      <w:marBottom w:val="10"/>
      <w:divBdr>
        <w:top w:val="none" w:sz="0" w:space="0" w:color="auto"/>
        <w:left w:val="none" w:sz="0" w:space="0" w:color="auto"/>
        <w:bottom w:val="none" w:sz="0" w:space="0" w:color="auto"/>
        <w:right w:val="none" w:sz="0" w:space="0" w:color="auto"/>
      </w:divBdr>
    </w:div>
    <w:div w:id="1561479927">
      <w:marLeft w:val="0"/>
      <w:marRight w:val="0"/>
      <w:marTop w:val="10"/>
      <w:marBottom w:val="10"/>
      <w:divBdr>
        <w:top w:val="none" w:sz="0" w:space="0" w:color="auto"/>
        <w:left w:val="none" w:sz="0" w:space="0" w:color="auto"/>
        <w:bottom w:val="none" w:sz="0" w:space="0" w:color="auto"/>
        <w:right w:val="none" w:sz="0" w:space="0" w:color="auto"/>
      </w:divBdr>
    </w:div>
    <w:div w:id="1567296520">
      <w:marLeft w:val="0"/>
      <w:marRight w:val="0"/>
      <w:marTop w:val="10"/>
      <w:marBottom w:val="10"/>
      <w:divBdr>
        <w:top w:val="none" w:sz="0" w:space="0" w:color="auto"/>
        <w:left w:val="none" w:sz="0" w:space="0" w:color="auto"/>
        <w:bottom w:val="none" w:sz="0" w:space="0" w:color="auto"/>
        <w:right w:val="none" w:sz="0" w:space="0" w:color="auto"/>
      </w:divBdr>
    </w:div>
    <w:div w:id="1605379138">
      <w:marLeft w:val="0"/>
      <w:marRight w:val="0"/>
      <w:marTop w:val="10"/>
      <w:marBottom w:val="10"/>
      <w:divBdr>
        <w:top w:val="none" w:sz="0" w:space="0" w:color="auto"/>
        <w:left w:val="none" w:sz="0" w:space="0" w:color="auto"/>
        <w:bottom w:val="none" w:sz="0" w:space="0" w:color="auto"/>
        <w:right w:val="none" w:sz="0" w:space="0" w:color="auto"/>
      </w:divBdr>
    </w:div>
    <w:div w:id="1668558338">
      <w:marLeft w:val="0"/>
      <w:marRight w:val="0"/>
      <w:marTop w:val="10"/>
      <w:marBottom w:val="10"/>
      <w:divBdr>
        <w:top w:val="none" w:sz="0" w:space="0" w:color="auto"/>
        <w:left w:val="none" w:sz="0" w:space="0" w:color="auto"/>
        <w:bottom w:val="none" w:sz="0" w:space="0" w:color="auto"/>
        <w:right w:val="none" w:sz="0" w:space="0" w:color="auto"/>
      </w:divBdr>
    </w:div>
    <w:div w:id="1684286077">
      <w:marLeft w:val="0"/>
      <w:marRight w:val="0"/>
      <w:marTop w:val="10"/>
      <w:marBottom w:val="10"/>
      <w:divBdr>
        <w:top w:val="none" w:sz="0" w:space="0" w:color="auto"/>
        <w:left w:val="none" w:sz="0" w:space="0" w:color="auto"/>
        <w:bottom w:val="none" w:sz="0" w:space="0" w:color="auto"/>
        <w:right w:val="none" w:sz="0" w:space="0" w:color="auto"/>
      </w:divBdr>
    </w:div>
    <w:div w:id="1769472043">
      <w:marLeft w:val="0"/>
      <w:marRight w:val="0"/>
      <w:marTop w:val="10"/>
      <w:marBottom w:val="10"/>
      <w:divBdr>
        <w:top w:val="none" w:sz="0" w:space="0" w:color="auto"/>
        <w:left w:val="none" w:sz="0" w:space="0" w:color="auto"/>
        <w:bottom w:val="none" w:sz="0" w:space="0" w:color="auto"/>
        <w:right w:val="none" w:sz="0" w:space="0" w:color="auto"/>
      </w:divBdr>
    </w:div>
    <w:div w:id="1782256775">
      <w:marLeft w:val="0"/>
      <w:marRight w:val="0"/>
      <w:marTop w:val="10"/>
      <w:marBottom w:val="10"/>
      <w:divBdr>
        <w:top w:val="none" w:sz="0" w:space="0" w:color="auto"/>
        <w:left w:val="none" w:sz="0" w:space="0" w:color="auto"/>
        <w:bottom w:val="none" w:sz="0" w:space="0" w:color="auto"/>
        <w:right w:val="none" w:sz="0" w:space="0" w:color="auto"/>
      </w:divBdr>
    </w:div>
    <w:div w:id="1910385750">
      <w:marLeft w:val="0"/>
      <w:marRight w:val="0"/>
      <w:marTop w:val="10"/>
      <w:marBottom w:val="10"/>
      <w:divBdr>
        <w:top w:val="none" w:sz="0" w:space="0" w:color="auto"/>
        <w:left w:val="none" w:sz="0" w:space="0" w:color="auto"/>
        <w:bottom w:val="none" w:sz="0" w:space="0" w:color="auto"/>
        <w:right w:val="none" w:sz="0" w:space="0" w:color="auto"/>
      </w:divBdr>
    </w:div>
    <w:div w:id="1967080950">
      <w:marLeft w:val="0"/>
      <w:marRight w:val="0"/>
      <w:marTop w:val="10"/>
      <w:marBottom w:val="10"/>
      <w:divBdr>
        <w:top w:val="none" w:sz="0" w:space="0" w:color="auto"/>
        <w:left w:val="none" w:sz="0" w:space="0" w:color="auto"/>
        <w:bottom w:val="none" w:sz="0" w:space="0" w:color="auto"/>
        <w:right w:val="none" w:sz="0" w:space="0" w:color="auto"/>
      </w:divBdr>
    </w:div>
    <w:div w:id="1975404843">
      <w:marLeft w:val="0"/>
      <w:marRight w:val="0"/>
      <w:marTop w:val="10"/>
      <w:marBottom w:val="10"/>
      <w:divBdr>
        <w:top w:val="none" w:sz="0" w:space="0" w:color="auto"/>
        <w:left w:val="none" w:sz="0" w:space="0" w:color="auto"/>
        <w:bottom w:val="none" w:sz="0" w:space="0" w:color="auto"/>
        <w:right w:val="none" w:sz="0" w:space="0" w:color="auto"/>
      </w:divBdr>
    </w:div>
    <w:div w:id="2018771255">
      <w:marLeft w:val="0"/>
      <w:marRight w:val="0"/>
      <w:marTop w:val="10"/>
      <w:marBottom w:val="10"/>
      <w:divBdr>
        <w:top w:val="none" w:sz="0" w:space="0" w:color="auto"/>
        <w:left w:val="none" w:sz="0" w:space="0" w:color="auto"/>
        <w:bottom w:val="none" w:sz="0" w:space="0" w:color="auto"/>
        <w:right w:val="none" w:sz="0" w:space="0" w:color="auto"/>
      </w:divBdr>
    </w:div>
    <w:div w:id="2036038493">
      <w:marLeft w:val="0"/>
      <w:marRight w:val="0"/>
      <w:marTop w:val="10"/>
      <w:marBottom w:val="10"/>
      <w:divBdr>
        <w:top w:val="none" w:sz="0" w:space="0" w:color="auto"/>
        <w:left w:val="none" w:sz="0" w:space="0" w:color="auto"/>
        <w:bottom w:val="none" w:sz="0" w:space="0" w:color="auto"/>
        <w:right w:val="none" w:sz="0" w:space="0" w:color="auto"/>
      </w:divBdr>
    </w:div>
    <w:div w:id="2042783622">
      <w:marLeft w:val="0"/>
      <w:marRight w:val="720"/>
      <w:marTop w:val="10"/>
      <w:marBottom w:val="10"/>
      <w:divBdr>
        <w:top w:val="none" w:sz="0" w:space="0" w:color="auto"/>
        <w:left w:val="none" w:sz="0" w:space="0" w:color="auto"/>
        <w:bottom w:val="none" w:sz="0" w:space="0" w:color="auto"/>
        <w:right w:val="none" w:sz="0" w:space="0" w:color="auto"/>
      </w:divBdr>
    </w:div>
    <w:div w:id="2062972711">
      <w:marLeft w:val="0"/>
      <w:marRight w:val="0"/>
      <w:marTop w:val="10"/>
      <w:marBottom w:val="10"/>
      <w:divBdr>
        <w:top w:val="none" w:sz="0" w:space="0" w:color="auto"/>
        <w:left w:val="none" w:sz="0" w:space="0" w:color="auto"/>
        <w:bottom w:val="none" w:sz="0" w:space="0" w:color="auto"/>
        <w:right w:val="none" w:sz="0" w:space="0" w:color="auto"/>
      </w:divBdr>
    </w:div>
    <w:div w:id="2093891876">
      <w:marLeft w:val="0"/>
      <w:marRight w:val="0"/>
      <w:marTop w:val="10"/>
      <w:marBottom w:val="10"/>
      <w:divBdr>
        <w:top w:val="none" w:sz="0" w:space="0" w:color="auto"/>
        <w:left w:val="none" w:sz="0" w:space="0" w:color="auto"/>
        <w:bottom w:val="none" w:sz="0" w:space="0" w:color="auto"/>
        <w:right w:val="none" w:sz="0" w:space="0" w:color="auto"/>
      </w:divBdr>
    </w:div>
    <w:div w:id="2098136303">
      <w:marLeft w:val="0"/>
      <w:marRight w:val="0"/>
      <w:marTop w:val="10"/>
      <w:marBottom w:val="10"/>
      <w:divBdr>
        <w:top w:val="none" w:sz="0" w:space="0" w:color="auto"/>
        <w:left w:val="none" w:sz="0" w:space="0" w:color="auto"/>
        <w:bottom w:val="none" w:sz="0" w:space="0" w:color="auto"/>
        <w:right w:val="none" w:sz="0" w:space="0" w:color="auto"/>
      </w:divBdr>
    </w:div>
    <w:div w:id="210514766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909</Words>
  <Characters>5184</Characters>
  <Application>Microsoft Office Word</Application>
  <DocSecurity>0</DocSecurity>
  <Lines>43</Lines>
  <Paragraphs>12</Paragraphs>
  <ScaleCrop>false</ScaleCrop>
  <Company/>
  <LinksUpToDate>false</LinksUpToDate>
  <CharactersWithSpaces>6081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