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3603" w:rsidRDefault="000D3603">
      <w:pPr>
        <w:spacing w:line="500" w:lineRule="atLeast"/>
        <w:jc w:val="center"/>
        <w:divId w:val="560872252"/>
        <w:rPr>
          <w:rFonts w:ascii="黑体" w:eastAsia="黑体" w:hAnsi="黑体"/>
          <w:sz w:val="36"/>
          <w:szCs w:val="36"/>
        </w:rPr>
      </w:pPr>
      <w:r>
        <w:rPr>
          <w:rFonts w:ascii="黑体" w:eastAsia="黑体" w:hAnsi="黑体" w:hint="eastAsia"/>
          <w:sz w:val="36"/>
          <w:szCs w:val="36"/>
        </w:rPr>
        <w:t>广东省封开县人民法院</w:t>
      </w:r>
    </w:p>
    <w:p w:rsidR="000D3603" w:rsidRDefault="000D3603">
      <w:pPr>
        <w:spacing w:line="500" w:lineRule="atLeast"/>
        <w:jc w:val="center"/>
        <w:divId w:val="19519360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3603" w:rsidRDefault="000D3603">
      <w:pPr>
        <w:spacing w:line="500" w:lineRule="atLeast"/>
        <w:jc w:val="right"/>
        <w:divId w:val="15473355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19</w:t>
      </w:r>
      <w:r>
        <w:rPr>
          <w:rFonts w:hint="eastAsia"/>
          <w:sz w:val="30"/>
          <w:szCs w:val="30"/>
        </w:rPr>
        <w:t>号</w:t>
      </w:r>
    </w:p>
    <w:p w:rsidR="000D3603" w:rsidRDefault="000D3603">
      <w:pPr>
        <w:spacing w:line="500" w:lineRule="atLeast"/>
        <w:ind w:firstLine="600"/>
        <w:divId w:val="1263805877"/>
        <w:rPr>
          <w:rFonts w:hint="eastAsia"/>
          <w:sz w:val="30"/>
          <w:szCs w:val="30"/>
        </w:rPr>
      </w:pPr>
      <w:r>
        <w:rPr>
          <w:rFonts w:hint="eastAsia"/>
          <w:sz w:val="30"/>
          <w:szCs w:val="30"/>
        </w:rPr>
        <w:t>公诉机关封开县人民检察院。</w:t>
      </w:r>
    </w:p>
    <w:p w:rsidR="000D3603" w:rsidRDefault="000D3603">
      <w:pPr>
        <w:spacing w:line="500" w:lineRule="atLeast"/>
        <w:ind w:firstLine="600"/>
        <w:divId w:val="823352127"/>
        <w:rPr>
          <w:rFonts w:hint="eastAsia"/>
          <w:sz w:val="30"/>
          <w:szCs w:val="30"/>
        </w:rPr>
      </w:pPr>
      <w:r>
        <w:rPr>
          <w:rFonts w:hint="eastAsia"/>
          <w:sz w:val="30"/>
          <w:szCs w:val="30"/>
        </w:rPr>
        <w:t>被告人袁乃耀袁某某，男，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日生，汉族，广东省封开县人，中共党员，文化程度中专，原封开县农业局经营管理股股长，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月因病退休，现住封开县。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日因本案被取保候审。</w:t>
      </w:r>
    </w:p>
    <w:p w:rsidR="000D3603" w:rsidRDefault="000D3603">
      <w:pPr>
        <w:spacing w:line="500" w:lineRule="atLeast"/>
        <w:ind w:firstLine="600"/>
        <w:divId w:val="733312009"/>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9</w:t>
      </w:r>
      <w:r>
        <w:rPr>
          <w:rFonts w:hint="eastAsia"/>
          <w:sz w:val="30"/>
          <w:szCs w:val="30"/>
        </w:rPr>
        <w:t>号起诉书指控被告人袁乃耀袁某某犯受贿罪，于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日向本院提起公诉。本院受理后，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根据封开县人民检察院的建议，决定对本案延期审理。恢复审理后，本院依法组成合议庭，公开开庭审理了本案。封开县人民检察院指派检察员尹军出庭支持公诉，被告人袁乃耀袁某某到庭参加了诉讼。现已审理终结。</w:t>
      </w:r>
    </w:p>
    <w:p w:rsidR="000D3603" w:rsidRDefault="000D3603">
      <w:pPr>
        <w:spacing w:line="500" w:lineRule="atLeast"/>
        <w:ind w:firstLine="600"/>
        <w:divId w:val="96130824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时任封开县农业局经营管理股股长的被告人袁乃耀袁某某利用负责封开县村级公益事业建设一事一议财政奖补项目立项审查、资金分配、资料审核及项目验收的职务便利，非法收受封开县江口镇、大洲镇等十余个乡镇的政府工作人员贿送的钱财共计人民币</w:t>
      </w:r>
      <w:r>
        <w:rPr>
          <w:rFonts w:hint="eastAsia"/>
          <w:sz w:val="30"/>
          <w:szCs w:val="30"/>
        </w:rPr>
        <w:t>42500</w:t>
      </w:r>
      <w:r>
        <w:rPr>
          <w:rFonts w:hint="eastAsia"/>
          <w:sz w:val="30"/>
          <w:szCs w:val="30"/>
        </w:rPr>
        <w:t>元，并在项目检查验收及资金分配过程中给予对方关照，为对方谋取利益。其中：</w:t>
      </w:r>
      <w:r>
        <w:rPr>
          <w:rFonts w:hint="eastAsia"/>
          <w:sz w:val="30"/>
          <w:szCs w:val="30"/>
        </w:rPr>
        <w:t>1</w:t>
      </w:r>
      <w:r>
        <w:rPr>
          <w:rFonts w:hint="eastAsia"/>
          <w:sz w:val="30"/>
          <w:szCs w:val="30"/>
        </w:rPr>
        <w:t>、收受江口镇人民政府（时任镇长纪某）贿送的现金人民币</w:t>
      </w:r>
      <w:r>
        <w:rPr>
          <w:rFonts w:hint="eastAsia"/>
          <w:sz w:val="30"/>
          <w:szCs w:val="30"/>
        </w:rPr>
        <w:t>3000</w:t>
      </w:r>
      <w:r>
        <w:rPr>
          <w:rFonts w:hint="eastAsia"/>
          <w:sz w:val="30"/>
          <w:szCs w:val="30"/>
        </w:rPr>
        <w:t>元；</w:t>
      </w:r>
      <w:r>
        <w:rPr>
          <w:rFonts w:hint="eastAsia"/>
          <w:sz w:val="30"/>
          <w:szCs w:val="30"/>
        </w:rPr>
        <w:t>2</w:t>
      </w:r>
      <w:r>
        <w:rPr>
          <w:rFonts w:hint="eastAsia"/>
          <w:sz w:val="30"/>
          <w:szCs w:val="30"/>
        </w:rPr>
        <w:t>、收受江川镇人民政府（副书记卢某和党委委员彭某经手）贿送的现金人民币共</w:t>
      </w:r>
      <w:r>
        <w:rPr>
          <w:rFonts w:hint="eastAsia"/>
          <w:sz w:val="30"/>
          <w:szCs w:val="30"/>
        </w:rPr>
        <w:t>3500</w:t>
      </w:r>
      <w:r>
        <w:rPr>
          <w:rFonts w:hint="eastAsia"/>
          <w:sz w:val="30"/>
          <w:szCs w:val="30"/>
        </w:rPr>
        <w:t>元；</w:t>
      </w:r>
      <w:r>
        <w:rPr>
          <w:rFonts w:hint="eastAsia"/>
          <w:sz w:val="30"/>
          <w:szCs w:val="30"/>
        </w:rPr>
        <w:t>3</w:t>
      </w:r>
      <w:r>
        <w:rPr>
          <w:rFonts w:hint="eastAsia"/>
          <w:sz w:val="30"/>
          <w:szCs w:val="30"/>
        </w:rPr>
        <w:t>、收受平凤镇人民政府（镇长植某和党委委员李某</w:t>
      </w:r>
      <w:r>
        <w:rPr>
          <w:rFonts w:hint="eastAsia"/>
          <w:sz w:val="30"/>
          <w:szCs w:val="30"/>
        </w:rPr>
        <w:t>1</w:t>
      </w:r>
      <w:r>
        <w:rPr>
          <w:rFonts w:hint="eastAsia"/>
          <w:sz w:val="30"/>
          <w:szCs w:val="30"/>
        </w:rPr>
        <w:t>经手）贿送的现金人民币共</w:t>
      </w:r>
      <w:r>
        <w:rPr>
          <w:rFonts w:hint="eastAsia"/>
          <w:sz w:val="30"/>
          <w:szCs w:val="30"/>
        </w:rPr>
        <w:t>3500</w:t>
      </w:r>
      <w:r>
        <w:rPr>
          <w:rFonts w:hint="eastAsia"/>
          <w:sz w:val="30"/>
          <w:szCs w:val="30"/>
        </w:rPr>
        <w:t>元；</w:t>
      </w:r>
      <w:r>
        <w:rPr>
          <w:rFonts w:hint="eastAsia"/>
          <w:sz w:val="30"/>
          <w:szCs w:val="30"/>
        </w:rPr>
        <w:t>4</w:t>
      </w:r>
      <w:r>
        <w:rPr>
          <w:rFonts w:hint="eastAsia"/>
          <w:sz w:val="30"/>
          <w:szCs w:val="30"/>
        </w:rPr>
        <w:t>、收受大洲镇人民政府（党委委员莫某经手）贿送的现金人民币</w:t>
      </w:r>
      <w:r>
        <w:rPr>
          <w:rFonts w:hint="eastAsia"/>
          <w:sz w:val="30"/>
          <w:szCs w:val="30"/>
        </w:rPr>
        <w:t>6500</w:t>
      </w:r>
      <w:r>
        <w:rPr>
          <w:rFonts w:hint="eastAsia"/>
          <w:sz w:val="30"/>
          <w:szCs w:val="30"/>
        </w:rPr>
        <w:t>元；</w:t>
      </w:r>
      <w:r>
        <w:rPr>
          <w:rFonts w:hint="eastAsia"/>
          <w:sz w:val="30"/>
          <w:szCs w:val="30"/>
        </w:rPr>
        <w:t>5</w:t>
      </w:r>
      <w:r>
        <w:rPr>
          <w:rFonts w:hint="eastAsia"/>
          <w:sz w:val="30"/>
          <w:szCs w:val="30"/>
        </w:rPr>
        <w:t>、收受长岗镇人民政府（常</w:t>
      </w:r>
      <w:r>
        <w:rPr>
          <w:rFonts w:hint="eastAsia"/>
          <w:sz w:val="30"/>
          <w:szCs w:val="30"/>
        </w:rPr>
        <w:lastRenderedPageBreak/>
        <w:t>务副镇长李某</w:t>
      </w:r>
      <w:r>
        <w:rPr>
          <w:rFonts w:hint="eastAsia"/>
          <w:sz w:val="30"/>
          <w:szCs w:val="30"/>
        </w:rPr>
        <w:t>2</w:t>
      </w:r>
      <w:r>
        <w:rPr>
          <w:rFonts w:hint="eastAsia"/>
          <w:sz w:val="30"/>
          <w:szCs w:val="30"/>
        </w:rPr>
        <w:t>经手）贿送的现金人民币</w:t>
      </w:r>
      <w:r>
        <w:rPr>
          <w:rFonts w:hint="eastAsia"/>
          <w:sz w:val="30"/>
          <w:szCs w:val="30"/>
        </w:rPr>
        <w:t>1500</w:t>
      </w:r>
      <w:r>
        <w:rPr>
          <w:rFonts w:hint="eastAsia"/>
          <w:sz w:val="30"/>
          <w:szCs w:val="30"/>
        </w:rPr>
        <w:t>元；</w:t>
      </w:r>
      <w:r>
        <w:rPr>
          <w:rFonts w:hint="eastAsia"/>
          <w:sz w:val="30"/>
          <w:szCs w:val="30"/>
        </w:rPr>
        <w:t>6</w:t>
      </w:r>
      <w:r>
        <w:rPr>
          <w:rFonts w:hint="eastAsia"/>
          <w:sz w:val="30"/>
          <w:szCs w:val="30"/>
        </w:rPr>
        <w:t>、收受白垢镇人民政府（镇长叶某经手）贿送的现金人民币</w:t>
      </w:r>
      <w:r>
        <w:rPr>
          <w:rFonts w:hint="eastAsia"/>
          <w:sz w:val="30"/>
          <w:szCs w:val="30"/>
        </w:rPr>
        <w:t>3000</w:t>
      </w:r>
      <w:r>
        <w:rPr>
          <w:rFonts w:hint="eastAsia"/>
          <w:sz w:val="30"/>
          <w:szCs w:val="30"/>
        </w:rPr>
        <w:t>元；</w:t>
      </w:r>
      <w:r>
        <w:rPr>
          <w:rFonts w:hint="eastAsia"/>
          <w:sz w:val="30"/>
          <w:szCs w:val="30"/>
        </w:rPr>
        <w:t>7</w:t>
      </w:r>
      <w:r>
        <w:rPr>
          <w:rFonts w:hint="eastAsia"/>
          <w:sz w:val="30"/>
          <w:szCs w:val="30"/>
        </w:rPr>
        <w:t>、收受罗董镇人民政府（党委委员刘某经手）贿送的现金人民币</w:t>
      </w:r>
      <w:r>
        <w:rPr>
          <w:rFonts w:hint="eastAsia"/>
          <w:sz w:val="30"/>
          <w:szCs w:val="30"/>
        </w:rPr>
        <w:t>5500</w:t>
      </w:r>
      <w:r>
        <w:rPr>
          <w:rFonts w:hint="eastAsia"/>
          <w:sz w:val="30"/>
          <w:szCs w:val="30"/>
        </w:rPr>
        <w:t>元；</w:t>
      </w:r>
      <w:r>
        <w:rPr>
          <w:rFonts w:hint="eastAsia"/>
          <w:sz w:val="30"/>
          <w:szCs w:val="30"/>
        </w:rPr>
        <w:t>8</w:t>
      </w:r>
      <w:r>
        <w:rPr>
          <w:rFonts w:hint="eastAsia"/>
          <w:sz w:val="30"/>
          <w:szCs w:val="30"/>
        </w:rPr>
        <w:t>、收受杏花镇人民政府（党委书记陈某</w:t>
      </w:r>
      <w:r>
        <w:rPr>
          <w:rFonts w:hint="eastAsia"/>
          <w:sz w:val="30"/>
          <w:szCs w:val="30"/>
        </w:rPr>
        <w:t>1</w:t>
      </w:r>
      <w:r>
        <w:rPr>
          <w:rFonts w:hint="eastAsia"/>
          <w:sz w:val="30"/>
          <w:szCs w:val="30"/>
        </w:rPr>
        <w:t>和党校校长张某经手）贿送的现金人民币共</w:t>
      </w:r>
      <w:r>
        <w:rPr>
          <w:rFonts w:hint="eastAsia"/>
          <w:sz w:val="30"/>
          <w:szCs w:val="30"/>
        </w:rPr>
        <w:t>3500</w:t>
      </w:r>
      <w:r>
        <w:rPr>
          <w:rFonts w:hint="eastAsia"/>
          <w:sz w:val="30"/>
          <w:szCs w:val="30"/>
        </w:rPr>
        <w:t>元；</w:t>
      </w:r>
      <w:r>
        <w:rPr>
          <w:rFonts w:hint="eastAsia"/>
          <w:sz w:val="30"/>
          <w:szCs w:val="30"/>
        </w:rPr>
        <w:t>9</w:t>
      </w:r>
      <w:r>
        <w:rPr>
          <w:rFonts w:hint="eastAsia"/>
          <w:sz w:val="30"/>
          <w:szCs w:val="30"/>
        </w:rPr>
        <w:t>、收受渔涝镇人民政府（原党委书记陈某</w:t>
      </w:r>
      <w:r>
        <w:rPr>
          <w:rFonts w:hint="eastAsia"/>
          <w:sz w:val="30"/>
          <w:szCs w:val="30"/>
        </w:rPr>
        <w:t>2</w:t>
      </w:r>
      <w:r>
        <w:rPr>
          <w:rFonts w:hint="eastAsia"/>
          <w:sz w:val="30"/>
          <w:szCs w:val="30"/>
        </w:rPr>
        <w:t>经手）贿送的现金人民币</w:t>
      </w:r>
      <w:r>
        <w:rPr>
          <w:rFonts w:hint="eastAsia"/>
          <w:sz w:val="30"/>
          <w:szCs w:val="30"/>
        </w:rPr>
        <w:t>5000</w:t>
      </w:r>
      <w:r>
        <w:rPr>
          <w:rFonts w:hint="eastAsia"/>
          <w:sz w:val="30"/>
          <w:szCs w:val="30"/>
        </w:rPr>
        <w:t>元；</w:t>
      </w:r>
      <w:r>
        <w:rPr>
          <w:rFonts w:hint="eastAsia"/>
          <w:sz w:val="30"/>
          <w:szCs w:val="30"/>
        </w:rPr>
        <w:t>10</w:t>
      </w:r>
      <w:r>
        <w:rPr>
          <w:rFonts w:hint="eastAsia"/>
          <w:sz w:val="30"/>
          <w:szCs w:val="30"/>
        </w:rPr>
        <w:t>、收受南丰镇人</w:t>
      </w:r>
      <w:r>
        <w:rPr>
          <w:rFonts w:hint="eastAsia"/>
          <w:sz w:val="30"/>
          <w:szCs w:val="30"/>
        </w:rPr>
        <w:t>民政府（镇长邓某和党委委员杨某经手）贿送的现金人民币共</w:t>
      </w:r>
      <w:r>
        <w:rPr>
          <w:rFonts w:hint="eastAsia"/>
          <w:sz w:val="30"/>
          <w:szCs w:val="30"/>
        </w:rPr>
        <w:t>5500</w:t>
      </w:r>
      <w:r>
        <w:rPr>
          <w:rFonts w:hint="eastAsia"/>
          <w:sz w:val="30"/>
          <w:szCs w:val="30"/>
        </w:rPr>
        <w:t>元；</w:t>
      </w:r>
      <w:r>
        <w:rPr>
          <w:rFonts w:hint="eastAsia"/>
          <w:sz w:val="30"/>
          <w:szCs w:val="30"/>
        </w:rPr>
        <w:t>11</w:t>
      </w:r>
      <w:r>
        <w:rPr>
          <w:rFonts w:hint="eastAsia"/>
          <w:sz w:val="30"/>
          <w:szCs w:val="30"/>
        </w:rPr>
        <w:t>、收受大玉口镇人民政府（镇长吴某和副镇长欧某经手）贿送的现金人民币共</w:t>
      </w:r>
      <w:r>
        <w:rPr>
          <w:rFonts w:hint="eastAsia"/>
          <w:sz w:val="30"/>
          <w:szCs w:val="30"/>
        </w:rPr>
        <w:t>2000</w:t>
      </w:r>
      <w:r>
        <w:rPr>
          <w:rFonts w:hint="eastAsia"/>
          <w:sz w:val="30"/>
          <w:szCs w:val="30"/>
        </w:rPr>
        <w:t>元。现被告人袁乃耀袁某某已将涉案赃款全部退出。</w:t>
      </w:r>
    </w:p>
    <w:p w:rsidR="000D3603" w:rsidRDefault="000D3603">
      <w:pPr>
        <w:spacing w:line="500" w:lineRule="atLeast"/>
        <w:ind w:firstLine="600"/>
        <w:divId w:val="1512334244"/>
        <w:rPr>
          <w:rFonts w:hint="eastAsia"/>
          <w:sz w:val="30"/>
          <w:szCs w:val="30"/>
        </w:rPr>
      </w:pPr>
      <w:r>
        <w:rPr>
          <w:rFonts w:hint="eastAsia"/>
          <w:sz w:val="30"/>
          <w:szCs w:val="30"/>
        </w:rPr>
        <w:t>上述事实，被告人在审理过程中亦无异议，且有书证受案登记表、立案决定书、到案经过、户籍证明、干部任免呈报表、职务审批表、封开县农业局出具的职务证明、退休证、退赃收据、</w:t>
      </w:r>
      <w:r>
        <w:rPr>
          <w:rFonts w:hint="eastAsia"/>
          <w:sz w:val="30"/>
          <w:szCs w:val="30"/>
        </w:rPr>
        <w:t>2012</w:t>
      </w:r>
      <w:r>
        <w:rPr>
          <w:rFonts w:hint="eastAsia"/>
          <w:sz w:val="30"/>
          <w:szCs w:val="30"/>
        </w:rPr>
        <w:t>年关于印发《广东省村级公益事业建设一事一议财政奖补工作指南（修订稿）》的通知、</w:t>
      </w:r>
      <w:r>
        <w:rPr>
          <w:rFonts w:hint="eastAsia"/>
          <w:sz w:val="30"/>
          <w:szCs w:val="30"/>
        </w:rPr>
        <w:t>2012</w:t>
      </w:r>
      <w:r>
        <w:rPr>
          <w:rFonts w:hint="eastAsia"/>
          <w:sz w:val="30"/>
          <w:szCs w:val="30"/>
        </w:rPr>
        <w:t>年关于印发《广东省村级公益事业一事一议财政奖补项目管理暂行办法》的通知、关于印发</w:t>
      </w:r>
      <w:r>
        <w:rPr>
          <w:rFonts w:hint="eastAsia"/>
          <w:sz w:val="30"/>
          <w:szCs w:val="30"/>
        </w:rPr>
        <w:t>2013</w:t>
      </w:r>
      <w:r>
        <w:rPr>
          <w:rFonts w:hint="eastAsia"/>
          <w:sz w:val="30"/>
          <w:szCs w:val="30"/>
        </w:rPr>
        <w:t>年县农业局岗位目标责任制及考核办法的通知、</w:t>
      </w:r>
      <w:r>
        <w:rPr>
          <w:rFonts w:hint="eastAsia"/>
          <w:sz w:val="30"/>
          <w:szCs w:val="30"/>
        </w:rPr>
        <w:t>2012</w:t>
      </w:r>
      <w:r>
        <w:rPr>
          <w:rFonts w:hint="eastAsia"/>
          <w:sz w:val="30"/>
          <w:szCs w:val="30"/>
        </w:rPr>
        <w:t>年关于完善我省村级公益事业建设一事一议财政奖补资金报账制管理的通知、</w:t>
      </w:r>
      <w:r>
        <w:rPr>
          <w:rFonts w:hint="eastAsia"/>
          <w:sz w:val="30"/>
          <w:szCs w:val="30"/>
        </w:rPr>
        <w:t>2011</w:t>
      </w:r>
      <w:r>
        <w:rPr>
          <w:rFonts w:hint="eastAsia"/>
          <w:sz w:val="30"/>
          <w:szCs w:val="30"/>
        </w:rPr>
        <w:t>年关于印发封开县村级公益事业建设一事一议财政奖补示范县工作实施方案的通知、关于印发封开县</w:t>
      </w:r>
      <w:r>
        <w:rPr>
          <w:rFonts w:hint="eastAsia"/>
          <w:sz w:val="30"/>
          <w:szCs w:val="30"/>
        </w:rPr>
        <w:t>2011</w:t>
      </w:r>
      <w:r>
        <w:rPr>
          <w:rFonts w:hint="eastAsia"/>
          <w:sz w:val="30"/>
          <w:szCs w:val="30"/>
        </w:rPr>
        <w:t>年度村级公益事业建设一事一议财政奖补项目竣工验收工作方案的通知、关于成立封开县村级公益事业建设一事一议财政奖补工作领导小组及调整项目竣工验收小组成员的通知、封开县</w:t>
      </w:r>
      <w:r>
        <w:rPr>
          <w:rFonts w:hint="eastAsia"/>
          <w:sz w:val="30"/>
          <w:szCs w:val="30"/>
        </w:rPr>
        <w:t>2011</w:t>
      </w:r>
      <w:r>
        <w:rPr>
          <w:rFonts w:hint="eastAsia"/>
          <w:sz w:val="30"/>
          <w:szCs w:val="30"/>
        </w:rPr>
        <w:t>—</w:t>
      </w:r>
      <w:r>
        <w:rPr>
          <w:rFonts w:hint="eastAsia"/>
          <w:sz w:val="30"/>
          <w:szCs w:val="30"/>
        </w:rPr>
        <w:t>2014</w:t>
      </w:r>
      <w:r>
        <w:rPr>
          <w:rFonts w:hint="eastAsia"/>
          <w:sz w:val="30"/>
          <w:szCs w:val="30"/>
        </w:rPr>
        <w:t>年镇村级公益事业建设一事一议财政奖补项目申报汇总表、项目批复完成项目汇总表、证人纪某、卢某、彭某、植某、李某</w:t>
      </w:r>
      <w:r>
        <w:rPr>
          <w:rFonts w:hint="eastAsia"/>
          <w:sz w:val="30"/>
          <w:szCs w:val="30"/>
        </w:rPr>
        <w:t>1</w:t>
      </w:r>
      <w:r>
        <w:rPr>
          <w:rFonts w:hint="eastAsia"/>
          <w:sz w:val="30"/>
          <w:szCs w:val="30"/>
        </w:rPr>
        <w:t>、莫某、李某</w:t>
      </w:r>
      <w:r>
        <w:rPr>
          <w:rFonts w:hint="eastAsia"/>
          <w:sz w:val="30"/>
          <w:szCs w:val="30"/>
        </w:rPr>
        <w:t>2</w:t>
      </w:r>
      <w:r>
        <w:rPr>
          <w:rFonts w:hint="eastAsia"/>
          <w:sz w:val="30"/>
          <w:szCs w:val="30"/>
        </w:rPr>
        <w:t>、叶某、刘某、张某、陈某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、邓某、杨某、吴某、欧某、苏某的证言、被告人袁乃耀袁某某的供述等证据证实，证据间相互印证，足以认定。</w:t>
      </w:r>
    </w:p>
    <w:p w:rsidR="000D3603" w:rsidRDefault="000D3603">
      <w:pPr>
        <w:spacing w:line="500" w:lineRule="atLeast"/>
        <w:ind w:firstLine="600"/>
        <w:divId w:val="939332842"/>
        <w:rPr>
          <w:rFonts w:hint="eastAsia"/>
          <w:sz w:val="30"/>
          <w:szCs w:val="30"/>
        </w:rPr>
      </w:pPr>
      <w:r>
        <w:rPr>
          <w:rFonts w:hint="eastAsia"/>
          <w:sz w:val="30"/>
          <w:szCs w:val="30"/>
        </w:rPr>
        <w:t>本院认为，被告人袁乃耀袁某某利用职务上的便利，收受他人财物，并为他人谋取利益，其行为已构成受贿罪，应依法追究其刑事责任。公诉机关指控被告人袁乃耀袁某某的犯罪事实清楚，证据确实充分，罪名适当，应予支持。被告人袁乃耀袁某某主动投案，如实供述其犯罪行为，是自首，依法可从轻、减轻或免除处罚。被告人袁乃耀袁某某主动退出涉案赃款，可酌情从轻处罚。鉴于被告人袁乃耀袁某某主动如实交代罪行，积极退赃，确有悔罪表现，犯罪情节轻微，依法可免予刑事处罚。案经本院审判委员会讨论决定，依据《中华人民共和国刑法》第三百八十五条第一款、第三百八十六条、第三百八十三条第一款第（一）项、第三款、第六十七条第一款、第六十四条、第三十七条及最高人民法院、最高人民检察院《关于办理贪污贿赂刑事案件适用法律若干问题的解释》第一条第一款之规定，判决如下：</w:t>
      </w:r>
    </w:p>
    <w:p w:rsidR="000D3603" w:rsidRDefault="000D3603">
      <w:pPr>
        <w:spacing w:line="500" w:lineRule="atLeast"/>
        <w:ind w:firstLine="600"/>
        <w:divId w:val="1794516157"/>
        <w:rPr>
          <w:rFonts w:hint="eastAsia"/>
          <w:sz w:val="30"/>
          <w:szCs w:val="30"/>
        </w:rPr>
      </w:pPr>
      <w:r>
        <w:rPr>
          <w:rFonts w:hint="eastAsia"/>
          <w:sz w:val="30"/>
          <w:szCs w:val="30"/>
        </w:rPr>
        <w:t>被告人袁乃耀袁某某犯受贿罪，免予刑事处罚。</w:t>
      </w:r>
    </w:p>
    <w:p w:rsidR="000D3603" w:rsidRDefault="000D3603">
      <w:pPr>
        <w:spacing w:line="500" w:lineRule="atLeast"/>
        <w:ind w:firstLine="600"/>
        <w:divId w:val="194512656"/>
        <w:rPr>
          <w:rFonts w:hint="eastAsia"/>
          <w:sz w:val="30"/>
          <w:szCs w:val="30"/>
        </w:rPr>
      </w:pPr>
      <w:r>
        <w:rPr>
          <w:rFonts w:hint="eastAsia"/>
          <w:sz w:val="30"/>
          <w:szCs w:val="30"/>
        </w:rPr>
        <w:t>二、被告人袁乃耀袁某某退出的违法所得人民币</w:t>
      </w:r>
      <w:r>
        <w:rPr>
          <w:rFonts w:hint="eastAsia"/>
          <w:sz w:val="30"/>
          <w:szCs w:val="30"/>
        </w:rPr>
        <w:t>42500</w:t>
      </w:r>
      <w:r>
        <w:rPr>
          <w:rFonts w:hint="eastAsia"/>
          <w:sz w:val="30"/>
          <w:szCs w:val="30"/>
        </w:rPr>
        <w:t>元予以没收，由封开县监察局上缴国库。</w:t>
      </w:r>
    </w:p>
    <w:p w:rsidR="000D3603" w:rsidRDefault="000D3603">
      <w:pPr>
        <w:spacing w:line="500" w:lineRule="atLeast"/>
        <w:ind w:firstLine="600"/>
        <w:divId w:val="13109451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0D3603" w:rsidRDefault="000D3603">
      <w:pPr>
        <w:spacing w:line="500" w:lineRule="atLeast"/>
        <w:ind w:firstLine="600"/>
        <w:divId w:val="122697685"/>
        <w:rPr>
          <w:rFonts w:hint="eastAsia"/>
          <w:sz w:val="30"/>
          <w:szCs w:val="30"/>
        </w:rPr>
      </w:pPr>
      <w:r>
        <w:rPr>
          <w:rFonts w:hint="eastAsia"/>
          <w:sz w:val="30"/>
          <w:szCs w:val="30"/>
        </w:rPr>
        <w:t>﹤﹥</w:t>
      </w:r>
    </w:p>
    <w:p w:rsidR="000D3603" w:rsidRDefault="000D3603">
      <w:pPr>
        <w:spacing w:line="500" w:lineRule="atLeast"/>
        <w:jc w:val="right"/>
        <w:divId w:val="2036418100"/>
        <w:rPr>
          <w:rFonts w:hint="eastAsia"/>
          <w:sz w:val="30"/>
          <w:szCs w:val="30"/>
        </w:rPr>
      </w:pPr>
      <w:r>
        <w:rPr>
          <w:rFonts w:hint="eastAsia"/>
          <w:sz w:val="30"/>
          <w:szCs w:val="30"/>
        </w:rPr>
        <w:t>审　判　长　　蒙艳华</w:t>
      </w:r>
    </w:p>
    <w:p w:rsidR="000D3603" w:rsidRDefault="000D3603">
      <w:pPr>
        <w:spacing w:line="500" w:lineRule="atLeast"/>
        <w:jc w:val="right"/>
        <w:divId w:val="1323657088"/>
        <w:rPr>
          <w:rFonts w:hint="eastAsia"/>
          <w:sz w:val="30"/>
          <w:szCs w:val="30"/>
        </w:rPr>
      </w:pPr>
      <w:r>
        <w:rPr>
          <w:rFonts w:hint="eastAsia"/>
          <w:sz w:val="30"/>
          <w:szCs w:val="30"/>
        </w:rPr>
        <w:t>代理审判员　　姚锡怡</w:t>
      </w:r>
    </w:p>
    <w:p w:rsidR="000D3603" w:rsidRDefault="000D3603">
      <w:pPr>
        <w:spacing w:line="500" w:lineRule="atLeast"/>
        <w:jc w:val="right"/>
        <w:divId w:val="1153528673"/>
        <w:rPr>
          <w:rFonts w:hint="eastAsia"/>
          <w:sz w:val="30"/>
          <w:szCs w:val="30"/>
        </w:rPr>
      </w:pPr>
      <w:r>
        <w:rPr>
          <w:rFonts w:hint="eastAsia"/>
          <w:sz w:val="30"/>
          <w:szCs w:val="30"/>
        </w:rPr>
        <w:t>人民陪审员　　黄小元</w:t>
      </w:r>
    </w:p>
    <w:p w:rsidR="000D3603" w:rsidRDefault="000D3603">
      <w:pPr>
        <w:spacing w:line="500" w:lineRule="atLeast"/>
        <w:jc w:val="right"/>
        <w:divId w:val="1738934036"/>
        <w:rPr>
          <w:rFonts w:hint="eastAsia"/>
          <w:sz w:val="30"/>
          <w:szCs w:val="30"/>
        </w:rPr>
      </w:pPr>
      <w:r>
        <w:rPr>
          <w:rFonts w:hint="eastAsia"/>
          <w:sz w:val="30"/>
          <w:szCs w:val="30"/>
        </w:rPr>
        <w:t>二〇一六年十一月二十五日</w:t>
      </w:r>
    </w:p>
    <w:p w:rsidR="000D3603" w:rsidRDefault="000D3603">
      <w:pPr>
        <w:spacing w:line="500" w:lineRule="atLeast"/>
        <w:jc w:val="right"/>
        <w:divId w:val="477114452"/>
        <w:rPr>
          <w:rFonts w:hint="eastAsia"/>
          <w:sz w:val="30"/>
          <w:szCs w:val="30"/>
        </w:rPr>
      </w:pPr>
      <w:r>
        <w:rPr>
          <w:rFonts w:hint="eastAsia"/>
          <w:sz w:val="30"/>
          <w:szCs w:val="30"/>
        </w:rPr>
        <w:t>书　记　员　　李秀容</w:t>
      </w:r>
    </w:p>
    <w:p w:rsidR="000D3603" w:rsidRDefault="000D3603">
      <w:pPr>
        <w:spacing w:line="500" w:lineRule="atLeast"/>
        <w:ind w:firstLine="600"/>
        <w:divId w:val="214974970"/>
        <w:rPr>
          <w:rFonts w:hint="eastAsia"/>
          <w:sz w:val="30"/>
          <w:szCs w:val="30"/>
        </w:rPr>
      </w:pPr>
      <w:r>
        <w:rPr>
          <w:rFonts w:hint="eastAsia"/>
          <w:sz w:val="30"/>
          <w:szCs w:val="30"/>
        </w:rPr>
        <w:t>附：相关法律条文</w:t>
      </w:r>
    </w:p>
    <w:p w:rsidR="000D3603" w:rsidRDefault="000D3603">
      <w:pPr>
        <w:spacing w:line="500" w:lineRule="atLeast"/>
        <w:ind w:firstLine="600"/>
        <w:divId w:val="972907523"/>
        <w:rPr>
          <w:rFonts w:hint="eastAsia"/>
          <w:sz w:val="30"/>
          <w:szCs w:val="30"/>
        </w:rPr>
      </w:pPr>
      <w:r>
        <w:rPr>
          <w:rFonts w:hint="eastAsia"/>
          <w:sz w:val="30"/>
          <w:szCs w:val="30"/>
        </w:rPr>
        <w:t>《中华人民共和国刑法》</w:t>
      </w:r>
    </w:p>
    <w:p w:rsidR="000D3603" w:rsidRDefault="000D3603">
      <w:pPr>
        <w:spacing w:line="500" w:lineRule="atLeast"/>
        <w:ind w:firstLine="600"/>
        <w:divId w:val="1751543530"/>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0D3603" w:rsidRDefault="000D3603">
      <w:pPr>
        <w:spacing w:line="500" w:lineRule="atLeast"/>
        <w:ind w:firstLine="600"/>
        <w:divId w:val="53126242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D3603" w:rsidRDefault="000D3603">
      <w:pPr>
        <w:spacing w:line="500" w:lineRule="atLeast"/>
        <w:ind w:firstLine="600"/>
        <w:divId w:val="1829397909"/>
        <w:rPr>
          <w:rFonts w:hint="eastAsia"/>
          <w:sz w:val="30"/>
          <w:szCs w:val="30"/>
        </w:rPr>
      </w:pPr>
      <w:r>
        <w:rPr>
          <w:rFonts w:hint="eastAsia"/>
          <w:sz w:val="30"/>
          <w:szCs w:val="30"/>
        </w:rPr>
        <w:t>第三百八十三条第一款第（一）项贪污数额较大或者有其他较重情节的，处三年以下有期徒刑或者拘役，并处罚金。</w:t>
      </w:r>
    </w:p>
    <w:p w:rsidR="000D3603" w:rsidRDefault="000D3603">
      <w:pPr>
        <w:spacing w:line="500" w:lineRule="atLeast"/>
        <w:ind w:firstLine="600"/>
        <w:divId w:val="491987631"/>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rsidR="000D3603" w:rsidRDefault="000D3603">
      <w:pPr>
        <w:spacing w:line="500" w:lineRule="atLeast"/>
        <w:ind w:firstLine="600"/>
        <w:divId w:val="56599182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0D3603" w:rsidRDefault="000D3603">
      <w:pPr>
        <w:spacing w:line="500" w:lineRule="atLeast"/>
        <w:ind w:firstLine="600"/>
        <w:divId w:val="8408545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D3603" w:rsidRDefault="000D3603">
      <w:pPr>
        <w:spacing w:line="500" w:lineRule="atLeast"/>
        <w:ind w:firstLine="600"/>
        <w:divId w:val="82223991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0D3603" w:rsidRDefault="000D3603">
      <w:pPr>
        <w:spacing w:line="500" w:lineRule="atLeast"/>
        <w:ind w:firstLine="600"/>
        <w:divId w:val="657155492"/>
        <w:rPr>
          <w:rFonts w:hint="eastAsia"/>
          <w:sz w:val="30"/>
          <w:szCs w:val="30"/>
        </w:rPr>
      </w:pPr>
      <w:r>
        <w:rPr>
          <w:rFonts w:hint="eastAsia"/>
          <w:sz w:val="30"/>
          <w:szCs w:val="30"/>
        </w:rPr>
        <w:t>最高人民法院最高人民检察院《关于办理贪污贿赂刑事案件适用法律若干问题的解释》</w:t>
      </w:r>
    </w:p>
    <w:p w:rsidR="000D3603" w:rsidRDefault="000D3603">
      <w:pPr>
        <w:spacing w:line="500" w:lineRule="atLeast"/>
        <w:ind w:firstLine="600"/>
        <w:divId w:val="184958969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603" w:rsidRDefault="000D3603" w:rsidP="000D3603">
      <w:pPr>
        <w:rPr>
          <w:rFonts w:hint="eastAsia"/>
        </w:rPr>
      </w:pPr>
      <w:r>
        <w:separator/>
      </w:r>
    </w:p>
  </w:endnote>
  <w:endnote w:type="continuationSeparator" w:id="0">
    <w:p w:rsidR="000D3603" w:rsidRDefault="000D3603" w:rsidP="000D36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603" w:rsidRDefault="000D3603" w:rsidP="000D3603">
      <w:pPr>
        <w:rPr>
          <w:rFonts w:hint="eastAsia"/>
        </w:rPr>
      </w:pPr>
      <w:r>
        <w:separator/>
      </w:r>
    </w:p>
  </w:footnote>
  <w:footnote w:type="continuationSeparator" w:id="0">
    <w:p w:rsidR="000D3603" w:rsidRDefault="000D3603" w:rsidP="000D36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3603"/>
    <w:rsid w:val="000D360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3603"/>
    <w:pPr>
      <w:tabs>
        <w:tab w:val="center" w:pos="4153"/>
        <w:tab w:val="right" w:pos="8306"/>
      </w:tabs>
      <w:snapToGrid w:val="0"/>
      <w:jc w:val="center"/>
    </w:pPr>
    <w:rPr>
      <w:sz w:val="18"/>
      <w:szCs w:val="18"/>
    </w:rPr>
  </w:style>
  <w:style w:type="character" w:customStyle="1" w:styleId="a4">
    <w:name w:val="页眉 字符"/>
    <w:basedOn w:val="a0"/>
    <w:link w:val="a3"/>
    <w:uiPriority w:val="99"/>
    <w:rsid w:val="000D3603"/>
    <w:rPr>
      <w:rFonts w:ascii="宋体" w:eastAsia="宋体" w:hAnsi="宋体" w:cs="宋体"/>
      <w:sz w:val="18"/>
      <w:szCs w:val="18"/>
    </w:rPr>
  </w:style>
  <w:style w:type="paragraph" w:styleId="a5">
    <w:name w:val="footer"/>
    <w:basedOn w:val="a"/>
    <w:link w:val="a6"/>
    <w:uiPriority w:val="99"/>
    <w:unhideWhenUsed/>
    <w:rsid w:val="000D3603"/>
    <w:pPr>
      <w:tabs>
        <w:tab w:val="center" w:pos="4153"/>
        <w:tab w:val="right" w:pos="8306"/>
      </w:tabs>
      <w:snapToGrid w:val="0"/>
    </w:pPr>
    <w:rPr>
      <w:sz w:val="18"/>
      <w:szCs w:val="18"/>
    </w:rPr>
  </w:style>
  <w:style w:type="character" w:customStyle="1" w:styleId="a6">
    <w:name w:val="页脚 字符"/>
    <w:basedOn w:val="a0"/>
    <w:link w:val="a5"/>
    <w:uiPriority w:val="99"/>
    <w:rsid w:val="000D36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7685">
      <w:marLeft w:val="0"/>
      <w:marRight w:val="0"/>
      <w:marTop w:val="10"/>
      <w:marBottom w:val="10"/>
      <w:divBdr>
        <w:top w:val="none" w:sz="0" w:space="0" w:color="auto"/>
        <w:left w:val="none" w:sz="0" w:space="0" w:color="auto"/>
        <w:bottom w:val="none" w:sz="0" w:space="0" w:color="auto"/>
        <w:right w:val="none" w:sz="0" w:space="0" w:color="auto"/>
      </w:divBdr>
    </w:div>
    <w:div w:id="131094517">
      <w:marLeft w:val="0"/>
      <w:marRight w:val="0"/>
      <w:marTop w:val="10"/>
      <w:marBottom w:val="10"/>
      <w:divBdr>
        <w:top w:val="none" w:sz="0" w:space="0" w:color="auto"/>
        <w:left w:val="none" w:sz="0" w:space="0" w:color="auto"/>
        <w:bottom w:val="none" w:sz="0" w:space="0" w:color="auto"/>
        <w:right w:val="none" w:sz="0" w:space="0" w:color="auto"/>
      </w:divBdr>
    </w:div>
    <w:div w:id="194512656">
      <w:marLeft w:val="0"/>
      <w:marRight w:val="0"/>
      <w:marTop w:val="10"/>
      <w:marBottom w:val="10"/>
      <w:divBdr>
        <w:top w:val="none" w:sz="0" w:space="0" w:color="auto"/>
        <w:left w:val="none" w:sz="0" w:space="0" w:color="auto"/>
        <w:bottom w:val="none" w:sz="0" w:space="0" w:color="auto"/>
        <w:right w:val="none" w:sz="0" w:space="0" w:color="auto"/>
      </w:divBdr>
    </w:div>
    <w:div w:id="214974970">
      <w:marLeft w:val="0"/>
      <w:marRight w:val="0"/>
      <w:marTop w:val="10"/>
      <w:marBottom w:val="10"/>
      <w:divBdr>
        <w:top w:val="none" w:sz="0" w:space="0" w:color="auto"/>
        <w:left w:val="none" w:sz="0" w:space="0" w:color="auto"/>
        <w:bottom w:val="none" w:sz="0" w:space="0" w:color="auto"/>
        <w:right w:val="none" w:sz="0" w:space="0" w:color="auto"/>
      </w:divBdr>
    </w:div>
    <w:div w:id="477114452">
      <w:marLeft w:val="0"/>
      <w:marRight w:val="720"/>
      <w:marTop w:val="10"/>
      <w:marBottom w:val="10"/>
      <w:divBdr>
        <w:top w:val="none" w:sz="0" w:space="0" w:color="auto"/>
        <w:left w:val="none" w:sz="0" w:space="0" w:color="auto"/>
        <w:bottom w:val="none" w:sz="0" w:space="0" w:color="auto"/>
        <w:right w:val="none" w:sz="0" w:space="0" w:color="auto"/>
      </w:divBdr>
    </w:div>
    <w:div w:id="491987631">
      <w:marLeft w:val="0"/>
      <w:marRight w:val="0"/>
      <w:marTop w:val="10"/>
      <w:marBottom w:val="10"/>
      <w:divBdr>
        <w:top w:val="none" w:sz="0" w:space="0" w:color="auto"/>
        <w:left w:val="none" w:sz="0" w:space="0" w:color="auto"/>
        <w:bottom w:val="none" w:sz="0" w:space="0" w:color="auto"/>
        <w:right w:val="none" w:sz="0" w:space="0" w:color="auto"/>
      </w:divBdr>
    </w:div>
    <w:div w:id="531262428">
      <w:marLeft w:val="0"/>
      <w:marRight w:val="0"/>
      <w:marTop w:val="10"/>
      <w:marBottom w:val="10"/>
      <w:divBdr>
        <w:top w:val="none" w:sz="0" w:space="0" w:color="auto"/>
        <w:left w:val="none" w:sz="0" w:space="0" w:color="auto"/>
        <w:bottom w:val="none" w:sz="0" w:space="0" w:color="auto"/>
        <w:right w:val="none" w:sz="0" w:space="0" w:color="auto"/>
      </w:divBdr>
    </w:div>
    <w:div w:id="560872252">
      <w:marLeft w:val="0"/>
      <w:marRight w:val="0"/>
      <w:marTop w:val="10"/>
      <w:marBottom w:val="10"/>
      <w:divBdr>
        <w:top w:val="none" w:sz="0" w:space="0" w:color="auto"/>
        <w:left w:val="none" w:sz="0" w:space="0" w:color="auto"/>
        <w:bottom w:val="none" w:sz="0" w:space="0" w:color="auto"/>
        <w:right w:val="none" w:sz="0" w:space="0" w:color="auto"/>
      </w:divBdr>
    </w:div>
    <w:div w:id="565991825">
      <w:marLeft w:val="0"/>
      <w:marRight w:val="0"/>
      <w:marTop w:val="10"/>
      <w:marBottom w:val="10"/>
      <w:divBdr>
        <w:top w:val="none" w:sz="0" w:space="0" w:color="auto"/>
        <w:left w:val="none" w:sz="0" w:space="0" w:color="auto"/>
        <w:bottom w:val="none" w:sz="0" w:space="0" w:color="auto"/>
        <w:right w:val="none" w:sz="0" w:space="0" w:color="auto"/>
      </w:divBdr>
    </w:div>
    <w:div w:id="657155492">
      <w:marLeft w:val="0"/>
      <w:marRight w:val="0"/>
      <w:marTop w:val="10"/>
      <w:marBottom w:val="10"/>
      <w:divBdr>
        <w:top w:val="none" w:sz="0" w:space="0" w:color="auto"/>
        <w:left w:val="none" w:sz="0" w:space="0" w:color="auto"/>
        <w:bottom w:val="none" w:sz="0" w:space="0" w:color="auto"/>
        <w:right w:val="none" w:sz="0" w:space="0" w:color="auto"/>
      </w:divBdr>
    </w:div>
    <w:div w:id="733312009">
      <w:marLeft w:val="0"/>
      <w:marRight w:val="0"/>
      <w:marTop w:val="10"/>
      <w:marBottom w:val="10"/>
      <w:divBdr>
        <w:top w:val="none" w:sz="0" w:space="0" w:color="auto"/>
        <w:left w:val="none" w:sz="0" w:space="0" w:color="auto"/>
        <w:bottom w:val="none" w:sz="0" w:space="0" w:color="auto"/>
        <w:right w:val="none" w:sz="0" w:space="0" w:color="auto"/>
      </w:divBdr>
    </w:div>
    <w:div w:id="822239910">
      <w:marLeft w:val="0"/>
      <w:marRight w:val="0"/>
      <w:marTop w:val="10"/>
      <w:marBottom w:val="10"/>
      <w:divBdr>
        <w:top w:val="none" w:sz="0" w:space="0" w:color="auto"/>
        <w:left w:val="none" w:sz="0" w:space="0" w:color="auto"/>
        <w:bottom w:val="none" w:sz="0" w:space="0" w:color="auto"/>
        <w:right w:val="none" w:sz="0" w:space="0" w:color="auto"/>
      </w:divBdr>
    </w:div>
    <w:div w:id="823352127">
      <w:marLeft w:val="0"/>
      <w:marRight w:val="0"/>
      <w:marTop w:val="10"/>
      <w:marBottom w:val="10"/>
      <w:divBdr>
        <w:top w:val="none" w:sz="0" w:space="0" w:color="auto"/>
        <w:left w:val="none" w:sz="0" w:space="0" w:color="auto"/>
        <w:bottom w:val="none" w:sz="0" w:space="0" w:color="auto"/>
        <w:right w:val="none" w:sz="0" w:space="0" w:color="auto"/>
      </w:divBdr>
    </w:div>
    <w:div w:id="840854573">
      <w:marLeft w:val="0"/>
      <w:marRight w:val="0"/>
      <w:marTop w:val="10"/>
      <w:marBottom w:val="10"/>
      <w:divBdr>
        <w:top w:val="none" w:sz="0" w:space="0" w:color="auto"/>
        <w:left w:val="none" w:sz="0" w:space="0" w:color="auto"/>
        <w:bottom w:val="none" w:sz="0" w:space="0" w:color="auto"/>
        <w:right w:val="none" w:sz="0" w:space="0" w:color="auto"/>
      </w:divBdr>
    </w:div>
    <w:div w:id="939332842">
      <w:marLeft w:val="0"/>
      <w:marRight w:val="0"/>
      <w:marTop w:val="10"/>
      <w:marBottom w:val="10"/>
      <w:divBdr>
        <w:top w:val="none" w:sz="0" w:space="0" w:color="auto"/>
        <w:left w:val="none" w:sz="0" w:space="0" w:color="auto"/>
        <w:bottom w:val="none" w:sz="0" w:space="0" w:color="auto"/>
        <w:right w:val="none" w:sz="0" w:space="0" w:color="auto"/>
      </w:divBdr>
    </w:div>
    <w:div w:id="961308241">
      <w:marLeft w:val="0"/>
      <w:marRight w:val="0"/>
      <w:marTop w:val="10"/>
      <w:marBottom w:val="10"/>
      <w:divBdr>
        <w:top w:val="none" w:sz="0" w:space="0" w:color="auto"/>
        <w:left w:val="none" w:sz="0" w:space="0" w:color="auto"/>
        <w:bottom w:val="none" w:sz="0" w:space="0" w:color="auto"/>
        <w:right w:val="none" w:sz="0" w:space="0" w:color="auto"/>
      </w:divBdr>
    </w:div>
    <w:div w:id="972907523">
      <w:marLeft w:val="0"/>
      <w:marRight w:val="0"/>
      <w:marTop w:val="10"/>
      <w:marBottom w:val="10"/>
      <w:divBdr>
        <w:top w:val="none" w:sz="0" w:space="0" w:color="auto"/>
        <w:left w:val="none" w:sz="0" w:space="0" w:color="auto"/>
        <w:bottom w:val="none" w:sz="0" w:space="0" w:color="auto"/>
        <w:right w:val="none" w:sz="0" w:space="0" w:color="auto"/>
      </w:divBdr>
    </w:div>
    <w:div w:id="1153528673">
      <w:marLeft w:val="0"/>
      <w:marRight w:val="720"/>
      <w:marTop w:val="10"/>
      <w:marBottom w:val="10"/>
      <w:divBdr>
        <w:top w:val="none" w:sz="0" w:space="0" w:color="auto"/>
        <w:left w:val="none" w:sz="0" w:space="0" w:color="auto"/>
        <w:bottom w:val="none" w:sz="0" w:space="0" w:color="auto"/>
        <w:right w:val="none" w:sz="0" w:space="0" w:color="auto"/>
      </w:divBdr>
    </w:div>
    <w:div w:id="1263805877">
      <w:marLeft w:val="0"/>
      <w:marRight w:val="0"/>
      <w:marTop w:val="10"/>
      <w:marBottom w:val="10"/>
      <w:divBdr>
        <w:top w:val="none" w:sz="0" w:space="0" w:color="auto"/>
        <w:left w:val="none" w:sz="0" w:space="0" w:color="auto"/>
        <w:bottom w:val="none" w:sz="0" w:space="0" w:color="auto"/>
        <w:right w:val="none" w:sz="0" w:space="0" w:color="auto"/>
      </w:divBdr>
    </w:div>
    <w:div w:id="1323657088">
      <w:marLeft w:val="0"/>
      <w:marRight w:val="720"/>
      <w:marTop w:val="10"/>
      <w:marBottom w:val="10"/>
      <w:divBdr>
        <w:top w:val="none" w:sz="0" w:space="0" w:color="auto"/>
        <w:left w:val="none" w:sz="0" w:space="0" w:color="auto"/>
        <w:bottom w:val="none" w:sz="0" w:space="0" w:color="auto"/>
        <w:right w:val="none" w:sz="0" w:space="0" w:color="auto"/>
      </w:divBdr>
    </w:div>
    <w:div w:id="1512334244">
      <w:marLeft w:val="0"/>
      <w:marRight w:val="0"/>
      <w:marTop w:val="10"/>
      <w:marBottom w:val="10"/>
      <w:divBdr>
        <w:top w:val="none" w:sz="0" w:space="0" w:color="auto"/>
        <w:left w:val="none" w:sz="0" w:space="0" w:color="auto"/>
        <w:bottom w:val="none" w:sz="0" w:space="0" w:color="auto"/>
        <w:right w:val="none" w:sz="0" w:space="0" w:color="auto"/>
      </w:divBdr>
    </w:div>
    <w:div w:id="1547335513">
      <w:marLeft w:val="0"/>
      <w:marRight w:val="0"/>
      <w:marTop w:val="10"/>
      <w:marBottom w:val="10"/>
      <w:divBdr>
        <w:top w:val="none" w:sz="0" w:space="0" w:color="auto"/>
        <w:left w:val="none" w:sz="0" w:space="0" w:color="auto"/>
        <w:bottom w:val="none" w:sz="0" w:space="0" w:color="auto"/>
        <w:right w:val="none" w:sz="0" w:space="0" w:color="auto"/>
      </w:divBdr>
    </w:div>
    <w:div w:id="1738934036">
      <w:marLeft w:val="0"/>
      <w:marRight w:val="720"/>
      <w:marTop w:val="10"/>
      <w:marBottom w:val="10"/>
      <w:divBdr>
        <w:top w:val="none" w:sz="0" w:space="0" w:color="auto"/>
        <w:left w:val="none" w:sz="0" w:space="0" w:color="auto"/>
        <w:bottom w:val="none" w:sz="0" w:space="0" w:color="auto"/>
        <w:right w:val="none" w:sz="0" w:space="0" w:color="auto"/>
      </w:divBdr>
    </w:div>
    <w:div w:id="1751543530">
      <w:marLeft w:val="0"/>
      <w:marRight w:val="0"/>
      <w:marTop w:val="10"/>
      <w:marBottom w:val="10"/>
      <w:divBdr>
        <w:top w:val="none" w:sz="0" w:space="0" w:color="auto"/>
        <w:left w:val="none" w:sz="0" w:space="0" w:color="auto"/>
        <w:bottom w:val="none" w:sz="0" w:space="0" w:color="auto"/>
        <w:right w:val="none" w:sz="0" w:space="0" w:color="auto"/>
      </w:divBdr>
    </w:div>
    <w:div w:id="1794516157">
      <w:marLeft w:val="0"/>
      <w:marRight w:val="0"/>
      <w:marTop w:val="10"/>
      <w:marBottom w:val="10"/>
      <w:divBdr>
        <w:top w:val="none" w:sz="0" w:space="0" w:color="auto"/>
        <w:left w:val="none" w:sz="0" w:space="0" w:color="auto"/>
        <w:bottom w:val="none" w:sz="0" w:space="0" w:color="auto"/>
        <w:right w:val="none" w:sz="0" w:space="0" w:color="auto"/>
      </w:divBdr>
    </w:div>
    <w:div w:id="1829397909">
      <w:marLeft w:val="0"/>
      <w:marRight w:val="0"/>
      <w:marTop w:val="10"/>
      <w:marBottom w:val="10"/>
      <w:divBdr>
        <w:top w:val="none" w:sz="0" w:space="0" w:color="auto"/>
        <w:left w:val="none" w:sz="0" w:space="0" w:color="auto"/>
        <w:bottom w:val="none" w:sz="0" w:space="0" w:color="auto"/>
        <w:right w:val="none" w:sz="0" w:space="0" w:color="auto"/>
      </w:divBdr>
    </w:div>
    <w:div w:id="1849589690">
      <w:marLeft w:val="0"/>
      <w:marRight w:val="0"/>
      <w:marTop w:val="10"/>
      <w:marBottom w:val="10"/>
      <w:divBdr>
        <w:top w:val="none" w:sz="0" w:space="0" w:color="auto"/>
        <w:left w:val="none" w:sz="0" w:space="0" w:color="auto"/>
        <w:bottom w:val="none" w:sz="0" w:space="0" w:color="auto"/>
        <w:right w:val="none" w:sz="0" w:space="0" w:color="auto"/>
      </w:divBdr>
    </w:div>
    <w:div w:id="1951936044">
      <w:marLeft w:val="0"/>
      <w:marRight w:val="0"/>
      <w:marTop w:val="10"/>
      <w:marBottom w:val="10"/>
      <w:divBdr>
        <w:top w:val="none" w:sz="0" w:space="0" w:color="auto"/>
        <w:left w:val="none" w:sz="0" w:space="0" w:color="auto"/>
        <w:bottom w:val="none" w:sz="0" w:space="0" w:color="auto"/>
        <w:right w:val="none" w:sz="0" w:space="0" w:color="auto"/>
      </w:divBdr>
    </w:div>
    <w:div w:id="203641810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