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653E" w:rsidRDefault="0099653E">
      <w:pPr>
        <w:spacing w:line="500" w:lineRule="atLeast"/>
        <w:jc w:val="center"/>
        <w:divId w:val="1362246671"/>
        <w:rPr>
          <w:rFonts w:ascii="黑体" w:eastAsia="黑体" w:hAnsi="黑体"/>
          <w:sz w:val="36"/>
          <w:szCs w:val="36"/>
        </w:rPr>
      </w:pPr>
      <w:r>
        <w:rPr>
          <w:rFonts w:ascii="黑体" w:eastAsia="黑体" w:hAnsi="黑体" w:hint="eastAsia"/>
          <w:sz w:val="36"/>
          <w:szCs w:val="36"/>
        </w:rPr>
        <w:t>广东省龙川县人民法院</w:t>
      </w:r>
    </w:p>
    <w:p w:rsidR="0099653E" w:rsidRDefault="0099653E">
      <w:pPr>
        <w:spacing w:line="500" w:lineRule="atLeast"/>
        <w:jc w:val="center"/>
        <w:divId w:val="7395990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9653E" w:rsidRDefault="0099653E">
      <w:pPr>
        <w:spacing w:line="500" w:lineRule="atLeast"/>
        <w:jc w:val="right"/>
        <w:divId w:val="66238890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1622</w:t>
      </w:r>
      <w:r>
        <w:rPr>
          <w:rFonts w:hint="eastAsia"/>
          <w:sz w:val="30"/>
          <w:szCs w:val="30"/>
        </w:rPr>
        <w:t>刑初</w:t>
      </w:r>
      <w:r>
        <w:rPr>
          <w:rFonts w:hint="eastAsia"/>
          <w:sz w:val="30"/>
          <w:szCs w:val="30"/>
        </w:rPr>
        <w:t>121</w:t>
      </w:r>
      <w:r>
        <w:rPr>
          <w:rFonts w:hint="eastAsia"/>
          <w:sz w:val="30"/>
          <w:szCs w:val="30"/>
        </w:rPr>
        <w:t>号</w:t>
      </w:r>
    </w:p>
    <w:p w:rsidR="0099653E" w:rsidRDefault="0099653E">
      <w:pPr>
        <w:spacing w:line="500" w:lineRule="atLeast"/>
        <w:ind w:firstLine="600"/>
        <w:divId w:val="357242601"/>
        <w:rPr>
          <w:rFonts w:hint="eastAsia"/>
          <w:sz w:val="30"/>
          <w:szCs w:val="30"/>
        </w:rPr>
      </w:pPr>
      <w:r>
        <w:rPr>
          <w:rFonts w:hint="eastAsia"/>
          <w:sz w:val="30"/>
          <w:szCs w:val="30"/>
        </w:rPr>
        <w:t>公诉机关龙川县人民检察院。</w:t>
      </w:r>
    </w:p>
    <w:p w:rsidR="0099653E" w:rsidRDefault="0099653E">
      <w:pPr>
        <w:spacing w:line="500" w:lineRule="atLeast"/>
        <w:ind w:firstLine="600"/>
        <w:divId w:val="1839274735"/>
        <w:rPr>
          <w:rFonts w:hint="eastAsia"/>
          <w:sz w:val="30"/>
          <w:szCs w:val="30"/>
        </w:rPr>
      </w:pPr>
      <w:r>
        <w:rPr>
          <w:rFonts w:hint="eastAsia"/>
          <w:sz w:val="30"/>
          <w:szCs w:val="30"/>
        </w:rPr>
        <w:t>被告人袁永庆，男，</w:t>
      </w:r>
      <w:r>
        <w:rPr>
          <w:rFonts w:hint="eastAsia"/>
          <w:sz w:val="30"/>
          <w:szCs w:val="30"/>
        </w:rPr>
        <w:t>1962</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日出生，汉族，高中文化，中共党员，龙川县食品总公司总经理，广东省龙川县人，户籍所在地龙川县，现住龙川县。因本案于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日被龙川县人民检察院取保候审，同年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日被本院继续取保候审。</w:t>
      </w:r>
    </w:p>
    <w:p w:rsidR="0099653E" w:rsidRDefault="0099653E">
      <w:pPr>
        <w:spacing w:line="500" w:lineRule="atLeast"/>
        <w:ind w:firstLine="600"/>
        <w:divId w:val="1071922688"/>
        <w:rPr>
          <w:rFonts w:hint="eastAsia"/>
          <w:sz w:val="30"/>
          <w:szCs w:val="30"/>
        </w:rPr>
      </w:pPr>
      <w:r>
        <w:rPr>
          <w:rFonts w:hint="eastAsia"/>
          <w:sz w:val="30"/>
          <w:szCs w:val="30"/>
        </w:rPr>
        <w:t>被告人陈彪，男，</w:t>
      </w:r>
      <w:r>
        <w:rPr>
          <w:rFonts w:hint="eastAsia"/>
          <w:sz w:val="30"/>
          <w:szCs w:val="30"/>
        </w:rPr>
        <w:t>1961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日出生，汉族，大专文化，中共党员，龙川县食品总公司副总经理，广东省龙川县人，户籍所在地龙川县，现住龙川县。因本案于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日被龙川县人民检察院取保候审，同年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日被本院继续取保候审。</w:t>
      </w:r>
    </w:p>
    <w:p w:rsidR="0099653E" w:rsidRDefault="0099653E">
      <w:pPr>
        <w:spacing w:line="500" w:lineRule="atLeast"/>
        <w:ind w:firstLine="600"/>
        <w:divId w:val="330987983"/>
        <w:rPr>
          <w:rFonts w:hint="eastAsia"/>
          <w:sz w:val="30"/>
          <w:szCs w:val="30"/>
        </w:rPr>
      </w:pPr>
      <w:r>
        <w:rPr>
          <w:rFonts w:hint="eastAsia"/>
          <w:sz w:val="30"/>
          <w:szCs w:val="30"/>
        </w:rPr>
        <w:t>龙川县人民检察院以龙检诉刑诉</w:t>
      </w:r>
      <w:r>
        <w:rPr>
          <w:rFonts w:hint="eastAsia"/>
          <w:sz w:val="30"/>
          <w:szCs w:val="30"/>
        </w:rPr>
        <w:t>[2017]113</w:t>
      </w:r>
      <w:r>
        <w:rPr>
          <w:rFonts w:hint="eastAsia"/>
          <w:sz w:val="30"/>
          <w:szCs w:val="30"/>
        </w:rPr>
        <w:t>号起诉书指控被告人袁永庆、陈彪犯贪污罪，于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向本院提起公诉。本院受理后，依法组成合议庭，公开开庭审理了本案。因案情复杂，报经河源市中级人民法院批准，延长审理期限三个月。龙川县人民检察院指派检察员黄勇强出庭支持公诉，被告人袁永庆、陈彪到庭参加诉讼。现已审理终结。</w:t>
      </w:r>
    </w:p>
    <w:p w:rsidR="0099653E" w:rsidRDefault="0099653E">
      <w:pPr>
        <w:spacing w:line="500" w:lineRule="atLeast"/>
        <w:ind w:firstLine="600"/>
        <w:divId w:val="932207980"/>
        <w:rPr>
          <w:rFonts w:hint="eastAsia"/>
          <w:sz w:val="30"/>
          <w:szCs w:val="30"/>
        </w:rPr>
      </w:pPr>
      <w:r>
        <w:rPr>
          <w:rFonts w:hint="eastAsia"/>
          <w:sz w:val="30"/>
          <w:szCs w:val="30"/>
        </w:rPr>
        <w:t>龙川县人民检察院指控，</w:t>
      </w:r>
      <w:r>
        <w:rPr>
          <w:rFonts w:hint="eastAsia"/>
          <w:sz w:val="30"/>
          <w:szCs w:val="30"/>
        </w:rPr>
        <w:t>2009</w:t>
      </w:r>
      <w:r>
        <w:rPr>
          <w:rFonts w:hint="eastAsia"/>
          <w:sz w:val="30"/>
          <w:szCs w:val="30"/>
        </w:rPr>
        <w:t>年起至</w:t>
      </w:r>
      <w:r>
        <w:rPr>
          <w:rFonts w:hint="eastAsia"/>
          <w:sz w:val="30"/>
          <w:szCs w:val="30"/>
        </w:rPr>
        <w:t>2015</w:t>
      </w:r>
      <w:r>
        <w:rPr>
          <w:rFonts w:hint="eastAsia"/>
          <w:sz w:val="30"/>
          <w:szCs w:val="30"/>
        </w:rPr>
        <w:t>年止，被告人袁永庆、陈彪利用职务便利在没有相关文件的情况下，以补贴名义制作白头单据从龙川县食品总公司出纳处领取款项，造成国家财产损失。具体如下：</w:t>
      </w:r>
    </w:p>
    <w:p w:rsidR="0099653E" w:rsidRDefault="0099653E">
      <w:pPr>
        <w:spacing w:line="500" w:lineRule="atLeast"/>
        <w:ind w:firstLine="600"/>
        <w:divId w:val="274096610"/>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日，被告人袁永庆与被告人陈彪商量，由被告人陈彪制作白头单，被告人袁永庆审批，从公司出纳骆某</w:t>
      </w:r>
      <w:r>
        <w:rPr>
          <w:rFonts w:hint="eastAsia"/>
          <w:sz w:val="30"/>
          <w:szCs w:val="30"/>
        </w:rPr>
        <w:lastRenderedPageBreak/>
        <w:t>明处领取现金人民币</w:t>
      </w:r>
      <w:r>
        <w:rPr>
          <w:rFonts w:hint="eastAsia"/>
          <w:sz w:val="30"/>
          <w:szCs w:val="30"/>
        </w:rPr>
        <w:t>20000</w:t>
      </w:r>
      <w:r>
        <w:rPr>
          <w:rFonts w:hint="eastAsia"/>
          <w:sz w:val="30"/>
          <w:szCs w:val="30"/>
        </w:rPr>
        <w:t>元，被告人袁永庆分得人民币</w:t>
      </w:r>
      <w:r>
        <w:rPr>
          <w:rFonts w:hint="eastAsia"/>
          <w:sz w:val="30"/>
          <w:szCs w:val="30"/>
        </w:rPr>
        <w:t>10000</w:t>
      </w:r>
      <w:r>
        <w:rPr>
          <w:rFonts w:hint="eastAsia"/>
          <w:sz w:val="30"/>
          <w:szCs w:val="30"/>
        </w:rPr>
        <w:t>元，被告人陈彪分得人民币</w:t>
      </w:r>
      <w:r>
        <w:rPr>
          <w:rFonts w:hint="eastAsia"/>
          <w:sz w:val="30"/>
          <w:szCs w:val="30"/>
        </w:rPr>
        <w:t>10000</w:t>
      </w:r>
      <w:r>
        <w:rPr>
          <w:rFonts w:hint="eastAsia"/>
          <w:sz w:val="30"/>
          <w:szCs w:val="30"/>
        </w:rPr>
        <w:t>元。</w:t>
      </w:r>
    </w:p>
    <w:p w:rsidR="0099653E" w:rsidRDefault="0099653E">
      <w:pPr>
        <w:spacing w:line="500" w:lineRule="atLeast"/>
        <w:ind w:firstLine="600"/>
        <w:divId w:val="1380132922"/>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日，被告人袁永庆与被告人陈彪商量，由陈彪制作白头单，被告人袁永庆审批，从公司出纳邓某</w:t>
      </w:r>
      <w:r>
        <w:rPr>
          <w:rFonts w:hint="eastAsia"/>
          <w:sz w:val="30"/>
          <w:szCs w:val="30"/>
        </w:rPr>
        <w:t>2</w:t>
      </w:r>
      <w:r>
        <w:rPr>
          <w:rFonts w:hint="eastAsia"/>
          <w:sz w:val="30"/>
          <w:szCs w:val="30"/>
        </w:rPr>
        <w:t>处领取现金人民币</w:t>
      </w:r>
      <w:r>
        <w:rPr>
          <w:rFonts w:hint="eastAsia"/>
          <w:sz w:val="30"/>
          <w:szCs w:val="30"/>
        </w:rPr>
        <w:t>20000</w:t>
      </w:r>
      <w:r>
        <w:rPr>
          <w:rFonts w:hint="eastAsia"/>
          <w:sz w:val="30"/>
          <w:szCs w:val="30"/>
        </w:rPr>
        <w:t>元，被告人袁永庆、陈彪各分得</w:t>
      </w:r>
      <w:r>
        <w:rPr>
          <w:rFonts w:hint="eastAsia"/>
          <w:sz w:val="30"/>
          <w:szCs w:val="30"/>
        </w:rPr>
        <w:t>9000</w:t>
      </w:r>
      <w:r>
        <w:rPr>
          <w:rFonts w:hint="eastAsia"/>
          <w:sz w:val="30"/>
          <w:szCs w:val="30"/>
        </w:rPr>
        <w:t>元，业务股长钟某分得人民币</w:t>
      </w:r>
      <w:r>
        <w:rPr>
          <w:rFonts w:hint="eastAsia"/>
          <w:sz w:val="30"/>
          <w:szCs w:val="30"/>
        </w:rPr>
        <w:t>2000</w:t>
      </w:r>
      <w:r>
        <w:rPr>
          <w:rFonts w:hint="eastAsia"/>
          <w:sz w:val="30"/>
          <w:szCs w:val="30"/>
        </w:rPr>
        <w:t>元。</w:t>
      </w:r>
    </w:p>
    <w:p w:rsidR="0099653E" w:rsidRDefault="0099653E">
      <w:pPr>
        <w:spacing w:line="500" w:lineRule="atLeast"/>
        <w:ind w:firstLine="600"/>
        <w:divId w:val="1037048611"/>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日，被告人袁永庆与被告人陈彪商量报销一笔费用，由被告人陈彪制作白头单，被告人袁永庆审批，从公司出纳处领取现金人民币</w:t>
      </w:r>
      <w:r>
        <w:rPr>
          <w:rFonts w:hint="eastAsia"/>
          <w:sz w:val="30"/>
          <w:szCs w:val="30"/>
        </w:rPr>
        <w:t>12300</w:t>
      </w:r>
      <w:r>
        <w:rPr>
          <w:rFonts w:hint="eastAsia"/>
          <w:sz w:val="30"/>
          <w:szCs w:val="30"/>
        </w:rPr>
        <w:t>元，被告人袁永庆分得人民币</w:t>
      </w:r>
      <w:r>
        <w:rPr>
          <w:rFonts w:hint="eastAsia"/>
          <w:sz w:val="30"/>
          <w:szCs w:val="30"/>
        </w:rPr>
        <w:t>6300</w:t>
      </w:r>
      <w:r>
        <w:rPr>
          <w:rFonts w:hint="eastAsia"/>
          <w:sz w:val="30"/>
          <w:szCs w:val="30"/>
        </w:rPr>
        <w:t>元，被告人陈彪分得人民币</w:t>
      </w:r>
      <w:r>
        <w:rPr>
          <w:rFonts w:hint="eastAsia"/>
          <w:sz w:val="30"/>
          <w:szCs w:val="30"/>
        </w:rPr>
        <w:t>6000</w:t>
      </w:r>
      <w:r>
        <w:rPr>
          <w:rFonts w:hint="eastAsia"/>
          <w:sz w:val="30"/>
          <w:szCs w:val="30"/>
        </w:rPr>
        <w:t>元。</w:t>
      </w:r>
    </w:p>
    <w:p w:rsidR="0099653E" w:rsidRDefault="0099653E">
      <w:pPr>
        <w:spacing w:line="500" w:lineRule="atLeast"/>
        <w:ind w:firstLine="600"/>
        <w:divId w:val="805509836"/>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日，被告人袁永庆与被告人陈彪商量发放年终下乡补助、购物补助、出勤补助、经理基金等，由被告人陈彪制作白头单，钟某签名，被告人袁永庆审批，从公司出纳处领取现金人民币</w:t>
      </w:r>
      <w:r>
        <w:rPr>
          <w:rFonts w:hint="eastAsia"/>
          <w:sz w:val="30"/>
          <w:szCs w:val="30"/>
        </w:rPr>
        <w:t>73900</w:t>
      </w:r>
      <w:r>
        <w:rPr>
          <w:rFonts w:hint="eastAsia"/>
          <w:sz w:val="30"/>
          <w:szCs w:val="30"/>
        </w:rPr>
        <w:t>元（发放下乡补助人民币</w:t>
      </w:r>
      <w:r>
        <w:rPr>
          <w:rFonts w:hint="eastAsia"/>
          <w:sz w:val="30"/>
          <w:szCs w:val="30"/>
        </w:rPr>
        <w:t>27300</w:t>
      </w:r>
      <w:r>
        <w:rPr>
          <w:rFonts w:hint="eastAsia"/>
          <w:sz w:val="30"/>
          <w:szCs w:val="30"/>
        </w:rPr>
        <w:t>元、发放出勤费人民币</w:t>
      </w:r>
      <w:r>
        <w:rPr>
          <w:rFonts w:hint="eastAsia"/>
          <w:sz w:val="30"/>
          <w:szCs w:val="30"/>
        </w:rPr>
        <w:t>20400</w:t>
      </w:r>
      <w:r>
        <w:rPr>
          <w:rFonts w:hint="eastAsia"/>
          <w:sz w:val="30"/>
          <w:szCs w:val="30"/>
        </w:rPr>
        <w:t>元、发放购物补助人民币</w:t>
      </w:r>
      <w:r>
        <w:rPr>
          <w:rFonts w:hint="eastAsia"/>
          <w:sz w:val="30"/>
          <w:szCs w:val="30"/>
        </w:rPr>
        <w:t>13200</w:t>
      </w:r>
      <w:r>
        <w:rPr>
          <w:rFonts w:hint="eastAsia"/>
          <w:sz w:val="30"/>
          <w:szCs w:val="30"/>
        </w:rPr>
        <w:t>元、发放</w:t>
      </w:r>
      <w:r>
        <w:rPr>
          <w:rFonts w:hint="eastAsia"/>
          <w:sz w:val="30"/>
          <w:szCs w:val="30"/>
        </w:rPr>
        <w:t>2011</w:t>
      </w:r>
      <w:r>
        <w:rPr>
          <w:rFonts w:hint="eastAsia"/>
          <w:sz w:val="30"/>
          <w:szCs w:val="30"/>
        </w:rPr>
        <w:t>年度经理基金人民币</w:t>
      </w:r>
      <w:r>
        <w:rPr>
          <w:rFonts w:hint="eastAsia"/>
          <w:sz w:val="30"/>
          <w:szCs w:val="30"/>
        </w:rPr>
        <w:t>12500</w:t>
      </w:r>
      <w:r>
        <w:rPr>
          <w:rFonts w:hint="eastAsia"/>
          <w:sz w:val="30"/>
          <w:szCs w:val="30"/>
        </w:rPr>
        <w:t>元）。具体如下：</w:t>
      </w:r>
      <w:r>
        <w:rPr>
          <w:rFonts w:hint="eastAsia"/>
          <w:sz w:val="30"/>
          <w:szCs w:val="30"/>
        </w:rPr>
        <w:t>11</w:t>
      </w:r>
      <w:r>
        <w:rPr>
          <w:rFonts w:hint="eastAsia"/>
          <w:sz w:val="30"/>
          <w:szCs w:val="30"/>
        </w:rPr>
        <w:t>名职工每人领取下乡补助人民币</w:t>
      </w:r>
      <w:r>
        <w:rPr>
          <w:rFonts w:hint="eastAsia"/>
          <w:sz w:val="30"/>
          <w:szCs w:val="30"/>
        </w:rPr>
        <w:t>1400</w:t>
      </w:r>
      <w:r>
        <w:rPr>
          <w:rFonts w:hint="eastAsia"/>
          <w:sz w:val="30"/>
          <w:szCs w:val="30"/>
        </w:rPr>
        <w:t>元，胡某及被告人袁永庆各领取下乡补助人民币</w:t>
      </w:r>
      <w:r>
        <w:rPr>
          <w:rFonts w:hint="eastAsia"/>
          <w:sz w:val="30"/>
          <w:szCs w:val="30"/>
        </w:rPr>
        <w:t>2200</w:t>
      </w:r>
      <w:r>
        <w:rPr>
          <w:rFonts w:hint="eastAsia"/>
          <w:sz w:val="30"/>
          <w:szCs w:val="30"/>
        </w:rPr>
        <w:t>元，廖某、陈某、钟某及被告人陈彪各领取下乡补助人民币</w:t>
      </w:r>
      <w:r>
        <w:rPr>
          <w:rFonts w:hint="eastAsia"/>
          <w:sz w:val="30"/>
          <w:szCs w:val="30"/>
        </w:rPr>
        <w:t>2000</w:t>
      </w:r>
      <w:r>
        <w:rPr>
          <w:rFonts w:hint="eastAsia"/>
          <w:sz w:val="30"/>
          <w:szCs w:val="30"/>
        </w:rPr>
        <w:t>元；</w:t>
      </w:r>
      <w:r>
        <w:rPr>
          <w:rFonts w:hint="eastAsia"/>
          <w:sz w:val="30"/>
          <w:szCs w:val="30"/>
        </w:rPr>
        <w:t>17</w:t>
      </w:r>
      <w:r>
        <w:rPr>
          <w:rFonts w:hint="eastAsia"/>
          <w:sz w:val="30"/>
          <w:szCs w:val="30"/>
        </w:rPr>
        <w:t>名在职人员每人领取出勤费人民币</w:t>
      </w:r>
      <w:r>
        <w:rPr>
          <w:rFonts w:hint="eastAsia"/>
          <w:sz w:val="30"/>
          <w:szCs w:val="30"/>
        </w:rPr>
        <w:t>1200</w:t>
      </w:r>
      <w:r>
        <w:rPr>
          <w:rFonts w:hint="eastAsia"/>
          <w:sz w:val="30"/>
          <w:szCs w:val="30"/>
        </w:rPr>
        <w:t>元；</w:t>
      </w:r>
      <w:r>
        <w:rPr>
          <w:rFonts w:hint="eastAsia"/>
          <w:sz w:val="30"/>
          <w:szCs w:val="30"/>
        </w:rPr>
        <w:t>11</w:t>
      </w:r>
      <w:r>
        <w:rPr>
          <w:rFonts w:hint="eastAsia"/>
          <w:sz w:val="30"/>
          <w:szCs w:val="30"/>
        </w:rPr>
        <w:t>名职工各领取购物补助人民币</w:t>
      </w:r>
      <w:r>
        <w:rPr>
          <w:rFonts w:hint="eastAsia"/>
          <w:sz w:val="30"/>
          <w:szCs w:val="30"/>
        </w:rPr>
        <w:t>600</w:t>
      </w:r>
      <w:r>
        <w:rPr>
          <w:rFonts w:hint="eastAsia"/>
          <w:sz w:val="30"/>
          <w:szCs w:val="30"/>
        </w:rPr>
        <w:t>元，胡某、陈某、廖某、钟某及被告人袁永庆、陈彪各领取购物补助人民币</w:t>
      </w:r>
      <w:r>
        <w:rPr>
          <w:rFonts w:hint="eastAsia"/>
          <w:sz w:val="30"/>
          <w:szCs w:val="30"/>
        </w:rPr>
        <w:t>1100</w:t>
      </w:r>
      <w:r>
        <w:rPr>
          <w:rFonts w:hint="eastAsia"/>
          <w:sz w:val="30"/>
          <w:szCs w:val="30"/>
        </w:rPr>
        <w:t>元；胡某、廖某、陈某及被告人袁永庆各领取</w:t>
      </w:r>
      <w:r>
        <w:rPr>
          <w:rFonts w:hint="eastAsia"/>
          <w:sz w:val="30"/>
          <w:szCs w:val="30"/>
        </w:rPr>
        <w:t>2011</w:t>
      </w:r>
      <w:r>
        <w:rPr>
          <w:rFonts w:hint="eastAsia"/>
          <w:sz w:val="30"/>
          <w:szCs w:val="30"/>
        </w:rPr>
        <w:t>年度经理基金人民币</w:t>
      </w:r>
      <w:r>
        <w:rPr>
          <w:rFonts w:hint="eastAsia"/>
          <w:sz w:val="30"/>
          <w:szCs w:val="30"/>
        </w:rPr>
        <w:t>2100</w:t>
      </w:r>
      <w:r>
        <w:rPr>
          <w:rFonts w:hint="eastAsia"/>
          <w:sz w:val="30"/>
          <w:szCs w:val="30"/>
        </w:rPr>
        <w:t>元，钟某及被告人陈彪各领取</w:t>
      </w:r>
      <w:r>
        <w:rPr>
          <w:rFonts w:hint="eastAsia"/>
          <w:sz w:val="30"/>
          <w:szCs w:val="30"/>
        </w:rPr>
        <w:t>2011</w:t>
      </w:r>
      <w:r>
        <w:rPr>
          <w:rFonts w:hint="eastAsia"/>
          <w:sz w:val="30"/>
          <w:szCs w:val="30"/>
        </w:rPr>
        <w:t>年度经理基金人民币</w:t>
      </w:r>
      <w:r>
        <w:rPr>
          <w:rFonts w:hint="eastAsia"/>
          <w:sz w:val="30"/>
          <w:szCs w:val="30"/>
        </w:rPr>
        <w:t>2000</w:t>
      </w:r>
      <w:r>
        <w:rPr>
          <w:rFonts w:hint="eastAsia"/>
          <w:sz w:val="30"/>
          <w:szCs w:val="30"/>
        </w:rPr>
        <w:t>元；剩余的</w:t>
      </w:r>
      <w:r>
        <w:rPr>
          <w:rFonts w:hint="eastAsia"/>
          <w:sz w:val="30"/>
          <w:szCs w:val="30"/>
        </w:rPr>
        <w:t>500</w:t>
      </w:r>
      <w:r>
        <w:rPr>
          <w:rFonts w:hint="eastAsia"/>
          <w:sz w:val="30"/>
          <w:szCs w:val="30"/>
        </w:rPr>
        <w:t>元用于班子吃饭。</w:t>
      </w:r>
    </w:p>
    <w:p w:rsidR="0099653E" w:rsidRDefault="0099653E">
      <w:pPr>
        <w:spacing w:line="500" w:lineRule="atLeast"/>
        <w:ind w:firstLine="600"/>
        <w:divId w:val="347292325"/>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日，被告人袁永庆与被告人陈彪商量发放经理基金事宜，由被告人陈彪制作白头单，管某、钟某签名，被告人袁永庆审批，从公司出纳领取人民币</w:t>
      </w:r>
      <w:r>
        <w:rPr>
          <w:rFonts w:hint="eastAsia"/>
          <w:sz w:val="30"/>
          <w:szCs w:val="30"/>
        </w:rPr>
        <w:t>14500</w:t>
      </w:r>
      <w:r>
        <w:rPr>
          <w:rFonts w:hint="eastAsia"/>
          <w:sz w:val="30"/>
          <w:szCs w:val="30"/>
        </w:rPr>
        <w:t>元。被告人袁永庆领取人民币</w:t>
      </w:r>
      <w:r>
        <w:rPr>
          <w:rFonts w:hint="eastAsia"/>
          <w:sz w:val="30"/>
          <w:szCs w:val="30"/>
        </w:rPr>
        <w:t>2200</w:t>
      </w:r>
      <w:r>
        <w:rPr>
          <w:rFonts w:hint="eastAsia"/>
          <w:sz w:val="30"/>
          <w:szCs w:val="30"/>
        </w:rPr>
        <w:t>元，胡某、廖某、陈某各领取人民币</w:t>
      </w:r>
      <w:r>
        <w:rPr>
          <w:rFonts w:hint="eastAsia"/>
          <w:sz w:val="30"/>
          <w:szCs w:val="30"/>
        </w:rPr>
        <w:t>2100</w:t>
      </w:r>
      <w:r>
        <w:rPr>
          <w:rFonts w:hint="eastAsia"/>
          <w:sz w:val="30"/>
          <w:szCs w:val="30"/>
        </w:rPr>
        <w:t>元，管某、钟某及被告人陈彪各领取人民币</w:t>
      </w:r>
      <w:r>
        <w:rPr>
          <w:rFonts w:hint="eastAsia"/>
          <w:sz w:val="30"/>
          <w:szCs w:val="30"/>
        </w:rPr>
        <w:t>2000</w:t>
      </w:r>
      <w:r>
        <w:rPr>
          <w:rFonts w:hint="eastAsia"/>
          <w:sz w:val="30"/>
          <w:szCs w:val="30"/>
        </w:rPr>
        <w:t>元。</w:t>
      </w:r>
    </w:p>
    <w:p w:rsidR="0099653E" w:rsidRDefault="0099653E">
      <w:pPr>
        <w:spacing w:line="500" w:lineRule="atLeast"/>
        <w:ind w:firstLine="600"/>
        <w:divId w:val="1298217382"/>
        <w:rPr>
          <w:rFonts w:hint="eastAsia"/>
          <w:sz w:val="30"/>
          <w:szCs w:val="30"/>
        </w:rPr>
      </w:pPr>
      <w:r>
        <w:rPr>
          <w:rFonts w:hint="eastAsia"/>
          <w:sz w:val="30"/>
          <w:szCs w:val="30"/>
        </w:rPr>
        <w:t>2013</w:t>
      </w:r>
      <w:r>
        <w:rPr>
          <w:rFonts w:hint="eastAsia"/>
          <w:sz w:val="30"/>
          <w:szCs w:val="30"/>
        </w:rPr>
        <w:t>年底，被告人袁永庆与被告人陈彪商量发放</w:t>
      </w:r>
      <w:r>
        <w:rPr>
          <w:rFonts w:hint="eastAsia"/>
          <w:sz w:val="30"/>
          <w:szCs w:val="30"/>
        </w:rPr>
        <w:t>2013</w:t>
      </w:r>
      <w:r>
        <w:rPr>
          <w:rFonts w:hint="eastAsia"/>
          <w:sz w:val="30"/>
          <w:szCs w:val="30"/>
        </w:rPr>
        <w:t>年度经理基金事宜，从公司出纳处领取现金人民币</w:t>
      </w:r>
      <w:r>
        <w:rPr>
          <w:rFonts w:hint="eastAsia"/>
          <w:sz w:val="30"/>
          <w:szCs w:val="30"/>
        </w:rPr>
        <w:t>14500</w:t>
      </w:r>
      <w:r>
        <w:rPr>
          <w:rFonts w:hint="eastAsia"/>
          <w:sz w:val="30"/>
          <w:szCs w:val="30"/>
        </w:rPr>
        <w:t>元。被告人袁永庆领取人民币</w:t>
      </w:r>
      <w:r>
        <w:rPr>
          <w:rFonts w:hint="eastAsia"/>
          <w:sz w:val="30"/>
          <w:szCs w:val="30"/>
        </w:rPr>
        <w:t>2200</w:t>
      </w:r>
      <w:r>
        <w:rPr>
          <w:rFonts w:hint="eastAsia"/>
          <w:sz w:val="30"/>
          <w:szCs w:val="30"/>
        </w:rPr>
        <w:t>元，胡某、廖某、陈某各领取人民币</w:t>
      </w:r>
      <w:r>
        <w:rPr>
          <w:rFonts w:hint="eastAsia"/>
          <w:sz w:val="30"/>
          <w:szCs w:val="30"/>
        </w:rPr>
        <w:t>2100</w:t>
      </w:r>
      <w:r>
        <w:rPr>
          <w:rFonts w:hint="eastAsia"/>
          <w:sz w:val="30"/>
          <w:szCs w:val="30"/>
        </w:rPr>
        <w:t>元，管某、钟某及被告人陈彪各领取人民币</w:t>
      </w:r>
      <w:r>
        <w:rPr>
          <w:rFonts w:hint="eastAsia"/>
          <w:sz w:val="30"/>
          <w:szCs w:val="30"/>
        </w:rPr>
        <w:t>2000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日，被告人陈彪补做了一张白头单。</w:t>
      </w:r>
    </w:p>
    <w:p w:rsidR="0099653E" w:rsidRDefault="0099653E">
      <w:pPr>
        <w:spacing w:line="500" w:lineRule="atLeast"/>
        <w:ind w:firstLine="600"/>
        <w:divId w:val="681247530"/>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日，被告人袁永庆与被告人陈彪离量发放补贴事宜，由被告人陈彪制作白头单，管某签名，被告人袁永庆审批，从公司出纳处领取现金人民币</w:t>
      </w:r>
      <w:r>
        <w:rPr>
          <w:rFonts w:hint="eastAsia"/>
          <w:sz w:val="30"/>
          <w:szCs w:val="30"/>
        </w:rPr>
        <w:t>27300</w:t>
      </w:r>
      <w:r>
        <w:rPr>
          <w:rFonts w:hint="eastAsia"/>
          <w:sz w:val="30"/>
          <w:szCs w:val="30"/>
        </w:rPr>
        <w:t>元。具体如下：被告人袁永庆领取经理基金人民币</w:t>
      </w:r>
      <w:r>
        <w:rPr>
          <w:rFonts w:hint="eastAsia"/>
          <w:sz w:val="30"/>
          <w:szCs w:val="30"/>
        </w:rPr>
        <w:t>3500</w:t>
      </w:r>
      <w:r>
        <w:rPr>
          <w:rFonts w:hint="eastAsia"/>
          <w:sz w:val="30"/>
          <w:szCs w:val="30"/>
        </w:rPr>
        <w:t>元，管某、钟某及被告人陈彪各领取经理基金人民币</w:t>
      </w:r>
      <w:r>
        <w:rPr>
          <w:rFonts w:hint="eastAsia"/>
          <w:sz w:val="30"/>
          <w:szCs w:val="30"/>
        </w:rPr>
        <w:t>3400</w:t>
      </w:r>
      <w:r>
        <w:rPr>
          <w:rFonts w:hint="eastAsia"/>
          <w:sz w:val="30"/>
          <w:szCs w:val="30"/>
        </w:rPr>
        <w:t>元，胡某领取经理基金人民币</w:t>
      </w:r>
      <w:r>
        <w:rPr>
          <w:rFonts w:hint="eastAsia"/>
          <w:sz w:val="30"/>
          <w:szCs w:val="30"/>
        </w:rPr>
        <w:t>3300</w:t>
      </w:r>
      <w:r>
        <w:rPr>
          <w:rFonts w:hint="eastAsia"/>
          <w:sz w:val="30"/>
          <w:szCs w:val="30"/>
        </w:rPr>
        <w:t>元；被告人袁永庆领取工作补贴人民币</w:t>
      </w:r>
      <w:r>
        <w:rPr>
          <w:rFonts w:hint="eastAsia"/>
          <w:sz w:val="30"/>
          <w:szCs w:val="30"/>
        </w:rPr>
        <w:t>1500</w:t>
      </w:r>
      <w:r>
        <w:rPr>
          <w:rFonts w:hint="eastAsia"/>
          <w:sz w:val="30"/>
          <w:szCs w:val="30"/>
        </w:rPr>
        <w:t>元，胡某领取工作补贴人民币</w:t>
      </w:r>
      <w:r>
        <w:rPr>
          <w:rFonts w:hint="eastAsia"/>
          <w:sz w:val="30"/>
          <w:szCs w:val="30"/>
        </w:rPr>
        <w:t>1100</w:t>
      </w:r>
      <w:r>
        <w:rPr>
          <w:rFonts w:hint="eastAsia"/>
          <w:sz w:val="30"/>
          <w:szCs w:val="30"/>
        </w:rPr>
        <w:t>元，管某、钟某、被告人陈彪各领取工作补贴人民币</w:t>
      </w:r>
      <w:r>
        <w:rPr>
          <w:rFonts w:hint="eastAsia"/>
          <w:sz w:val="30"/>
          <w:szCs w:val="30"/>
        </w:rPr>
        <w:t>1400</w:t>
      </w:r>
      <w:r>
        <w:rPr>
          <w:rFonts w:hint="eastAsia"/>
          <w:sz w:val="30"/>
          <w:szCs w:val="30"/>
        </w:rPr>
        <w:t>元；被告人袁永庆、陈彪及管某、钟某、杨某、邓某</w:t>
      </w:r>
      <w:r>
        <w:rPr>
          <w:rFonts w:hint="eastAsia"/>
          <w:sz w:val="30"/>
          <w:szCs w:val="30"/>
        </w:rPr>
        <w:t>2</w:t>
      </w:r>
      <w:r>
        <w:rPr>
          <w:rFonts w:hint="eastAsia"/>
          <w:sz w:val="30"/>
          <w:szCs w:val="30"/>
        </w:rPr>
        <w:t>各领取购物补助人民币</w:t>
      </w:r>
      <w:r>
        <w:rPr>
          <w:rFonts w:hint="eastAsia"/>
          <w:sz w:val="30"/>
          <w:szCs w:val="30"/>
        </w:rPr>
        <w:t>500</w:t>
      </w:r>
      <w:r>
        <w:rPr>
          <w:rFonts w:hint="eastAsia"/>
          <w:sz w:val="30"/>
          <w:szCs w:val="30"/>
        </w:rPr>
        <w:t>元。</w:t>
      </w:r>
    </w:p>
    <w:p w:rsidR="0099653E" w:rsidRDefault="0099653E">
      <w:pPr>
        <w:spacing w:line="500" w:lineRule="atLeast"/>
        <w:ind w:firstLine="600"/>
        <w:divId w:val="1884560294"/>
        <w:rPr>
          <w:rFonts w:hint="eastAsia"/>
          <w:sz w:val="30"/>
          <w:szCs w:val="30"/>
        </w:rPr>
      </w:pPr>
      <w:r>
        <w:rPr>
          <w:rFonts w:hint="eastAsia"/>
          <w:sz w:val="30"/>
          <w:szCs w:val="30"/>
        </w:rPr>
        <w:t>以上共计人民币</w:t>
      </w:r>
      <w:r>
        <w:rPr>
          <w:rFonts w:hint="eastAsia"/>
          <w:sz w:val="30"/>
          <w:szCs w:val="30"/>
        </w:rPr>
        <w:t>181700</w:t>
      </w:r>
      <w:r>
        <w:rPr>
          <w:rFonts w:hint="eastAsia"/>
          <w:sz w:val="30"/>
          <w:szCs w:val="30"/>
        </w:rPr>
        <w:t>元，其中被告人袁永庆分得人民币</w:t>
      </w:r>
      <w:r>
        <w:rPr>
          <w:rFonts w:hint="eastAsia"/>
          <w:sz w:val="30"/>
          <w:szCs w:val="30"/>
        </w:rPr>
        <w:t>41900</w:t>
      </w:r>
      <w:r>
        <w:rPr>
          <w:rFonts w:hint="eastAsia"/>
          <w:sz w:val="30"/>
          <w:szCs w:val="30"/>
        </w:rPr>
        <w:t>元、被告人陈彪分得人民币</w:t>
      </w:r>
      <w:r>
        <w:rPr>
          <w:rFonts w:hint="eastAsia"/>
          <w:sz w:val="30"/>
          <w:szCs w:val="30"/>
        </w:rPr>
        <w:t>40600</w:t>
      </w:r>
      <w:r>
        <w:rPr>
          <w:rFonts w:hint="eastAsia"/>
          <w:sz w:val="30"/>
          <w:szCs w:val="30"/>
        </w:rPr>
        <w:t>元。</w:t>
      </w:r>
    </w:p>
    <w:p w:rsidR="0099653E" w:rsidRDefault="0099653E">
      <w:pPr>
        <w:spacing w:line="500" w:lineRule="atLeast"/>
        <w:ind w:firstLine="600"/>
        <w:divId w:val="994646401"/>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日，被告人陈彪到龙川县人民检察院反贪污贿赂局投案自首；</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日，被告人袁永庆到龙川县人民检察院反贪污贿赂局投案自首。</w:t>
      </w:r>
    </w:p>
    <w:p w:rsidR="0099653E" w:rsidRDefault="0099653E">
      <w:pPr>
        <w:spacing w:line="500" w:lineRule="atLeast"/>
        <w:ind w:firstLine="600"/>
        <w:divId w:val="1979604060"/>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日，被告人袁永庆向龙川县人民检察院上缴赃款人民币</w:t>
      </w:r>
      <w:r>
        <w:rPr>
          <w:rFonts w:hint="eastAsia"/>
          <w:sz w:val="30"/>
          <w:szCs w:val="30"/>
        </w:rPr>
        <w:t>41900</w:t>
      </w:r>
      <w:r>
        <w:rPr>
          <w:rFonts w:hint="eastAsia"/>
          <w:sz w:val="30"/>
          <w:szCs w:val="30"/>
        </w:rPr>
        <w:t>元，被告人陈彪向龙川县人民检察院上缴赃款人民币</w:t>
      </w:r>
      <w:r>
        <w:rPr>
          <w:rFonts w:hint="eastAsia"/>
          <w:sz w:val="30"/>
          <w:szCs w:val="30"/>
        </w:rPr>
        <w:t>40600</w:t>
      </w:r>
      <w:r>
        <w:rPr>
          <w:rFonts w:hint="eastAsia"/>
          <w:sz w:val="30"/>
          <w:szCs w:val="30"/>
        </w:rPr>
        <w:t>元。</w:t>
      </w:r>
    </w:p>
    <w:p w:rsidR="0099653E" w:rsidRDefault="0099653E">
      <w:pPr>
        <w:spacing w:line="500" w:lineRule="atLeast"/>
        <w:ind w:firstLine="600"/>
        <w:divId w:val="1352563615"/>
        <w:rPr>
          <w:rFonts w:hint="eastAsia"/>
          <w:sz w:val="30"/>
          <w:szCs w:val="30"/>
        </w:rPr>
      </w:pPr>
      <w:r>
        <w:rPr>
          <w:rFonts w:hint="eastAsia"/>
          <w:sz w:val="30"/>
          <w:szCs w:val="30"/>
        </w:rPr>
        <w:t>公诉机关认为，被告人袁永庆、陈彪身为国家机关委托管理、经营国有财产的人员，利用职务上的便利，骗取国家财产，数额较大，两被告人的行为触犯了《中华人民共和国刑法》第三百八十二条之规定，应以贪污罪追究刑事责任；被告人袁永庆、陈彪自动投案并如实供述其罪行，系自首，依法可以从轻或者减轻处罚。公诉机关提供了相应的证据证实，提请本院依法判处。</w:t>
      </w:r>
    </w:p>
    <w:p w:rsidR="0099653E" w:rsidRDefault="0099653E">
      <w:pPr>
        <w:spacing w:line="500" w:lineRule="atLeast"/>
        <w:ind w:firstLine="600"/>
        <w:divId w:val="608664695"/>
        <w:rPr>
          <w:rFonts w:hint="eastAsia"/>
          <w:sz w:val="30"/>
          <w:szCs w:val="30"/>
        </w:rPr>
      </w:pPr>
      <w:r>
        <w:rPr>
          <w:rFonts w:hint="eastAsia"/>
          <w:sz w:val="30"/>
          <w:szCs w:val="30"/>
        </w:rPr>
        <w:t>被告人袁永庆辩解称：其积极配合检察机关侦查案件，并向检察院退缴了非法所得人民币</w:t>
      </w:r>
      <w:r>
        <w:rPr>
          <w:rFonts w:hint="eastAsia"/>
          <w:sz w:val="30"/>
          <w:szCs w:val="30"/>
        </w:rPr>
        <w:t>41900</w:t>
      </w:r>
      <w:r>
        <w:rPr>
          <w:rFonts w:hint="eastAsia"/>
          <w:sz w:val="30"/>
          <w:szCs w:val="30"/>
        </w:rPr>
        <w:t>元；他们用白头单支付业务费用及其他年终、过节补贴的做法沿袭了食品总公司历史以来的一贯做法，是人性化的体现，所列支白头单都经过负责人及领导班子签名，属于集体决策；其本人已达</w:t>
      </w:r>
      <w:r>
        <w:rPr>
          <w:rFonts w:hint="eastAsia"/>
          <w:sz w:val="30"/>
          <w:szCs w:val="30"/>
        </w:rPr>
        <w:t>55</w:t>
      </w:r>
      <w:r>
        <w:rPr>
          <w:rFonts w:hint="eastAsia"/>
          <w:sz w:val="30"/>
          <w:szCs w:val="30"/>
        </w:rPr>
        <w:t>周岁，现多种疾病缠身，如被判刑，将再无生活来源；其认罪态度好，积极退赃，对社会未造成危害，又投案自首，请求对其从轻或减轻处罚。</w:t>
      </w:r>
    </w:p>
    <w:p w:rsidR="0099653E" w:rsidRDefault="0099653E">
      <w:pPr>
        <w:spacing w:line="500" w:lineRule="atLeast"/>
        <w:ind w:firstLine="600"/>
        <w:divId w:val="560751254"/>
        <w:rPr>
          <w:rFonts w:hint="eastAsia"/>
          <w:sz w:val="30"/>
          <w:szCs w:val="30"/>
        </w:rPr>
      </w:pPr>
      <w:r>
        <w:rPr>
          <w:rFonts w:hint="eastAsia"/>
          <w:sz w:val="30"/>
          <w:szCs w:val="30"/>
        </w:rPr>
        <w:t>被告人陈彪对起诉书指控的犯罪事实无异议，并供述了作案经过，请求从轻处罚。</w:t>
      </w:r>
    </w:p>
    <w:p w:rsidR="0099653E" w:rsidRDefault="0099653E">
      <w:pPr>
        <w:spacing w:line="500" w:lineRule="atLeast"/>
        <w:ind w:firstLine="600"/>
        <w:divId w:val="1116869591"/>
        <w:rPr>
          <w:rFonts w:hint="eastAsia"/>
          <w:sz w:val="30"/>
          <w:szCs w:val="30"/>
        </w:rPr>
      </w:pPr>
      <w:r>
        <w:rPr>
          <w:rFonts w:hint="eastAsia"/>
          <w:sz w:val="30"/>
          <w:szCs w:val="30"/>
        </w:rPr>
        <w:t>经审理查明，龙川县食品总公司系全民所有制企业。被告人袁永庆自</w:t>
      </w:r>
      <w:r>
        <w:rPr>
          <w:rFonts w:hint="eastAsia"/>
          <w:sz w:val="30"/>
          <w:szCs w:val="30"/>
        </w:rPr>
        <w:t>2008</w:t>
      </w:r>
      <w:r>
        <w:rPr>
          <w:rFonts w:hint="eastAsia"/>
          <w:sz w:val="30"/>
          <w:szCs w:val="30"/>
        </w:rPr>
        <w:t>年始任该公司副总经理（主持全面工作），</w:t>
      </w:r>
      <w:r>
        <w:rPr>
          <w:rFonts w:hint="eastAsia"/>
          <w:sz w:val="30"/>
          <w:szCs w:val="30"/>
        </w:rPr>
        <w:t>2011</w:t>
      </w:r>
      <w:r>
        <w:rPr>
          <w:rFonts w:hint="eastAsia"/>
          <w:sz w:val="30"/>
          <w:szCs w:val="30"/>
        </w:rPr>
        <w:t>年起任该公司总公理；被告人陈彪自</w:t>
      </w:r>
      <w:r>
        <w:rPr>
          <w:rFonts w:hint="eastAsia"/>
          <w:sz w:val="30"/>
          <w:szCs w:val="30"/>
        </w:rPr>
        <w:t>2008</w:t>
      </w:r>
      <w:r>
        <w:rPr>
          <w:rFonts w:hint="eastAsia"/>
          <w:sz w:val="30"/>
          <w:szCs w:val="30"/>
        </w:rPr>
        <w:t>年始任该公司副总经理。</w:t>
      </w:r>
    </w:p>
    <w:p w:rsidR="0099653E" w:rsidRDefault="0099653E">
      <w:pPr>
        <w:spacing w:line="500" w:lineRule="atLeast"/>
        <w:ind w:firstLine="600"/>
        <w:divId w:val="702945962"/>
        <w:rPr>
          <w:rFonts w:hint="eastAsia"/>
          <w:sz w:val="30"/>
          <w:szCs w:val="30"/>
        </w:rPr>
      </w:pPr>
      <w:r>
        <w:rPr>
          <w:rFonts w:hint="eastAsia"/>
          <w:sz w:val="30"/>
          <w:szCs w:val="30"/>
        </w:rPr>
        <w:t>2008</w:t>
      </w:r>
      <w:r>
        <w:rPr>
          <w:rFonts w:hint="eastAsia"/>
          <w:sz w:val="30"/>
          <w:szCs w:val="30"/>
        </w:rPr>
        <w:t>年开始，龙川县食品总公司汇集下属各食品站病害猪处理台账等资料申报病害猪无害化处理补贴项目。待补贴款下拨后，龙川县食品总公司以收取管理费、协调费等名义将本应拨付给各食品站的补贴资金相抵兑，并计入公司账户混合使用。被告人袁永庆、陈彪利用职务便利，虚列业务费用开支，从中骗取国家财产。具体如下：</w:t>
      </w:r>
    </w:p>
    <w:p w:rsidR="0099653E" w:rsidRDefault="0099653E">
      <w:pPr>
        <w:spacing w:line="500" w:lineRule="atLeast"/>
        <w:ind w:firstLine="600"/>
        <w:divId w:val="116218020"/>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日，被告人袁永庆与被告人陈彪商量，以两人工作比较辛苦为由，虚列费用开支，由被告人陈彪制作领条，被告人袁永庆批准，从公司出纳处领取现金人民币</w:t>
      </w:r>
      <w:r>
        <w:rPr>
          <w:rFonts w:hint="eastAsia"/>
          <w:sz w:val="30"/>
          <w:szCs w:val="30"/>
        </w:rPr>
        <w:t>20000</w:t>
      </w:r>
      <w:r>
        <w:rPr>
          <w:rFonts w:hint="eastAsia"/>
          <w:sz w:val="30"/>
          <w:szCs w:val="30"/>
        </w:rPr>
        <w:t>元，被告人袁永庆、陈彪各分得人民币</w:t>
      </w:r>
      <w:r>
        <w:rPr>
          <w:rFonts w:hint="eastAsia"/>
          <w:sz w:val="30"/>
          <w:szCs w:val="30"/>
        </w:rPr>
        <w:t>10000</w:t>
      </w:r>
      <w:r>
        <w:rPr>
          <w:rFonts w:hint="eastAsia"/>
          <w:sz w:val="30"/>
          <w:szCs w:val="30"/>
        </w:rPr>
        <w:t>元。</w:t>
      </w:r>
    </w:p>
    <w:p w:rsidR="0099653E" w:rsidRDefault="0099653E">
      <w:pPr>
        <w:spacing w:line="500" w:lineRule="atLeast"/>
        <w:ind w:firstLine="600"/>
        <w:divId w:val="931820320"/>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日，被告人袁永庆与被告人陈彪商量报销一笔费用给其两人作补助，以中秋业务费用虚列开支，由被告人陈彪制作领条，被告人袁永庆批准，从公司出纳处领取现金人民币</w:t>
      </w:r>
      <w:r>
        <w:rPr>
          <w:rFonts w:hint="eastAsia"/>
          <w:sz w:val="30"/>
          <w:szCs w:val="30"/>
        </w:rPr>
        <w:t>12300</w:t>
      </w:r>
      <w:r>
        <w:rPr>
          <w:rFonts w:hint="eastAsia"/>
          <w:sz w:val="30"/>
          <w:szCs w:val="30"/>
        </w:rPr>
        <w:t>元，被告人袁永庆分得人民币</w:t>
      </w:r>
      <w:r>
        <w:rPr>
          <w:rFonts w:hint="eastAsia"/>
          <w:sz w:val="30"/>
          <w:szCs w:val="30"/>
        </w:rPr>
        <w:t>6300</w:t>
      </w:r>
      <w:r>
        <w:rPr>
          <w:rFonts w:hint="eastAsia"/>
          <w:sz w:val="30"/>
          <w:szCs w:val="30"/>
        </w:rPr>
        <w:t>元，被告人陈彪分得人民币</w:t>
      </w:r>
      <w:r>
        <w:rPr>
          <w:rFonts w:hint="eastAsia"/>
          <w:sz w:val="30"/>
          <w:szCs w:val="30"/>
        </w:rPr>
        <w:t>6000</w:t>
      </w:r>
      <w:r>
        <w:rPr>
          <w:rFonts w:hint="eastAsia"/>
          <w:sz w:val="30"/>
          <w:szCs w:val="30"/>
        </w:rPr>
        <w:t>元。</w:t>
      </w:r>
    </w:p>
    <w:p w:rsidR="0099653E" w:rsidRDefault="0099653E">
      <w:pPr>
        <w:spacing w:line="500" w:lineRule="atLeast"/>
        <w:ind w:firstLine="600"/>
        <w:divId w:val="1115178502"/>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日，被告人袁永庆与被告人陈彪商量制单报销</w:t>
      </w:r>
      <w:r>
        <w:rPr>
          <w:rFonts w:hint="eastAsia"/>
          <w:sz w:val="30"/>
          <w:szCs w:val="30"/>
        </w:rPr>
        <w:t>20000</w:t>
      </w:r>
      <w:r>
        <w:rPr>
          <w:rFonts w:hint="eastAsia"/>
          <w:sz w:val="30"/>
          <w:szCs w:val="30"/>
        </w:rPr>
        <w:t>元作补助，以联系业务虚列开支，由被告人陈彪制作领条，被告人袁永庆批准，从公司出纳处领取现金人民币</w:t>
      </w:r>
      <w:r>
        <w:rPr>
          <w:rFonts w:hint="eastAsia"/>
          <w:sz w:val="30"/>
          <w:szCs w:val="30"/>
        </w:rPr>
        <w:t>20000</w:t>
      </w:r>
      <w:r>
        <w:rPr>
          <w:rFonts w:hint="eastAsia"/>
          <w:sz w:val="30"/>
          <w:szCs w:val="30"/>
        </w:rPr>
        <w:t>元，被告人袁永庆、陈彪从中各分得</w:t>
      </w:r>
      <w:r>
        <w:rPr>
          <w:rFonts w:hint="eastAsia"/>
          <w:sz w:val="30"/>
          <w:szCs w:val="30"/>
        </w:rPr>
        <w:t>9000</w:t>
      </w:r>
      <w:r>
        <w:rPr>
          <w:rFonts w:hint="eastAsia"/>
          <w:sz w:val="30"/>
          <w:szCs w:val="30"/>
        </w:rPr>
        <w:t>元，业务股长钟某分得人民币</w:t>
      </w:r>
      <w:r>
        <w:rPr>
          <w:rFonts w:hint="eastAsia"/>
          <w:sz w:val="30"/>
          <w:szCs w:val="30"/>
        </w:rPr>
        <w:t>2000</w:t>
      </w:r>
      <w:r>
        <w:rPr>
          <w:rFonts w:hint="eastAsia"/>
          <w:sz w:val="30"/>
          <w:szCs w:val="30"/>
        </w:rPr>
        <w:t>元。</w:t>
      </w:r>
    </w:p>
    <w:p w:rsidR="0099653E" w:rsidRDefault="0099653E">
      <w:pPr>
        <w:spacing w:line="500" w:lineRule="atLeast"/>
        <w:ind w:firstLine="600"/>
        <w:divId w:val="2100177982"/>
        <w:rPr>
          <w:rFonts w:hint="eastAsia"/>
          <w:sz w:val="30"/>
          <w:szCs w:val="30"/>
        </w:rPr>
      </w:pPr>
      <w:r>
        <w:rPr>
          <w:rFonts w:hint="eastAsia"/>
          <w:sz w:val="30"/>
          <w:szCs w:val="30"/>
        </w:rPr>
        <w:t>综上，被告人袁永庆、陈彪共同贪污人民币</w:t>
      </w:r>
      <w:r>
        <w:rPr>
          <w:rFonts w:hint="eastAsia"/>
          <w:sz w:val="30"/>
          <w:szCs w:val="30"/>
        </w:rPr>
        <w:t>52300</w:t>
      </w:r>
      <w:r>
        <w:rPr>
          <w:rFonts w:hint="eastAsia"/>
          <w:sz w:val="30"/>
          <w:szCs w:val="30"/>
        </w:rPr>
        <w:t>元，其中被告人袁永庆分得人民币</w:t>
      </w:r>
      <w:r>
        <w:rPr>
          <w:rFonts w:hint="eastAsia"/>
          <w:sz w:val="30"/>
          <w:szCs w:val="30"/>
        </w:rPr>
        <w:t>25300</w:t>
      </w:r>
      <w:r>
        <w:rPr>
          <w:rFonts w:hint="eastAsia"/>
          <w:sz w:val="30"/>
          <w:szCs w:val="30"/>
        </w:rPr>
        <w:t>元，被告人陈彪分得人民币</w:t>
      </w:r>
      <w:r>
        <w:rPr>
          <w:rFonts w:hint="eastAsia"/>
          <w:sz w:val="30"/>
          <w:szCs w:val="30"/>
        </w:rPr>
        <w:t>25000</w:t>
      </w:r>
      <w:r>
        <w:rPr>
          <w:rFonts w:hint="eastAsia"/>
          <w:sz w:val="30"/>
          <w:szCs w:val="30"/>
        </w:rPr>
        <w:t>元，钟某分得人民币</w:t>
      </w:r>
      <w:r>
        <w:rPr>
          <w:rFonts w:hint="eastAsia"/>
          <w:sz w:val="30"/>
          <w:szCs w:val="30"/>
        </w:rPr>
        <w:t>2000</w:t>
      </w:r>
      <w:r>
        <w:rPr>
          <w:rFonts w:hint="eastAsia"/>
          <w:sz w:val="30"/>
          <w:szCs w:val="30"/>
        </w:rPr>
        <w:t>元。</w:t>
      </w:r>
    </w:p>
    <w:p w:rsidR="0099653E" w:rsidRDefault="0099653E">
      <w:pPr>
        <w:spacing w:line="500" w:lineRule="atLeast"/>
        <w:ind w:firstLine="600"/>
        <w:divId w:val="1748066578"/>
        <w:rPr>
          <w:rFonts w:hint="eastAsia"/>
          <w:sz w:val="30"/>
          <w:szCs w:val="30"/>
        </w:rPr>
      </w:pPr>
      <w:r>
        <w:rPr>
          <w:rFonts w:hint="eastAsia"/>
          <w:sz w:val="30"/>
          <w:szCs w:val="30"/>
        </w:rPr>
        <w:t>此外，</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年期间，在没有相关规定的情况下，被告人袁永庆、陈彪以年终下乡补助、工作补贴、购物补助、出勤补助、经理基金等名义发放补助款，被告人袁永庆从中分得人民币</w:t>
      </w:r>
      <w:r>
        <w:rPr>
          <w:rFonts w:hint="eastAsia"/>
          <w:sz w:val="30"/>
          <w:szCs w:val="30"/>
        </w:rPr>
        <w:t>16600</w:t>
      </w:r>
      <w:r>
        <w:rPr>
          <w:rFonts w:hint="eastAsia"/>
          <w:sz w:val="30"/>
          <w:szCs w:val="30"/>
        </w:rPr>
        <w:t>元，被告人陈彪从中分得人民币</w:t>
      </w:r>
      <w:r>
        <w:rPr>
          <w:rFonts w:hint="eastAsia"/>
          <w:sz w:val="30"/>
          <w:szCs w:val="30"/>
        </w:rPr>
        <w:t>15600</w:t>
      </w:r>
      <w:r>
        <w:rPr>
          <w:rFonts w:hint="eastAsia"/>
          <w:sz w:val="30"/>
          <w:szCs w:val="30"/>
        </w:rPr>
        <w:t>元。</w:t>
      </w:r>
    </w:p>
    <w:p w:rsidR="0099653E" w:rsidRDefault="0099653E">
      <w:pPr>
        <w:spacing w:line="500" w:lineRule="atLeast"/>
        <w:ind w:firstLine="600"/>
        <w:divId w:val="53697937"/>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日，被告人袁永庆到龙川县人民检察院投案自首；同年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日，被告人陈彪到龙川县人民检察院投案自首。</w:t>
      </w:r>
    </w:p>
    <w:p w:rsidR="0099653E" w:rsidRDefault="0099653E">
      <w:pPr>
        <w:spacing w:line="500" w:lineRule="atLeast"/>
        <w:ind w:firstLine="600"/>
        <w:divId w:val="761032278"/>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日，被告人袁永庆向龙川县人民检察院上缴非法所得人民币</w:t>
      </w:r>
      <w:r>
        <w:rPr>
          <w:rFonts w:hint="eastAsia"/>
          <w:sz w:val="30"/>
          <w:szCs w:val="30"/>
        </w:rPr>
        <w:t>41900</w:t>
      </w:r>
      <w:r>
        <w:rPr>
          <w:rFonts w:hint="eastAsia"/>
          <w:sz w:val="30"/>
          <w:szCs w:val="30"/>
        </w:rPr>
        <w:t>元，被告人陈彪向龙川县人民检察院上缴非法所得人民币</w:t>
      </w:r>
      <w:r>
        <w:rPr>
          <w:rFonts w:hint="eastAsia"/>
          <w:sz w:val="30"/>
          <w:szCs w:val="30"/>
        </w:rPr>
        <w:t>40600</w:t>
      </w:r>
      <w:r>
        <w:rPr>
          <w:rFonts w:hint="eastAsia"/>
          <w:sz w:val="30"/>
          <w:szCs w:val="30"/>
        </w:rPr>
        <w:t>元。</w:t>
      </w:r>
    </w:p>
    <w:p w:rsidR="0099653E" w:rsidRDefault="0099653E">
      <w:pPr>
        <w:spacing w:line="500" w:lineRule="atLeast"/>
        <w:ind w:firstLine="600"/>
        <w:divId w:val="2064209534"/>
        <w:rPr>
          <w:rFonts w:hint="eastAsia"/>
          <w:sz w:val="30"/>
          <w:szCs w:val="30"/>
        </w:rPr>
      </w:pPr>
      <w:r>
        <w:rPr>
          <w:rFonts w:hint="eastAsia"/>
          <w:sz w:val="30"/>
          <w:szCs w:val="30"/>
        </w:rPr>
        <w:t>另查明，被告人袁永庆患有</w:t>
      </w:r>
      <w:r>
        <w:rPr>
          <w:rFonts w:hint="eastAsia"/>
          <w:sz w:val="30"/>
          <w:szCs w:val="30"/>
        </w:rPr>
        <w:t>2</w:t>
      </w:r>
      <w:r>
        <w:rPr>
          <w:rFonts w:hint="eastAsia"/>
          <w:sz w:val="30"/>
          <w:szCs w:val="30"/>
        </w:rPr>
        <w:t>型糖尿病、原发性高血压（</w:t>
      </w:r>
      <w:r>
        <w:rPr>
          <w:rFonts w:hint="eastAsia"/>
          <w:sz w:val="30"/>
          <w:szCs w:val="30"/>
        </w:rPr>
        <w:t>3</w:t>
      </w:r>
      <w:r>
        <w:rPr>
          <w:rFonts w:hint="eastAsia"/>
          <w:sz w:val="30"/>
          <w:szCs w:val="30"/>
        </w:rPr>
        <w:t>级，很高危）、心脏病、心绞痛、小脑梗塞等疾病。被告人陈彪患有高血压（</w:t>
      </w:r>
      <w:r>
        <w:rPr>
          <w:rFonts w:hint="eastAsia"/>
          <w:sz w:val="30"/>
          <w:szCs w:val="30"/>
        </w:rPr>
        <w:t>2</w:t>
      </w:r>
      <w:r>
        <w:rPr>
          <w:rFonts w:hint="eastAsia"/>
          <w:sz w:val="30"/>
          <w:szCs w:val="30"/>
        </w:rPr>
        <w:t>级，高危组）、糖尿病。</w:t>
      </w:r>
    </w:p>
    <w:p w:rsidR="0099653E" w:rsidRDefault="0099653E">
      <w:pPr>
        <w:spacing w:line="500" w:lineRule="atLeast"/>
        <w:ind w:firstLine="600"/>
        <w:divId w:val="1223835179"/>
        <w:rPr>
          <w:rFonts w:hint="eastAsia"/>
          <w:sz w:val="30"/>
          <w:szCs w:val="30"/>
        </w:rPr>
      </w:pPr>
      <w:r>
        <w:rPr>
          <w:rFonts w:hint="eastAsia"/>
          <w:sz w:val="30"/>
          <w:szCs w:val="30"/>
        </w:rPr>
        <w:t>以上事实，公诉机关提供了如下证据：</w:t>
      </w:r>
    </w:p>
    <w:p w:rsidR="0099653E" w:rsidRDefault="0099653E">
      <w:pPr>
        <w:spacing w:line="500" w:lineRule="atLeast"/>
        <w:ind w:firstLine="600"/>
        <w:divId w:val="413745510"/>
        <w:rPr>
          <w:rFonts w:hint="eastAsia"/>
          <w:sz w:val="30"/>
          <w:szCs w:val="30"/>
        </w:rPr>
      </w:pPr>
      <w:r>
        <w:rPr>
          <w:rFonts w:hint="eastAsia"/>
          <w:sz w:val="30"/>
          <w:szCs w:val="30"/>
        </w:rPr>
        <w:t>1</w:t>
      </w:r>
      <w:r>
        <w:rPr>
          <w:rFonts w:hint="eastAsia"/>
          <w:sz w:val="30"/>
          <w:szCs w:val="30"/>
        </w:rPr>
        <w:t>、书证</w:t>
      </w:r>
    </w:p>
    <w:p w:rsidR="0099653E" w:rsidRDefault="0099653E">
      <w:pPr>
        <w:spacing w:line="500" w:lineRule="atLeast"/>
        <w:ind w:firstLine="600"/>
        <w:divId w:val="1972517879"/>
        <w:rPr>
          <w:rFonts w:hint="eastAsia"/>
          <w:sz w:val="30"/>
          <w:szCs w:val="30"/>
        </w:rPr>
      </w:pPr>
      <w:r>
        <w:rPr>
          <w:rFonts w:hint="eastAsia"/>
          <w:sz w:val="30"/>
          <w:szCs w:val="30"/>
        </w:rPr>
        <w:t>（</w:t>
      </w:r>
      <w:r>
        <w:rPr>
          <w:rFonts w:hint="eastAsia"/>
          <w:sz w:val="30"/>
          <w:szCs w:val="30"/>
        </w:rPr>
        <w:t>1</w:t>
      </w:r>
      <w:r>
        <w:rPr>
          <w:rFonts w:hint="eastAsia"/>
          <w:sz w:val="30"/>
          <w:szCs w:val="30"/>
        </w:rPr>
        <w:t>）立案决定书，证实侦查机关依法于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日对本案立案侦查。</w:t>
      </w:r>
    </w:p>
    <w:p w:rsidR="0099653E" w:rsidRDefault="0099653E">
      <w:pPr>
        <w:spacing w:line="500" w:lineRule="atLeast"/>
        <w:ind w:firstLine="600"/>
        <w:divId w:val="4864655"/>
        <w:rPr>
          <w:rFonts w:hint="eastAsia"/>
          <w:sz w:val="30"/>
          <w:szCs w:val="30"/>
        </w:rPr>
      </w:pPr>
      <w:r>
        <w:rPr>
          <w:rFonts w:hint="eastAsia"/>
          <w:sz w:val="30"/>
          <w:szCs w:val="30"/>
        </w:rPr>
        <w:t>（</w:t>
      </w:r>
      <w:r>
        <w:rPr>
          <w:rFonts w:hint="eastAsia"/>
          <w:sz w:val="30"/>
          <w:szCs w:val="30"/>
        </w:rPr>
        <w:t>2</w:t>
      </w:r>
      <w:r>
        <w:rPr>
          <w:rFonts w:hint="eastAsia"/>
          <w:sz w:val="30"/>
          <w:szCs w:val="30"/>
        </w:rPr>
        <w:t>）调取证据通知书，证实侦查机关依法调取龙川县食品总公司会计账本、记账凭证。</w:t>
      </w:r>
    </w:p>
    <w:p w:rsidR="0099653E" w:rsidRDefault="0099653E">
      <w:pPr>
        <w:spacing w:line="500" w:lineRule="atLeast"/>
        <w:ind w:firstLine="600"/>
        <w:divId w:val="654115078"/>
        <w:rPr>
          <w:rFonts w:hint="eastAsia"/>
          <w:sz w:val="30"/>
          <w:szCs w:val="30"/>
        </w:rPr>
      </w:pPr>
      <w:r>
        <w:rPr>
          <w:rFonts w:hint="eastAsia"/>
          <w:sz w:val="30"/>
          <w:szCs w:val="30"/>
        </w:rPr>
        <w:t>（</w:t>
      </w:r>
      <w:r>
        <w:rPr>
          <w:rFonts w:hint="eastAsia"/>
          <w:sz w:val="30"/>
          <w:szCs w:val="30"/>
        </w:rPr>
        <w:t>3</w:t>
      </w:r>
      <w:r>
        <w:rPr>
          <w:rFonts w:hint="eastAsia"/>
          <w:sz w:val="30"/>
          <w:szCs w:val="30"/>
        </w:rPr>
        <w:t>）户籍证明，证实被告人袁永庆、陈彪案发时已年满十八周岁及其他身份情况。</w:t>
      </w:r>
    </w:p>
    <w:p w:rsidR="0099653E" w:rsidRDefault="0099653E">
      <w:pPr>
        <w:spacing w:line="500" w:lineRule="atLeast"/>
        <w:ind w:firstLine="600"/>
        <w:divId w:val="1431002588"/>
        <w:rPr>
          <w:rFonts w:hint="eastAsia"/>
          <w:sz w:val="30"/>
          <w:szCs w:val="30"/>
        </w:rPr>
      </w:pPr>
      <w:r>
        <w:rPr>
          <w:rFonts w:hint="eastAsia"/>
          <w:sz w:val="30"/>
          <w:szCs w:val="30"/>
        </w:rPr>
        <w:t>（</w:t>
      </w:r>
      <w:r>
        <w:rPr>
          <w:rFonts w:hint="eastAsia"/>
          <w:sz w:val="30"/>
          <w:szCs w:val="30"/>
        </w:rPr>
        <w:t>4</w:t>
      </w:r>
      <w:r>
        <w:rPr>
          <w:rFonts w:hint="eastAsia"/>
          <w:sz w:val="30"/>
          <w:szCs w:val="30"/>
        </w:rPr>
        <w:t>）中共龙川县委组织部文件，证实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日被告人袁永庆被聘任为龙川县食品总公司副总经理（主持全面工作），被告人陈彪被聘任为龙川县食品总公司副总经理。</w:t>
      </w:r>
    </w:p>
    <w:p w:rsidR="0099653E" w:rsidRDefault="0099653E">
      <w:pPr>
        <w:spacing w:line="500" w:lineRule="atLeast"/>
        <w:ind w:firstLine="600"/>
        <w:divId w:val="1572110215"/>
        <w:rPr>
          <w:rFonts w:hint="eastAsia"/>
          <w:sz w:val="30"/>
          <w:szCs w:val="30"/>
        </w:rPr>
      </w:pPr>
      <w:r>
        <w:rPr>
          <w:rFonts w:hint="eastAsia"/>
          <w:sz w:val="30"/>
          <w:szCs w:val="30"/>
        </w:rPr>
        <w:t>（</w:t>
      </w:r>
      <w:r>
        <w:rPr>
          <w:rFonts w:hint="eastAsia"/>
          <w:sz w:val="30"/>
          <w:szCs w:val="30"/>
        </w:rPr>
        <w:t>5</w:t>
      </w:r>
      <w:r>
        <w:rPr>
          <w:rFonts w:hint="eastAsia"/>
          <w:sz w:val="30"/>
          <w:szCs w:val="30"/>
        </w:rPr>
        <w:t>）工商营业执照，证实龙川县食品总公司系全民所有制企业。</w:t>
      </w:r>
    </w:p>
    <w:p w:rsidR="0099653E" w:rsidRDefault="0099653E">
      <w:pPr>
        <w:spacing w:line="500" w:lineRule="atLeast"/>
        <w:ind w:firstLine="600"/>
        <w:divId w:val="2088452817"/>
        <w:rPr>
          <w:rFonts w:hint="eastAsia"/>
          <w:sz w:val="30"/>
          <w:szCs w:val="30"/>
        </w:rPr>
      </w:pPr>
      <w:r>
        <w:rPr>
          <w:rFonts w:hint="eastAsia"/>
          <w:sz w:val="30"/>
          <w:szCs w:val="30"/>
        </w:rPr>
        <w:t>（</w:t>
      </w:r>
      <w:r>
        <w:rPr>
          <w:rFonts w:hint="eastAsia"/>
          <w:sz w:val="30"/>
          <w:szCs w:val="30"/>
        </w:rPr>
        <w:t>6</w:t>
      </w:r>
      <w:r>
        <w:rPr>
          <w:rFonts w:hint="eastAsia"/>
          <w:sz w:val="30"/>
          <w:szCs w:val="30"/>
        </w:rPr>
        <w:t>）领条，证实经被告人袁永庆审批，被告人陈彪于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日从龙川县食品总公司领取费用人民币</w:t>
      </w:r>
      <w:r>
        <w:rPr>
          <w:rFonts w:hint="eastAsia"/>
          <w:sz w:val="30"/>
          <w:szCs w:val="30"/>
        </w:rPr>
        <w:t>20000</w:t>
      </w:r>
      <w:r>
        <w:rPr>
          <w:rFonts w:hint="eastAsia"/>
          <w:sz w:val="30"/>
          <w:szCs w:val="30"/>
        </w:rPr>
        <w:t>元。</w:t>
      </w:r>
    </w:p>
    <w:p w:rsidR="0099653E" w:rsidRDefault="0099653E">
      <w:pPr>
        <w:spacing w:line="500" w:lineRule="atLeast"/>
        <w:ind w:firstLine="600"/>
        <w:divId w:val="2063287249"/>
        <w:rPr>
          <w:rFonts w:hint="eastAsia"/>
          <w:sz w:val="30"/>
          <w:szCs w:val="30"/>
        </w:rPr>
      </w:pPr>
      <w:r>
        <w:rPr>
          <w:rFonts w:hint="eastAsia"/>
          <w:sz w:val="30"/>
          <w:szCs w:val="30"/>
        </w:rPr>
        <w:t>（</w:t>
      </w:r>
      <w:r>
        <w:rPr>
          <w:rFonts w:hint="eastAsia"/>
          <w:sz w:val="30"/>
          <w:szCs w:val="30"/>
        </w:rPr>
        <w:t>7</w:t>
      </w:r>
      <w:r>
        <w:rPr>
          <w:rFonts w:hint="eastAsia"/>
          <w:sz w:val="30"/>
          <w:szCs w:val="30"/>
        </w:rPr>
        <w:t>）领条，证实经被告人袁永庆审批，被告人陈彪于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日从龙川县食品总公司领取费用人民币</w:t>
      </w:r>
      <w:r>
        <w:rPr>
          <w:rFonts w:hint="eastAsia"/>
          <w:sz w:val="30"/>
          <w:szCs w:val="30"/>
        </w:rPr>
        <w:t>12300</w:t>
      </w:r>
      <w:r>
        <w:rPr>
          <w:rFonts w:hint="eastAsia"/>
          <w:sz w:val="30"/>
          <w:szCs w:val="30"/>
        </w:rPr>
        <w:t>元。</w:t>
      </w:r>
    </w:p>
    <w:p w:rsidR="0099653E" w:rsidRDefault="0099653E">
      <w:pPr>
        <w:spacing w:line="500" w:lineRule="atLeast"/>
        <w:ind w:firstLine="600"/>
        <w:divId w:val="1269237486"/>
        <w:rPr>
          <w:rFonts w:hint="eastAsia"/>
          <w:sz w:val="30"/>
          <w:szCs w:val="30"/>
        </w:rPr>
      </w:pPr>
      <w:r>
        <w:rPr>
          <w:rFonts w:hint="eastAsia"/>
          <w:sz w:val="30"/>
          <w:szCs w:val="30"/>
        </w:rPr>
        <w:t>（</w:t>
      </w:r>
      <w:r>
        <w:rPr>
          <w:rFonts w:hint="eastAsia"/>
          <w:sz w:val="30"/>
          <w:szCs w:val="30"/>
        </w:rPr>
        <w:t>8</w:t>
      </w:r>
      <w:r>
        <w:rPr>
          <w:rFonts w:hint="eastAsia"/>
          <w:sz w:val="30"/>
          <w:szCs w:val="30"/>
        </w:rPr>
        <w:t>）领条，证实经被告人袁永庆审批，管某、钟某、被告人陈彪于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日从龙川县食品总公司领取费用人民币</w:t>
      </w:r>
      <w:r>
        <w:rPr>
          <w:rFonts w:hint="eastAsia"/>
          <w:sz w:val="30"/>
          <w:szCs w:val="30"/>
        </w:rPr>
        <w:t>20000</w:t>
      </w:r>
      <w:r>
        <w:rPr>
          <w:rFonts w:hint="eastAsia"/>
          <w:sz w:val="30"/>
          <w:szCs w:val="30"/>
        </w:rPr>
        <w:t>元。</w:t>
      </w:r>
    </w:p>
    <w:p w:rsidR="0099653E" w:rsidRDefault="0099653E">
      <w:pPr>
        <w:spacing w:line="500" w:lineRule="atLeast"/>
        <w:ind w:firstLine="600"/>
        <w:divId w:val="1817528489"/>
        <w:rPr>
          <w:rFonts w:hint="eastAsia"/>
          <w:sz w:val="30"/>
          <w:szCs w:val="30"/>
        </w:rPr>
      </w:pPr>
      <w:r>
        <w:rPr>
          <w:rFonts w:hint="eastAsia"/>
          <w:sz w:val="30"/>
          <w:szCs w:val="30"/>
        </w:rPr>
        <w:t>（</w:t>
      </w:r>
      <w:r>
        <w:rPr>
          <w:rFonts w:hint="eastAsia"/>
          <w:sz w:val="30"/>
          <w:szCs w:val="30"/>
        </w:rPr>
        <w:t>9</w:t>
      </w:r>
      <w:r>
        <w:rPr>
          <w:rFonts w:hint="eastAsia"/>
          <w:sz w:val="30"/>
          <w:szCs w:val="30"/>
        </w:rPr>
        <w:t>）广东省暂时扣留、冻结财物收据，证实被告人袁永庆、陈彪于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日分别向龙川县人民检察院上缴非法所得人民币</w:t>
      </w:r>
      <w:r>
        <w:rPr>
          <w:rFonts w:hint="eastAsia"/>
          <w:sz w:val="30"/>
          <w:szCs w:val="30"/>
        </w:rPr>
        <w:t>41900</w:t>
      </w:r>
      <w:r>
        <w:rPr>
          <w:rFonts w:hint="eastAsia"/>
          <w:sz w:val="30"/>
          <w:szCs w:val="30"/>
        </w:rPr>
        <w:t>元、</w:t>
      </w:r>
      <w:r>
        <w:rPr>
          <w:rFonts w:hint="eastAsia"/>
          <w:sz w:val="30"/>
          <w:szCs w:val="30"/>
        </w:rPr>
        <w:t>40600</w:t>
      </w:r>
      <w:r>
        <w:rPr>
          <w:rFonts w:hint="eastAsia"/>
          <w:sz w:val="30"/>
          <w:szCs w:val="30"/>
        </w:rPr>
        <w:t>元。</w:t>
      </w:r>
    </w:p>
    <w:p w:rsidR="0099653E" w:rsidRDefault="0099653E">
      <w:pPr>
        <w:spacing w:line="500" w:lineRule="atLeast"/>
        <w:ind w:firstLine="600"/>
        <w:divId w:val="292830576"/>
        <w:rPr>
          <w:rFonts w:hint="eastAsia"/>
          <w:sz w:val="30"/>
          <w:szCs w:val="30"/>
        </w:rPr>
      </w:pPr>
      <w:r>
        <w:rPr>
          <w:rFonts w:hint="eastAsia"/>
          <w:sz w:val="30"/>
          <w:szCs w:val="30"/>
        </w:rPr>
        <w:t>（</w:t>
      </w:r>
      <w:r>
        <w:rPr>
          <w:rFonts w:hint="eastAsia"/>
          <w:sz w:val="30"/>
          <w:szCs w:val="30"/>
        </w:rPr>
        <w:t>10</w:t>
      </w:r>
      <w:r>
        <w:rPr>
          <w:rFonts w:hint="eastAsia"/>
          <w:sz w:val="30"/>
          <w:szCs w:val="30"/>
        </w:rPr>
        <w:t>）情况说明，证实被告人袁永庆、陈彪投案自首的相关情况。</w:t>
      </w:r>
    </w:p>
    <w:p w:rsidR="0099653E" w:rsidRDefault="0099653E">
      <w:pPr>
        <w:spacing w:line="500" w:lineRule="atLeast"/>
        <w:ind w:firstLine="600"/>
        <w:divId w:val="2083788905"/>
        <w:rPr>
          <w:rFonts w:hint="eastAsia"/>
          <w:sz w:val="30"/>
          <w:szCs w:val="30"/>
        </w:rPr>
      </w:pPr>
      <w:r>
        <w:rPr>
          <w:rFonts w:hint="eastAsia"/>
          <w:sz w:val="30"/>
          <w:szCs w:val="30"/>
        </w:rPr>
        <w:t>（</w:t>
      </w:r>
      <w:r>
        <w:rPr>
          <w:rFonts w:hint="eastAsia"/>
          <w:sz w:val="30"/>
          <w:szCs w:val="30"/>
        </w:rPr>
        <w:t>11</w:t>
      </w:r>
      <w:r>
        <w:rPr>
          <w:rFonts w:hint="eastAsia"/>
          <w:sz w:val="30"/>
          <w:szCs w:val="30"/>
        </w:rPr>
        <w:t>）通知，证实财政部于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日印发《屠宰环节病害猪无害化处理财政补贴资金管理暂行办法》的通知。</w:t>
      </w:r>
    </w:p>
    <w:p w:rsidR="0099653E" w:rsidRDefault="0099653E">
      <w:pPr>
        <w:spacing w:line="500" w:lineRule="atLeast"/>
        <w:ind w:firstLine="600"/>
        <w:divId w:val="107091627"/>
        <w:rPr>
          <w:rFonts w:hint="eastAsia"/>
          <w:sz w:val="30"/>
          <w:szCs w:val="30"/>
        </w:rPr>
      </w:pPr>
      <w:r>
        <w:rPr>
          <w:rFonts w:hint="eastAsia"/>
          <w:sz w:val="30"/>
          <w:szCs w:val="30"/>
        </w:rPr>
        <w:t>（</w:t>
      </w:r>
      <w:r>
        <w:rPr>
          <w:rFonts w:hint="eastAsia"/>
          <w:sz w:val="30"/>
          <w:szCs w:val="30"/>
        </w:rPr>
        <w:t>12</w:t>
      </w:r>
      <w:r>
        <w:rPr>
          <w:rFonts w:hint="eastAsia"/>
          <w:sz w:val="30"/>
          <w:szCs w:val="30"/>
        </w:rPr>
        <w:t>）记账凭证、预算拨款凭证、专用凭证、凭证、业务回单，证实龙川县财政局自</w:t>
      </w:r>
      <w:r>
        <w:rPr>
          <w:rFonts w:hint="eastAsia"/>
          <w:sz w:val="30"/>
          <w:szCs w:val="30"/>
        </w:rPr>
        <w:t>2009</w:t>
      </w:r>
      <w:r>
        <w:rPr>
          <w:rFonts w:hint="eastAsia"/>
          <w:sz w:val="30"/>
          <w:szCs w:val="30"/>
        </w:rPr>
        <w:t>年起向龙川县食品总公司拨付病害猪无害化处理财政补贴款及龙川县食品总公司收到上述补贴款的相关情况。</w:t>
      </w:r>
    </w:p>
    <w:p w:rsidR="0099653E" w:rsidRDefault="0099653E">
      <w:pPr>
        <w:spacing w:line="500" w:lineRule="atLeast"/>
        <w:ind w:firstLine="600"/>
        <w:divId w:val="706834504"/>
        <w:rPr>
          <w:rFonts w:hint="eastAsia"/>
          <w:sz w:val="30"/>
          <w:szCs w:val="30"/>
        </w:rPr>
      </w:pPr>
      <w:r>
        <w:rPr>
          <w:rFonts w:hint="eastAsia"/>
          <w:sz w:val="30"/>
          <w:szCs w:val="30"/>
        </w:rPr>
        <w:t>（</w:t>
      </w:r>
      <w:r>
        <w:rPr>
          <w:rFonts w:hint="eastAsia"/>
          <w:sz w:val="30"/>
          <w:szCs w:val="30"/>
        </w:rPr>
        <w:t>13</w:t>
      </w:r>
      <w:r>
        <w:rPr>
          <w:rFonts w:hint="eastAsia"/>
          <w:sz w:val="30"/>
          <w:szCs w:val="30"/>
        </w:rPr>
        <w:t>）领条，证实龙川县车田食品站、郑马食品站签收龙川县食品总公司下拨的病害猪无害化处理财政补贴款的相关情况；被告人陈彪与管某、钟某于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年间领取费用的相关情况。</w:t>
      </w:r>
    </w:p>
    <w:p w:rsidR="0099653E" w:rsidRDefault="0099653E">
      <w:pPr>
        <w:spacing w:line="500" w:lineRule="atLeast"/>
        <w:ind w:firstLine="600"/>
        <w:divId w:val="468521775"/>
        <w:rPr>
          <w:rFonts w:hint="eastAsia"/>
          <w:sz w:val="30"/>
          <w:szCs w:val="30"/>
        </w:rPr>
      </w:pPr>
      <w:r>
        <w:rPr>
          <w:rFonts w:hint="eastAsia"/>
          <w:sz w:val="30"/>
          <w:szCs w:val="30"/>
        </w:rPr>
        <w:t>2</w:t>
      </w:r>
      <w:r>
        <w:rPr>
          <w:rFonts w:hint="eastAsia"/>
          <w:sz w:val="30"/>
          <w:szCs w:val="30"/>
        </w:rPr>
        <w:t>、证人证言</w:t>
      </w:r>
    </w:p>
    <w:p w:rsidR="0099653E" w:rsidRDefault="0099653E">
      <w:pPr>
        <w:spacing w:line="500" w:lineRule="atLeast"/>
        <w:ind w:firstLine="600"/>
        <w:divId w:val="1875341599"/>
        <w:rPr>
          <w:rFonts w:hint="eastAsia"/>
          <w:sz w:val="30"/>
          <w:szCs w:val="30"/>
        </w:rPr>
      </w:pPr>
      <w:r>
        <w:rPr>
          <w:rFonts w:hint="eastAsia"/>
          <w:sz w:val="30"/>
          <w:szCs w:val="30"/>
        </w:rPr>
        <w:t>（</w:t>
      </w:r>
      <w:r>
        <w:rPr>
          <w:rFonts w:hint="eastAsia"/>
          <w:sz w:val="30"/>
          <w:szCs w:val="30"/>
        </w:rPr>
        <w:t>1</w:t>
      </w:r>
      <w:r>
        <w:rPr>
          <w:rFonts w:hint="eastAsia"/>
          <w:sz w:val="30"/>
          <w:szCs w:val="30"/>
        </w:rPr>
        <w:t>）证人钟某的证言，证实他在龙川县食品总公司工作，自</w:t>
      </w:r>
      <w:r>
        <w:rPr>
          <w:rFonts w:hint="eastAsia"/>
          <w:sz w:val="30"/>
          <w:szCs w:val="30"/>
        </w:rPr>
        <w:t>2005</w:t>
      </w:r>
      <w:r>
        <w:rPr>
          <w:rFonts w:hint="eastAsia"/>
          <w:sz w:val="30"/>
          <w:szCs w:val="30"/>
        </w:rPr>
        <w:t>年至今任业务股股长。袁永庆是总经理，副总经理是陈彪和管某。</w:t>
      </w:r>
      <w:r>
        <w:rPr>
          <w:rFonts w:hint="eastAsia"/>
          <w:sz w:val="30"/>
          <w:szCs w:val="30"/>
        </w:rPr>
        <w:t>2012</w:t>
      </w:r>
      <w:r>
        <w:rPr>
          <w:rFonts w:hint="eastAsia"/>
          <w:sz w:val="30"/>
          <w:szCs w:val="30"/>
        </w:rPr>
        <w:t>年底，陈彪在办公室说他一直以来工作比较辛苦，拿了一个信封给他，里面装有</w:t>
      </w:r>
      <w:r>
        <w:rPr>
          <w:rFonts w:hint="eastAsia"/>
          <w:sz w:val="30"/>
          <w:szCs w:val="30"/>
        </w:rPr>
        <w:t>2000</w:t>
      </w:r>
      <w:r>
        <w:rPr>
          <w:rFonts w:hint="eastAsia"/>
          <w:sz w:val="30"/>
          <w:szCs w:val="30"/>
        </w:rPr>
        <w:t>元。陈彪有时候会拿一些单据给他签名，至于具体怎么出账就不清楚了。</w:t>
      </w:r>
    </w:p>
    <w:p w:rsidR="0099653E" w:rsidRDefault="0099653E">
      <w:pPr>
        <w:spacing w:line="500" w:lineRule="atLeast"/>
        <w:ind w:firstLine="600"/>
        <w:divId w:val="1262378060"/>
        <w:rPr>
          <w:rFonts w:hint="eastAsia"/>
          <w:sz w:val="30"/>
          <w:szCs w:val="30"/>
        </w:rPr>
      </w:pPr>
      <w:r>
        <w:rPr>
          <w:rFonts w:hint="eastAsia"/>
          <w:sz w:val="30"/>
          <w:szCs w:val="30"/>
        </w:rPr>
        <w:t>（</w:t>
      </w:r>
      <w:r>
        <w:rPr>
          <w:rFonts w:hint="eastAsia"/>
          <w:sz w:val="30"/>
          <w:szCs w:val="30"/>
        </w:rPr>
        <w:t>2</w:t>
      </w:r>
      <w:r>
        <w:rPr>
          <w:rFonts w:hint="eastAsia"/>
          <w:sz w:val="30"/>
          <w:szCs w:val="30"/>
        </w:rPr>
        <w:t>）证人管某的证言，证实他自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月份始任食品总公司副经理。食品公司有开展病害猪无害化处理业务，每年补贴款</w:t>
      </w:r>
      <w:r>
        <w:rPr>
          <w:rFonts w:hint="eastAsia"/>
          <w:sz w:val="30"/>
          <w:szCs w:val="30"/>
        </w:rPr>
        <w:t>30</w:t>
      </w:r>
      <w:r>
        <w:rPr>
          <w:rFonts w:hint="eastAsia"/>
          <w:sz w:val="30"/>
          <w:szCs w:val="30"/>
        </w:rPr>
        <w:t>多万元。</w:t>
      </w:r>
    </w:p>
    <w:p w:rsidR="0099653E" w:rsidRDefault="0099653E">
      <w:pPr>
        <w:spacing w:line="500" w:lineRule="atLeast"/>
        <w:ind w:firstLine="600"/>
        <w:divId w:val="49768933"/>
        <w:rPr>
          <w:rFonts w:hint="eastAsia"/>
          <w:sz w:val="30"/>
          <w:szCs w:val="30"/>
        </w:rPr>
      </w:pPr>
      <w:r>
        <w:rPr>
          <w:rFonts w:hint="eastAsia"/>
          <w:sz w:val="30"/>
          <w:szCs w:val="30"/>
        </w:rPr>
        <w:t>（</w:t>
      </w:r>
      <w:r>
        <w:rPr>
          <w:rFonts w:hint="eastAsia"/>
          <w:sz w:val="30"/>
          <w:szCs w:val="30"/>
        </w:rPr>
        <w:t>3</w:t>
      </w:r>
      <w:r>
        <w:rPr>
          <w:rFonts w:hint="eastAsia"/>
          <w:sz w:val="30"/>
          <w:szCs w:val="30"/>
        </w:rPr>
        <w:t>）证人谢某（龙母食品站站长）、邓某</w:t>
      </w:r>
      <w:r>
        <w:rPr>
          <w:rFonts w:hint="eastAsia"/>
          <w:sz w:val="30"/>
          <w:szCs w:val="30"/>
        </w:rPr>
        <w:t>1</w:t>
      </w:r>
      <w:r>
        <w:rPr>
          <w:rFonts w:hint="eastAsia"/>
          <w:sz w:val="30"/>
          <w:szCs w:val="30"/>
        </w:rPr>
        <w:t>（车田食品站站长）、张某（车某郑马食品站站长）的证言，证实食品站需向龙川县食品总公司上缴管理费，但近几年没有上缴，都是与下拨的病害猪无害化处理补贴款抵兑，由食品站写领条。全县各个食品站基本都是这样抵兑的。</w:t>
      </w:r>
    </w:p>
    <w:p w:rsidR="0099653E" w:rsidRDefault="0099653E">
      <w:pPr>
        <w:spacing w:line="500" w:lineRule="atLeast"/>
        <w:ind w:firstLine="600"/>
        <w:divId w:val="659312989"/>
        <w:rPr>
          <w:rFonts w:hint="eastAsia"/>
          <w:sz w:val="30"/>
          <w:szCs w:val="30"/>
        </w:rPr>
      </w:pPr>
      <w:r>
        <w:rPr>
          <w:rFonts w:hint="eastAsia"/>
          <w:sz w:val="30"/>
          <w:szCs w:val="30"/>
        </w:rPr>
        <w:t>（</w:t>
      </w:r>
      <w:r>
        <w:rPr>
          <w:rFonts w:hint="eastAsia"/>
          <w:sz w:val="30"/>
          <w:szCs w:val="30"/>
        </w:rPr>
        <w:t>4</w:t>
      </w:r>
      <w:r>
        <w:rPr>
          <w:rFonts w:hint="eastAsia"/>
          <w:sz w:val="30"/>
          <w:szCs w:val="30"/>
        </w:rPr>
        <w:t>）证人杨某、邓某</w:t>
      </w:r>
      <w:r>
        <w:rPr>
          <w:rFonts w:hint="eastAsia"/>
          <w:sz w:val="30"/>
          <w:szCs w:val="30"/>
        </w:rPr>
        <w:t>2</w:t>
      </w:r>
      <w:r>
        <w:rPr>
          <w:rFonts w:hint="eastAsia"/>
          <w:sz w:val="30"/>
          <w:szCs w:val="30"/>
        </w:rPr>
        <w:t>、邓某</w:t>
      </w:r>
      <w:r>
        <w:rPr>
          <w:rFonts w:hint="eastAsia"/>
          <w:sz w:val="30"/>
          <w:szCs w:val="30"/>
        </w:rPr>
        <w:t>3</w:t>
      </w:r>
      <w:r>
        <w:rPr>
          <w:rFonts w:hint="eastAsia"/>
          <w:sz w:val="30"/>
          <w:szCs w:val="30"/>
        </w:rPr>
        <w:t>、廖某、袁某、陈某的证言，证实自</w:t>
      </w:r>
      <w:r>
        <w:rPr>
          <w:rFonts w:hint="eastAsia"/>
          <w:sz w:val="30"/>
          <w:szCs w:val="30"/>
        </w:rPr>
        <w:t>2008</w:t>
      </w:r>
      <w:r>
        <w:rPr>
          <w:rFonts w:hint="eastAsia"/>
          <w:sz w:val="30"/>
          <w:szCs w:val="30"/>
        </w:rPr>
        <w:t>年以来，龙川县食品总公司发放过下乡补助、出勤、购物等补助给他们员工，公司领导则多一项经理基金。陈彪将这些补助用信封装好后拿给他们。</w:t>
      </w:r>
    </w:p>
    <w:p w:rsidR="0099653E" w:rsidRDefault="0099653E">
      <w:pPr>
        <w:spacing w:line="500" w:lineRule="atLeast"/>
        <w:ind w:firstLine="600"/>
        <w:divId w:val="231047010"/>
        <w:rPr>
          <w:rFonts w:hint="eastAsia"/>
          <w:sz w:val="30"/>
          <w:szCs w:val="30"/>
        </w:rPr>
      </w:pPr>
      <w:r>
        <w:rPr>
          <w:rFonts w:hint="eastAsia"/>
          <w:sz w:val="30"/>
          <w:szCs w:val="30"/>
        </w:rPr>
        <w:t>3</w:t>
      </w:r>
      <w:r>
        <w:rPr>
          <w:rFonts w:hint="eastAsia"/>
          <w:sz w:val="30"/>
          <w:szCs w:val="30"/>
        </w:rPr>
        <w:t>、审讯视频光盘</w:t>
      </w:r>
      <w:r>
        <w:rPr>
          <w:rFonts w:hint="eastAsia"/>
          <w:sz w:val="30"/>
          <w:szCs w:val="30"/>
        </w:rPr>
        <w:t>4</w:t>
      </w:r>
      <w:r>
        <w:rPr>
          <w:rFonts w:hint="eastAsia"/>
          <w:sz w:val="30"/>
          <w:szCs w:val="30"/>
        </w:rPr>
        <w:t>张，证实侦查机关依法对被告人袁永庆、陈彪讯问的相关过程。</w:t>
      </w:r>
    </w:p>
    <w:p w:rsidR="0099653E" w:rsidRDefault="0099653E">
      <w:pPr>
        <w:spacing w:line="500" w:lineRule="atLeast"/>
        <w:ind w:firstLine="600"/>
        <w:divId w:val="303580290"/>
        <w:rPr>
          <w:rFonts w:hint="eastAsia"/>
          <w:sz w:val="30"/>
          <w:szCs w:val="30"/>
        </w:rPr>
      </w:pPr>
      <w:r>
        <w:rPr>
          <w:rFonts w:hint="eastAsia"/>
          <w:sz w:val="30"/>
          <w:szCs w:val="30"/>
        </w:rPr>
        <w:t>4</w:t>
      </w:r>
      <w:r>
        <w:rPr>
          <w:rFonts w:hint="eastAsia"/>
          <w:sz w:val="30"/>
          <w:szCs w:val="30"/>
        </w:rPr>
        <w:t>、被告人的供述与辩解</w:t>
      </w:r>
    </w:p>
    <w:p w:rsidR="0099653E" w:rsidRDefault="0099653E">
      <w:pPr>
        <w:spacing w:line="500" w:lineRule="atLeast"/>
        <w:ind w:firstLine="600"/>
        <w:divId w:val="1085036870"/>
        <w:rPr>
          <w:rFonts w:hint="eastAsia"/>
          <w:sz w:val="30"/>
          <w:szCs w:val="30"/>
        </w:rPr>
      </w:pPr>
      <w:r>
        <w:rPr>
          <w:rFonts w:hint="eastAsia"/>
          <w:sz w:val="30"/>
          <w:szCs w:val="30"/>
        </w:rPr>
        <w:t>（</w:t>
      </w:r>
      <w:r>
        <w:rPr>
          <w:rFonts w:hint="eastAsia"/>
          <w:sz w:val="30"/>
          <w:szCs w:val="30"/>
        </w:rPr>
        <w:t>1</w:t>
      </w:r>
      <w:r>
        <w:rPr>
          <w:rFonts w:hint="eastAsia"/>
          <w:sz w:val="30"/>
          <w:szCs w:val="30"/>
        </w:rPr>
        <w:t>）被告人袁永庆的供述，证实他投案自首把他担任龙川县食品总公司总经理期间存在的一些经济问题交代清楚。他自</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月任龙川县食品公司副总经理，负责全面工作，</w:t>
      </w:r>
      <w:r>
        <w:rPr>
          <w:rFonts w:hint="eastAsia"/>
          <w:sz w:val="30"/>
          <w:szCs w:val="30"/>
        </w:rPr>
        <w:t>2011</w:t>
      </w:r>
      <w:r>
        <w:rPr>
          <w:rFonts w:hint="eastAsia"/>
          <w:sz w:val="30"/>
          <w:szCs w:val="30"/>
        </w:rPr>
        <w:t>年开始任总经理至今。</w:t>
      </w:r>
      <w:r>
        <w:rPr>
          <w:rFonts w:hint="eastAsia"/>
          <w:sz w:val="30"/>
          <w:szCs w:val="30"/>
        </w:rPr>
        <w:t>2008</w:t>
      </w:r>
      <w:r>
        <w:rPr>
          <w:rFonts w:hint="eastAsia"/>
          <w:sz w:val="30"/>
          <w:szCs w:val="30"/>
        </w:rPr>
        <w:t>年开始，食品公司通知并要求下属各食品站申报生猪无害化处理补贴项目。按照要求这项补贴是要下拨给各食品站，不过在生猪税等项目取消后，大部分食品站效益不好，没有管理费上交给公司，所以在</w:t>
      </w:r>
      <w:r>
        <w:rPr>
          <w:rFonts w:hint="eastAsia"/>
          <w:sz w:val="30"/>
          <w:szCs w:val="30"/>
        </w:rPr>
        <w:t>2009</w:t>
      </w:r>
      <w:r>
        <w:rPr>
          <w:rFonts w:hint="eastAsia"/>
          <w:sz w:val="30"/>
          <w:szCs w:val="30"/>
        </w:rPr>
        <w:t>年后，每年的生猪无害化处理补贴款下拨到食品公司后，都以向各食品站收取管理费和协调费的名义和本应拨付给各食品站的补贴款相抵兑，把</w:t>
      </w:r>
      <w:r>
        <w:rPr>
          <w:rFonts w:hint="eastAsia"/>
          <w:sz w:val="30"/>
          <w:szCs w:val="30"/>
        </w:rPr>
        <w:t>2009</w:t>
      </w:r>
      <w:r>
        <w:rPr>
          <w:rFonts w:hint="eastAsia"/>
          <w:sz w:val="30"/>
          <w:szCs w:val="30"/>
        </w:rPr>
        <w:t>年以来的生猪无害化处理补贴款截留并记入公司账中进行开支，多以白头单的方式虚列业务开支，从中私分公款。</w:t>
      </w:r>
      <w:r>
        <w:rPr>
          <w:rFonts w:hint="eastAsia"/>
          <w:sz w:val="30"/>
          <w:szCs w:val="30"/>
        </w:rPr>
        <w:t>2008</w:t>
      </w:r>
      <w:r>
        <w:rPr>
          <w:rFonts w:hint="eastAsia"/>
          <w:sz w:val="30"/>
          <w:szCs w:val="30"/>
        </w:rPr>
        <w:t>年，因为公司其他副经理退二线，他们公司主要事情都由他和副经理陈彪负责决策。</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月的一天，他和陈彪商量，因他俩一直以来工作比较辛苦，就让陈彪去出纳那里报出</w:t>
      </w:r>
      <w:r>
        <w:rPr>
          <w:rFonts w:hint="eastAsia"/>
          <w:sz w:val="30"/>
          <w:szCs w:val="30"/>
        </w:rPr>
        <w:t>20000</w:t>
      </w:r>
      <w:r>
        <w:rPr>
          <w:rFonts w:hint="eastAsia"/>
          <w:sz w:val="30"/>
          <w:szCs w:val="30"/>
        </w:rPr>
        <w:t>元费用。报销单是陈彪制作的，由他审批，交给出纳骆某明。骆某明取出钱后分两个信封包好拿给他，骆某明走后他就拿出一个信封给陈彪，信封里面是</w:t>
      </w:r>
      <w:r>
        <w:rPr>
          <w:rFonts w:hint="eastAsia"/>
          <w:sz w:val="30"/>
          <w:szCs w:val="30"/>
        </w:rPr>
        <w:t>10000</w:t>
      </w:r>
      <w:r>
        <w:rPr>
          <w:rFonts w:hint="eastAsia"/>
          <w:sz w:val="30"/>
          <w:szCs w:val="30"/>
        </w:rPr>
        <w:t>元，另外</w:t>
      </w:r>
      <w:r>
        <w:rPr>
          <w:rFonts w:hint="eastAsia"/>
          <w:sz w:val="30"/>
          <w:szCs w:val="30"/>
        </w:rPr>
        <w:t>10000</w:t>
      </w:r>
      <w:r>
        <w:rPr>
          <w:rFonts w:hint="eastAsia"/>
          <w:sz w:val="30"/>
          <w:szCs w:val="30"/>
        </w:rPr>
        <w:t>元他自己收下。</w:t>
      </w:r>
    </w:p>
    <w:p w:rsidR="0099653E" w:rsidRDefault="0099653E">
      <w:pPr>
        <w:spacing w:line="500" w:lineRule="atLeast"/>
        <w:ind w:firstLine="600"/>
        <w:divId w:val="1645354305"/>
        <w:rPr>
          <w:rFonts w:hint="eastAsia"/>
          <w:sz w:val="30"/>
          <w:szCs w:val="30"/>
        </w:rPr>
      </w:pPr>
      <w:r>
        <w:rPr>
          <w:rFonts w:hint="eastAsia"/>
          <w:sz w:val="30"/>
          <w:szCs w:val="30"/>
        </w:rPr>
        <w:t>2011</w:t>
      </w:r>
      <w:r>
        <w:rPr>
          <w:rFonts w:hint="eastAsia"/>
          <w:sz w:val="30"/>
          <w:szCs w:val="30"/>
        </w:rPr>
        <w:t>年中秋节时，他和陈彪在他办公室商量报销一笔费用给他俩作补助。陈彪制作了一张</w:t>
      </w:r>
      <w:r>
        <w:rPr>
          <w:rFonts w:hint="eastAsia"/>
          <w:sz w:val="30"/>
          <w:szCs w:val="30"/>
        </w:rPr>
        <w:t>12000</w:t>
      </w:r>
      <w:r>
        <w:rPr>
          <w:rFonts w:hint="eastAsia"/>
          <w:sz w:val="30"/>
          <w:szCs w:val="30"/>
        </w:rPr>
        <w:t>元多元的单，他批字后交财务报销。出纳取出钱后用两个信封包好拿到陈彪办公室给陈彪，陈彪拿了一个信封给他，里面包有</w:t>
      </w:r>
      <w:r>
        <w:rPr>
          <w:rFonts w:hint="eastAsia"/>
          <w:sz w:val="30"/>
          <w:szCs w:val="30"/>
        </w:rPr>
        <w:t>6200</w:t>
      </w:r>
      <w:r>
        <w:rPr>
          <w:rFonts w:hint="eastAsia"/>
          <w:sz w:val="30"/>
          <w:szCs w:val="30"/>
        </w:rPr>
        <w:t>至</w:t>
      </w:r>
      <w:r>
        <w:rPr>
          <w:rFonts w:hint="eastAsia"/>
          <w:sz w:val="30"/>
          <w:szCs w:val="30"/>
        </w:rPr>
        <w:t>6300</w:t>
      </w:r>
      <w:r>
        <w:rPr>
          <w:rFonts w:hint="eastAsia"/>
          <w:sz w:val="30"/>
          <w:szCs w:val="30"/>
        </w:rPr>
        <w:t>元，另外一个</w:t>
      </w:r>
      <w:r>
        <w:rPr>
          <w:rFonts w:hint="eastAsia"/>
          <w:sz w:val="30"/>
          <w:szCs w:val="30"/>
        </w:rPr>
        <w:t>6000</w:t>
      </w:r>
      <w:r>
        <w:rPr>
          <w:rFonts w:hint="eastAsia"/>
          <w:sz w:val="30"/>
          <w:szCs w:val="30"/>
        </w:rPr>
        <w:t>元的信封由陈彪收下。</w:t>
      </w:r>
    </w:p>
    <w:p w:rsidR="0099653E" w:rsidRDefault="0099653E">
      <w:pPr>
        <w:spacing w:line="500" w:lineRule="atLeast"/>
        <w:ind w:firstLine="600"/>
        <w:divId w:val="1610043497"/>
        <w:rPr>
          <w:rFonts w:hint="eastAsia"/>
          <w:sz w:val="30"/>
          <w:szCs w:val="30"/>
        </w:rPr>
      </w:pPr>
      <w:r>
        <w:rPr>
          <w:rFonts w:hint="eastAsia"/>
          <w:sz w:val="30"/>
          <w:szCs w:val="30"/>
        </w:rPr>
        <w:t>还有一次是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月，当时在陈彪办公室，他俩商量制单报销出</w:t>
      </w:r>
      <w:r>
        <w:rPr>
          <w:rFonts w:hint="eastAsia"/>
          <w:sz w:val="30"/>
          <w:szCs w:val="30"/>
        </w:rPr>
        <w:t>20000</w:t>
      </w:r>
      <w:r>
        <w:rPr>
          <w:rFonts w:hint="eastAsia"/>
          <w:sz w:val="30"/>
          <w:szCs w:val="30"/>
        </w:rPr>
        <w:t>元，他和陈彪各补助</w:t>
      </w:r>
      <w:r>
        <w:rPr>
          <w:rFonts w:hint="eastAsia"/>
          <w:sz w:val="30"/>
          <w:szCs w:val="30"/>
        </w:rPr>
        <w:t>9000</w:t>
      </w:r>
      <w:r>
        <w:rPr>
          <w:rFonts w:hint="eastAsia"/>
          <w:sz w:val="30"/>
          <w:szCs w:val="30"/>
        </w:rPr>
        <w:t>元，负责生猪无害化处理项目的股长钟某补助</w:t>
      </w:r>
      <w:r>
        <w:rPr>
          <w:rFonts w:hint="eastAsia"/>
          <w:sz w:val="30"/>
          <w:szCs w:val="30"/>
        </w:rPr>
        <w:t>2000</w:t>
      </w:r>
      <w:r>
        <w:rPr>
          <w:rFonts w:hint="eastAsia"/>
          <w:sz w:val="30"/>
          <w:szCs w:val="30"/>
        </w:rPr>
        <w:t>元。单据同样是陈彪制作并由他签名，出纳邓某</w:t>
      </w:r>
      <w:r>
        <w:rPr>
          <w:rFonts w:hint="eastAsia"/>
          <w:sz w:val="30"/>
          <w:szCs w:val="30"/>
        </w:rPr>
        <w:t>2</w:t>
      </w:r>
      <w:r>
        <w:rPr>
          <w:rFonts w:hint="eastAsia"/>
          <w:sz w:val="30"/>
          <w:szCs w:val="30"/>
        </w:rPr>
        <w:t>取出钱后分</w:t>
      </w:r>
      <w:r>
        <w:rPr>
          <w:rFonts w:hint="eastAsia"/>
          <w:sz w:val="30"/>
          <w:szCs w:val="30"/>
        </w:rPr>
        <w:t>3</w:t>
      </w:r>
      <w:r>
        <w:rPr>
          <w:rFonts w:hint="eastAsia"/>
          <w:sz w:val="30"/>
          <w:szCs w:val="30"/>
        </w:rPr>
        <w:t>个信封包好送到陈彪办公室，当时他、陈彪、钟某</w:t>
      </w:r>
      <w:r>
        <w:rPr>
          <w:rFonts w:hint="eastAsia"/>
          <w:sz w:val="30"/>
          <w:szCs w:val="30"/>
        </w:rPr>
        <w:t>3</w:t>
      </w:r>
      <w:r>
        <w:rPr>
          <w:rFonts w:hint="eastAsia"/>
          <w:sz w:val="30"/>
          <w:szCs w:val="30"/>
        </w:rPr>
        <w:t>人在场，出纳把信封交给陈彪后，陈彪再分别将信封拿给他和钟某。</w:t>
      </w:r>
    </w:p>
    <w:p w:rsidR="0099653E" w:rsidRDefault="0099653E">
      <w:pPr>
        <w:spacing w:line="500" w:lineRule="atLeast"/>
        <w:ind w:firstLine="600"/>
        <w:divId w:val="1858689263"/>
        <w:rPr>
          <w:rFonts w:hint="eastAsia"/>
          <w:sz w:val="30"/>
          <w:szCs w:val="30"/>
        </w:rPr>
      </w:pPr>
      <w:r>
        <w:rPr>
          <w:rFonts w:hint="eastAsia"/>
          <w:sz w:val="30"/>
          <w:szCs w:val="30"/>
        </w:rPr>
        <w:t>这几年，他以经理基金、下乡补助、出勤费和购物费等补助名义分得</w:t>
      </w:r>
      <w:r>
        <w:rPr>
          <w:rFonts w:hint="eastAsia"/>
          <w:sz w:val="30"/>
          <w:szCs w:val="30"/>
        </w:rPr>
        <w:t>16000</w:t>
      </w:r>
      <w:r>
        <w:rPr>
          <w:rFonts w:hint="eastAsia"/>
          <w:sz w:val="30"/>
          <w:szCs w:val="30"/>
        </w:rPr>
        <w:t>元左右。</w:t>
      </w:r>
    </w:p>
    <w:p w:rsidR="0099653E" w:rsidRDefault="0099653E">
      <w:pPr>
        <w:spacing w:line="500" w:lineRule="atLeast"/>
        <w:ind w:firstLine="600"/>
        <w:divId w:val="1540777349"/>
        <w:rPr>
          <w:rFonts w:hint="eastAsia"/>
          <w:sz w:val="30"/>
          <w:szCs w:val="30"/>
        </w:rPr>
      </w:pPr>
      <w:r>
        <w:rPr>
          <w:rFonts w:hint="eastAsia"/>
          <w:sz w:val="30"/>
          <w:szCs w:val="30"/>
        </w:rPr>
        <w:t>（</w:t>
      </w:r>
      <w:r>
        <w:rPr>
          <w:rFonts w:hint="eastAsia"/>
          <w:sz w:val="30"/>
          <w:szCs w:val="30"/>
        </w:rPr>
        <w:t>2</w:t>
      </w:r>
      <w:r>
        <w:rPr>
          <w:rFonts w:hint="eastAsia"/>
          <w:sz w:val="30"/>
          <w:szCs w:val="30"/>
        </w:rPr>
        <w:t>）被告人陈彪的供述，证实他是来投案自首的。龙川县食品总公司从</w:t>
      </w:r>
      <w:r>
        <w:rPr>
          <w:rFonts w:hint="eastAsia"/>
          <w:sz w:val="30"/>
          <w:szCs w:val="30"/>
        </w:rPr>
        <w:t>2008</w:t>
      </w:r>
      <w:r>
        <w:rPr>
          <w:rFonts w:hint="eastAsia"/>
          <w:sz w:val="30"/>
          <w:szCs w:val="30"/>
        </w:rPr>
        <w:t>年开始下属各食品站以台账等材料申报生猪无害化处理补贴项目。这项补贴到了食品公司后按照要求要下拨给各食品站，不过因为大部分食品站效益不好，</w:t>
      </w:r>
      <w:r>
        <w:rPr>
          <w:rFonts w:hint="eastAsia"/>
          <w:sz w:val="30"/>
          <w:szCs w:val="30"/>
        </w:rPr>
        <w:t>2009</w:t>
      </w:r>
      <w:r>
        <w:rPr>
          <w:rFonts w:hint="eastAsia"/>
          <w:sz w:val="30"/>
          <w:szCs w:val="30"/>
        </w:rPr>
        <w:t>年后，食品公司以向各食品站收取管理费和协调费的名义和本应拨付给各食品站的补贴款相抵兑，将</w:t>
      </w:r>
      <w:r>
        <w:rPr>
          <w:rFonts w:hint="eastAsia"/>
          <w:sz w:val="30"/>
          <w:szCs w:val="30"/>
        </w:rPr>
        <w:t>2009</w:t>
      </w:r>
      <w:r>
        <w:rPr>
          <w:rFonts w:hint="eastAsia"/>
          <w:sz w:val="30"/>
          <w:szCs w:val="30"/>
        </w:rPr>
        <w:t>年以来的生猪无害化补贴款截留并记入公司账中混合开支，多以白头单的形式虚列业务开支，从中私分公款。</w:t>
      </w:r>
      <w:r>
        <w:rPr>
          <w:rFonts w:hint="eastAsia"/>
          <w:sz w:val="30"/>
          <w:szCs w:val="30"/>
        </w:rPr>
        <w:t>2009</w:t>
      </w:r>
      <w:r>
        <w:rPr>
          <w:rFonts w:hint="eastAsia"/>
          <w:sz w:val="30"/>
          <w:szCs w:val="30"/>
        </w:rPr>
        <w:t>年到</w:t>
      </w:r>
      <w:r>
        <w:rPr>
          <w:rFonts w:hint="eastAsia"/>
          <w:sz w:val="30"/>
          <w:szCs w:val="30"/>
        </w:rPr>
        <w:t>2015</w:t>
      </w:r>
      <w:r>
        <w:rPr>
          <w:rFonts w:hint="eastAsia"/>
          <w:sz w:val="30"/>
          <w:szCs w:val="30"/>
        </w:rPr>
        <w:t>年食品公司截留生猪无害化处理补贴款共</w:t>
      </w:r>
      <w:r>
        <w:rPr>
          <w:rFonts w:hint="eastAsia"/>
          <w:sz w:val="30"/>
          <w:szCs w:val="30"/>
        </w:rPr>
        <w:t>239</w:t>
      </w:r>
      <w:r>
        <w:rPr>
          <w:rFonts w:hint="eastAsia"/>
          <w:sz w:val="30"/>
          <w:szCs w:val="30"/>
        </w:rPr>
        <w:t>万元。</w:t>
      </w:r>
    </w:p>
    <w:p w:rsidR="0099653E" w:rsidRDefault="0099653E">
      <w:pPr>
        <w:spacing w:line="500" w:lineRule="atLeast"/>
        <w:ind w:firstLine="600"/>
        <w:divId w:val="1033193615"/>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日业务费用</w:t>
      </w:r>
      <w:r>
        <w:rPr>
          <w:rFonts w:hint="eastAsia"/>
          <w:sz w:val="30"/>
          <w:szCs w:val="30"/>
        </w:rPr>
        <w:t>20000</w:t>
      </w:r>
      <w:r>
        <w:rPr>
          <w:rFonts w:hint="eastAsia"/>
          <w:sz w:val="30"/>
          <w:szCs w:val="30"/>
        </w:rPr>
        <w:t>元，经领人陈彪，审批人袁永庆。这笔费用是虚列的业务开支，是</w:t>
      </w:r>
      <w:r>
        <w:rPr>
          <w:rFonts w:hint="eastAsia"/>
          <w:sz w:val="30"/>
          <w:szCs w:val="30"/>
        </w:rPr>
        <w:t>2009</w:t>
      </w:r>
      <w:r>
        <w:rPr>
          <w:rFonts w:hint="eastAsia"/>
          <w:sz w:val="30"/>
          <w:szCs w:val="30"/>
        </w:rPr>
        <w:t>年生猪无害化处理补贴款到账后，袁永庆经理叫他到其办公室商量说一直以来工作比较辛苦，让他制张</w:t>
      </w:r>
      <w:r>
        <w:rPr>
          <w:rFonts w:hint="eastAsia"/>
          <w:sz w:val="30"/>
          <w:szCs w:val="30"/>
        </w:rPr>
        <w:t>20000</w:t>
      </w:r>
      <w:r>
        <w:rPr>
          <w:rFonts w:hint="eastAsia"/>
          <w:sz w:val="30"/>
          <w:szCs w:val="30"/>
        </w:rPr>
        <w:t>元的业务费用单，他和袁永庆每人各补助</w:t>
      </w:r>
      <w:r>
        <w:rPr>
          <w:rFonts w:hint="eastAsia"/>
          <w:sz w:val="30"/>
          <w:szCs w:val="30"/>
        </w:rPr>
        <w:t>10000</w:t>
      </w:r>
      <w:r>
        <w:rPr>
          <w:rFonts w:hint="eastAsia"/>
          <w:sz w:val="30"/>
          <w:szCs w:val="30"/>
        </w:rPr>
        <w:t>元，他同意，并制作单据经袁永庆批字后交给出纳骆某明，骆某明取出钱后交给袁永庆，袁永庆在其办公室拿出用信封包好的</w:t>
      </w:r>
      <w:r>
        <w:rPr>
          <w:rFonts w:hint="eastAsia"/>
          <w:sz w:val="30"/>
          <w:szCs w:val="30"/>
        </w:rPr>
        <w:t>10000</w:t>
      </w:r>
      <w:r>
        <w:rPr>
          <w:rFonts w:hint="eastAsia"/>
          <w:sz w:val="30"/>
          <w:szCs w:val="30"/>
        </w:rPr>
        <w:t>元给他，当时没有其他人在场，虚列这笔单也只有袁永庆和他清楚。</w:t>
      </w:r>
    </w:p>
    <w:p w:rsidR="0099653E" w:rsidRDefault="0099653E">
      <w:pPr>
        <w:spacing w:line="500" w:lineRule="atLeast"/>
        <w:ind w:firstLine="600"/>
        <w:divId w:val="784811347"/>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日中秋业务费用</w:t>
      </w:r>
      <w:r>
        <w:rPr>
          <w:rFonts w:hint="eastAsia"/>
          <w:sz w:val="30"/>
          <w:szCs w:val="30"/>
        </w:rPr>
        <w:t>12300</w:t>
      </w:r>
      <w:r>
        <w:rPr>
          <w:rFonts w:hint="eastAsia"/>
          <w:sz w:val="30"/>
          <w:szCs w:val="30"/>
        </w:rPr>
        <w:t>元，经领人陈彪，审批人袁永庆。这笔开支是</w:t>
      </w:r>
      <w:r>
        <w:rPr>
          <w:rFonts w:hint="eastAsia"/>
          <w:sz w:val="30"/>
          <w:szCs w:val="30"/>
        </w:rPr>
        <w:t>2011</w:t>
      </w:r>
      <w:r>
        <w:rPr>
          <w:rFonts w:hint="eastAsia"/>
          <w:sz w:val="30"/>
          <w:szCs w:val="30"/>
        </w:rPr>
        <w:t>年中秋前，袁永庆叫他到其办公室，商量让他制作一张</w:t>
      </w:r>
      <w:r>
        <w:rPr>
          <w:rFonts w:hint="eastAsia"/>
          <w:sz w:val="30"/>
          <w:szCs w:val="30"/>
        </w:rPr>
        <w:t>12300</w:t>
      </w:r>
      <w:r>
        <w:rPr>
          <w:rFonts w:hint="eastAsia"/>
          <w:sz w:val="30"/>
          <w:szCs w:val="30"/>
        </w:rPr>
        <w:t>元的虚假的业务费用单，袁永庆批字后，由出纳骆某明支出钱交给袁永庆，袁永庆在其办公室拿出用信封包好的</w:t>
      </w:r>
      <w:r>
        <w:rPr>
          <w:rFonts w:hint="eastAsia"/>
          <w:sz w:val="30"/>
          <w:szCs w:val="30"/>
        </w:rPr>
        <w:t>6000</w:t>
      </w:r>
      <w:r>
        <w:rPr>
          <w:rFonts w:hint="eastAsia"/>
          <w:sz w:val="30"/>
          <w:szCs w:val="30"/>
        </w:rPr>
        <w:t>元给他，剩下的</w:t>
      </w:r>
      <w:r>
        <w:rPr>
          <w:rFonts w:hint="eastAsia"/>
          <w:sz w:val="30"/>
          <w:szCs w:val="30"/>
        </w:rPr>
        <w:t>6300</w:t>
      </w:r>
      <w:r>
        <w:rPr>
          <w:rFonts w:hint="eastAsia"/>
          <w:sz w:val="30"/>
          <w:szCs w:val="30"/>
        </w:rPr>
        <w:t>元给袁永庆。该笔虚报费用也只有他俩知道。</w:t>
      </w:r>
    </w:p>
    <w:p w:rsidR="0099653E" w:rsidRDefault="0099653E">
      <w:pPr>
        <w:spacing w:line="500" w:lineRule="atLeast"/>
        <w:ind w:firstLine="600"/>
        <w:divId w:val="425153503"/>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日业务费用</w:t>
      </w:r>
      <w:r>
        <w:rPr>
          <w:rFonts w:hint="eastAsia"/>
          <w:sz w:val="30"/>
          <w:szCs w:val="30"/>
        </w:rPr>
        <w:t>20000</w:t>
      </w:r>
      <w:r>
        <w:rPr>
          <w:rFonts w:hint="eastAsia"/>
          <w:sz w:val="30"/>
          <w:szCs w:val="30"/>
        </w:rPr>
        <w:t>元，经领人陈彪、管某、钟某，审批人袁永庆。这笔费用是</w:t>
      </w:r>
      <w:r>
        <w:rPr>
          <w:rFonts w:hint="eastAsia"/>
          <w:sz w:val="30"/>
          <w:szCs w:val="30"/>
        </w:rPr>
        <w:t>2012</w:t>
      </w:r>
      <w:r>
        <w:rPr>
          <w:rFonts w:hint="eastAsia"/>
          <w:sz w:val="30"/>
          <w:szCs w:val="30"/>
        </w:rPr>
        <w:t>年生猪无害化处理补贴款到账后，袁永庆叫他到其办公室，让他制作</w:t>
      </w:r>
      <w:r>
        <w:rPr>
          <w:rFonts w:hint="eastAsia"/>
          <w:sz w:val="30"/>
          <w:szCs w:val="30"/>
        </w:rPr>
        <w:t>20000</w:t>
      </w:r>
      <w:r>
        <w:rPr>
          <w:rFonts w:hint="eastAsia"/>
          <w:sz w:val="30"/>
          <w:szCs w:val="30"/>
        </w:rPr>
        <w:t>元的虚假业务费用单。他制作单据后叫钟某和管某在上面签名，并由袁永庆审批，让出纳邓某</w:t>
      </w:r>
      <w:r>
        <w:rPr>
          <w:rFonts w:hint="eastAsia"/>
          <w:sz w:val="30"/>
          <w:szCs w:val="30"/>
        </w:rPr>
        <w:t>2</w:t>
      </w:r>
      <w:r>
        <w:rPr>
          <w:rFonts w:hint="eastAsia"/>
          <w:sz w:val="30"/>
          <w:szCs w:val="30"/>
        </w:rPr>
        <w:t>支出钱交给袁永庆。过后袁永庆在其办公室拿出</w:t>
      </w:r>
      <w:r>
        <w:rPr>
          <w:rFonts w:hint="eastAsia"/>
          <w:sz w:val="30"/>
          <w:szCs w:val="30"/>
        </w:rPr>
        <w:t>9000</w:t>
      </w:r>
      <w:r>
        <w:rPr>
          <w:rFonts w:hint="eastAsia"/>
          <w:sz w:val="30"/>
          <w:szCs w:val="30"/>
        </w:rPr>
        <w:t>元给他。袁永庆说其自己也分得</w:t>
      </w:r>
      <w:r>
        <w:rPr>
          <w:rFonts w:hint="eastAsia"/>
          <w:sz w:val="30"/>
          <w:szCs w:val="30"/>
        </w:rPr>
        <w:t>9000</w:t>
      </w:r>
      <w:r>
        <w:rPr>
          <w:rFonts w:hint="eastAsia"/>
          <w:sz w:val="30"/>
          <w:szCs w:val="30"/>
        </w:rPr>
        <w:t>元，另外</w:t>
      </w:r>
      <w:r>
        <w:rPr>
          <w:rFonts w:hint="eastAsia"/>
          <w:sz w:val="30"/>
          <w:szCs w:val="30"/>
        </w:rPr>
        <w:t>2000</w:t>
      </w:r>
      <w:r>
        <w:rPr>
          <w:rFonts w:hint="eastAsia"/>
          <w:sz w:val="30"/>
          <w:szCs w:val="30"/>
        </w:rPr>
        <w:t>元给了钟某。</w:t>
      </w:r>
    </w:p>
    <w:p w:rsidR="0099653E" w:rsidRDefault="0099653E">
      <w:pPr>
        <w:spacing w:line="500" w:lineRule="atLeast"/>
        <w:ind w:firstLine="600"/>
        <w:divId w:val="812672074"/>
        <w:rPr>
          <w:rFonts w:hint="eastAsia"/>
          <w:sz w:val="30"/>
          <w:szCs w:val="30"/>
        </w:rPr>
      </w:pPr>
      <w:r>
        <w:rPr>
          <w:rFonts w:hint="eastAsia"/>
          <w:sz w:val="30"/>
          <w:szCs w:val="30"/>
        </w:rPr>
        <w:t>近几年，他以经理基金、下乡补助、出勤费和购物费等补助名义分得</w:t>
      </w:r>
      <w:r>
        <w:rPr>
          <w:rFonts w:hint="eastAsia"/>
          <w:sz w:val="30"/>
          <w:szCs w:val="30"/>
        </w:rPr>
        <w:t>15600</w:t>
      </w:r>
      <w:r>
        <w:rPr>
          <w:rFonts w:hint="eastAsia"/>
          <w:sz w:val="30"/>
          <w:szCs w:val="30"/>
        </w:rPr>
        <w:t>元。</w:t>
      </w:r>
    </w:p>
    <w:p w:rsidR="0099653E" w:rsidRDefault="0099653E">
      <w:pPr>
        <w:spacing w:line="500" w:lineRule="atLeast"/>
        <w:ind w:firstLine="600"/>
        <w:divId w:val="8338859"/>
        <w:rPr>
          <w:rFonts w:hint="eastAsia"/>
          <w:sz w:val="30"/>
          <w:szCs w:val="30"/>
        </w:rPr>
      </w:pPr>
      <w:r>
        <w:rPr>
          <w:rFonts w:hint="eastAsia"/>
          <w:sz w:val="30"/>
          <w:szCs w:val="30"/>
        </w:rPr>
        <w:t>被告人袁永庆提交了中山大学孙某纪念医院疾病证明书、出院记录，证实被告人袁永庆于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月到中山大学孙某纪念医院住院治疗，诊断为患</w:t>
      </w:r>
      <w:r>
        <w:rPr>
          <w:rFonts w:hint="eastAsia"/>
          <w:sz w:val="30"/>
          <w:szCs w:val="30"/>
        </w:rPr>
        <w:t>2</w:t>
      </w:r>
      <w:r>
        <w:rPr>
          <w:rFonts w:hint="eastAsia"/>
          <w:sz w:val="30"/>
          <w:szCs w:val="30"/>
        </w:rPr>
        <w:t>型糖尿病、原发性高血压（</w:t>
      </w:r>
      <w:r>
        <w:rPr>
          <w:rFonts w:hint="eastAsia"/>
          <w:sz w:val="30"/>
          <w:szCs w:val="30"/>
        </w:rPr>
        <w:t>3</w:t>
      </w:r>
      <w:r>
        <w:rPr>
          <w:rFonts w:hint="eastAsia"/>
          <w:sz w:val="30"/>
          <w:szCs w:val="30"/>
        </w:rPr>
        <w:t>级，很高危）、心脏病、心绞痛、小脑梗塞等疾病。被告人陈彪提供了在卷的龙川县中医院诊断证明书、龙川县人民医院疾病诊断证明书，证实其患有高血压（</w:t>
      </w:r>
      <w:r>
        <w:rPr>
          <w:rFonts w:hint="eastAsia"/>
          <w:sz w:val="30"/>
          <w:szCs w:val="30"/>
        </w:rPr>
        <w:t>2</w:t>
      </w:r>
      <w:r>
        <w:rPr>
          <w:rFonts w:hint="eastAsia"/>
          <w:sz w:val="30"/>
          <w:szCs w:val="30"/>
        </w:rPr>
        <w:t>级，高危组）、糖尿病。</w:t>
      </w:r>
    </w:p>
    <w:p w:rsidR="0099653E" w:rsidRDefault="0099653E">
      <w:pPr>
        <w:spacing w:line="500" w:lineRule="atLeast"/>
        <w:ind w:firstLine="600"/>
        <w:divId w:val="1685017275"/>
        <w:rPr>
          <w:rFonts w:hint="eastAsia"/>
          <w:sz w:val="30"/>
          <w:szCs w:val="30"/>
        </w:rPr>
      </w:pPr>
      <w:r>
        <w:rPr>
          <w:rFonts w:hint="eastAsia"/>
          <w:sz w:val="30"/>
          <w:szCs w:val="30"/>
        </w:rPr>
        <w:t>以上证据经控辩双方当庭举证、质证、辩证，查证属实，且能相互印证，属有效证据，可以作为本案的定案依据，予以确认。</w:t>
      </w:r>
    </w:p>
    <w:p w:rsidR="0099653E" w:rsidRDefault="0099653E">
      <w:pPr>
        <w:spacing w:line="500" w:lineRule="atLeast"/>
        <w:ind w:firstLine="600"/>
        <w:divId w:val="1682587870"/>
        <w:rPr>
          <w:rFonts w:hint="eastAsia"/>
          <w:sz w:val="30"/>
          <w:szCs w:val="30"/>
        </w:rPr>
      </w:pPr>
      <w:r>
        <w:rPr>
          <w:rFonts w:hint="eastAsia"/>
          <w:sz w:val="30"/>
          <w:szCs w:val="30"/>
        </w:rPr>
        <w:t>本院认为，被告人袁永庆、陈彪身为国家机关委托管理、经营国有财产的人员，利用职务上的便利，虚列开支，共同套取国家资金，数额较大，其行为已构成贪污罪，依法应予惩处。公诉机关指控被告人袁永庆、陈彪犯贪污罪，证据确实、充分，指控的罪名成立，本院予以支持；公诉机关指控的前二笔贪污事实时间有误，本院根据领条、被告人的供述予以纠正；除本院依法认定的贪污事实以外，公诉机关指控的其他事实，即发放下乡补助、购物补助、出勤补助、经理基金等，虽无相关规定，但主观上和客观上不符合贪污罪的构成要件，不属于贪污行为，属于违规发放，不能认定为二被告人贪污数额，故本院不予认定。被告人袁永庆辩解称其积极配合检察机关侦查案件，并向检察院退缴了非法所得人民币</w:t>
      </w:r>
      <w:r>
        <w:rPr>
          <w:rFonts w:hint="eastAsia"/>
          <w:sz w:val="30"/>
          <w:szCs w:val="30"/>
        </w:rPr>
        <w:t>41900</w:t>
      </w:r>
      <w:r>
        <w:rPr>
          <w:rFonts w:hint="eastAsia"/>
          <w:sz w:val="30"/>
          <w:szCs w:val="30"/>
        </w:rPr>
        <w:t>元；其已达</w:t>
      </w:r>
      <w:r>
        <w:rPr>
          <w:rFonts w:hint="eastAsia"/>
          <w:sz w:val="30"/>
          <w:szCs w:val="30"/>
        </w:rPr>
        <w:t>55</w:t>
      </w:r>
      <w:r>
        <w:rPr>
          <w:rFonts w:hint="eastAsia"/>
          <w:sz w:val="30"/>
          <w:szCs w:val="30"/>
        </w:rPr>
        <w:t>周岁，现多种疾病缠身；其认罪态度好，积极退赃，投案自首，请求对其从轻或减轻处罚。以上辩解意见及请求，经查属实，且符合法律规定，本院予以采纳。另辩解称其行为未给社会造成危害，经查，二被告人的共同贪污行为侵犯了职务行为的廉洁性，同时也侵犯了公共财产，给国家财产造成了损失，其行为具有社会危害性，故其辩解理由不成立，本院不予采纳。还辩解称他们用白头单支付业务费用及其他年终、过节补贴的做法沿袭了食品总公司历史以来的一贯做法，是人性化的体现，所列支白头单都经过负责人及领导班子签名，属于集体决策。经查，上述做法虽不属于贪污行为，但属于违规发放，所发放的相关补贴属于违规发放款，应予退出上缴。被告人袁永庆、陈彪能自动投案并如实供述自己的罪行，属自首，又均系初犯，提起公诉前已退清个人全部非法所得，犯罪情节较轻，悔罪表现较好，依法可以免除处罚。</w:t>
      </w:r>
    </w:p>
    <w:p w:rsidR="0099653E" w:rsidRDefault="0099653E">
      <w:pPr>
        <w:spacing w:line="500" w:lineRule="atLeast"/>
        <w:ind w:firstLine="600"/>
        <w:divId w:val="655576214"/>
        <w:rPr>
          <w:rFonts w:hint="eastAsia"/>
          <w:sz w:val="30"/>
          <w:szCs w:val="30"/>
        </w:rPr>
      </w:pPr>
      <w:r>
        <w:rPr>
          <w:rFonts w:hint="eastAsia"/>
          <w:sz w:val="30"/>
          <w:szCs w:val="30"/>
        </w:rPr>
        <w:t>综上，根据本案的事实、性质、情节及两被告人的认罪悔罪情况等，依照《中华人民共和国刑法》第三百八十二条、第三百八十三条第一款第（一）项、第二款、第三款、第二十五条第一款、第六十七条第一款、第六十四条之规定，经本院审判委员会讨论决定，判决如下：</w:t>
      </w:r>
    </w:p>
    <w:p w:rsidR="0099653E" w:rsidRDefault="0099653E">
      <w:pPr>
        <w:spacing w:line="500" w:lineRule="atLeast"/>
        <w:ind w:firstLine="600"/>
        <w:divId w:val="1156535829"/>
        <w:rPr>
          <w:rFonts w:hint="eastAsia"/>
          <w:sz w:val="30"/>
          <w:szCs w:val="30"/>
        </w:rPr>
      </w:pPr>
      <w:r>
        <w:rPr>
          <w:rFonts w:hint="eastAsia"/>
          <w:sz w:val="30"/>
          <w:szCs w:val="30"/>
        </w:rPr>
        <w:t>一、被告人袁永庆犯贪污罪，免予刑事处罚。</w:t>
      </w:r>
    </w:p>
    <w:p w:rsidR="0099653E" w:rsidRDefault="0099653E">
      <w:pPr>
        <w:spacing w:line="500" w:lineRule="atLeast"/>
        <w:ind w:firstLine="600"/>
        <w:divId w:val="1937588999"/>
        <w:rPr>
          <w:rFonts w:hint="eastAsia"/>
          <w:sz w:val="30"/>
          <w:szCs w:val="30"/>
        </w:rPr>
      </w:pPr>
      <w:r>
        <w:rPr>
          <w:rFonts w:hint="eastAsia"/>
          <w:sz w:val="30"/>
          <w:szCs w:val="30"/>
        </w:rPr>
        <w:t>二、被告人陈彪犯贪污罪，免予刑事处罚。</w:t>
      </w:r>
    </w:p>
    <w:p w:rsidR="0099653E" w:rsidRDefault="0099653E">
      <w:pPr>
        <w:spacing w:line="500" w:lineRule="atLeast"/>
        <w:ind w:firstLine="600"/>
        <w:divId w:val="2139452976"/>
        <w:rPr>
          <w:rFonts w:hint="eastAsia"/>
          <w:sz w:val="30"/>
          <w:szCs w:val="30"/>
        </w:rPr>
      </w:pPr>
      <w:r>
        <w:rPr>
          <w:rFonts w:hint="eastAsia"/>
          <w:sz w:val="30"/>
          <w:szCs w:val="30"/>
        </w:rPr>
        <w:t>三、被告人袁永庆退出的非法所得人民币</w:t>
      </w:r>
      <w:r>
        <w:rPr>
          <w:rFonts w:hint="eastAsia"/>
          <w:sz w:val="30"/>
          <w:szCs w:val="30"/>
        </w:rPr>
        <w:t>41900</w:t>
      </w:r>
      <w:r>
        <w:rPr>
          <w:rFonts w:hint="eastAsia"/>
          <w:sz w:val="30"/>
          <w:szCs w:val="30"/>
        </w:rPr>
        <w:t>元、被告人陈彪退出的非法所得人民币</w:t>
      </w:r>
      <w:r>
        <w:rPr>
          <w:rFonts w:hint="eastAsia"/>
          <w:sz w:val="30"/>
          <w:szCs w:val="30"/>
        </w:rPr>
        <w:t>40600</w:t>
      </w:r>
      <w:r>
        <w:rPr>
          <w:rFonts w:hint="eastAsia"/>
          <w:sz w:val="30"/>
          <w:szCs w:val="30"/>
        </w:rPr>
        <w:t>元均予以没收，上缴国库。（由龙川县人民检察院负责）</w:t>
      </w:r>
    </w:p>
    <w:p w:rsidR="0099653E" w:rsidRDefault="0099653E">
      <w:pPr>
        <w:spacing w:line="500" w:lineRule="atLeast"/>
        <w:ind w:firstLine="600"/>
        <w:divId w:val="700402688"/>
        <w:rPr>
          <w:rFonts w:hint="eastAsia"/>
          <w:sz w:val="30"/>
          <w:szCs w:val="30"/>
        </w:rPr>
      </w:pPr>
      <w:r>
        <w:rPr>
          <w:rFonts w:hint="eastAsia"/>
          <w:sz w:val="30"/>
          <w:szCs w:val="30"/>
        </w:rPr>
        <w:t>如不服本判决，可在接到判决书的第二日起十日内，通过本院或者直接向河源市中级人民法院提出上诉。书面上诉的，应当提交上诉状正本一份，副本二份。</w:t>
      </w:r>
    </w:p>
    <w:p w:rsidR="0099653E" w:rsidRDefault="0099653E">
      <w:pPr>
        <w:spacing w:line="500" w:lineRule="atLeast"/>
        <w:jc w:val="right"/>
        <w:divId w:val="954025509"/>
        <w:rPr>
          <w:rFonts w:hint="eastAsia"/>
          <w:sz w:val="30"/>
          <w:szCs w:val="30"/>
        </w:rPr>
      </w:pPr>
      <w:r>
        <w:rPr>
          <w:rFonts w:hint="eastAsia"/>
          <w:sz w:val="30"/>
          <w:szCs w:val="30"/>
        </w:rPr>
        <w:t>审　判　长　　陈道雄</w:t>
      </w:r>
    </w:p>
    <w:p w:rsidR="0099653E" w:rsidRDefault="0099653E">
      <w:pPr>
        <w:spacing w:line="500" w:lineRule="atLeast"/>
        <w:jc w:val="right"/>
        <w:divId w:val="343900014"/>
        <w:rPr>
          <w:rFonts w:hint="eastAsia"/>
          <w:sz w:val="30"/>
          <w:szCs w:val="30"/>
        </w:rPr>
      </w:pPr>
      <w:r>
        <w:rPr>
          <w:rFonts w:hint="eastAsia"/>
          <w:sz w:val="30"/>
          <w:szCs w:val="30"/>
        </w:rPr>
        <w:t>代理审判员　　赖志贞</w:t>
      </w:r>
    </w:p>
    <w:p w:rsidR="0099653E" w:rsidRDefault="0099653E">
      <w:pPr>
        <w:spacing w:line="500" w:lineRule="atLeast"/>
        <w:jc w:val="right"/>
        <w:divId w:val="1083380726"/>
        <w:rPr>
          <w:rFonts w:hint="eastAsia"/>
          <w:sz w:val="30"/>
          <w:szCs w:val="30"/>
        </w:rPr>
      </w:pPr>
      <w:r>
        <w:rPr>
          <w:rFonts w:hint="eastAsia"/>
          <w:sz w:val="30"/>
          <w:szCs w:val="30"/>
        </w:rPr>
        <w:t>人民陪审员　　黄科珍</w:t>
      </w:r>
    </w:p>
    <w:p w:rsidR="0099653E" w:rsidRDefault="0099653E">
      <w:pPr>
        <w:spacing w:line="500" w:lineRule="atLeast"/>
        <w:jc w:val="right"/>
        <w:divId w:val="1497115708"/>
        <w:rPr>
          <w:rFonts w:hint="eastAsia"/>
          <w:sz w:val="30"/>
          <w:szCs w:val="30"/>
        </w:rPr>
      </w:pPr>
      <w:r>
        <w:rPr>
          <w:rFonts w:hint="eastAsia"/>
          <w:sz w:val="30"/>
          <w:szCs w:val="30"/>
        </w:rPr>
        <w:t>二〇一七年十二月二十日</w:t>
      </w:r>
    </w:p>
    <w:p w:rsidR="0099653E" w:rsidRDefault="0099653E">
      <w:pPr>
        <w:spacing w:line="500" w:lineRule="atLeast"/>
        <w:jc w:val="right"/>
        <w:divId w:val="144863703"/>
        <w:rPr>
          <w:rFonts w:hint="eastAsia"/>
          <w:sz w:val="30"/>
          <w:szCs w:val="30"/>
        </w:rPr>
      </w:pPr>
      <w:r>
        <w:rPr>
          <w:rFonts w:hint="eastAsia"/>
          <w:sz w:val="30"/>
          <w:szCs w:val="30"/>
        </w:rPr>
        <w:t>书　记　员　　钟小灵</w:t>
      </w:r>
    </w:p>
    <w:p w:rsidR="0099653E" w:rsidRDefault="0099653E">
      <w:pPr>
        <w:spacing w:line="500" w:lineRule="atLeast"/>
        <w:ind w:firstLine="600"/>
        <w:divId w:val="1856721683"/>
        <w:rPr>
          <w:rFonts w:hint="eastAsia"/>
          <w:sz w:val="30"/>
          <w:szCs w:val="30"/>
        </w:rPr>
      </w:pPr>
      <w:r>
        <w:rPr>
          <w:rFonts w:hint="eastAsia"/>
          <w:sz w:val="30"/>
          <w:szCs w:val="30"/>
        </w:rPr>
        <w:t>附：相关法律规定</w:t>
      </w:r>
    </w:p>
    <w:p w:rsidR="0099653E" w:rsidRDefault="0099653E">
      <w:pPr>
        <w:spacing w:line="500" w:lineRule="atLeast"/>
        <w:ind w:firstLine="600"/>
        <w:divId w:val="542669967"/>
        <w:rPr>
          <w:rFonts w:hint="eastAsia"/>
          <w:sz w:val="30"/>
          <w:szCs w:val="30"/>
        </w:rPr>
      </w:pPr>
      <w:r>
        <w:rPr>
          <w:rFonts w:hint="eastAsia"/>
          <w:sz w:val="30"/>
          <w:szCs w:val="30"/>
        </w:rPr>
        <w:t>《中华人民共和国刑法》</w:t>
      </w:r>
    </w:p>
    <w:p w:rsidR="0099653E" w:rsidRDefault="0099653E">
      <w:pPr>
        <w:spacing w:line="500" w:lineRule="atLeast"/>
        <w:ind w:firstLine="600"/>
        <w:divId w:val="642009446"/>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99653E" w:rsidRDefault="0099653E">
      <w:pPr>
        <w:spacing w:line="500" w:lineRule="atLeast"/>
        <w:ind w:firstLine="600"/>
        <w:divId w:val="164766715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99653E" w:rsidRDefault="0099653E">
      <w:pPr>
        <w:spacing w:line="500" w:lineRule="atLeast"/>
        <w:ind w:firstLine="600"/>
        <w:divId w:val="1997876493"/>
        <w:rPr>
          <w:rFonts w:hint="eastAsia"/>
          <w:sz w:val="30"/>
          <w:szCs w:val="30"/>
        </w:rPr>
      </w:pPr>
      <w:r>
        <w:rPr>
          <w:rFonts w:hint="eastAsia"/>
          <w:sz w:val="30"/>
          <w:szCs w:val="30"/>
        </w:rPr>
        <w:t>与前两款所列人员勾结，伙同贪污的，以共犯论处。</w:t>
      </w:r>
    </w:p>
    <w:p w:rsidR="0099653E" w:rsidRDefault="0099653E">
      <w:pPr>
        <w:spacing w:line="500" w:lineRule="atLeast"/>
        <w:ind w:firstLine="600"/>
        <w:divId w:val="1725132363"/>
        <w:rPr>
          <w:rFonts w:hint="eastAsia"/>
          <w:sz w:val="30"/>
          <w:szCs w:val="30"/>
        </w:rPr>
      </w:pPr>
      <w:r>
        <w:rPr>
          <w:rFonts w:hint="eastAsia"/>
          <w:sz w:val="30"/>
          <w:szCs w:val="30"/>
        </w:rPr>
        <w:t>第三百八十三条对犯贪污罪的，根据情节轻重，分别依照下列规定处罚：</w:t>
      </w:r>
    </w:p>
    <w:p w:rsidR="0099653E" w:rsidRDefault="0099653E">
      <w:pPr>
        <w:spacing w:line="500" w:lineRule="atLeast"/>
        <w:ind w:firstLine="600"/>
        <w:divId w:val="143498267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99653E" w:rsidRDefault="0099653E">
      <w:pPr>
        <w:spacing w:line="500" w:lineRule="atLeast"/>
        <w:ind w:firstLine="600"/>
        <w:divId w:val="50444147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99653E" w:rsidRDefault="0099653E">
      <w:pPr>
        <w:spacing w:line="500" w:lineRule="atLeast"/>
        <w:ind w:firstLine="600"/>
        <w:divId w:val="94315080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99653E" w:rsidRDefault="0099653E">
      <w:pPr>
        <w:spacing w:line="500" w:lineRule="atLeast"/>
        <w:ind w:firstLine="600"/>
        <w:divId w:val="186064566"/>
        <w:rPr>
          <w:rFonts w:hint="eastAsia"/>
          <w:sz w:val="30"/>
          <w:szCs w:val="30"/>
        </w:rPr>
      </w:pPr>
      <w:r>
        <w:rPr>
          <w:rFonts w:hint="eastAsia"/>
          <w:sz w:val="30"/>
          <w:szCs w:val="30"/>
        </w:rPr>
        <w:t>对多次贪污未经处理的，按照累计贪污数额处罚。</w:t>
      </w:r>
    </w:p>
    <w:p w:rsidR="0099653E" w:rsidRDefault="0099653E">
      <w:pPr>
        <w:spacing w:line="500" w:lineRule="atLeast"/>
        <w:ind w:firstLine="600"/>
        <w:divId w:val="79826092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99653E" w:rsidRDefault="0099653E">
      <w:pPr>
        <w:spacing w:line="500" w:lineRule="atLeast"/>
        <w:ind w:firstLine="600"/>
        <w:divId w:val="121473291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99653E" w:rsidRDefault="0099653E">
      <w:pPr>
        <w:spacing w:line="500" w:lineRule="atLeast"/>
        <w:ind w:firstLine="600"/>
        <w:divId w:val="96566233"/>
        <w:rPr>
          <w:rFonts w:hint="eastAsia"/>
          <w:sz w:val="30"/>
          <w:szCs w:val="30"/>
        </w:rPr>
      </w:pPr>
      <w:r>
        <w:rPr>
          <w:rFonts w:hint="eastAsia"/>
          <w:sz w:val="30"/>
          <w:szCs w:val="30"/>
        </w:rPr>
        <w:t>第二十五条共同犯罪是指二人以上共同故意犯罪。</w:t>
      </w:r>
    </w:p>
    <w:p w:rsidR="0099653E" w:rsidRDefault="0099653E">
      <w:pPr>
        <w:spacing w:line="500" w:lineRule="atLeast"/>
        <w:ind w:firstLine="600"/>
        <w:divId w:val="1372455988"/>
        <w:rPr>
          <w:rFonts w:hint="eastAsia"/>
          <w:sz w:val="30"/>
          <w:szCs w:val="30"/>
        </w:rPr>
      </w:pPr>
      <w:r>
        <w:rPr>
          <w:rFonts w:hint="eastAsia"/>
          <w:sz w:val="30"/>
          <w:szCs w:val="30"/>
        </w:rPr>
        <w:t>二人以上共同过失犯罪，不以共同犯罪论处；应当负刑事责任的，按照他们所犯的罪分别处罚。</w:t>
      </w:r>
    </w:p>
    <w:p w:rsidR="0099653E" w:rsidRDefault="0099653E">
      <w:pPr>
        <w:spacing w:line="500" w:lineRule="atLeast"/>
        <w:ind w:firstLine="600"/>
        <w:divId w:val="94549872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9653E" w:rsidRDefault="0099653E">
      <w:pPr>
        <w:spacing w:line="500" w:lineRule="atLeast"/>
        <w:ind w:firstLine="600"/>
        <w:divId w:val="156128373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9653E" w:rsidRDefault="0099653E">
      <w:pPr>
        <w:spacing w:line="500" w:lineRule="atLeast"/>
        <w:ind w:firstLine="600"/>
        <w:divId w:val="94341520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9653E" w:rsidRDefault="0099653E">
      <w:pPr>
        <w:spacing w:line="500" w:lineRule="atLeast"/>
        <w:ind w:firstLine="600"/>
        <w:divId w:val="209350711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9653E" w:rsidRDefault="0099653E" w:rsidP="0099653E">
      <w:pPr>
        <w:rPr>
          <w:rFonts w:hint="eastAsia"/>
        </w:rPr>
      </w:pPr>
      <w:r>
        <w:separator/>
      </w:r>
    </w:p>
  </w:endnote>
  <w:endnote w:type="continuationSeparator" w:id="0">
    <w:p w:rsidR="0099653E" w:rsidRDefault="0099653E" w:rsidP="009965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9653E" w:rsidRDefault="0099653E" w:rsidP="0099653E">
      <w:pPr>
        <w:rPr>
          <w:rFonts w:hint="eastAsia"/>
        </w:rPr>
      </w:pPr>
      <w:r>
        <w:separator/>
      </w:r>
    </w:p>
  </w:footnote>
  <w:footnote w:type="continuationSeparator" w:id="0">
    <w:p w:rsidR="0099653E" w:rsidRDefault="0099653E" w:rsidP="0099653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9653E"/>
    <w:rsid w:val="007235DD"/>
    <w:rsid w:val="009965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9653E"/>
    <w:pPr>
      <w:tabs>
        <w:tab w:val="center" w:pos="4153"/>
        <w:tab w:val="right" w:pos="8306"/>
      </w:tabs>
      <w:snapToGrid w:val="0"/>
      <w:jc w:val="center"/>
    </w:pPr>
    <w:rPr>
      <w:sz w:val="18"/>
      <w:szCs w:val="18"/>
    </w:rPr>
  </w:style>
  <w:style w:type="character" w:customStyle="1" w:styleId="a4">
    <w:name w:val="页眉 字符"/>
    <w:basedOn w:val="a0"/>
    <w:link w:val="a3"/>
    <w:uiPriority w:val="99"/>
    <w:rsid w:val="0099653E"/>
    <w:rPr>
      <w:rFonts w:ascii="宋体" w:eastAsia="宋体" w:hAnsi="宋体" w:cs="宋体"/>
      <w:sz w:val="18"/>
      <w:szCs w:val="18"/>
    </w:rPr>
  </w:style>
  <w:style w:type="paragraph" w:styleId="a5">
    <w:name w:val="footer"/>
    <w:basedOn w:val="a"/>
    <w:link w:val="a6"/>
    <w:uiPriority w:val="99"/>
    <w:unhideWhenUsed/>
    <w:rsid w:val="0099653E"/>
    <w:pPr>
      <w:tabs>
        <w:tab w:val="center" w:pos="4153"/>
        <w:tab w:val="right" w:pos="8306"/>
      </w:tabs>
      <w:snapToGrid w:val="0"/>
    </w:pPr>
    <w:rPr>
      <w:sz w:val="18"/>
      <w:szCs w:val="18"/>
    </w:rPr>
  </w:style>
  <w:style w:type="character" w:customStyle="1" w:styleId="a6">
    <w:name w:val="页脚 字符"/>
    <w:basedOn w:val="a0"/>
    <w:link w:val="a5"/>
    <w:uiPriority w:val="99"/>
    <w:rsid w:val="0099653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655">
      <w:marLeft w:val="0"/>
      <w:marRight w:val="0"/>
      <w:marTop w:val="10"/>
      <w:marBottom w:val="10"/>
      <w:divBdr>
        <w:top w:val="none" w:sz="0" w:space="0" w:color="auto"/>
        <w:left w:val="none" w:sz="0" w:space="0" w:color="auto"/>
        <w:bottom w:val="none" w:sz="0" w:space="0" w:color="auto"/>
        <w:right w:val="none" w:sz="0" w:space="0" w:color="auto"/>
      </w:divBdr>
    </w:div>
    <w:div w:id="8338859">
      <w:marLeft w:val="0"/>
      <w:marRight w:val="0"/>
      <w:marTop w:val="10"/>
      <w:marBottom w:val="10"/>
      <w:divBdr>
        <w:top w:val="none" w:sz="0" w:space="0" w:color="auto"/>
        <w:left w:val="none" w:sz="0" w:space="0" w:color="auto"/>
        <w:bottom w:val="none" w:sz="0" w:space="0" w:color="auto"/>
        <w:right w:val="none" w:sz="0" w:space="0" w:color="auto"/>
      </w:divBdr>
    </w:div>
    <w:div w:id="49768933">
      <w:marLeft w:val="0"/>
      <w:marRight w:val="0"/>
      <w:marTop w:val="10"/>
      <w:marBottom w:val="10"/>
      <w:divBdr>
        <w:top w:val="none" w:sz="0" w:space="0" w:color="auto"/>
        <w:left w:val="none" w:sz="0" w:space="0" w:color="auto"/>
        <w:bottom w:val="none" w:sz="0" w:space="0" w:color="auto"/>
        <w:right w:val="none" w:sz="0" w:space="0" w:color="auto"/>
      </w:divBdr>
    </w:div>
    <w:div w:id="53697937">
      <w:marLeft w:val="0"/>
      <w:marRight w:val="0"/>
      <w:marTop w:val="10"/>
      <w:marBottom w:val="10"/>
      <w:divBdr>
        <w:top w:val="none" w:sz="0" w:space="0" w:color="auto"/>
        <w:left w:val="none" w:sz="0" w:space="0" w:color="auto"/>
        <w:bottom w:val="none" w:sz="0" w:space="0" w:color="auto"/>
        <w:right w:val="none" w:sz="0" w:space="0" w:color="auto"/>
      </w:divBdr>
    </w:div>
    <w:div w:id="96566233">
      <w:marLeft w:val="0"/>
      <w:marRight w:val="0"/>
      <w:marTop w:val="10"/>
      <w:marBottom w:val="10"/>
      <w:divBdr>
        <w:top w:val="none" w:sz="0" w:space="0" w:color="auto"/>
        <w:left w:val="none" w:sz="0" w:space="0" w:color="auto"/>
        <w:bottom w:val="none" w:sz="0" w:space="0" w:color="auto"/>
        <w:right w:val="none" w:sz="0" w:space="0" w:color="auto"/>
      </w:divBdr>
    </w:div>
    <w:div w:id="107091627">
      <w:marLeft w:val="0"/>
      <w:marRight w:val="0"/>
      <w:marTop w:val="10"/>
      <w:marBottom w:val="10"/>
      <w:divBdr>
        <w:top w:val="none" w:sz="0" w:space="0" w:color="auto"/>
        <w:left w:val="none" w:sz="0" w:space="0" w:color="auto"/>
        <w:bottom w:val="none" w:sz="0" w:space="0" w:color="auto"/>
        <w:right w:val="none" w:sz="0" w:space="0" w:color="auto"/>
      </w:divBdr>
    </w:div>
    <w:div w:id="116218020">
      <w:marLeft w:val="0"/>
      <w:marRight w:val="0"/>
      <w:marTop w:val="10"/>
      <w:marBottom w:val="10"/>
      <w:divBdr>
        <w:top w:val="none" w:sz="0" w:space="0" w:color="auto"/>
        <w:left w:val="none" w:sz="0" w:space="0" w:color="auto"/>
        <w:bottom w:val="none" w:sz="0" w:space="0" w:color="auto"/>
        <w:right w:val="none" w:sz="0" w:space="0" w:color="auto"/>
      </w:divBdr>
    </w:div>
    <w:div w:id="144863703">
      <w:marLeft w:val="0"/>
      <w:marRight w:val="720"/>
      <w:marTop w:val="10"/>
      <w:marBottom w:val="10"/>
      <w:divBdr>
        <w:top w:val="none" w:sz="0" w:space="0" w:color="auto"/>
        <w:left w:val="none" w:sz="0" w:space="0" w:color="auto"/>
        <w:bottom w:val="none" w:sz="0" w:space="0" w:color="auto"/>
        <w:right w:val="none" w:sz="0" w:space="0" w:color="auto"/>
      </w:divBdr>
    </w:div>
    <w:div w:id="186064566">
      <w:marLeft w:val="0"/>
      <w:marRight w:val="0"/>
      <w:marTop w:val="10"/>
      <w:marBottom w:val="10"/>
      <w:divBdr>
        <w:top w:val="none" w:sz="0" w:space="0" w:color="auto"/>
        <w:left w:val="none" w:sz="0" w:space="0" w:color="auto"/>
        <w:bottom w:val="none" w:sz="0" w:space="0" w:color="auto"/>
        <w:right w:val="none" w:sz="0" w:space="0" w:color="auto"/>
      </w:divBdr>
    </w:div>
    <w:div w:id="231047010">
      <w:marLeft w:val="0"/>
      <w:marRight w:val="0"/>
      <w:marTop w:val="10"/>
      <w:marBottom w:val="10"/>
      <w:divBdr>
        <w:top w:val="none" w:sz="0" w:space="0" w:color="auto"/>
        <w:left w:val="none" w:sz="0" w:space="0" w:color="auto"/>
        <w:bottom w:val="none" w:sz="0" w:space="0" w:color="auto"/>
        <w:right w:val="none" w:sz="0" w:space="0" w:color="auto"/>
      </w:divBdr>
    </w:div>
    <w:div w:id="274096610">
      <w:marLeft w:val="0"/>
      <w:marRight w:val="0"/>
      <w:marTop w:val="10"/>
      <w:marBottom w:val="10"/>
      <w:divBdr>
        <w:top w:val="none" w:sz="0" w:space="0" w:color="auto"/>
        <w:left w:val="none" w:sz="0" w:space="0" w:color="auto"/>
        <w:bottom w:val="none" w:sz="0" w:space="0" w:color="auto"/>
        <w:right w:val="none" w:sz="0" w:space="0" w:color="auto"/>
      </w:divBdr>
    </w:div>
    <w:div w:id="292830576">
      <w:marLeft w:val="0"/>
      <w:marRight w:val="0"/>
      <w:marTop w:val="10"/>
      <w:marBottom w:val="10"/>
      <w:divBdr>
        <w:top w:val="none" w:sz="0" w:space="0" w:color="auto"/>
        <w:left w:val="none" w:sz="0" w:space="0" w:color="auto"/>
        <w:bottom w:val="none" w:sz="0" w:space="0" w:color="auto"/>
        <w:right w:val="none" w:sz="0" w:space="0" w:color="auto"/>
      </w:divBdr>
    </w:div>
    <w:div w:id="303580290">
      <w:marLeft w:val="0"/>
      <w:marRight w:val="0"/>
      <w:marTop w:val="10"/>
      <w:marBottom w:val="10"/>
      <w:divBdr>
        <w:top w:val="none" w:sz="0" w:space="0" w:color="auto"/>
        <w:left w:val="none" w:sz="0" w:space="0" w:color="auto"/>
        <w:bottom w:val="none" w:sz="0" w:space="0" w:color="auto"/>
        <w:right w:val="none" w:sz="0" w:space="0" w:color="auto"/>
      </w:divBdr>
    </w:div>
    <w:div w:id="330987983">
      <w:marLeft w:val="0"/>
      <w:marRight w:val="0"/>
      <w:marTop w:val="10"/>
      <w:marBottom w:val="10"/>
      <w:divBdr>
        <w:top w:val="none" w:sz="0" w:space="0" w:color="auto"/>
        <w:left w:val="none" w:sz="0" w:space="0" w:color="auto"/>
        <w:bottom w:val="none" w:sz="0" w:space="0" w:color="auto"/>
        <w:right w:val="none" w:sz="0" w:space="0" w:color="auto"/>
      </w:divBdr>
    </w:div>
    <w:div w:id="343900014">
      <w:marLeft w:val="0"/>
      <w:marRight w:val="720"/>
      <w:marTop w:val="10"/>
      <w:marBottom w:val="10"/>
      <w:divBdr>
        <w:top w:val="none" w:sz="0" w:space="0" w:color="auto"/>
        <w:left w:val="none" w:sz="0" w:space="0" w:color="auto"/>
        <w:bottom w:val="none" w:sz="0" w:space="0" w:color="auto"/>
        <w:right w:val="none" w:sz="0" w:space="0" w:color="auto"/>
      </w:divBdr>
    </w:div>
    <w:div w:id="347292325">
      <w:marLeft w:val="0"/>
      <w:marRight w:val="0"/>
      <w:marTop w:val="10"/>
      <w:marBottom w:val="10"/>
      <w:divBdr>
        <w:top w:val="none" w:sz="0" w:space="0" w:color="auto"/>
        <w:left w:val="none" w:sz="0" w:space="0" w:color="auto"/>
        <w:bottom w:val="none" w:sz="0" w:space="0" w:color="auto"/>
        <w:right w:val="none" w:sz="0" w:space="0" w:color="auto"/>
      </w:divBdr>
    </w:div>
    <w:div w:id="357242601">
      <w:marLeft w:val="0"/>
      <w:marRight w:val="0"/>
      <w:marTop w:val="10"/>
      <w:marBottom w:val="10"/>
      <w:divBdr>
        <w:top w:val="none" w:sz="0" w:space="0" w:color="auto"/>
        <w:left w:val="none" w:sz="0" w:space="0" w:color="auto"/>
        <w:bottom w:val="none" w:sz="0" w:space="0" w:color="auto"/>
        <w:right w:val="none" w:sz="0" w:space="0" w:color="auto"/>
      </w:divBdr>
    </w:div>
    <w:div w:id="413745510">
      <w:marLeft w:val="0"/>
      <w:marRight w:val="0"/>
      <w:marTop w:val="10"/>
      <w:marBottom w:val="10"/>
      <w:divBdr>
        <w:top w:val="none" w:sz="0" w:space="0" w:color="auto"/>
        <w:left w:val="none" w:sz="0" w:space="0" w:color="auto"/>
        <w:bottom w:val="none" w:sz="0" w:space="0" w:color="auto"/>
        <w:right w:val="none" w:sz="0" w:space="0" w:color="auto"/>
      </w:divBdr>
    </w:div>
    <w:div w:id="425153503">
      <w:marLeft w:val="0"/>
      <w:marRight w:val="0"/>
      <w:marTop w:val="10"/>
      <w:marBottom w:val="10"/>
      <w:divBdr>
        <w:top w:val="none" w:sz="0" w:space="0" w:color="auto"/>
        <w:left w:val="none" w:sz="0" w:space="0" w:color="auto"/>
        <w:bottom w:val="none" w:sz="0" w:space="0" w:color="auto"/>
        <w:right w:val="none" w:sz="0" w:space="0" w:color="auto"/>
      </w:divBdr>
    </w:div>
    <w:div w:id="468521775">
      <w:marLeft w:val="0"/>
      <w:marRight w:val="0"/>
      <w:marTop w:val="10"/>
      <w:marBottom w:val="10"/>
      <w:divBdr>
        <w:top w:val="none" w:sz="0" w:space="0" w:color="auto"/>
        <w:left w:val="none" w:sz="0" w:space="0" w:color="auto"/>
        <w:bottom w:val="none" w:sz="0" w:space="0" w:color="auto"/>
        <w:right w:val="none" w:sz="0" w:space="0" w:color="auto"/>
      </w:divBdr>
    </w:div>
    <w:div w:id="504441477">
      <w:marLeft w:val="0"/>
      <w:marRight w:val="0"/>
      <w:marTop w:val="10"/>
      <w:marBottom w:val="10"/>
      <w:divBdr>
        <w:top w:val="none" w:sz="0" w:space="0" w:color="auto"/>
        <w:left w:val="none" w:sz="0" w:space="0" w:color="auto"/>
        <w:bottom w:val="none" w:sz="0" w:space="0" w:color="auto"/>
        <w:right w:val="none" w:sz="0" w:space="0" w:color="auto"/>
      </w:divBdr>
    </w:div>
    <w:div w:id="542669967">
      <w:marLeft w:val="0"/>
      <w:marRight w:val="0"/>
      <w:marTop w:val="10"/>
      <w:marBottom w:val="10"/>
      <w:divBdr>
        <w:top w:val="none" w:sz="0" w:space="0" w:color="auto"/>
        <w:left w:val="none" w:sz="0" w:space="0" w:color="auto"/>
        <w:bottom w:val="none" w:sz="0" w:space="0" w:color="auto"/>
        <w:right w:val="none" w:sz="0" w:space="0" w:color="auto"/>
      </w:divBdr>
    </w:div>
    <w:div w:id="560751254">
      <w:marLeft w:val="0"/>
      <w:marRight w:val="0"/>
      <w:marTop w:val="10"/>
      <w:marBottom w:val="10"/>
      <w:divBdr>
        <w:top w:val="none" w:sz="0" w:space="0" w:color="auto"/>
        <w:left w:val="none" w:sz="0" w:space="0" w:color="auto"/>
        <w:bottom w:val="none" w:sz="0" w:space="0" w:color="auto"/>
        <w:right w:val="none" w:sz="0" w:space="0" w:color="auto"/>
      </w:divBdr>
    </w:div>
    <w:div w:id="608664695">
      <w:marLeft w:val="0"/>
      <w:marRight w:val="0"/>
      <w:marTop w:val="10"/>
      <w:marBottom w:val="10"/>
      <w:divBdr>
        <w:top w:val="none" w:sz="0" w:space="0" w:color="auto"/>
        <w:left w:val="none" w:sz="0" w:space="0" w:color="auto"/>
        <w:bottom w:val="none" w:sz="0" w:space="0" w:color="auto"/>
        <w:right w:val="none" w:sz="0" w:space="0" w:color="auto"/>
      </w:divBdr>
    </w:div>
    <w:div w:id="642009446">
      <w:marLeft w:val="0"/>
      <w:marRight w:val="0"/>
      <w:marTop w:val="10"/>
      <w:marBottom w:val="10"/>
      <w:divBdr>
        <w:top w:val="none" w:sz="0" w:space="0" w:color="auto"/>
        <w:left w:val="none" w:sz="0" w:space="0" w:color="auto"/>
        <w:bottom w:val="none" w:sz="0" w:space="0" w:color="auto"/>
        <w:right w:val="none" w:sz="0" w:space="0" w:color="auto"/>
      </w:divBdr>
    </w:div>
    <w:div w:id="654115078">
      <w:marLeft w:val="0"/>
      <w:marRight w:val="0"/>
      <w:marTop w:val="10"/>
      <w:marBottom w:val="10"/>
      <w:divBdr>
        <w:top w:val="none" w:sz="0" w:space="0" w:color="auto"/>
        <w:left w:val="none" w:sz="0" w:space="0" w:color="auto"/>
        <w:bottom w:val="none" w:sz="0" w:space="0" w:color="auto"/>
        <w:right w:val="none" w:sz="0" w:space="0" w:color="auto"/>
      </w:divBdr>
    </w:div>
    <w:div w:id="655576214">
      <w:marLeft w:val="0"/>
      <w:marRight w:val="0"/>
      <w:marTop w:val="10"/>
      <w:marBottom w:val="10"/>
      <w:divBdr>
        <w:top w:val="none" w:sz="0" w:space="0" w:color="auto"/>
        <w:left w:val="none" w:sz="0" w:space="0" w:color="auto"/>
        <w:bottom w:val="none" w:sz="0" w:space="0" w:color="auto"/>
        <w:right w:val="none" w:sz="0" w:space="0" w:color="auto"/>
      </w:divBdr>
    </w:div>
    <w:div w:id="659312989">
      <w:marLeft w:val="0"/>
      <w:marRight w:val="0"/>
      <w:marTop w:val="10"/>
      <w:marBottom w:val="10"/>
      <w:divBdr>
        <w:top w:val="none" w:sz="0" w:space="0" w:color="auto"/>
        <w:left w:val="none" w:sz="0" w:space="0" w:color="auto"/>
        <w:bottom w:val="none" w:sz="0" w:space="0" w:color="auto"/>
        <w:right w:val="none" w:sz="0" w:space="0" w:color="auto"/>
      </w:divBdr>
    </w:div>
    <w:div w:id="662388908">
      <w:marLeft w:val="0"/>
      <w:marRight w:val="0"/>
      <w:marTop w:val="10"/>
      <w:marBottom w:val="10"/>
      <w:divBdr>
        <w:top w:val="none" w:sz="0" w:space="0" w:color="auto"/>
        <w:left w:val="none" w:sz="0" w:space="0" w:color="auto"/>
        <w:bottom w:val="none" w:sz="0" w:space="0" w:color="auto"/>
        <w:right w:val="none" w:sz="0" w:space="0" w:color="auto"/>
      </w:divBdr>
    </w:div>
    <w:div w:id="681247530">
      <w:marLeft w:val="0"/>
      <w:marRight w:val="0"/>
      <w:marTop w:val="10"/>
      <w:marBottom w:val="10"/>
      <w:divBdr>
        <w:top w:val="none" w:sz="0" w:space="0" w:color="auto"/>
        <w:left w:val="none" w:sz="0" w:space="0" w:color="auto"/>
        <w:bottom w:val="none" w:sz="0" w:space="0" w:color="auto"/>
        <w:right w:val="none" w:sz="0" w:space="0" w:color="auto"/>
      </w:divBdr>
    </w:div>
    <w:div w:id="700402688">
      <w:marLeft w:val="0"/>
      <w:marRight w:val="0"/>
      <w:marTop w:val="10"/>
      <w:marBottom w:val="10"/>
      <w:divBdr>
        <w:top w:val="none" w:sz="0" w:space="0" w:color="auto"/>
        <w:left w:val="none" w:sz="0" w:space="0" w:color="auto"/>
        <w:bottom w:val="none" w:sz="0" w:space="0" w:color="auto"/>
        <w:right w:val="none" w:sz="0" w:space="0" w:color="auto"/>
      </w:divBdr>
    </w:div>
    <w:div w:id="702945962">
      <w:marLeft w:val="0"/>
      <w:marRight w:val="0"/>
      <w:marTop w:val="10"/>
      <w:marBottom w:val="10"/>
      <w:divBdr>
        <w:top w:val="none" w:sz="0" w:space="0" w:color="auto"/>
        <w:left w:val="none" w:sz="0" w:space="0" w:color="auto"/>
        <w:bottom w:val="none" w:sz="0" w:space="0" w:color="auto"/>
        <w:right w:val="none" w:sz="0" w:space="0" w:color="auto"/>
      </w:divBdr>
    </w:div>
    <w:div w:id="706834504">
      <w:marLeft w:val="0"/>
      <w:marRight w:val="0"/>
      <w:marTop w:val="10"/>
      <w:marBottom w:val="10"/>
      <w:divBdr>
        <w:top w:val="none" w:sz="0" w:space="0" w:color="auto"/>
        <w:left w:val="none" w:sz="0" w:space="0" w:color="auto"/>
        <w:bottom w:val="none" w:sz="0" w:space="0" w:color="auto"/>
        <w:right w:val="none" w:sz="0" w:space="0" w:color="auto"/>
      </w:divBdr>
    </w:div>
    <w:div w:id="739599038">
      <w:marLeft w:val="0"/>
      <w:marRight w:val="0"/>
      <w:marTop w:val="10"/>
      <w:marBottom w:val="10"/>
      <w:divBdr>
        <w:top w:val="none" w:sz="0" w:space="0" w:color="auto"/>
        <w:left w:val="none" w:sz="0" w:space="0" w:color="auto"/>
        <w:bottom w:val="none" w:sz="0" w:space="0" w:color="auto"/>
        <w:right w:val="none" w:sz="0" w:space="0" w:color="auto"/>
      </w:divBdr>
    </w:div>
    <w:div w:id="761032278">
      <w:marLeft w:val="0"/>
      <w:marRight w:val="0"/>
      <w:marTop w:val="10"/>
      <w:marBottom w:val="10"/>
      <w:divBdr>
        <w:top w:val="none" w:sz="0" w:space="0" w:color="auto"/>
        <w:left w:val="none" w:sz="0" w:space="0" w:color="auto"/>
        <w:bottom w:val="none" w:sz="0" w:space="0" w:color="auto"/>
        <w:right w:val="none" w:sz="0" w:space="0" w:color="auto"/>
      </w:divBdr>
    </w:div>
    <w:div w:id="784811347">
      <w:marLeft w:val="0"/>
      <w:marRight w:val="0"/>
      <w:marTop w:val="10"/>
      <w:marBottom w:val="10"/>
      <w:divBdr>
        <w:top w:val="none" w:sz="0" w:space="0" w:color="auto"/>
        <w:left w:val="none" w:sz="0" w:space="0" w:color="auto"/>
        <w:bottom w:val="none" w:sz="0" w:space="0" w:color="auto"/>
        <w:right w:val="none" w:sz="0" w:space="0" w:color="auto"/>
      </w:divBdr>
    </w:div>
    <w:div w:id="798260922">
      <w:marLeft w:val="0"/>
      <w:marRight w:val="0"/>
      <w:marTop w:val="10"/>
      <w:marBottom w:val="10"/>
      <w:divBdr>
        <w:top w:val="none" w:sz="0" w:space="0" w:color="auto"/>
        <w:left w:val="none" w:sz="0" w:space="0" w:color="auto"/>
        <w:bottom w:val="none" w:sz="0" w:space="0" w:color="auto"/>
        <w:right w:val="none" w:sz="0" w:space="0" w:color="auto"/>
      </w:divBdr>
    </w:div>
    <w:div w:id="805509836">
      <w:marLeft w:val="0"/>
      <w:marRight w:val="0"/>
      <w:marTop w:val="10"/>
      <w:marBottom w:val="10"/>
      <w:divBdr>
        <w:top w:val="none" w:sz="0" w:space="0" w:color="auto"/>
        <w:left w:val="none" w:sz="0" w:space="0" w:color="auto"/>
        <w:bottom w:val="none" w:sz="0" w:space="0" w:color="auto"/>
        <w:right w:val="none" w:sz="0" w:space="0" w:color="auto"/>
      </w:divBdr>
    </w:div>
    <w:div w:id="812672074">
      <w:marLeft w:val="0"/>
      <w:marRight w:val="0"/>
      <w:marTop w:val="10"/>
      <w:marBottom w:val="10"/>
      <w:divBdr>
        <w:top w:val="none" w:sz="0" w:space="0" w:color="auto"/>
        <w:left w:val="none" w:sz="0" w:space="0" w:color="auto"/>
        <w:bottom w:val="none" w:sz="0" w:space="0" w:color="auto"/>
        <w:right w:val="none" w:sz="0" w:space="0" w:color="auto"/>
      </w:divBdr>
    </w:div>
    <w:div w:id="931820320">
      <w:marLeft w:val="0"/>
      <w:marRight w:val="0"/>
      <w:marTop w:val="10"/>
      <w:marBottom w:val="10"/>
      <w:divBdr>
        <w:top w:val="none" w:sz="0" w:space="0" w:color="auto"/>
        <w:left w:val="none" w:sz="0" w:space="0" w:color="auto"/>
        <w:bottom w:val="none" w:sz="0" w:space="0" w:color="auto"/>
        <w:right w:val="none" w:sz="0" w:space="0" w:color="auto"/>
      </w:divBdr>
    </w:div>
    <w:div w:id="932207980">
      <w:marLeft w:val="0"/>
      <w:marRight w:val="0"/>
      <w:marTop w:val="10"/>
      <w:marBottom w:val="10"/>
      <w:divBdr>
        <w:top w:val="none" w:sz="0" w:space="0" w:color="auto"/>
        <w:left w:val="none" w:sz="0" w:space="0" w:color="auto"/>
        <w:bottom w:val="none" w:sz="0" w:space="0" w:color="auto"/>
        <w:right w:val="none" w:sz="0" w:space="0" w:color="auto"/>
      </w:divBdr>
    </w:div>
    <w:div w:id="943150807">
      <w:marLeft w:val="0"/>
      <w:marRight w:val="0"/>
      <w:marTop w:val="10"/>
      <w:marBottom w:val="10"/>
      <w:divBdr>
        <w:top w:val="none" w:sz="0" w:space="0" w:color="auto"/>
        <w:left w:val="none" w:sz="0" w:space="0" w:color="auto"/>
        <w:bottom w:val="none" w:sz="0" w:space="0" w:color="auto"/>
        <w:right w:val="none" w:sz="0" w:space="0" w:color="auto"/>
      </w:divBdr>
    </w:div>
    <w:div w:id="943415209">
      <w:marLeft w:val="0"/>
      <w:marRight w:val="0"/>
      <w:marTop w:val="10"/>
      <w:marBottom w:val="10"/>
      <w:divBdr>
        <w:top w:val="none" w:sz="0" w:space="0" w:color="auto"/>
        <w:left w:val="none" w:sz="0" w:space="0" w:color="auto"/>
        <w:bottom w:val="none" w:sz="0" w:space="0" w:color="auto"/>
        <w:right w:val="none" w:sz="0" w:space="0" w:color="auto"/>
      </w:divBdr>
    </w:div>
    <w:div w:id="945498728">
      <w:marLeft w:val="0"/>
      <w:marRight w:val="0"/>
      <w:marTop w:val="10"/>
      <w:marBottom w:val="10"/>
      <w:divBdr>
        <w:top w:val="none" w:sz="0" w:space="0" w:color="auto"/>
        <w:left w:val="none" w:sz="0" w:space="0" w:color="auto"/>
        <w:bottom w:val="none" w:sz="0" w:space="0" w:color="auto"/>
        <w:right w:val="none" w:sz="0" w:space="0" w:color="auto"/>
      </w:divBdr>
    </w:div>
    <w:div w:id="954025509">
      <w:marLeft w:val="0"/>
      <w:marRight w:val="720"/>
      <w:marTop w:val="10"/>
      <w:marBottom w:val="10"/>
      <w:divBdr>
        <w:top w:val="none" w:sz="0" w:space="0" w:color="auto"/>
        <w:left w:val="none" w:sz="0" w:space="0" w:color="auto"/>
        <w:bottom w:val="none" w:sz="0" w:space="0" w:color="auto"/>
        <w:right w:val="none" w:sz="0" w:space="0" w:color="auto"/>
      </w:divBdr>
    </w:div>
    <w:div w:id="994646401">
      <w:marLeft w:val="0"/>
      <w:marRight w:val="0"/>
      <w:marTop w:val="10"/>
      <w:marBottom w:val="10"/>
      <w:divBdr>
        <w:top w:val="none" w:sz="0" w:space="0" w:color="auto"/>
        <w:left w:val="none" w:sz="0" w:space="0" w:color="auto"/>
        <w:bottom w:val="none" w:sz="0" w:space="0" w:color="auto"/>
        <w:right w:val="none" w:sz="0" w:space="0" w:color="auto"/>
      </w:divBdr>
    </w:div>
    <w:div w:id="1033193615">
      <w:marLeft w:val="0"/>
      <w:marRight w:val="0"/>
      <w:marTop w:val="10"/>
      <w:marBottom w:val="10"/>
      <w:divBdr>
        <w:top w:val="none" w:sz="0" w:space="0" w:color="auto"/>
        <w:left w:val="none" w:sz="0" w:space="0" w:color="auto"/>
        <w:bottom w:val="none" w:sz="0" w:space="0" w:color="auto"/>
        <w:right w:val="none" w:sz="0" w:space="0" w:color="auto"/>
      </w:divBdr>
    </w:div>
    <w:div w:id="1037048611">
      <w:marLeft w:val="0"/>
      <w:marRight w:val="0"/>
      <w:marTop w:val="10"/>
      <w:marBottom w:val="10"/>
      <w:divBdr>
        <w:top w:val="none" w:sz="0" w:space="0" w:color="auto"/>
        <w:left w:val="none" w:sz="0" w:space="0" w:color="auto"/>
        <w:bottom w:val="none" w:sz="0" w:space="0" w:color="auto"/>
        <w:right w:val="none" w:sz="0" w:space="0" w:color="auto"/>
      </w:divBdr>
    </w:div>
    <w:div w:id="1071922688">
      <w:marLeft w:val="0"/>
      <w:marRight w:val="0"/>
      <w:marTop w:val="10"/>
      <w:marBottom w:val="10"/>
      <w:divBdr>
        <w:top w:val="none" w:sz="0" w:space="0" w:color="auto"/>
        <w:left w:val="none" w:sz="0" w:space="0" w:color="auto"/>
        <w:bottom w:val="none" w:sz="0" w:space="0" w:color="auto"/>
        <w:right w:val="none" w:sz="0" w:space="0" w:color="auto"/>
      </w:divBdr>
    </w:div>
    <w:div w:id="1083380726">
      <w:marLeft w:val="0"/>
      <w:marRight w:val="720"/>
      <w:marTop w:val="10"/>
      <w:marBottom w:val="10"/>
      <w:divBdr>
        <w:top w:val="none" w:sz="0" w:space="0" w:color="auto"/>
        <w:left w:val="none" w:sz="0" w:space="0" w:color="auto"/>
        <w:bottom w:val="none" w:sz="0" w:space="0" w:color="auto"/>
        <w:right w:val="none" w:sz="0" w:space="0" w:color="auto"/>
      </w:divBdr>
    </w:div>
    <w:div w:id="1085036870">
      <w:marLeft w:val="0"/>
      <w:marRight w:val="0"/>
      <w:marTop w:val="10"/>
      <w:marBottom w:val="10"/>
      <w:divBdr>
        <w:top w:val="none" w:sz="0" w:space="0" w:color="auto"/>
        <w:left w:val="none" w:sz="0" w:space="0" w:color="auto"/>
        <w:bottom w:val="none" w:sz="0" w:space="0" w:color="auto"/>
        <w:right w:val="none" w:sz="0" w:space="0" w:color="auto"/>
      </w:divBdr>
    </w:div>
    <w:div w:id="1115178502">
      <w:marLeft w:val="0"/>
      <w:marRight w:val="0"/>
      <w:marTop w:val="10"/>
      <w:marBottom w:val="10"/>
      <w:divBdr>
        <w:top w:val="none" w:sz="0" w:space="0" w:color="auto"/>
        <w:left w:val="none" w:sz="0" w:space="0" w:color="auto"/>
        <w:bottom w:val="none" w:sz="0" w:space="0" w:color="auto"/>
        <w:right w:val="none" w:sz="0" w:space="0" w:color="auto"/>
      </w:divBdr>
    </w:div>
    <w:div w:id="1116869591">
      <w:marLeft w:val="0"/>
      <w:marRight w:val="0"/>
      <w:marTop w:val="10"/>
      <w:marBottom w:val="10"/>
      <w:divBdr>
        <w:top w:val="none" w:sz="0" w:space="0" w:color="auto"/>
        <w:left w:val="none" w:sz="0" w:space="0" w:color="auto"/>
        <w:bottom w:val="none" w:sz="0" w:space="0" w:color="auto"/>
        <w:right w:val="none" w:sz="0" w:space="0" w:color="auto"/>
      </w:divBdr>
    </w:div>
    <w:div w:id="1156535829">
      <w:marLeft w:val="0"/>
      <w:marRight w:val="0"/>
      <w:marTop w:val="10"/>
      <w:marBottom w:val="10"/>
      <w:divBdr>
        <w:top w:val="none" w:sz="0" w:space="0" w:color="auto"/>
        <w:left w:val="none" w:sz="0" w:space="0" w:color="auto"/>
        <w:bottom w:val="none" w:sz="0" w:space="0" w:color="auto"/>
        <w:right w:val="none" w:sz="0" w:space="0" w:color="auto"/>
      </w:divBdr>
    </w:div>
    <w:div w:id="1214732918">
      <w:marLeft w:val="0"/>
      <w:marRight w:val="0"/>
      <w:marTop w:val="10"/>
      <w:marBottom w:val="10"/>
      <w:divBdr>
        <w:top w:val="none" w:sz="0" w:space="0" w:color="auto"/>
        <w:left w:val="none" w:sz="0" w:space="0" w:color="auto"/>
        <w:bottom w:val="none" w:sz="0" w:space="0" w:color="auto"/>
        <w:right w:val="none" w:sz="0" w:space="0" w:color="auto"/>
      </w:divBdr>
    </w:div>
    <w:div w:id="1223835179">
      <w:marLeft w:val="0"/>
      <w:marRight w:val="0"/>
      <w:marTop w:val="10"/>
      <w:marBottom w:val="10"/>
      <w:divBdr>
        <w:top w:val="none" w:sz="0" w:space="0" w:color="auto"/>
        <w:left w:val="none" w:sz="0" w:space="0" w:color="auto"/>
        <w:bottom w:val="none" w:sz="0" w:space="0" w:color="auto"/>
        <w:right w:val="none" w:sz="0" w:space="0" w:color="auto"/>
      </w:divBdr>
    </w:div>
    <w:div w:id="1262378060">
      <w:marLeft w:val="0"/>
      <w:marRight w:val="0"/>
      <w:marTop w:val="10"/>
      <w:marBottom w:val="10"/>
      <w:divBdr>
        <w:top w:val="none" w:sz="0" w:space="0" w:color="auto"/>
        <w:left w:val="none" w:sz="0" w:space="0" w:color="auto"/>
        <w:bottom w:val="none" w:sz="0" w:space="0" w:color="auto"/>
        <w:right w:val="none" w:sz="0" w:space="0" w:color="auto"/>
      </w:divBdr>
    </w:div>
    <w:div w:id="1269237486">
      <w:marLeft w:val="0"/>
      <w:marRight w:val="0"/>
      <w:marTop w:val="10"/>
      <w:marBottom w:val="10"/>
      <w:divBdr>
        <w:top w:val="none" w:sz="0" w:space="0" w:color="auto"/>
        <w:left w:val="none" w:sz="0" w:space="0" w:color="auto"/>
        <w:bottom w:val="none" w:sz="0" w:space="0" w:color="auto"/>
        <w:right w:val="none" w:sz="0" w:space="0" w:color="auto"/>
      </w:divBdr>
    </w:div>
    <w:div w:id="1298217382">
      <w:marLeft w:val="0"/>
      <w:marRight w:val="0"/>
      <w:marTop w:val="10"/>
      <w:marBottom w:val="10"/>
      <w:divBdr>
        <w:top w:val="none" w:sz="0" w:space="0" w:color="auto"/>
        <w:left w:val="none" w:sz="0" w:space="0" w:color="auto"/>
        <w:bottom w:val="none" w:sz="0" w:space="0" w:color="auto"/>
        <w:right w:val="none" w:sz="0" w:space="0" w:color="auto"/>
      </w:divBdr>
    </w:div>
    <w:div w:id="1352563615">
      <w:marLeft w:val="0"/>
      <w:marRight w:val="0"/>
      <w:marTop w:val="10"/>
      <w:marBottom w:val="10"/>
      <w:divBdr>
        <w:top w:val="none" w:sz="0" w:space="0" w:color="auto"/>
        <w:left w:val="none" w:sz="0" w:space="0" w:color="auto"/>
        <w:bottom w:val="none" w:sz="0" w:space="0" w:color="auto"/>
        <w:right w:val="none" w:sz="0" w:space="0" w:color="auto"/>
      </w:divBdr>
    </w:div>
    <w:div w:id="1362246671">
      <w:marLeft w:val="0"/>
      <w:marRight w:val="0"/>
      <w:marTop w:val="10"/>
      <w:marBottom w:val="10"/>
      <w:divBdr>
        <w:top w:val="none" w:sz="0" w:space="0" w:color="auto"/>
        <w:left w:val="none" w:sz="0" w:space="0" w:color="auto"/>
        <w:bottom w:val="none" w:sz="0" w:space="0" w:color="auto"/>
        <w:right w:val="none" w:sz="0" w:space="0" w:color="auto"/>
      </w:divBdr>
    </w:div>
    <w:div w:id="1372455988">
      <w:marLeft w:val="0"/>
      <w:marRight w:val="0"/>
      <w:marTop w:val="10"/>
      <w:marBottom w:val="10"/>
      <w:divBdr>
        <w:top w:val="none" w:sz="0" w:space="0" w:color="auto"/>
        <w:left w:val="none" w:sz="0" w:space="0" w:color="auto"/>
        <w:bottom w:val="none" w:sz="0" w:space="0" w:color="auto"/>
        <w:right w:val="none" w:sz="0" w:space="0" w:color="auto"/>
      </w:divBdr>
    </w:div>
    <w:div w:id="1380132922">
      <w:marLeft w:val="0"/>
      <w:marRight w:val="0"/>
      <w:marTop w:val="10"/>
      <w:marBottom w:val="10"/>
      <w:divBdr>
        <w:top w:val="none" w:sz="0" w:space="0" w:color="auto"/>
        <w:left w:val="none" w:sz="0" w:space="0" w:color="auto"/>
        <w:bottom w:val="none" w:sz="0" w:space="0" w:color="auto"/>
        <w:right w:val="none" w:sz="0" w:space="0" w:color="auto"/>
      </w:divBdr>
    </w:div>
    <w:div w:id="1431002588">
      <w:marLeft w:val="0"/>
      <w:marRight w:val="0"/>
      <w:marTop w:val="10"/>
      <w:marBottom w:val="10"/>
      <w:divBdr>
        <w:top w:val="none" w:sz="0" w:space="0" w:color="auto"/>
        <w:left w:val="none" w:sz="0" w:space="0" w:color="auto"/>
        <w:bottom w:val="none" w:sz="0" w:space="0" w:color="auto"/>
        <w:right w:val="none" w:sz="0" w:space="0" w:color="auto"/>
      </w:divBdr>
    </w:div>
    <w:div w:id="1434982679">
      <w:marLeft w:val="0"/>
      <w:marRight w:val="0"/>
      <w:marTop w:val="10"/>
      <w:marBottom w:val="10"/>
      <w:divBdr>
        <w:top w:val="none" w:sz="0" w:space="0" w:color="auto"/>
        <w:left w:val="none" w:sz="0" w:space="0" w:color="auto"/>
        <w:bottom w:val="none" w:sz="0" w:space="0" w:color="auto"/>
        <w:right w:val="none" w:sz="0" w:space="0" w:color="auto"/>
      </w:divBdr>
    </w:div>
    <w:div w:id="1497115708">
      <w:marLeft w:val="0"/>
      <w:marRight w:val="720"/>
      <w:marTop w:val="10"/>
      <w:marBottom w:val="10"/>
      <w:divBdr>
        <w:top w:val="none" w:sz="0" w:space="0" w:color="auto"/>
        <w:left w:val="none" w:sz="0" w:space="0" w:color="auto"/>
        <w:bottom w:val="none" w:sz="0" w:space="0" w:color="auto"/>
        <w:right w:val="none" w:sz="0" w:space="0" w:color="auto"/>
      </w:divBdr>
    </w:div>
    <w:div w:id="1540777349">
      <w:marLeft w:val="0"/>
      <w:marRight w:val="0"/>
      <w:marTop w:val="10"/>
      <w:marBottom w:val="10"/>
      <w:divBdr>
        <w:top w:val="none" w:sz="0" w:space="0" w:color="auto"/>
        <w:left w:val="none" w:sz="0" w:space="0" w:color="auto"/>
        <w:bottom w:val="none" w:sz="0" w:space="0" w:color="auto"/>
        <w:right w:val="none" w:sz="0" w:space="0" w:color="auto"/>
      </w:divBdr>
    </w:div>
    <w:div w:id="1561283731">
      <w:marLeft w:val="0"/>
      <w:marRight w:val="0"/>
      <w:marTop w:val="10"/>
      <w:marBottom w:val="10"/>
      <w:divBdr>
        <w:top w:val="none" w:sz="0" w:space="0" w:color="auto"/>
        <w:left w:val="none" w:sz="0" w:space="0" w:color="auto"/>
        <w:bottom w:val="none" w:sz="0" w:space="0" w:color="auto"/>
        <w:right w:val="none" w:sz="0" w:space="0" w:color="auto"/>
      </w:divBdr>
    </w:div>
    <w:div w:id="1572110215">
      <w:marLeft w:val="0"/>
      <w:marRight w:val="0"/>
      <w:marTop w:val="10"/>
      <w:marBottom w:val="10"/>
      <w:divBdr>
        <w:top w:val="none" w:sz="0" w:space="0" w:color="auto"/>
        <w:left w:val="none" w:sz="0" w:space="0" w:color="auto"/>
        <w:bottom w:val="none" w:sz="0" w:space="0" w:color="auto"/>
        <w:right w:val="none" w:sz="0" w:space="0" w:color="auto"/>
      </w:divBdr>
    </w:div>
    <w:div w:id="1610043497">
      <w:marLeft w:val="0"/>
      <w:marRight w:val="0"/>
      <w:marTop w:val="10"/>
      <w:marBottom w:val="10"/>
      <w:divBdr>
        <w:top w:val="none" w:sz="0" w:space="0" w:color="auto"/>
        <w:left w:val="none" w:sz="0" w:space="0" w:color="auto"/>
        <w:bottom w:val="none" w:sz="0" w:space="0" w:color="auto"/>
        <w:right w:val="none" w:sz="0" w:space="0" w:color="auto"/>
      </w:divBdr>
    </w:div>
    <w:div w:id="1645354305">
      <w:marLeft w:val="0"/>
      <w:marRight w:val="0"/>
      <w:marTop w:val="10"/>
      <w:marBottom w:val="10"/>
      <w:divBdr>
        <w:top w:val="none" w:sz="0" w:space="0" w:color="auto"/>
        <w:left w:val="none" w:sz="0" w:space="0" w:color="auto"/>
        <w:bottom w:val="none" w:sz="0" w:space="0" w:color="auto"/>
        <w:right w:val="none" w:sz="0" w:space="0" w:color="auto"/>
      </w:divBdr>
    </w:div>
    <w:div w:id="1647667157">
      <w:marLeft w:val="0"/>
      <w:marRight w:val="0"/>
      <w:marTop w:val="10"/>
      <w:marBottom w:val="10"/>
      <w:divBdr>
        <w:top w:val="none" w:sz="0" w:space="0" w:color="auto"/>
        <w:left w:val="none" w:sz="0" w:space="0" w:color="auto"/>
        <w:bottom w:val="none" w:sz="0" w:space="0" w:color="auto"/>
        <w:right w:val="none" w:sz="0" w:space="0" w:color="auto"/>
      </w:divBdr>
    </w:div>
    <w:div w:id="1682587870">
      <w:marLeft w:val="0"/>
      <w:marRight w:val="0"/>
      <w:marTop w:val="10"/>
      <w:marBottom w:val="10"/>
      <w:divBdr>
        <w:top w:val="none" w:sz="0" w:space="0" w:color="auto"/>
        <w:left w:val="none" w:sz="0" w:space="0" w:color="auto"/>
        <w:bottom w:val="none" w:sz="0" w:space="0" w:color="auto"/>
        <w:right w:val="none" w:sz="0" w:space="0" w:color="auto"/>
      </w:divBdr>
    </w:div>
    <w:div w:id="1685017275">
      <w:marLeft w:val="0"/>
      <w:marRight w:val="0"/>
      <w:marTop w:val="10"/>
      <w:marBottom w:val="10"/>
      <w:divBdr>
        <w:top w:val="none" w:sz="0" w:space="0" w:color="auto"/>
        <w:left w:val="none" w:sz="0" w:space="0" w:color="auto"/>
        <w:bottom w:val="none" w:sz="0" w:space="0" w:color="auto"/>
        <w:right w:val="none" w:sz="0" w:space="0" w:color="auto"/>
      </w:divBdr>
    </w:div>
    <w:div w:id="1725132363">
      <w:marLeft w:val="0"/>
      <w:marRight w:val="0"/>
      <w:marTop w:val="10"/>
      <w:marBottom w:val="10"/>
      <w:divBdr>
        <w:top w:val="none" w:sz="0" w:space="0" w:color="auto"/>
        <w:left w:val="none" w:sz="0" w:space="0" w:color="auto"/>
        <w:bottom w:val="none" w:sz="0" w:space="0" w:color="auto"/>
        <w:right w:val="none" w:sz="0" w:space="0" w:color="auto"/>
      </w:divBdr>
    </w:div>
    <w:div w:id="1748066578">
      <w:marLeft w:val="0"/>
      <w:marRight w:val="0"/>
      <w:marTop w:val="10"/>
      <w:marBottom w:val="10"/>
      <w:divBdr>
        <w:top w:val="none" w:sz="0" w:space="0" w:color="auto"/>
        <w:left w:val="none" w:sz="0" w:space="0" w:color="auto"/>
        <w:bottom w:val="none" w:sz="0" w:space="0" w:color="auto"/>
        <w:right w:val="none" w:sz="0" w:space="0" w:color="auto"/>
      </w:divBdr>
    </w:div>
    <w:div w:id="1817528489">
      <w:marLeft w:val="0"/>
      <w:marRight w:val="0"/>
      <w:marTop w:val="10"/>
      <w:marBottom w:val="10"/>
      <w:divBdr>
        <w:top w:val="none" w:sz="0" w:space="0" w:color="auto"/>
        <w:left w:val="none" w:sz="0" w:space="0" w:color="auto"/>
        <w:bottom w:val="none" w:sz="0" w:space="0" w:color="auto"/>
        <w:right w:val="none" w:sz="0" w:space="0" w:color="auto"/>
      </w:divBdr>
    </w:div>
    <w:div w:id="1839274735">
      <w:marLeft w:val="0"/>
      <w:marRight w:val="0"/>
      <w:marTop w:val="10"/>
      <w:marBottom w:val="10"/>
      <w:divBdr>
        <w:top w:val="none" w:sz="0" w:space="0" w:color="auto"/>
        <w:left w:val="none" w:sz="0" w:space="0" w:color="auto"/>
        <w:bottom w:val="none" w:sz="0" w:space="0" w:color="auto"/>
        <w:right w:val="none" w:sz="0" w:space="0" w:color="auto"/>
      </w:divBdr>
    </w:div>
    <w:div w:id="1856721683">
      <w:marLeft w:val="0"/>
      <w:marRight w:val="0"/>
      <w:marTop w:val="10"/>
      <w:marBottom w:val="10"/>
      <w:divBdr>
        <w:top w:val="none" w:sz="0" w:space="0" w:color="auto"/>
        <w:left w:val="none" w:sz="0" w:space="0" w:color="auto"/>
        <w:bottom w:val="none" w:sz="0" w:space="0" w:color="auto"/>
        <w:right w:val="none" w:sz="0" w:space="0" w:color="auto"/>
      </w:divBdr>
    </w:div>
    <w:div w:id="1858689263">
      <w:marLeft w:val="0"/>
      <w:marRight w:val="0"/>
      <w:marTop w:val="10"/>
      <w:marBottom w:val="10"/>
      <w:divBdr>
        <w:top w:val="none" w:sz="0" w:space="0" w:color="auto"/>
        <w:left w:val="none" w:sz="0" w:space="0" w:color="auto"/>
        <w:bottom w:val="none" w:sz="0" w:space="0" w:color="auto"/>
        <w:right w:val="none" w:sz="0" w:space="0" w:color="auto"/>
      </w:divBdr>
    </w:div>
    <w:div w:id="1875341599">
      <w:marLeft w:val="0"/>
      <w:marRight w:val="0"/>
      <w:marTop w:val="10"/>
      <w:marBottom w:val="10"/>
      <w:divBdr>
        <w:top w:val="none" w:sz="0" w:space="0" w:color="auto"/>
        <w:left w:val="none" w:sz="0" w:space="0" w:color="auto"/>
        <w:bottom w:val="none" w:sz="0" w:space="0" w:color="auto"/>
        <w:right w:val="none" w:sz="0" w:space="0" w:color="auto"/>
      </w:divBdr>
    </w:div>
    <w:div w:id="1884560294">
      <w:marLeft w:val="0"/>
      <w:marRight w:val="0"/>
      <w:marTop w:val="10"/>
      <w:marBottom w:val="10"/>
      <w:divBdr>
        <w:top w:val="none" w:sz="0" w:space="0" w:color="auto"/>
        <w:left w:val="none" w:sz="0" w:space="0" w:color="auto"/>
        <w:bottom w:val="none" w:sz="0" w:space="0" w:color="auto"/>
        <w:right w:val="none" w:sz="0" w:space="0" w:color="auto"/>
      </w:divBdr>
    </w:div>
    <w:div w:id="1937588999">
      <w:marLeft w:val="0"/>
      <w:marRight w:val="0"/>
      <w:marTop w:val="10"/>
      <w:marBottom w:val="10"/>
      <w:divBdr>
        <w:top w:val="none" w:sz="0" w:space="0" w:color="auto"/>
        <w:left w:val="none" w:sz="0" w:space="0" w:color="auto"/>
        <w:bottom w:val="none" w:sz="0" w:space="0" w:color="auto"/>
        <w:right w:val="none" w:sz="0" w:space="0" w:color="auto"/>
      </w:divBdr>
    </w:div>
    <w:div w:id="1972517879">
      <w:marLeft w:val="0"/>
      <w:marRight w:val="0"/>
      <w:marTop w:val="10"/>
      <w:marBottom w:val="10"/>
      <w:divBdr>
        <w:top w:val="none" w:sz="0" w:space="0" w:color="auto"/>
        <w:left w:val="none" w:sz="0" w:space="0" w:color="auto"/>
        <w:bottom w:val="none" w:sz="0" w:space="0" w:color="auto"/>
        <w:right w:val="none" w:sz="0" w:space="0" w:color="auto"/>
      </w:divBdr>
    </w:div>
    <w:div w:id="1979604060">
      <w:marLeft w:val="0"/>
      <w:marRight w:val="0"/>
      <w:marTop w:val="10"/>
      <w:marBottom w:val="10"/>
      <w:divBdr>
        <w:top w:val="none" w:sz="0" w:space="0" w:color="auto"/>
        <w:left w:val="none" w:sz="0" w:space="0" w:color="auto"/>
        <w:bottom w:val="none" w:sz="0" w:space="0" w:color="auto"/>
        <w:right w:val="none" w:sz="0" w:space="0" w:color="auto"/>
      </w:divBdr>
    </w:div>
    <w:div w:id="1997876493">
      <w:marLeft w:val="0"/>
      <w:marRight w:val="0"/>
      <w:marTop w:val="10"/>
      <w:marBottom w:val="10"/>
      <w:divBdr>
        <w:top w:val="none" w:sz="0" w:space="0" w:color="auto"/>
        <w:left w:val="none" w:sz="0" w:space="0" w:color="auto"/>
        <w:bottom w:val="none" w:sz="0" w:space="0" w:color="auto"/>
        <w:right w:val="none" w:sz="0" w:space="0" w:color="auto"/>
      </w:divBdr>
    </w:div>
    <w:div w:id="2063287249">
      <w:marLeft w:val="0"/>
      <w:marRight w:val="0"/>
      <w:marTop w:val="10"/>
      <w:marBottom w:val="10"/>
      <w:divBdr>
        <w:top w:val="none" w:sz="0" w:space="0" w:color="auto"/>
        <w:left w:val="none" w:sz="0" w:space="0" w:color="auto"/>
        <w:bottom w:val="none" w:sz="0" w:space="0" w:color="auto"/>
        <w:right w:val="none" w:sz="0" w:space="0" w:color="auto"/>
      </w:divBdr>
    </w:div>
    <w:div w:id="2064209534">
      <w:marLeft w:val="0"/>
      <w:marRight w:val="0"/>
      <w:marTop w:val="10"/>
      <w:marBottom w:val="10"/>
      <w:divBdr>
        <w:top w:val="none" w:sz="0" w:space="0" w:color="auto"/>
        <w:left w:val="none" w:sz="0" w:space="0" w:color="auto"/>
        <w:bottom w:val="none" w:sz="0" w:space="0" w:color="auto"/>
        <w:right w:val="none" w:sz="0" w:space="0" w:color="auto"/>
      </w:divBdr>
    </w:div>
    <w:div w:id="2083788905">
      <w:marLeft w:val="0"/>
      <w:marRight w:val="0"/>
      <w:marTop w:val="10"/>
      <w:marBottom w:val="10"/>
      <w:divBdr>
        <w:top w:val="none" w:sz="0" w:space="0" w:color="auto"/>
        <w:left w:val="none" w:sz="0" w:space="0" w:color="auto"/>
        <w:bottom w:val="none" w:sz="0" w:space="0" w:color="auto"/>
        <w:right w:val="none" w:sz="0" w:space="0" w:color="auto"/>
      </w:divBdr>
    </w:div>
    <w:div w:id="2088452817">
      <w:marLeft w:val="0"/>
      <w:marRight w:val="0"/>
      <w:marTop w:val="10"/>
      <w:marBottom w:val="10"/>
      <w:divBdr>
        <w:top w:val="none" w:sz="0" w:space="0" w:color="auto"/>
        <w:left w:val="none" w:sz="0" w:space="0" w:color="auto"/>
        <w:bottom w:val="none" w:sz="0" w:space="0" w:color="auto"/>
        <w:right w:val="none" w:sz="0" w:space="0" w:color="auto"/>
      </w:divBdr>
    </w:div>
    <w:div w:id="2093507110">
      <w:marLeft w:val="0"/>
      <w:marRight w:val="0"/>
      <w:marTop w:val="10"/>
      <w:marBottom w:val="10"/>
      <w:divBdr>
        <w:top w:val="none" w:sz="0" w:space="0" w:color="auto"/>
        <w:left w:val="none" w:sz="0" w:space="0" w:color="auto"/>
        <w:bottom w:val="none" w:sz="0" w:space="0" w:color="auto"/>
        <w:right w:val="none" w:sz="0" w:space="0" w:color="auto"/>
      </w:divBdr>
    </w:div>
    <w:div w:id="2100177982">
      <w:marLeft w:val="0"/>
      <w:marRight w:val="0"/>
      <w:marTop w:val="10"/>
      <w:marBottom w:val="10"/>
      <w:divBdr>
        <w:top w:val="none" w:sz="0" w:space="0" w:color="auto"/>
        <w:left w:val="none" w:sz="0" w:space="0" w:color="auto"/>
        <w:bottom w:val="none" w:sz="0" w:space="0" w:color="auto"/>
        <w:right w:val="none" w:sz="0" w:space="0" w:color="auto"/>
      </w:divBdr>
    </w:div>
    <w:div w:id="21394529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1269</Words>
  <Characters>7235</Characters>
  <Application>Microsoft Office Word</Application>
  <DocSecurity>0</DocSecurity>
  <Lines>60</Lines>
  <Paragraphs>16</Paragraphs>
  <ScaleCrop>false</ScaleCrop>
  <Company/>
  <LinksUpToDate>false</LinksUpToDate>
  <CharactersWithSpaces>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