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4B95" w:rsidRDefault="00A04B95">
      <w:pPr>
        <w:spacing w:line="500" w:lineRule="atLeast"/>
        <w:jc w:val="center"/>
        <w:divId w:val="326713191"/>
        <w:rPr>
          <w:rFonts w:ascii="黑体" w:eastAsia="黑体" w:hAnsi="黑体"/>
          <w:sz w:val="36"/>
          <w:szCs w:val="36"/>
        </w:rPr>
      </w:pPr>
      <w:r>
        <w:rPr>
          <w:rFonts w:ascii="黑体" w:eastAsia="黑体" w:hAnsi="黑体" w:hint="eastAsia"/>
          <w:sz w:val="36"/>
          <w:szCs w:val="36"/>
        </w:rPr>
        <w:t>广东省丰顺县人民法院</w:t>
      </w:r>
    </w:p>
    <w:p w:rsidR="00A04B95" w:rsidRDefault="00A04B95">
      <w:pPr>
        <w:spacing w:line="500" w:lineRule="atLeast"/>
        <w:jc w:val="center"/>
        <w:divId w:val="18712577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04B95" w:rsidRDefault="00A04B95">
      <w:pPr>
        <w:spacing w:line="500" w:lineRule="atLeast"/>
        <w:jc w:val="right"/>
        <w:divId w:val="1927493175"/>
        <w:rPr>
          <w:rFonts w:hint="eastAsia"/>
          <w:sz w:val="30"/>
          <w:szCs w:val="30"/>
        </w:rPr>
      </w:pPr>
      <w:r>
        <w:rPr>
          <w:rFonts w:hint="eastAsia"/>
          <w:sz w:val="30"/>
          <w:szCs w:val="30"/>
        </w:rPr>
        <w:t>（</w:t>
      </w:r>
      <w:r>
        <w:rPr>
          <w:rFonts w:hint="eastAsia"/>
          <w:sz w:val="30"/>
          <w:szCs w:val="30"/>
        </w:rPr>
        <w:t>2014</w:t>
      </w:r>
      <w:r>
        <w:rPr>
          <w:rFonts w:hint="eastAsia"/>
          <w:sz w:val="30"/>
          <w:szCs w:val="30"/>
        </w:rPr>
        <w:t>）梅丰法刑初字第</w:t>
      </w:r>
      <w:r>
        <w:rPr>
          <w:rFonts w:hint="eastAsia"/>
          <w:sz w:val="30"/>
          <w:szCs w:val="30"/>
        </w:rPr>
        <w:t>62</w:t>
      </w:r>
      <w:r>
        <w:rPr>
          <w:rFonts w:hint="eastAsia"/>
          <w:sz w:val="30"/>
          <w:szCs w:val="30"/>
        </w:rPr>
        <w:t>号</w:t>
      </w:r>
    </w:p>
    <w:p w:rsidR="00A04B95" w:rsidRDefault="00A04B95">
      <w:pPr>
        <w:spacing w:line="500" w:lineRule="atLeast"/>
        <w:ind w:firstLine="600"/>
        <w:divId w:val="1322528"/>
        <w:rPr>
          <w:rFonts w:hint="eastAsia"/>
          <w:sz w:val="30"/>
          <w:szCs w:val="30"/>
        </w:rPr>
      </w:pPr>
      <w:r>
        <w:rPr>
          <w:rFonts w:hint="eastAsia"/>
          <w:sz w:val="30"/>
          <w:szCs w:val="30"/>
        </w:rPr>
        <w:t>公诉机关广东省丰顺县人民检察院。</w:t>
      </w:r>
    </w:p>
    <w:p w:rsidR="00A04B95" w:rsidRDefault="00A04B95">
      <w:pPr>
        <w:spacing w:line="500" w:lineRule="atLeast"/>
        <w:ind w:firstLine="600"/>
        <w:divId w:val="684751737"/>
        <w:rPr>
          <w:rFonts w:hint="eastAsia"/>
          <w:sz w:val="30"/>
          <w:szCs w:val="30"/>
        </w:rPr>
      </w:pPr>
      <w:r>
        <w:rPr>
          <w:rFonts w:hint="eastAsia"/>
          <w:sz w:val="30"/>
          <w:szCs w:val="30"/>
        </w:rPr>
        <w:t>被告人刘某光，男，小学文化，中共党员，现任丰顺县留隍镇黄礤村党支部书记，住广东省丰顺县留隍镇黄礤村。</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日因涉嫌受贿罪被丰顺县人民检察院取保候审。现在家。</w:t>
      </w:r>
    </w:p>
    <w:p w:rsidR="00A04B95" w:rsidRDefault="00A04B95">
      <w:pPr>
        <w:spacing w:line="500" w:lineRule="atLeast"/>
        <w:ind w:firstLine="600"/>
        <w:divId w:val="134611471"/>
        <w:rPr>
          <w:rFonts w:hint="eastAsia"/>
          <w:sz w:val="30"/>
          <w:szCs w:val="30"/>
        </w:rPr>
      </w:pPr>
      <w:r>
        <w:rPr>
          <w:rFonts w:hint="eastAsia"/>
          <w:sz w:val="30"/>
          <w:szCs w:val="30"/>
        </w:rPr>
        <w:t>辩护人罗育斌，系广东国洲律师事务所律师。</w:t>
      </w:r>
    </w:p>
    <w:p w:rsidR="00A04B95" w:rsidRDefault="00A04B95">
      <w:pPr>
        <w:spacing w:line="500" w:lineRule="atLeast"/>
        <w:ind w:firstLine="600"/>
        <w:divId w:val="2110197326"/>
        <w:rPr>
          <w:rFonts w:hint="eastAsia"/>
          <w:sz w:val="30"/>
          <w:szCs w:val="30"/>
        </w:rPr>
      </w:pPr>
      <w:r>
        <w:rPr>
          <w:rFonts w:hint="eastAsia"/>
          <w:sz w:val="30"/>
          <w:szCs w:val="30"/>
        </w:rPr>
        <w:t>丰顺县人民检察院以丰检刑诉（</w:t>
      </w:r>
      <w:r>
        <w:rPr>
          <w:rFonts w:hint="eastAsia"/>
          <w:sz w:val="30"/>
          <w:szCs w:val="30"/>
        </w:rPr>
        <w:t>2014</w:t>
      </w:r>
      <w:r>
        <w:rPr>
          <w:rFonts w:hint="eastAsia"/>
          <w:sz w:val="30"/>
          <w:szCs w:val="30"/>
        </w:rPr>
        <w:t>）</w:t>
      </w:r>
      <w:r>
        <w:rPr>
          <w:rFonts w:hint="eastAsia"/>
          <w:sz w:val="30"/>
          <w:szCs w:val="30"/>
        </w:rPr>
        <w:t>53</w:t>
      </w:r>
      <w:r>
        <w:rPr>
          <w:rFonts w:hint="eastAsia"/>
          <w:sz w:val="30"/>
          <w:szCs w:val="30"/>
        </w:rPr>
        <w:t>号起诉书指控被告人刘某光犯受贿罪，于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日向本院提起公诉。本院依法组成合议庭，适用简易程序，公开开庭审理了本案。丰顺县人民检察院指派检察员黄海满出庭支持公诉，被告人刘某光及其辩护人罗育斌到庭参加了诉讼。现已审理终结。</w:t>
      </w:r>
    </w:p>
    <w:p w:rsidR="00A04B95" w:rsidRDefault="00A04B95">
      <w:pPr>
        <w:spacing w:line="500" w:lineRule="atLeast"/>
        <w:ind w:firstLine="600"/>
        <w:divId w:val="1688479481"/>
        <w:rPr>
          <w:rFonts w:hint="eastAsia"/>
          <w:sz w:val="30"/>
          <w:szCs w:val="30"/>
        </w:rPr>
      </w:pPr>
      <w:r>
        <w:rPr>
          <w:rFonts w:hint="eastAsia"/>
          <w:sz w:val="30"/>
          <w:szCs w:val="30"/>
        </w:rPr>
        <w:t>经审理查明，被告人刘某光于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月始任中共丰顺县留隍镇黄礤村支部委员会书记。根据丰贫（</w:t>
      </w:r>
      <w:r>
        <w:rPr>
          <w:rFonts w:hint="eastAsia"/>
          <w:sz w:val="30"/>
          <w:szCs w:val="30"/>
        </w:rPr>
        <w:t>2012</w:t>
      </w:r>
      <w:r>
        <w:rPr>
          <w:rFonts w:hint="eastAsia"/>
          <w:sz w:val="30"/>
          <w:szCs w:val="30"/>
        </w:rPr>
        <w:t>）</w:t>
      </w:r>
      <w:r>
        <w:rPr>
          <w:rFonts w:hint="eastAsia"/>
          <w:sz w:val="30"/>
          <w:szCs w:val="30"/>
        </w:rPr>
        <w:t>6</w:t>
      </w:r>
      <w:r>
        <w:rPr>
          <w:rFonts w:hint="eastAsia"/>
          <w:sz w:val="30"/>
          <w:szCs w:val="30"/>
        </w:rPr>
        <w:t>号文件精神，丰顺县留隍镇人民政府负责本镇的贫困老区村庄搬迁申报立项工作，留隍镇人民政府则委托黄礤村村民委员会协助做好本村的申报材料、确定搬迁户、核实证明等手续工作。时任黄礤村支部委员会书记的被告人刘某光则按镇政府的要求，协助做好黄礤村大古寮自然村不具备生产、生活条件的</w:t>
      </w:r>
      <w:r>
        <w:rPr>
          <w:rFonts w:hint="eastAsia"/>
          <w:sz w:val="30"/>
          <w:szCs w:val="30"/>
        </w:rPr>
        <w:t>21</w:t>
      </w:r>
      <w:r>
        <w:rPr>
          <w:rFonts w:hint="eastAsia"/>
          <w:sz w:val="30"/>
          <w:szCs w:val="30"/>
        </w:rPr>
        <w:t>户帮扶户的搬迁申报立项工作。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月份，被确定大古寮自然村</w:t>
      </w:r>
      <w:r>
        <w:rPr>
          <w:rFonts w:hint="eastAsia"/>
          <w:sz w:val="30"/>
          <w:szCs w:val="30"/>
        </w:rPr>
        <w:t>21</w:t>
      </w:r>
      <w:r>
        <w:rPr>
          <w:rFonts w:hint="eastAsia"/>
          <w:sz w:val="30"/>
          <w:szCs w:val="30"/>
        </w:rPr>
        <w:t>户帮扶户领取到每户</w:t>
      </w:r>
      <w:r>
        <w:rPr>
          <w:rFonts w:hint="eastAsia"/>
          <w:sz w:val="30"/>
          <w:szCs w:val="30"/>
        </w:rPr>
        <w:t>3</w:t>
      </w:r>
      <w:r>
        <w:rPr>
          <w:rFonts w:hint="eastAsia"/>
          <w:sz w:val="30"/>
          <w:szCs w:val="30"/>
        </w:rPr>
        <w:t>万元的扶贫款后，共拿出人民币</w:t>
      </w:r>
      <w:r>
        <w:rPr>
          <w:rFonts w:hint="eastAsia"/>
          <w:sz w:val="30"/>
          <w:szCs w:val="30"/>
        </w:rPr>
        <w:t>95000</w:t>
      </w:r>
      <w:r>
        <w:rPr>
          <w:rFonts w:hint="eastAsia"/>
          <w:sz w:val="30"/>
          <w:szCs w:val="30"/>
        </w:rPr>
        <w:t>元，通过帮扶户郑某强送给被告人刘某光。被告人刘某光非法收受的</w:t>
      </w:r>
      <w:r>
        <w:rPr>
          <w:rFonts w:hint="eastAsia"/>
          <w:sz w:val="30"/>
          <w:szCs w:val="30"/>
        </w:rPr>
        <w:t>95000</w:t>
      </w:r>
      <w:r>
        <w:rPr>
          <w:rFonts w:hint="eastAsia"/>
          <w:sz w:val="30"/>
          <w:szCs w:val="30"/>
        </w:rPr>
        <w:t>元，自述除去其个人垫付了</w:t>
      </w:r>
      <w:r>
        <w:rPr>
          <w:rFonts w:hint="eastAsia"/>
          <w:sz w:val="30"/>
          <w:szCs w:val="30"/>
        </w:rPr>
        <w:t>20000</w:t>
      </w:r>
      <w:r>
        <w:rPr>
          <w:rFonts w:hint="eastAsia"/>
          <w:sz w:val="30"/>
          <w:szCs w:val="30"/>
        </w:rPr>
        <w:t>元作为开展帮扶工作经费开支，个人实际所得为</w:t>
      </w:r>
      <w:r>
        <w:rPr>
          <w:rFonts w:hint="eastAsia"/>
          <w:sz w:val="30"/>
          <w:szCs w:val="30"/>
        </w:rPr>
        <w:t>75000</w:t>
      </w:r>
      <w:r>
        <w:rPr>
          <w:rFonts w:hint="eastAsia"/>
          <w:sz w:val="30"/>
          <w:szCs w:val="30"/>
        </w:rPr>
        <w:t>元，该款全部被用于其个人日常生活开支。案发后，被告人刘某光于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lastRenderedPageBreak/>
        <w:t>29</w:t>
      </w:r>
      <w:r>
        <w:rPr>
          <w:rFonts w:hint="eastAsia"/>
          <w:sz w:val="30"/>
          <w:szCs w:val="30"/>
        </w:rPr>
        <w:t>日到丰顺县人民检察院投案自首，</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日丰顺县人民检察院对本案予以立案侦查。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日被告人刘某光退款</w:t>
      </w:r>
      <w:r>
        <w:rPr>
          <w:rFonts w:hint="eastAsia"/>
          <w:sz w:val="30"/>
          <w:szCs w:val="30"/>
        </w:rPr>
        <w:t>95000</w:t>
      </w:r>
      <w:r>
        <w:rPr>
          <w:rFonts w:hint="eastAsia"/>
          <w:sz w:val="30"/>
          <w:szCs w:val="30"/>
        </w:rPr>
        <w:t>元至丰顺县人民检察院（此款由丰顺县人民检察院暂扣）。</w:t>
      </w:r>
    </w:p>
    <w:p w:rsidR="00A04B95" w:rsidRDefault="00A04B95">
      <w:pPr>
        <w:spacing w:line="500" w:lineRule="atLeast"/>
        <w:ind w:firstLine="600"/>
        <w:divId w:val="626084788"/>
        <w:rPr>
          <w:rFonts w:hint="eastAsia"/>
          <w:sz w:val="30"/>
          <w:szCs w:val="30"/>
        </w:rPr>
      </w:pPr>
      <w:r>
        <w:rPr>
          <w:rFonts w:hint="eastAsia"/>
          <w:sz w:val="30"/>
          <w:szCs w:val="30"/>
        </w:rPr>
        <w:t>另查明，刘某光个人垫付</w:t>
      </w:r>
      <w:r>
        <w:rPr>
          <w:rFonts w:hint="eastAsia"/>
          <w:sz w:val="30"/>
          <w:szCs w:val="30"/>
        </w:rPr>
        <w:t>20000</w:t>
      </w:r>
      <w:r>
        <w:rPr>
          <w:rFonts w:hint="eastAsia"/>
          <w:sz w:val="30"/>
          <w:szCs w:val="30"/>
        </w:rPr>
        <w:t>元作为开展帮扶工作经费开支的事实，丰顺县人民检察院出具《关于刘某光涉嫌受贿罪一案中需要说明的问题》称，经查无确凿的证据予以证实，因难以认定犯罪事实，建议对该</w:t>
      </w:r>
      <w:r>
        <w:rPr>
          <w:rFonts w:hint="eastAsia"/>
          <w:sz w:val="30"/>
          <w:szCs w:val="30"/>
        </w:rPr>
        <w:t>20000</w:t>
      </w:r>
      <w:r>
        <w:rPr>
          <w:rFonts w:hint="eastAsia"/>
          <w:sz w:val="30"/>
          <w:szCs w:val="30"/>
        </w:rPr>
        <w:t>元以非法所得予以追缴，上交国库。</w:t>
      </w:r>
    </w:p>
    <w:p w:rsidR="00A04B95" w:rsidRDefault="00A04B95">
      <w:pPr>
        <w:spacing w:line="500" w:lineRule="atLeast"/>
        <w:ind w:firstLine="600"/>
        <w:divId w:val="1408070445"/>
        <w:rPr>
          <w:rFonts w:hint="eastAsia"/>
          <w:sz w:val="30"/>
          <w:szCs w:val="30"/>
        </w:rPr>
      </w:pPr>
      <w:r>
        <w:rPr>
          <w:rFonts w:hint="eastAsia"/>
          <w:sz w:val="30"/>
          <w:szCs w:val="30"/>
        </w:rPr>
        <w:t>上述事实，有公诉机关提交并经庭审出示、质证的立案决定书，证人郑某强、刘某宁、刘某英、张某强、陈某光的证言，留隍镇政府出具的证明、搬迁资金补助到户签收表、丰顺县扶贫局、财政局文件，贫困村庄搬迁申报表、搬迁村庄户主签名表，村庄搬迁综合性可行性报告，被告人的任职证明、身份证明、户籍资料，抓获经过，证明材料，暂扣物品清单、收据、随案移送物品文件清单、丰顺县人民检察院关于刘某光涉嫌受贿罪一案中需要说明的问题，被告人刘某光的供述等证据证实，被告人刘某光在开庭审理过程中亦无异议，并有开庭笔录在卷佐证，足以认定。</w:t>
      </w:r>
    </w:p>
    <w:p w:rsidR="00A04B95" w:rsidRDefault="00A04B95">
      <w:pPr>
        <w:spacing w:line="500" w:lineRule="atLeast"/>
        <w:ind w:firstLine="600"/>
        <w:divId w:val="745344800"/>
        <w:rPr>
          <w:rFonts w:hint="eastAsia"/>
          <w:sz w:val="30"/>
          <w:szCs w:val="30"/>
        </w:rPr>
      </w:pPr>
      <w:r>
        <w:rPr>
          <w:rFonts w:hint="eastAsia"/>
          <w:sz w:val="30"/>
          <w:szCs w:val="30"/>
        </w:rPr>
        <w:t>本院认为，根据《全国人民代表大会常务委员会关于＜中华人民共和国刑法＞第九十三条第二款的解释》的规定，村民委员会等村基层组织人员在从事扶贫款物的管理等行政管理工作的公务中，利用职务便利，非法收受他人财物，构成犯罪的适用刑法第三百八十五条和三百八十六条受贿罪的规定。本案中，被告人刘某光身为中共黄礤村支部委员会书记，在协助人民政府管理发放通过政府渠道下发的扶贫款物的公务性工作中，利用职务上的便利，非法收受他人所送现金</w:t>
      </w:r>
      <w:r>
        <w:rPr>
          <w:rFonts w:hint="eastAsia"/>
          <w:sz w:val="30"/>
          <w:szCs w:val="30"/>
        </w:rPr>
        <w:t>75000</w:t>
      </w:r>
      <w:r>
        <w:rPr>
          <w:rFonts w:hint="eastAsia"/>
          <w:sz w:val="30"/>
          <w:szCs w:val="30"/>
        </w:rPr>
        <w:t>元，为他人谋取利益，其行为已构成受贿罪。公诉机关指控被告人刘某光犯受贿罪，受贿数额为人民币</w:t>
      </w:r>
      <w:r>
        <w:rPr>
          <w:rFonts w:hint="eastAsia"/>
          <w:sz w:val="30"/>
          <w:szCs w:val="30"/>
        </w:rPr>
        <w:t>75000</w:t>
      </w:r>
      <w:r>
        <w:rPr>
          <w:rFonts w:hint="eastAsia"/>
          <w:sz w:val="30"/>
          <w:szCs w:val="30"/>
        </w:rPr>
        <w:t>元，事实清楚，证据确实、充分，罪名成立。鉴于被告人刘某光犯罪以后能自动投案，如实供述自己的罪行，有自首情节，积极退清全部赃款，依法给予减轻处罚。被告人刘某光提出其有自首情节，并退清全部赃款，要求给予从轻处罚的辩解意见，符合本案的事实，情节，依法予以采纳。其辩护人提出对被告人犯罪行为的定性应为非国家工作人员受贿罪的辩护意见，经查，被告人刘某光从事协助人民政府管理发放通过政府渠道下发的扶贫款物的公务性工作时，属于刑法第九十三条第二款规定的“其他依照法律从事公务的人员，以国家工作人员论”，其在从事该公务中，利用职务上的便利，非法收受他人财物，被告人的犯罪行为应定性为受贿罪，因此，该辩护意见理由不成立，不予采纳；但提出被告人有自首情节并退清赃款，确有悔罪表现，要求从轻、减轻处罚的辩护意见，理由充分，予以采纳。公诉机关提出被告人刘某光收受的</w:t>
      </w:r>
      <w:r>
        <w:rPr>
          <w:rFonts w:hint="eastAsia"/>
          <w:sz w:val="30"/>
          <w:szCs w:val="30"/>
        </w:rPr>
        <w:t>95000</w:t>
      </w:r>
      <w:r>
        <w:rPr>
          <w:rFonts w:hint="eastAsia"/>
          <w:sz w:val="30"/>
          <w:szCs w:val="30"/>
        </w:rPr>
        <w:t>元中，因其个人垫付</w:t>
      </w:r>
      <w:r>
        <w:rPr>
          <w:rFonts w:hint="eastAsia"/>
          <w:sz w:val="30"/>
          <w:szCs w:val="30"/>
        </w:rPr>
        <w:t>20000</w:t>
      </w:r>
      <w:r>
        <w:rPr>
          <w:rFonts w:hint="eastAsia"/>
          <w:sz w:val="30"/>
          <w:szCs w:val="30"/>
        </w:rPr>
        <w:t>元作为开展帮扶工作经费开支，因难以取得确实、充分的证据，该</w:t>
      </w:r>
      <w:r>
        <w:rPr>
          <w:rFonts w:hint="eastAsia"/>
          <w:sz w:val="30"/>
          <w:szCs w:val="30"/>
        </w:rPr>
        <w:t>20000</w:t>
      </w:r>
      <w:r>
        <w:rPr>
          <w:rFonts w:hint="eastAsia"/>
          <w:sz w:val="30"/>
          <w:szCs w:val="30"/>
        </w:rPr>
        <w:t>元属非法所得，依法应当予以没收并上缴国库的意见，虽公诉机关对被告人刘</w:t>
      </w:r>
      <w:r>
        <w:rPr>
          <w:rFonts w:hint="eastAsia"/>
          <w:sz w:val="30"/>
          <w:szCs w:val="30"/>
        </w:rPr>
        <w:t>某光收受的</w:t>
      </w:r>
      <w:r>
        <w:rPr>
          <w:rFonts w:hint="eastAsia"/>
          <w:sz w:val="30"/>
          <w:szCs w:val="30"/>
        </w:rPr>
        <w:t>20000</w:t>
      </w:r>
      <w:r>
        <w:rPr>
          <w:rFonts w:hint="eastAsia"/>
          <w:sz w:val="30"/>
          <w:szCs w:val="30"/>
        </w:rPr>
        <w:t>元未作受贿数额起诉，但经查该</w:t>
      </w:r>
      <w:r>
        <w:rPr>
          <w:rFonts w:hint="eastAsia"/>
          <w:sz w:val="30"/>
          <w:szCs w:val="30"/>
        </w:rPr>
        <w:t>20000</w:t>
      </w:r>
      <w:r>
        <w:rPr>
          <w:rFonts w:hint="eastAsia"/>
          <w:sz w:val="30"/>
          <w:szCs w:val="30"/>
        </w:rPr>
        <w:t>元确属被告人刘某光非法收受，依法予以没收并上缴国库。综上，根据被告人刘某光的犯罪事实、性质、情节、社会危害程度及悔罪表现，依照《中华人民共和国刑法》第三百八十五条第一款、第三百八十六条、第三百八十三条第一款第（二）项、第九十三条第二款、第六十七条第一款、第七十二条第一款、第七十三条第二款、第三款、第六十四条和《最高人民法院关于处理自首和立功具体应用法律若干问题的解释》第一条、第三条，《全国人民代表大会常务委员会关于＜中华人民共和国刑法＞第九十三条第二款的解释》的规定，案经本院审判委员会讨论决定，判决如下：</w:t>
      </w:r>
    </w:p>
    <w:p w:rsidR="00A04B95" w:rsidRDefault="00A04B95">
      <w:pPr>
        <w:spacing w:line="500" w:lineRule="atLeast"/>
        <w:ind w:firstLine="600"/>
        <w:divId w:val="1004093830"/>
        <w:rPr>
          <w:rFonts w:hint="eastAsia"/>
          <w:sz w:val="30"/>
          <w:szCs w:val="30"/>
        </w:rPr>
      </w:pPr>
      <w:r>
        <w:rPr>
          <w:rFonts w:hint="eastAsia"/>
          <w:sz w:val="30"/>
          <w:szCs w:val="30"/>
        </w:rPr>
        <w:t>一、被告人刘某光犯受贿罪，判处有期徒刑三年，缓刑四年。</w:t>
      </w:r>
    </w:p>
    <w:p w:rsidR="00A04B95" w:rsidRDefault="00A04B95">
      <w:pPr>
        <w:spacing w:line="500" w:lineRule="atLeast"/>
        <w:ind w:firstLine="600"/>
        <w:divId w:val="1068308197"/>
        <w:rPr>
          <w:rFonts w:hint="eastAsia"/>
          <w:sz w:val="30"/>
          <w:szCs w:val="30"/>
        </w:rPr>
      </w:pPr>
      <w:r>
        <w:rPr>
          <w:rFonts w:hint="eastAsia"/>
          <w:sz w:val="30"/>
          <w:szCs w:val="30"/>
        </w:rPr>
        <w:t>（缓刑考验期限，从判决确定之日起计算。）</w:t>
      </w:r>
    </w:p>
    <w:p w:rsidR="00A04B95" w:rsidRDefault="00A04B95">
      <w:pPr>
        <w:spacing w:line="500" w:lineRule="atLeast"/>
        <w:ind w:firstLine="600"/>
        <w:divId w:val="1322125304"/>
        <w:rPr>
          <w:rFonts w:hint="eastAsia"/>
          <w:sz w:val="30"/>
          <w:szCs w:val="30"/>
        </w:rPr>
      </w:pPr>
      <w:r>
        <w:rPr>
          <w:rFonts w:hint="eastAsia"/>
          <w:sz w:val="30"/>
          <w:szCs w:val="30"/>
        </w:rPr>
        <w:t>二、受贿款人民币</w:t>
      </w:r>
      <w:r>
        <w:rPr>
          <w:rFonts w:hint="eastAsia"/>
          <w:sz w:val="30"/>
          <w:szCs w:val="30"/>
        </w:rPr>
        <w:t>75000</w:t>
      </w:r>
      <w:r>
        <w:rPr>
          <w:rFonts w:hint="eastAsia"/>
          <w:sz w:val="30"/>
          <w:szCs w:val="30"/>
        </w:rPr>
        <w:t>元、非法所得人民币</w:t>
      </w:r>
      <w:r>
        <w:rPr>
          <w:rFonts w:hint="eastAsia"/>
          <w:sz w:val="30"/>
          <w:szCs w:val="30"/>
        </w:rPr>
        <w:t>20000</w:t>
      </w:r>
      <w:r>
        <w:rPr>
          <w:rFonts w:hint="eastAsia"/>
          <w:sz w:val="30"/>
          <w:szCs w:val="30"/>
        </w:rPr>
        <w:t>元，合共人民币</w:t>
      </w:r>
      <w:r>
        <w:rPr>
          <w:rFonts w:hint="eastAsia"/>
          <w:sz w:val="30"/>
          <w:szCs w:val="30"/>
        </w:rPr>
        <w:t>95000</w:t>
      </w:r>
      <w:r>
        <w:rPr>
          <w:rFonts w:hint="eastAsia"/>
          <w:sz w:val="30"/>
          <w:szCs w:val="30"/>
        </w:rPr>
        <w:t>元，予以没收，由暂扣单位（丰顺县人民检察院）上交国库。</w:t>
      </w:r>
    </w:p>
    <w:p w:rsidR="00A04B95" w:rsidRDefault="00A04B95">
      <w:pPr>
        <w:spacing w:line="500" w:lineRule="atLeast"/>
        <w:ind w:firstLine="600"/>
        <w:divId w:val="1090858666"/>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A04B95" w:rsidRDefault="00A04B95">
      <w:pPr>
        <w:spacing w:line="500" w:lineRule="atLeast"/>
        <w:jc w:val="right"/>
        <w:divId w:val="1304194842"/>
        <w:rPr>
          <w:rFonts w:hint="eastAsia"/>
          <w:sz w:val="30"/>
          <w:szCs w:val="30"/>
        </w:rPr>
      </w:pPr>
      <w:r>
        <w:rPr>
          <w:rFonts w:hint="eastAsia"/>
          <w:sz w:val="30"/>
          <w:szCs w:val="30"/>
        </w:rPr>
        <w:t>审　判　长　　徐淑斌</w:t>
      </w:r>
    </w:p>
    <w:p w:rsidR="00A04B95" w:rsidRDefault="00A04B95">
      <w:pPr>
        <w:spacing w:line="500" w:lineRule="atLeast"/>
        <w:jc w:val="right"/>
        <w:divId w:val="1634944405"/>
        <w:rPr>
          <w:rFonts w:hint="eastAsia"/>
          <w:sz w:val="30"/>
          <w:szCs w:val="30"/>
        </w:rPr>
      </w:pPr>
      <w:r>
        <w:rPr>
          <w:rFonts w:hint="eastAsia"/>
          <w:sz w:val="30"/>
          <w:szCs w:val="30"/>
        </w:rPr>
        <w:t>审　判　员　　刘恩德</w:t>
      </w:r>
    </w:p>
    <w:p w:rsidR="00A04B95" w:rsidRDefault="00A04B95">
      <w:pPr>
        <w:spacing w:line="500" w:lineRule="atLeast"/>
        <w:jc w:val="right"/>
        <w:divId w:val="321004619"/>
        <w:rPr>
          <w:rFonts w:hint="eastAsia"/>
          <w:sz w:val="30"/>
          <w:szCs w:val="30"/>
        </w:rPr>
      </w:pPr>
      <w:r>
        <w:rPr>
          <w:rFonts w:hint="eastAsia"/>
          <w:sz w:val="30"/>
          <w:szCs w:val="30"/>
        </w:rPr>
        <w:t>人民陪审员　　朱焱桥</w:t>
      </w:r>
    </w:p>
    <w:p w:rsidR="00A04B95" w:rsidRDefault="00A04B95">
      <w:pPr>
        <w:spacing w:line="500" w:lineRule="atLeast"/>
        <w:jc w:val="right"/>
        <w:divId w:val="1664772973"/>
        <w:rPr>
          <w:rFonts w:hint="eastAsia"/>
          <w:sz w:val="30"/>
          <w:szCs w:val="30"/>
        </w:rPr>
      </w:pPr>
      <w:r>
        <w:rPr>
          <w:rFonts w:hint="eastAsia"/>
          <w:sz w:val="30"/>
          <w:szCs w:val="30"/>
        </w:rPr>
        <w:t>二〇一四年八月四日</w:t>
      </w:r>
    </w:p>
    <w:p w:rsidR="00A04B95" w:rsidRDefault="00A04B95">
      <w:pPr>
        <w:spacing w:line="500" w:lineRule="atLeast"/>
        <w:jc w:val="right"/>
        <w:divId w:val="1616594447"/>
        <w:rPr>
          <w:rFonts w:hint="eastAsia"/>
          <w:sz w:val="30"/>
          <w:szCs w:val="30"/>
        </w:rPr>
      </w:pPr>
      <w:r>
        <w:rPr>
          <w:rFonts w:hint="eastAsia"/>
          <w:sz w:val="30"/>
          <w:szCs w:val="30"/>
        </w:rPr>
        <w:t>书　记　员　　蓝思荣</w:t>
      </w:r>
    </w:p>
    <w:p w:rsidR="00A04B95" w:rsidRDefault="00A04B95">
      <w:pPr>
        <w:spacing w:line="500" w:lineRule="atLeast"/>
        <w:ind w:firstLine="600"/>
        <w:divId w:val="1447457492"/>
        <w:rPr>
          <w:rFonts w:hint="eastAsia"/>
          <w:sz w:val="30"/>
          <w:szCs w:val="30"/>
        </w:rPr>
      </w:pPr>
      <w:r>
        <w:rPr>
          <w:rFonts w:hint="eastAsia"/>
          <w:sz w:val="30"/>
          <w:szCs w:val="30"/>
        </w:rPr>
        <w:t>附：相关法律条文及司法解释</w:t>
      </w:r>
    </w:p>
    <w:p w:rsidR="00A04B95" w:rsidRDefault="00A04B95">
      <w:pPr>
        <w:spacing w:line="500" w:lineRule="atLeast"/>
        <w:ind w:firstLine="600"/>
        <w:divId w:val="1630625980"/>
        <w:rPr>
          <w:rFonts w:hint="eastAsia"/>
          <w:sz w:val="30"/>
          <w:szCs w:val="30"/>
        </w:rPr>
      </w:pPr>
      <w:r>
        <w:rPr>
          <w:rFonts w:hint="eastAsia"/>
          <w:sz w:val="30"/>
          <w:szCs w:val="30"/>
        </w:rPr>
        <w:t>一、《中华人民共和国刑法》</w:t>
      </w:r>
    </w:p>
    <w:p w:rsidR="00A04B95" w:rsidRDefault="00A04B95">
      <w:pPr>
        <w:spacing w:line="500" w:lineRule="atLeast"/>
        <w:ind w:firstLine="600"/>
        <w:divId w:val="91516608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04B95" w:rsidRDefault="00A04B95">
      <w:pPr>
        <w:spacing w:line="500" w:lineRule="atLeast"/>
        <w:ind w:firstLine="600"/>
        <w:divId w:val="364255210"/>
        <w:rPr>
          <w:rFonts w:hint="eastAsia"/>
          <w:sz w:val="30"/>
          <w:szCs w:val="30"/>
        </w:rPr>
      </w:pPr>
      <w:r>
        <w:rPr>
          <w:rFonts w:hint="eastAsia"/>
          <w:sz w:val="30"/>
          <w:szCs w:val="30"/>
        </w:rPr>
        <w:t>国家工作人员在经济往来中，违反国家规定，收受各种名义的回扣、手续费，归个人所有的，以受贿论处。</w:t>
      </w:r>
    </w:p>
    <w:p w:rsidR="00A04B95" w:rsidRDefault="00A04B95">
      <w:pPr>
        <w:spacing w:line="500" w:lineRule="atLeast"/>
        <w:ind w:firstLine="600"/>
        <w:divId w:val="201880116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04B95" w:rsidRDefault="00A04B95">
      <w:pPr>
        <w:spacing w:line="500" w:lineRule="atLeast"/>
        <w:ind w:firstLine="600"/>
        <w:divId w:val="1463692485"/>
        <w:rPr>
          <w:rFonts w:hint="eastAsia"/>
          <w:sz w:val="30"/>
          <w:szCs w:val="30"/>
        </w:rPr>
      </w:pPr>
      <w:r>
        <w:rPr>
          <w:rFonts w:hint="eastAsia"/>
          <w:sz w:val="30"/>
          <w:szCs w:val="30"/>
        </w:rPr>
        <w:t>第三百八十三条对犯贪污罪的，根据情节轻重，分别依照下列规定处罚：</w:t>
      </w:r>
    </w:p>
    <w:p w:rsidR="00A04B95" w:rsidRDefault="00A04B95">
      <w:pPr>
        <w:spacing w:line="500" w:lineRule="atLeast"/>
        <w:ind w:firstLine="600"/>
        <w:divId w:val="61278479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A04B95" w:rsidRDefault="00A04B95">
      <w:pPr>
        <w:spacing w:line="500" w:lineRule="atLeast"/>
        <w:ind w:firstLine="600"/>
        <w:divId w:val="101233615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A04B95" w:rsidRDefault="00A04B95">
      <w:pPr>
        <w:spacing w:line="500" w:lineRule="atLeast"/>
        <w:ind w:firstLine="600"/>
        <w:divId w:val="121504103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A04B95" w:rsidRDefault="00A04B95">
      <w:pPr>
        <w:spacing w:line="500" w:lineRule="atLeast"/>
        <w:ind w:firstLine="600"/>
        <w:divId w:val="160877884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A04B95" w:rsidRDefault="00A04B95">
      <w:pPr>
        <w:spacing w:line="500" w:lineRule="atLeast"/>
        <w:ind w:firstLine="600"/>
        <w:divId w:val="1796872802"/>
        <w:rPr>
          <w:rFonts w:hint="eastAsia"/>
          <w:sz w:val="30"/>
          <w:szCs w:val="30"/>
        </w:rPr>
      </w:pPr>
      <w:r>
        <w:rPr>
          <w:rFonts w:hint="eastAsia"/>
          <w:sz w:val="30"/>
          <w:szCs w:val="30"/>
        </w:rPr>
        <w:t>对多次贪污未经处理的，按照累计贪污数额处罚。</w:t>
      </w:r>
    </w:p>
    <w:p w:rsidR="00A04B95" w:rsidRDefault="00A04B95">
      <w:pPr>
        <w:spacing w:line="500" w:lineRule="atLeast"/>
        <w:ind w:firstLine="600"/>
        <w:divId w:val="1115560978"/>
        <w:rPr>
          <w:rFonts w:hint="eastAsia"/>
          <w:sz w:val="30"/>
          <w:szCs w:val="30"/>
        </w:rPr>
      </w:pPr>
      <w:r>
        <w:rPr>
          <w:rFonts w:hint="eastAsia"/>
          <w:sz w:val="30"/>
          <w:szCs w:val="30"/>
        </w:rPr>
        <w:t>第九十三条本法所称国家工作人员，是指国家机关中从事公务的人员。</w:t>
      </w:r>
    </w:p>
    <w:p w:rsidR="00A04B95" w:rsidRDefault="00A04B95">
      <w:pPr>
        <w:spacing w:line="500" w:lineRule="atLeast"/>
        <w:ind w:firstLine="600"/>
        <w:divId w:val="208760493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04B95" w:rsidRDefault="00A04B95">
      <w:pPr>
        <w:spacing w:line="500" w:lineRule="atLeast"/>
        <w:ind w:firstLine="600"/>
        <w:divId w:val="19512822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04B95" w:rsidRDefault="00A04B95">
      <w:pPr>
        <w:spacing w:line="500" w:lineRule="atLeast"/>
        <w:ind w:firstLine="600"/>
        <w:divId w:val="15529588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04B95" w:rsidRDefault="00A04B95">
      <w:pPr>
        <w:spacing w:line="500" w:lineRule="atLeast"/>
        <w:ind w:firstLine="600"/>
        <w:divId w:val="16909814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04B95" w:rsidRDefault="00A04B95">
      <w:pPr>
        <w:spacing w:line="500" w:lineRule="atLeast"/>
        <w:ind w:firstLine="600"/>
        <w:divId w:val="89497273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04B95" w:rsidRDefault="00A04B95">
      <w:pPr>
        <w:spacing w:line="500" w:lineRule="atLeast"/>
        <w:ind w:firstLine="600"/>
        <w:divId w:val="2126194757"/>
        <w:rPr>
          <w:rFonts w:hint="eastAsia"/>
          <w:sz w:val="30"/>
          <w:szCs w:val="30"/>
        </w:rPr>
      </w:pPr>
      <w:r>
        <w:rPr>
          <w:rFonts w:hint="eastAsia"/>
          <w:sz w:val="30"/>
          <w:szCs w:val="30"/>
        </w:rPr>
        <w:t>（一）犯罪情节较轻；</w:t>
      </w:r>
    </w:p>
    <w:p w:rsidR="00A04B95" w:rsidRDefault="00A04B95">
      <w:pPr>
        <w:spacing w:line="500" w:lineRule="atLeast"/>
        <w:ind w:firstLine="600"/>
        <w:divId w:val="2048333372"/>
        <w:rPr>
          <w:rFonts w:hint="eastAsia"/>
          <w:sz w:val="30"/>
          <w:szCs w:val="30"/>
        </w:rPr>
      </w:pPr>
      <w:r>
        <w:rPr>
          <w:rFonts w:hint="eastAsia"/>
          <w:sz w:val="30"/>
          <w:szCs w:val="30"/>
        </w:rPr>
        <w:t>（二）有悔罪表现；</w:t>
      </w:r>
    </w:p>
    <w:p w:rsidR="00A04B95" w:rsidRDefault="00A04B95">
      <w:pPr>
        <w:spacing w:line="500" w:lineRule="atLeast"/>
        <w:ind w:firstLine="600"/>
        <w:divId w:val="208340274"/>
        <w:rPr>
          <w:rFonts w:hint="eastAsia"/>
          <w:sz w:val="30"/>
          <w:szCs w:val="30"/>
        </w:rPr>
      </w:pPr>
      <w:r>
        <w:rPr>
          <w:rFonts w:hint="eastAsia"/>
          <w:sz w:val="30"/>
          <w:szCs w:val="30"/>
        </w:rPr>
        <w:t>（三）没有再犯罪的危险；</w:t>
      </w:r>
    </w:p>
    <w:p w:rsidR="00A04B95" w:rsidRDefault="00A04B95">
      <w:pPr>
        <w:spacing w:line="500" w:lineRule="atLeast"/>
        <w:ind w:firstLine="600"/>
        <w:divId w:val="1642347810"/>
        <w:rPr>
          <w:rFonts w:hint="eastAsia"/>
          <w:sz w:val="30"/>
          <w:szCs w:val="30"/>
        </w:rPr>
      </w:pPr>
      <w:r>
        <w:rPr>
          <w:rFonts w:hint="eastAsia"/>
          <w:sz w:val="30"/>
          <w:szCs w:val="30"/>
        </w:rPr>
        <w:t>（四）宣告缓刑对所居住社区没有重大不良影响。</w:t>
      </w:r>
    </w:p>
    <w:p w:rsidR="00A04B95" w:rsidRDefault="00A04B95">
      <w:pPr>
        <w:spacing w:line="500" w:lineRule="atLeast"/>
        <w:ind w:firstLine="600"/>
        <w:divId w:val="144592835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04B95" w:rsidRDefault="00A04B95">
      <w:pPr>
        <w:spacing w:line="500" w:lineRule="atLeast"/>
        <w:ind w:firstLine="600"/>
        <w:divId w:val="1132594726"/>
        <w:rPr>
          <w:rFonts w:hint="eastAsia"/>
          <w:sz w:val="30"/>
          <w:szCs w:val="30"/>
        </w:rPr>
      </w:pPr>
      <w:r>
        <w:rPr>
          <w:rFonts w:hint="eastAsia"/>
          <w:sz w:val="30"/>
          <w:szCs w:val="30"/>
        </w:rPr>
        <w:t>被宣告缓刑的犯罪分子，如果被判处附加刑，附加刑仍须执行。</w:t>
      </w:r>
    </w:p>
    <w:p w:rsidR="00A04B95" w:rsidRDefault="00A04B95">
      <w:pPr>
        <w:spacing w:line="500" w:lineRule="atLeast"/>
        <w:ind w:firstLine="600"/>
        <w:divId w:val="2056075279"/>
        <w:rPr>
          <w:rFonts w:hint="eastAsia"/>
          <w:sz w:val="30"/>
          <w:szCs w:val="30"/>
        </w:rPr>
      </w:pPr>
      <w:r>
        <w:rPr>
          <w:rFonts w:hint="eastAsia"/>
          <w:sz w:val="30"/>
          <w:szCs w:val="30"/>
        </w:rPr>
        <w:t>第七十三条拘役的缓刑考验期限为原判刑期以上一年以下，但是不能少于二个月。</w:t>
      </w:r>
    </w:p>
    <w:p w:rsidR="00A04B95" w:rsidRDefault="00A04B95">
      <w:pPr>
        <w:spacing w:line="500" w:lineRule="atLeast"/>
        <w:ind w:firstLine="600"/>
        <w:divId w:val="1079249481"/>
        <w:rPr>
          <w:rFonts w:hint="eastAsia"/>
          <w:sz w:val="30"/>
          <w:szCs w:val="30"/>
        </w:rPr>
      </w:pPr>
      <w:r>
        <w:rPr>
          <w:rFonts w:hint="eastAsia"/>
          <w:sz w:val="30"/>
          <w:szCs w:val="30"/>
        </w:rPr>
        <w:t>有期徒刑的缓刑考验期限为原判刑期以上五年以下，但是不能少于一年。</w:t>
      </w:r>
    </w:p>
    <w:p w:rsidR="00A04B95" w:rsidRDefault="00A04B95">
      <w:pPr>
        <w:spacing w:line="500" w:lineRule="atLeast"/>
        <w:ind w:firstLine="600"/>
        <w:divId w:val="749929501"/>
        <w:rPr>
          <w:rFonts w:hint="eastAsia"/>
          <w:sz w:val="30"/>
          <w:szCs w:val="30"/>
        </w:rPr>
      </w:pPr>
      <w:r>
        <w:rPr>
          <w:rFonts w:hint="eastAsia"/>
          <w:sz w:val="30"/>
          <w:szCs w:val="30"/>
        </w:rPr>
        <w:t>缓刑考验期限，从判决确定之日起计算。</w:t>
      </w:r>
    </w:p>
    <w:p w:rsidR="00A04B95" w:rsidRDefault="00A04B95">
      <w:pPr>
        <w:spacing w:line="500" w:lineRule="atLeast"/>
        <w:ind w:firstLine="600"/>
        <w:divId w:val="14730197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04B95" w:rsidRDefault="00A04B95">
      <w:pPr>
        <w:spacing w:line="500" w:lineRule="atLeast"/>
        <w:ind w:firstLine="600"/>
        <w:divId w:val="296111616"/>
        <w:rPr>
          <w:rFonts w:hint="eastAsia"/>
          <w:sz w:val="30"/>
          <w:szCs w:val="30"/>
        </w:rPr>
      </w:pPr>
      <w:r>
        <w:rPr>
          <w:rFonts w:hint="eastAsia"/>
          <w:sz w:val="30"/>
          <w:szCs w:val="30"/>
        </w:rPr>
        <w:t>二、《最高人民法院关于处理自首和立功具体应用法律若干问题的解释》</w:t>
      </w:r>
    </w:p>
    <w:p w:rsidR="00A04B95" w:rsidRDefault="00A04B95">
      <w:pPr>
        <w:spacing w:line="500" w:lineRule="atLeast"/>
        <w:ind w:firstLine="600"/>
        <w:divId w:val="1920556037"/>
        <w:rPr>
          <w:rFonts w:hint="eastAsia"/>
          <w:sz w:val="30"/>
          <w:szCs w:val="30"/>
        </w:rPr>
      </w:pPr>
      <w:r>
        <w:rPr>
          <w:rFonts w:hint="eastAsia"/>
          <w:sz w:val="30"/>
          <w:szCs w:val="30"/>
        </w:rPr>
        <w:t>第一条根据刑法第六十七条第一款的规定，犯罪以后自动投案，如实供述自己的罪行的，是自首。</w:t>
      </w:r>
    </w:p>
    <w:p w:rsidR="00A04B95" w:rsidRDefault="00A04B95">
      <w:pPr>
        <w:spacing w:line="500" w:lineRule="atLeast"/>
        <w:ind w:firstLine="600"/>
        <w:divId w:val="108627158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A04B95" w:rsidRDefault="00A04B95">
      <w:pPr>
        <w:spacing w:line="500" w:lineRule="atLeast"/>
        <w:ind w:firstLine="600"/>
        <w:divId w:val="1407148413"/>
        <w:rPr>
          <w:rFonts w:hint="eastAsia"/>
          <w:sz w:val="30"/>
          <w:szCs w:val="30"/>
        </w:rPr>
      </w:pPr>
      <w:r>
        <w:rPr>
          <w:rFonts w:hint="eastAsia"/>
          <w:sz w:val="30"/>
          <w:szCs w:val="30"/>
        </w:rPr>
        <w:t>犯罪嫌疑人身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A04B95" w:rsidRDefault="00A04B95">
      <w:pPr>
        <w:spacing w:line="500" w:lineRule="atLeast"/>
        <w:ind w:firstLine="600"/>
        <w:divId w:val="25756993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A04B95" w:rsidRDefault="00A04B95">
      <w:pPr>
        <w:spacing w:line="500" w:lineRule="atLeast"/>
        <w:ind w:firstLine="600"/>
        <w:divId w:val="1066684839"/>
        <w:rPr>
          <w:rFonts w:hint="eastAsia"/>
          <w:sz w:val="30"/>
          <w:szCs w:val="30"/>
        </w:rPr>
      </w:pPr>
      <w:r>
        <w:rPr>
          <w:rFonts w:hint="eastAsia"/>
          <w:sz w:val="30"/>
          <w:szCs w:val="30"/>
        </w:rPr>
        <w:t>犯罪嫌疑人自动投案后又逃跑的，不能认定为自首。</w:t>
      </w:r>
    </w:p>
    <w:p w:rsidR="00A04B95" w:rsidRDefault="00A04B95">
      <w:pPr>
        <w:spacing w:line="500" w:lineRule="atLeast"/>
        <w:ind w:firstLine="600"/>
        <w:divId w:val="213860376"/>
        <w:rPr>
          <w:rFonts w:hint="eastAsia"/>
          <w:sz w:val="30"/>
          <w:szCs w:val="30"/>
        </w:rPr>
      </w:pPr>
      <w:r>
        <w:rPr>
          <w:rFonts w:hint="eastAsia"/>
          <w:sz w:val="30"/>
          <w:szCs w:val="30"/>
        </w:rPr>
        <w:t>（二）如实供述自己的罪行，是指犯罪嫌疑人自动投案后，如实交代自己的主要犯罪事实。</w:t>
      </w:r>
    </w:p>
    <w:p w:rsidR="00A04B95" w:rsidRDefault="00A04B95">
      <w:pPr>
        <w:spacing w:line="500" w:lineRule="atLeast"/>
        <w:ind w:firstLine="600"/>
        <w:divId w:val="1856260414"/>
        <w:rPr>
          <w:rFonts w:hint="eastAsia"/>
          <w:sz w:val="30"/>
          <w:szCs w:val="30"/>
        </w:rPr>
      </w:pPr>
      <w:r>
        <w:rPr>
          <w:rFonts w:hint="eastAsia"/>
          <w:sz w:val="30"/>
          <w:szCs w:val="30"/>
        </w:rPr>
        <w:t>犯有数罪的犯罪嫌疑人仅如实供述所犯数罪中部分犯罪的，只对如实供述部分犯罪的行为，认定为自首。</w:t>
      </w:r>
    </w:p>
    <w:p w:rsidR="00A04B95" w:rsidRDefault="00A04B95">
      <w:pPr>
        <w:spacing w:line="500" w:lineRule="atLeast"/>
        <w:ind w:firstLine="600"/>
        <w:divId w:val="207585977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A04B95" w:rsidRDefault="00A04B95">
      <w:pPr>
        <w:spacing w:line="500" w:lineRule="atLeast"/>
        <w:ind w:firstLine="600"/>
        <w:divId w:val="16855771"/>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A04B95" w:rsidRDefault="00A04B95">
      <w:pPr>
        <w:spacing w:line="500" w:lineRule="atLeast"/>
        <w:ind w:firstLine="600"/>
        <w:divId w:val="239876656"/>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rsidR="00A04B95" w:rsidRDefault="00A04B95">
      <w:pPr>
        <w:spacing w:line="500" w:lineRule="atLeast"/>
        <w:ind w:firstLine="600"/>
        <w:divId w:val="1673676815"/>
        <w:rPr>
          <w:rFonts w:hint="eastAsia"/>
          <w:sz w:val="30"/>
          <w:szCs w:val="30"/>
        </w:rPr>
      </w:pPr>
      <w:r>
        <w:rPr>
          <w:rFonts w:hint="eastAsia"/>
          <w:sz w:val="30"/>
          <w:szCs w:val="30"/>
        </w:rPr>
        <w:t>三、《全国人民代表大会常务委员会关于﹤中华人民共和国刑法﹥第九十三条第二款的解释》</w:t>
      </w:r>
    </w:p>
    <w:p w:rsidR="00A04B95" w:rsidRDefault="00A04B95">
      <w:pPr>
        <w:spacing w:line="500" w:lineRule="atLeast"/>
        <w:ind w:firstLine="600"/>
        <w:divId w:val="2002270536"/>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A04B95" w:rsidRDefault="00A04B95">
      <w:pPr>
        <w:spacing w:line="500" w:lineRule="atLeast"/>
        <w:ind w:firstLine="600"/>
        <w:divId w:val="278296120"/>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A04B95" w:rsidRDefault="00A04B95">
      <w:pPr>
        <w:spacing w:line="500" w:lineRule="atLeast"/>
        <w:ind w:firstLine="600"/>
        <w:divId w:val="1881553664"/>
        <w:rPr>
          <w:rFonts w:hint="eastAsia"/>
          <w:sz w:val="30"/>
          <w:szCs w:val="30"/>
        </w:rPr>
      </w:pPr>
      <w:r>
        <w:rPr>
          <w:rFonts w:hint="eastAsia"/>
          <w:sz w:val="30"/>
          <w:szCs w:val="30"/>
        </w:rPr>
        <w:t>（一）救灾、抢险、防汛、优抚、扶贫、移民、救济款物的管理；</w:t>
      </w:r>
    </w:p>
    <w:p w:rsidR="00A04B95" w:rsidRDefault="00A04B95">
      <w:pPr>
        <w:spacing w:line="500" w:lineRule="atLeast"/>
        <w:ind w:firstLine="600"/>
        <w:divId w:val="2035301714"/>
        <w:rPr>
          <w:rFonts w:hint="eastAsia"/>
          <w:sz w:val="30"/>
          <w:szCs w:val="30"/>
        </w:rPr>
      </w:pPr>
      <w:r>
        <w:rPr>
          <w:rFonts w:hint="eastAsia"/>
          <w:sz w:val="30"/>
          <w:szCs w:val="30"/>
        </w:rPr>
        <w:t>（二）社会捐助公益事业款物的管理；</w:t>
      </w:r>
    </w:p>
    <w:p w:rsidR="00A04B95" w:rsidRDefault="00A04B95">
      <w:pPr>
        <w:spacing w:line="500" w:lineRule="atLeast"/>
        <w:ind w:firstLine="600"/>
        <w:divId w:val="2111854222"/>
        <w:rPr>
          <w:rFonts w:hint="eastAsia"/>
          <w:sz w:val="30"/>
          <w:szCs w:val="30"/>
        </w:rPr>
      </w:pPr>
      <w:r>
        <w:rPr>
          <w:rFonts w:hint="eastAsia"/>
          <w:sz w:val="30"/>
          <w:szCs w:val="30"/>
        </w:rPr>
        <w:t>（三）国有土地的经营和管理；</w:t>
      </w:r>
    </w:p>
    <w:p w:rsidR="00A04B95" w:rsidRDefault="00A04B95">
      <w:pPr>
        <w:spacing w:line="500" w:lineRule="atLeast"/>
        <w:ind w:firstLine="600"/>
        <w:divId w:val="435254455"/>
        <w:rPr>
          <w:rFonts w:hint="eastAsia"/>
          <w:sz w:val="30"/>
          <w:szCs w:val="30"/>
        </w:rPr>
      </w:pPr>
      <w:r>
        <w:rPr>
          <w:rFonts w:hint="eastAsia"/>
          <w:sz w:val="30"/>
          <w:szCs w:val="30"/>
        </w:rPr>
        <w:t>（四）土地征收、征用补偿费用的管理；</w:t>
      </w:r>
    </w:p>
    <w:p w:rsidR="00A04B95" w:rsidRDefault="00A04B95">
      <w:pPr>
        <w:spacing w:line="500" w:lineRule="atLeast"/>
        <w:ind w:firstLine="600"/>
        <w:divId w:val="1186599861"/>
        <w:rPr>
          <w:rFonts w:hint="eastAsia"/>
          <w:sz w:val="30"/>
          <w:szCs w:val="30"/>
        </w:rPr>
      </w:pPr>
      <w:r>
        <w:rPr>
          <w:rFonts w:hint="eastAsia"/>
          <w:sz w:val="30"/>
          <w:szCs w:val="30"/>
        </w:rPr>
        <w:t>（五）代征、代缴税款；</w:t>
      </w:r>
    </w:p>
    <w:p w:rsidR="00A04B95" w:rsidRDefault="00A04B95">
      <w:pPr>
        <w:spacing w:line="500" w:lineRule="atLeast"/>
        <w:ind w:firstLine="600"/>
        <w:divId w:val="274557674"/>
        <w:rPr>
          <w:rFonts w:hint="eastAsia"/>
          <w:sz w:val="30"/>
          <w:szCs w:val="30"/>
        </w:rPr>
      </w:pPr>
      <w:r>
        <w:rPr>
          <w:rFonts w:hint="eastAsia"/>
          <w:sz w:val="30"/>
          <w:szCs w:val="30"/>
        </w:rPr>
        <w:t>（六）有关计划生育、户籍、征兵工作；</w:t>
      </w:r>
    </w:p>
    <w:p w:rsidR="00A04B95" w:rsidRDefault="00A04B95">
      <w:pPr>
        <w:spacing w:line="500" w:lineRule="atLeast"/>
        <w:ind w:firstLine="600"/>
        <w:divId w:val="1309095496"/>
        <w:rPr>
          <w:rFonts w:hint="eastAsia"/>
          <w:sz w:val="30"/>
          <w:szCs w:val="30"/>
        </w:rPr>
      </w:pPr>
      <w:r>
        <w:rPr>
          <w:rFonts w:hint="eastAsia"/>
          <w:sz w:val="30"/>
          <w:szCs w:val="30"/>
        </w:rPr>
        <w:t>（七）协助人民政府从事的其他行政管理工作。</w:t>
      </w:r>
    </w:p>
    <w:p w:rsidR="00A04B95" w:rsidRDefault="00A04B95">
      <w:pPr>
        <w:spacing w:line="500" w:lineRule="atLeast"/>
        <w:ind w:firstLine="600"/>
        <w:divId w:val="1971088881"/>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4B95" w:rsidRDefault="00A04B95" w:rsidP="00A04B95">
      <w:pPr>
        <w:rPr>
          <w:rFonts w:hint="eastAsia"/>
        </w:rPr>
      </w:pPr>
      <w:r>
        <w:separator/>
      </w:r>
    </w:p>
  </w:endnote>
  <w:endnote w:type="continuationSeparator" w:id="0">
    <w:p w:rsidR="00A04B95" w:rsidRDefault="00A04B95" w:rsidP="00A04B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4B95" w:rsidRDefault="00A04B95" w:rsidP="00A04B95">
      <w:pPr>
        <w:rPr>
          <w:rFonts w:hint="eastAsia"/>
        </w:rPr>
      </w:pPr>
      <w:r>
        <w:separator/>
      </w:r>
    </w:p>
  </w:footnote>
  <w:footnote w:type="continuationSeparator" w:id="0">
    <w:p w:rsidR="00A04B95" w:rsidRDefault="00A04B95" w:rsidP="00A04B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4B95"/>
    <w:rsid w:val="007235DD"/>
    <w:rsid w:val="00A04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4B95"/>
    <w:pPr>
      <w:tabs>
        <w:tab w:val="center" w:pos="4153"/>
        <w:tab w:val="right" w:pos="8306"/>
      </w:tabs>
      <w:snapToGrid w:val="0"/>
      <w:jc w:val="center"/>
    </w:pPr>
    <w:rPr>
      <w:sz w:val="18"/>
      <w:szCs w:val="18"/>
    </w:rPr>
  </w:style>
  <w:style w:type="character" w:customStyle="1" w:styleId="a4">
    <w:name w:val="页眉 字符"/>
    <w:basedOn w:val="a0"/>
    <w:link w:val="a3"/>
    <w:uiPriority w:val="99"/>
    <w:rsid w:val="00A04B95"/>
    <w:rPr>
      <w:rFonts w:ascii="宋体" w:eastAsia="宋体" w:hAnsi="宋体" w:cs="宋体"/>
      <w:sz w:val="18"/>
      <w:szCs w:val="18"/>
    </w:rPr>
  </w:style>
  <w:style w:type="paragraph" w:styleId="a5">
    <w:name w:val="footer"/>
    <w:basedOn w:val="a"/>
    <w:link w:val="a6"/>
    <w:uiPriority w:val="99"/>
    <w:unhideWhenUsed/>
    <w:rsid w:val="00A04B95"/>
    <w:pPr>
      <w:tabs>
        <w:tab w:val="center" w:pos="4153"/>
        <w:tab w:val="right" w:pos="8306"/>
      </w:tabs>
      <w:snapToGrid w:val="0"/>
    </w:pPr>
    <w:rPr>
      <w:sz w:val="18"/>
      <w:szCs w:val="18"/>
    </w:rPr>
  </w:style>
  <w:style w:type="character" w:customStyle="1" w:styleId="a6">
    <w:name w:val="页脚 字符"/>
    <w:basedOn w:val="a0"/>
    <w:link w:val="a5"/>
    <w:uiPriority w:val="99"/>
    <w:rsid w:val="00A04B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528">
      <w:marLeft w:val="0"/>
      <w:marRight w:val="0"/>
      <w:marTop w:val="10"/>
      <w:marBottom w:val="10"/>
      <w:divBdr>
        <w:top w:val="none" w:sz="0" w:space="0" w:color="auto"/>
        <w:left w:val="none" w:sz="0" w:space="0" w:color="auto"/>
        <w:bottom w:val="none" w:sz="0" w:space="0" w:color="auto"/>
        <w:right w:val="none" w:sz="0" w:space="0" w:color="auto"/>
      </w:divBdr>
    </w:div>
    <w:div w:id="16855771">
      <w:marLeft w:val="0"/>
      <w:marRight w:val="0"/>
      <w:marTop w:val="10"/>
      <w:marBottom w:val="10"/>
      <w:divBdr>
        <w:top w:val="none" w:sz="0" w:space="0" w:color="auto"/>
        <w:left w:val="none" w:sz="0" w:space="0" w:color="auto"/>
        <w:bottom w:val="none" w:sz="0" w:space="0" w:color="auto"/>
        <w:right w:val="none" w:sz="0" w:space="0" w:color="auto"/>
      </w:divBdr>
    </w:div>
    <w:div w:id="134611471">
      <w:marLeft w:val="0"/>
      <w:marRight w:val="0"/>
      <w:marTop w:val="10"/>
      <w:marBottom w:val="10"/>
      <w:divBdr>
        <w:top w:val="none" w:sz="0" w:space="0" w:color="auto"/>
        <w:left w:val="none" w:sz="0" w:space="0" w:color="auto"/>
        <w:bottom w:val="none" w:sz="0" w:space="0" w:color="auto"/>
        <w:right w:val="none" w:sz="0" w:space="0" w:color="auto"/>
      </w:divBdr>
    </w:div>
    <w:div w:id="208340274">
      <w:marLeft w:val="0"/>
      <w:marRight w:val="0"/>
      <w:marTop w:val="10"/>
      <w:marBottom w:val="10"/>
      <w:divBdr>
        <w:top w:val="none" w:sz="0" w:space="0" w:color="auto"/>
        <w:left w:val="none" w:sz="0" w:space="0" w:color="auto"/>
        <w:bottom w:val="none" w:sz="0" w:space="0" w:color="auto"/>
        <w:right w:val="none" w:sz="0" w:space="0" w:color="auto"/>
      </w:divBdr>
    </w:div>
    <w:div w:id="213860376">
      <w:marLeft w:val="0"/>
      <w:marRight w:val="0"/>
      <w:marTop w:val="10"/>
      <w:marBottom w:val="10"/>
      <w:divBdr>
        <w:top w:val="none" w:sz="0" w:space="0" w:color="auto"/>
        <w:left w:val="none" w:sz="0" w:space="0" w:color="auto"/>
        <w:bottom w:val="none" w:sz="0" w:space="0" w:color="auto"/>
        <w:right w:val="none" w:sz="0" w:space="0" w:color="auto"/>
      </w:divBdr>
    </w:div>
    <w:div w:id="239876656">
      <w:marLeft w:val="0"/>
      <w:marRight w:val="0"/>
      <w:marTop w:val="10"/>
      <w:marBottom w:val="10"/>
      <w:divBdr>
        <w:top w:val="none" w:sz="0" w:space="0" w:color="auto"/>
        <w:left w:val="none" w:sz="0" w:space="0" w:color="auto"/>
        <w:bottom w:val="none" w:sz="0" w:space="0" w:color="auto"/>
        <w:right w:val="none" w:sz="0" w:space="0" w:color="auto"/>
      </w:divBdr>
    </w:div>
    <w:div w:id="257569931">
      <w:marLeft w:val="0"/>
      <w:marRight w:val="0"/>
      <w:marTop w:val="10"/>
      <w:marBottom w:val="10"/>
      <w:divBdr>
        <w:top w:val="none" w:sz="0" w:space="0" w:color="auto"/>
        <w:left w:val="none" w:sz="0" w:space="0" w:color="auto"/>
        <w:bottom w:val="none" w:sz="0" w:space="0" w:color="auto"/>
        <w:right w:val="none" w:sz="0" w:space="0" w:color="auto"/>
      </w:divBdr>
    </w:div>
    <w:div w:id="274557674">
      <w:marLeft w:val="0"/>
      <w:marRight w:val="0"/>
      <w:marTop w:val="10"/>
      <w:marBottom w:val="10"/>
      <w:divBdr>
        <w:top w:val="none" w:sz="0" w:space="0" w:color="auto"/>
        <w:left w:val="none" w:sz="0" w:space="0" w:color="auto"/>
        <w:bottom w:val="none" w:sz="0" w:space="0" w:color="auto"/>
        <w:right w:val="none" w:sz="0" w:space="0" w:color="auto"/>
      </w:divBdr>
    </w:div>
    <w:div w:id="278296120">
      <w:marLeft w:val="0"/>
      <w:marRight w:val="0"/>
      <w:marTop w:val="10"/>
      <w:marBottom w:val="10"/>
      <w:divBdr>
        <w:top w:val="none" w:sz="0" w:space="0" w:color="auto"/>
        <w:left w:val="none" w:sz="0" w:space="0" w:color="auto"/>
        <w:bottom w:val="none" w:sz="0" w:space="0" w:color="auto"/>
        <w:right w:val="none" w:sz="0" w:space="0" w:color="auto"/>
      </w:divBdr>
    </w:div>
    <w:div w:id="296111616">
      <w:marLeft w:val="0"/>
      <w:marRight w:val="0"/>
      <w:marTop w:val="10"/>
      <w:marBottom w:val="10"/>
      <w:divBdr>
        <w:top w:val="none" w:sz="0" w:space="0" w:color="auto"/>
        <w:left w:val="none" w:sz="0" w:space="0" w:color="auto"/>
        <w:bottom w:val="none" w:sz="0" w:space="0" w:color="auto"/>
        <w:right w:val="none" w:sz="0" w:space="0" w:color="auto"/>
      </w:divBdr>
    </w:div>
    <w:div w:id="321004619">
      <w:marLeft w:val="0"/>
      <w:marRight w:val="720"/>
      <w:marTop w:val="10"/>
      <w:marBottom w:val="10"/>
      <w:divBdr>
        <w:top w:val="none" w:sz="0" w:space="0" w:color="auto"/>
        <w:left w:val="none" w:sz="0" w:space="0" w:color="auto"/>
        <w:bottom w:val="none" w:sz="0" w:space="0" w:color="auto"/>
        <w:right w:val="none" w:sz="0" w:space="0" w:color="auto"/>
      </w:divBdr>
    </w:div>
    <w:div w:id="326713191">
      <w:marLeft w:val="0"/>
      <w:marRight w:val="0"/>
      <w:marTop w:val="10"/>
      <w:marBottom w:val="10"/>
      <w:divBdr>
        <w:top w:val="none" w:sz="0" w:space="0" w:color="auto"/>
        <w:left w:val="none" w:sz="0" w:space="0" w:color="auto"/>
        <w:bottom w:val="none" w:sz="0" w:space="0" w:color="auto"/>
        <w:right w:val="none" w:sz="0" w:space="0" w:color="auto"/>
      </w:divBdr>
    </w:div>
    <w:div w:id="364255210">
      <w:marLeft w:val="0"/>
      <w:marRight w:val="0"/>
      <w:marTop w:val="10"/>
      <w:marBottom w:val="10"/>
      <w:divBdr>
        <w:top w:val="none" w:sz="0" w:space="0" w:color="auto"/>
        <w:left w:val="none" w:sz="0" w:space="0" w:color="auto"/>
        <w:bottom w:val="none" w:sz="0" w:space="0" w:color="auto"/>
        <w:right w:val="none" w:sz="0" w:space="0" w:color="auto"/>
      </w:divBdr>
    </w:div>
    <w:div w:id="435254455">
      <w:marLeft w:val="0"/>
      <w:marRight w:val="0"/>
      <w:marTop w:val="10"/>
      <w:marBottom w:val="10"/>
      <w:divBdr>
        <w:top w:val="none" w:sz="0" w:space="0" w:color="auto"/>
        <w:left w:val="none" w:sz="0" w:space="0" w:color="auto"/>
        <w:bottom w:val="none" w:sz="0" w:space="0" w:color="auto"/>
        <w:right w:val="none" w:sz="0" w:space="0" w:color="auto"/>
      </w:divBdr>
    </w:div>
    <w:div w:id="612784793">
      <w:marLeft w:val="0"/>
      <w:marRight w:val="0"/>
      <w:marTop w:val="10"/>
      <w:marBottom w:val="10"/>
      <w:divBdr>
        <w:top w:val="none" w:sz="0" w:space="0" w:color="auto"/>
        <w:left w:val="none" w:sz="0" w:space="0" w:color="auto"/>
        <w:bottom w:val="none" w:sz="0" w:space="0" w:color="auto"/>
        <w:right w:val="none" w:sz="0" w:space="0" w:color="auto"/>
      </w:divBdr>
    </w:div>
    <w:div w:id="626084788">
      <w:marLeft w:val="0"/>
      <w:marRight w:val="0"/>
      <w:marTop w:val="10"/>
      <w:marBottom w:val="10"/>
      <w:divBdr>
        <w:top w:val="none" w:sz="0" w:space="0" w:color="auto"/>
        <w:left w:val="none" w:sz="0" w:space="0" w:color="auto"/>
        <w:bottom w:val="none" w:sz="0" w:space="0" w:color="auto"/>
        <w:right w:val="none" w:sz="0" w:space="0" w:color="auto"/>
      </w:divBdr>
    </w:div>
    <w:div w:id="684751737">
      <w:marLeft w:val="0"/>
      <w:marRight w:val="0"/>
      <w:marTop w:val="10"/>
      <w:marBottom w:val="10"/>
      <w:divBdr>
        <w:top w:val="none" w:sz="0" w:space="0" w:color="auto"/>
        <w:left w:val="none" w:sz="0" w:space="0" w:color="auto"/>
        <w:bottom w:val="none" w:sz="0" w:space="0" w:color="auto"/>
        <w:right w:val="none" w:sz="0" w:space="0" w:color="auto"/>
      </w:divBdr>
    </w:div>
    <w:div w:id="745344800">
      <w:marLeft w:val="0"/>
      <w:marRight w:val="0"/>
      <w:marTop w:val="10"/>
      <w:marBottom w:val="10"/>
      <w:divBdr>
        <w:top w:val="none" w:sz="0" w:space="0" w:color="auto"/>
        <w:left w:val="none" w:sz="0" w:space="0" w:color="auto"/>
        <w:bottom w:val="none" w:sz="0" w:space="0" w:color="auto"/>
        <w:right w:val="none" w:sz="0" w:space="0" w:color="auto"/>
      </w:divBdr>
    </w:div>
    <w:div w:id="749929501">
      <w:marLeft w:val="0"/>
      <w:marRight w:val="0"/>
      <w:marTop w:val="10"/>
      <w:marBottom w:val="10"/>
      <w:divBdr>
        <w:top w:val="none" w:sz="0" w:space="0" w:color="auto"/>
        <w:left w:val="none" w:sz="0" w:space="0" w:color="auto"/>
        <w:bottom w:val="none" w:sz="0" w:space="0" w:color="auto"/>
        <w:right w:val="none" w:sz="0" w:space="0" w:color="auto"/>
      </w:divBdr>
    </w:div>
    <w:div w:id="894972735">
      <w:marLeft w:val="0"/>
      <w:marRight w:val="0"/>
      <w:marTop w:val="10"/>
      <w:marBottom w:val="10"/>
      <w:divBdr>
        <w:top w:val="none" w:sz="0" w:space="0" w:color="auto"/>
        <w:left w:val="none" w:sz="0" w:space="0" w:color="auto"/>
        <w:bottom w:val="none" w:sz="0" w:space="0" w:color="auto"/>
        <w:right w:val="none" w:sz="0" w:space="0" w:color="auto"/>
      </w:divBdr>
    </w:div>
    <w:div w:id="915166081">
      <w:marLeft w:val="0"/>
      <w:marRight w:val="0"/>
      <w:marTop w:val="10"/>
      <w:marBottom w:val="10"/>
      <w:divBdr>
        <w:top w:val="none" w:sz="0" w:space="0" w:color="auto"/>
        <w:left w:val="none" w:sz="0" w:space="0" w:color="auto"/>
        <w:bottom w:val="none" w:sz="0" w:space="0" w:color="auto"/>
        <w:right w:val="none" w:sz="0" w:space="0" w:color="auto"/>
      </w:divBdr>
    </w:div>
    <w:div w:id="1004093830">
      <w:marLeft w:val="0"/>
      <w:marRight w:val="0"/>
      <w:marTop w:val="10"/>
      <w:marBottom w:val="10"/>
      <w:divBdr>
        <w:top w:val="none" w:sz="0" w:space="0" w:color="auto"/>
        <w:left w:val="none" w:sz="0" w:space="0" w:color="auto"/>
        <w:bottom w:val="none" w:sz="0" w:space="0" w:color="auto"/>
        <w:right w:val="none" w:sz="0" w:space="0" w:color="auto"/>
      </w:divBdr>
    </w:div>
    <w:div w:id="1012336158">
      <w:marLeft w:val="0"/>
      <w:marRight w:val="0"/>
      <w:marTop w:val="10"/>
      <w:marBottom w:val="10"/>
      <w:divBdr>
        <w:top w:val="none" w:sz="0" w:space="0" w:color="auto"/>
        <w:left w:val="none" w:sz="0" w:space="0" w:color="auto"/>
        <w:bottom w:val="none" w:sz="0" w:space="0" w:color="auto"/>
        <w:right w:val="none" w:sz="0" w:space="0" w:color="auto"/>
      </w:divBdr>
    </w:div>
    <w:div w:id="1066684839">
      <w:marLeft w:val="0"/>
      <w:marRight w:val="0"/>
      <w:marTop w:val="10"/>
      <w:marBottom w:val="10"/>
      <w:divBdr>
        <w:top w:val="none" w:sz="0" w:space="0" w:color="auto"/>
        <w:left w:val="none" w:sz="0" w:space="0" w:color="auto"/>
        <w:bottom w:val="none" w:sz="0" w:space="0" w:color="auto"/>
        <w:right w:val="none" w:sz="0" w:space="0" w:color="auto"/>
      </w:divBdr>
    </w:div>
    <w:div w:id="1068308197">
      <w:marLeft w:val="0"/>
      <w:marRight w:val="0"/>
      <w:marTop w:val="10"/>
      <w:marBottom w:val="10"/>
      <w:divBdr>
        <w:top w:val="none" w:sz="0" w:space="0" w:color="auto"/>
        <w:left w:val="none" w:sz="0" w:space="0" w:color="auto"/>
        <w:bottom w:val="none" w:sz="0" w:space="0" w:color="auto"/>
        <w:right w:val="none" w:sz="0" w:space="0" w:color="auto"/>
      </w:divBdr>
    </w:div>
    <w:div w:id="1079249481">
      <w:marLeft w:val="0"/>
      <w:marRight w:val="0"/>
      <w:marTop w:val="10"/>
      <w:marBottom w:val="10"/>
      <w:divBdr>
        <w:top w:val="none" w:sz="0" w:space="0" w:color="auto"/>
        <w:left w:val="none" w:sz="0" w:space="0" w:color="auto"/>
        <w:bottom w:val="none" w:sz="0" w:space="0" w:color="auto"/>
        <w:right w:val="none" w:sz="0" w:space="0" w:color="auto"/>
      </w:divBdr>
    </w:div>
    <w:div w:id="1086271583">
      <w:marLeft w:val="0"/>
      <w:marRight w:val="0"/>
      <w:marTop w:val="10"/>
      <w:marBottom w:val="10"/>
      <w:divBdr>
        <w:top w:val="none" w:sz="0" w:space="0" w:color="auto"/>
        <w:left w:val="none" w:sz="0" w:space="0" w:color="auto"/>
        <w:bottom w:val="none" w:sz="0" w:space="0" w:color="auto"/>
        <w:right w:val="none" w:sz="0" w:space="0" w:color="auto"/>
      </w:divBdr>
    </w:div>
    <w:div w:id="1090858666">
      <w:marLeft w:val="0"/>
      <w:marRight w:val="0"/>
      <w:marTop w:val="10"/>
      <w:marBottom w:val="10"/>
      <w:divBdr>
        <w:top w:val="none" w:sz="0" w:space="0" w:color="auto"/>
        <w:left w:val="none" w:sz="0" w:space="0" w:color="auto"/>
        <w:bottom w:val="none" w:sz="0" w:space="0" w:color="auto"/>
        <w:right w:val="none" w:sz="0" w:space="0" w:color="auto"/>
      </w:divBdr>
    </w:div>
    <w:div w:id="1115560978">
      <w:marLeft w:val="0"/>
      <w:marRight w:val="0"/>
      <w:marTop w:val="10"/>
      <w:marBottom w:val="10"/>
      <w:divBdr>
        <w:top w:val="none" w:sz="0" w:space="0" w:color="auto"/>
        <w:left w:val="none" w:sz="0" w:space="0" w:color="auto"/>
        <w:bottom w:val="none" w:sz="0" w:space="0" w:color="auto"/>
        <w:right w:val="none" w:sz="0" w:space="0" w:color="auto"/>
      </w:divBdr>
    </w:div>
    <w:div w:id="1132594726">
      <w:marLeft w:val="0"/>
      <w:marRight w:val="0"/>
      <w:marTop w:val="10"/>
      <w:marBottom w:val="10"/>
      <w:divBdr>
        <w:top w:val="none" w:sz="0" w:space="0" w:color="auto"/>
        <w:left w:val="none" w:sz="0" w:space="0" w:color="auto"/>
        <w:bottom w:val="none" w:sz="0" w:space="0" w:color="auto"/>
        <w:right w:val="none" w:sz="0" w:space="0" w:color="auto"/>
      </w:divBdr>
    </w:div>
    <w:div w:id="1186599861">
      <w:marLeft w:val="0"/>
      <w:marRight w:val="0"/>
      <w:marTop w:val="10"/>
      <w:marBottom w:val="10"/>
      <w:divBdr>
        <w:top w:val="none" w:sz="0" w:space="0" w:color="auto"/>
        <w:left w:val="none" w:sz="0" w:space="0" w:color="auto"/>
        <w:bottom w:val="none" w:sz="0" w:space="0" w:color="auto"/>
        <w:right w:val="none" w:sz="0" w:space="0" w:color="auto"/>
      </w:divBdr>
    </w:div>
    <w:div w:id="1215041032">
      <w:marLeft w:val="0"/>
      <w:marRight w:val="0"/>
      <w:marTop w:val="10"/>
      <w:marBottom w:val="10"/>
      <w:divBdr>
        <w:top w:val="none" w:sz="0" w:space="0" w:color="auto"/>
        <w:left w:val="none" w:sz="0" w:space="0" w:color="auto"/>
        <w:bottom w:val="none" w:sz="0" w:space="0" w:color="auto"/>
        <w:right w:val="none" w:sz="0" w:space="0" w:color="auto"/>
      </w:divBdr>
    </w:div>
    <w:div w:id="1304194842">
      <w:marLeft w:val="0"/>
      <w:marRight w:val="720"/>
      <w:marTop w:val="10"/>
      <w:marBottom w:val="10"/>
      <w:divBdr>
        <w:top w:val="none" w:sz="0" w:space="0" w:color="auto"/>
        <w:left w:val="none" w:sz="0" w:space="0" w:color="auto"/>
        <w:bottom w:val="none" w:sz="0" w:space="0" w:color="auto"/>
        <w:right w:val="none" w:sz="0" w:space="0" w:color="auto"/>
      </w:divBdr>
    </w:div>
    <w:div w:id="1309095496">
      <w:marLeft w:val="0"/>
      <w:marRight w:val="0"/>
      <w:marTop w:val="10"/>
      <w:marBottom w:val="10"/>
      <w:divBdr>
        <w:top w:val="none" w:sz="0" w:space="0" w:color="auto"/>
        <w:left w:val="none" w:sz="0" w:space="0" w:color="auto"/>
        <w:bottom w:val="none" w:sz="0" w:space="0" w:color="auto"/>
        <w:right w:val="none" w:sz="0" w:space="0" w:color="auto"/>
      </w:divBdr>
    </w:div>
    <w:div w:id="1322125304">
      <w:marLeft w:val="0"/>
      <w:marRight w:val="0"/>
      <w:marTop w:val="10"/>
      <w:marBottom w:val="10"/>
      <w:divBdr>
        <w:top w:val="none" w:sz="0" w:space="0" w:color="auto"/>
        <w:left w:val="none" w:sz="0" w:space="0" w:color="auto"/>
        <w:bottom w:val="none" w:sz="0" w:space="0" w:color="auto"/>
        <w:right w:val="none" w:sz="0" w:space="0" w:color="auto"/>
      </w:divBdr>
    </w:div>
    <w:div w:id="1407148413">
      <w:marLeft w:val="0"/>
      <w:marRight w:val="0"/>
      <w:marTop w:val="10"/>
      <w:marBottom w:val="10"/>
      <w:divBdr>
        <w:top w:val="none" w:sz="0" w:space="0" w:color="auto"/>
        <w:left w:val="none" w:sz="0" w:space="0" w:color="auto"/>
        <w:bottom w:val="none" w:sz="0" w:space="0" w:color="auto"/>
        <w:right w:val="none" w:sz="0" w:space="0" w:color="auto"/>
      </w:divBdr>
    </w:div>
    <w:div w:id="1408070445">
      <w:marLeft w:val="0"/>
      <w:marRight w:val="0"/>
      <w:marTop w:val="10"/>
      <w:marBottom w:val="10"/>
      <w:divBdr>
        <w:top w:val="none" w:sz="0" w:space="0" w:color="auto"/>
        <w:left w:val="none" w:sz="0" w:space="0" w:color="auto"/>
        <w:bottom w:val="none" w:sz="0" w:space="0" w:color="auto"/>
        <w:right w:val="none" w:sz="0" w:space="0" w:color="auto"/>
      </w:divBdr>
    </w:div>
    <w:div w:id="1445928357">
      <w:marLeft w:val="0"/>
      <w:marRight w:val="0"/>
      <w:marTop w:val="10"/>
      <w:marBottom w:val="10"/>
      <w:divBdr>
        <w:top w:val="none" w:sz="0" w:space="0" w:color="auto"/>
        <w:left w:val="none" w:sz="0" w:space="0" w:color="auto"/>
        <w:bottom w:val="none" w:sz="0" w:space="0" w:color="auto"/>
        <w:right w:val="none" w:sz="0" w:space="0" w:color="auto"/>
      </w:divBdr>
    </w:div>
    <w:div w:id="1447457492">
      <w:marLeft w:val="0"/>
      <w:marRight w:val="0"/>
      <w:marTop w:val="10"/>
      <w:marBottom w:val="10"/>
      <w:divBdr>
        <w:top w:val="none" w:sz="0" w:space="0" w:color="auto"/>
        <w:left w:val="none" w:sz="0" w:space="0" w:color="auto"/>
        <w:bottom w:val="none" w:sz="0" w:space="0" w:color="auto"/>
        <w:right w:val="none" w:sz="0" w:space="0" w:color="auto"/>
      </w:divBdr>
    </w:div>
    <w:div w:id="1463692485">
      <w:marLeft w:val="0"/>
      <w:marRight w:val="0"/>
      <w:marTop w:val="10"/>
      <w:marBottom w:val="10"/>
      <w:divBdr>
        <w:top w:val="none" w:sz="0" w:space="0" w:color="auto"/>
        <w:left w:val="none" w:sz="0" w:space="0" w:color="auto"/>
        <w:bottom w:val="none" w:sz="0" w:space="0" w:color="auto"/>
        <w:right w:val="none" w:sz="0" w:space="0" w:color="auto"/>
      </w:divBdr>
    </w:div>
    <w:div w:id="1473019743">
      <w:marLeft w:val="0"/>
      <w:marRight w:val="0"/>
      <w:marTop w:val="10"/>
      <w:marBottom w:val="10"/>
      <w:divBdr>
        <w:top w:val="none" w:sz="0" w:space="0" w:color="auto"/>
        <w:left w:val="none" w:sz="0" w:space="0" w:color="auto"/>
        <w:bottom w:val="none" w:sz="0" w:space="0" w:color="auto"/>
        <w:right w:val="none" w:sz="0" w:space="0" w:color="auto"/>
      </w:divBdr>
    </w:div>
    <w:div w:id="1552958805">
      <w:marLeft w:val="0"/>
      <w:marRight w:val="0"/>
      <w:marTop w:val="10"/>
      <w:marBottom w:val="10"/>
      <w:divBdr>
        <w:top w:val="none" w:sz="0" w:space="0" w:color="auto"/>
        <w:left w:val="none" w:sz="0" w:space="0" w:color="auto"/>
        <w:bottom w:val="none" w:sz="0" w:space="0" w:color="auto"/>
        <w:right w:val="none" w:sz="0" w:space="0" w:color="auto"/>
      </w:divBdr>
    </w:div>
    <w:div w:id="1608778848">
      <w:marLeft w:val="0"/>
      <w:marRight w:val="0"/>
      <w:marTop w:val="10"/>
      <w:marBottom w:val="10"/>
      <w:divBdr>
        <w:top w:val="none" w:sz="0" w:space="0" w:color="auto"/>
        <w:left w:val="none" w:sz="0" w:space="0" w:color="auto"/>
        <w:bottom w:val="none" w:sz="0" w:space="0" w:color="auto"/>
        <w:right w:val="none" w:sz="0" w:space="0" w:color="auto"/>
      </w:divBdr>
    </w:div>
    <w:div w:id="1616594447">
      <w:marLeft w:val="0"/>
      <w:marRight w:val="720"/>
      <w:marTop w:val="10"/>
      <w:marBottom w:val="10"/>
      <w:divBdr>
        <w:top w:val="none" w:sz="0" w:space="0" w:color="auto"/>
        <w:left w:val="none" w:sz="0" w:space="0" w:color="auto"/>
        <w:bottom w:val="none" w:sz="0" w:space="0" w:color="auto"/>
        <w:right w:val="none" w:sz="0" w:space="0" w:color="auto"/>
      </w:divBdr>
    </w:div>
    <w:div w:id="1630625980">
      <w:marLeft w:val="0"/>
      <w:marRight w:val="0"/>
      <w:marTop w:val="10"/>
      <w:marBottom w:val="10"/>
      <w:divBdr>
        <w:top w:val="none" w:sz="0" w:space="0" w:color="auto"/>
        <w:left w:val="none" w:sz="0" w:space="0" w:color="auto"/>
        <w:bottom w:val="none" w:sz="0" w:space="0" w:color="auto"/>
        <w:right w:val="none" w:sz="0" w:space="0" w:color="auto"/>
      </w:divBdr>
    </w:div>
    <w:div w:id="1634944405">
      <w:marLeft w:val="0"/>
      <w:marRight w:val="720"/>
      <w:marTop w:val="10"/>
      <w:marBottom w:val="10"/>
      <w:divBdr>
        <w:top w:val="none" w:sz="0" w:space="0" w:color="auto"/>
        <w:left w:val="none" w:sz="0" w:space="0" w:color="auto"/>
        <w:bottom w:val="none" w:sz="0" w:space="0" w:color="auto"/>
        <w:right w:val="none" w:sz="0" w:space="0" w:color="auto"/>
      </w:divBdr>
    </w:div>
    <w:div w:id="1642347810">
      <w:marLeft w:val="0"/>
      <w:marRight w:val="0"/>
      <w:marTop w:val="10"/>
      <w:marBottom w:val="10"/>
      <w:divBdr>
        <w:top w:val="none" w:sz="0" w:space="0" w:color="auto"/>
        <w:left w:val="none" w:sz="0" w:space="0" w:color="auto"/>
        <w:bottom w:val="none" w:sz="0" w:space="0" w:color="auto"/>
        <w:right w:val="none" w:sz="0" w:space="0" w:color="auto"/>
      </w:divBdr>
    </w:div>
    <w:div w:id="1664772973">
      <w:marLeft w:val="0"/>
      <w:marRight w:val="720"/>
      <w:marTop w:val="10"/>
      <w:marBottom w:val="10"/>
      <w:divBdr>
        <w:top w:val="none" w:sz="0" w:space="0" w:color="auto"/>
        <w:left w:val="none" w:sz="0" w:space="0" w:color="auto"/>
        <w:bottom w:val="none" w:sz="0" w:space="0" w:color="auto"/>
        <w:right w:val="none" w:sz="0" w:space="0" w:color="auto"/>
      </w:divBdr>
    </w:div>
    <w:div w:id="1673676815">
      <w:marLeft w:val="0"/>
      <w:marRight w:val="0"/>
      <w:marTop w:val="10"/>
      <w:marBottom w:val="10"/>
      <w:divBdr>
        <w:top w:val="none" w:sz="0" w:space="0" w:color="auto"/>
        <w:left w:val="none" w:sz="0" w:space="0" w:color="auto"/>
        <w:bottom w:val="none" w:sz="0" w:space="0" w:color="auto"/>
        <w:right w:val="none" w:sz="0" w:space="0" w:color="auto"/>
      </w:divBdr>
    </w:div>
    <w:div w:id="1688479481">
      <w:marLeft w:val="0"/>
      <w:marRight w:val="0"/>
      <w:marTop w:val="10"/>
      <w:marBottom w:val="10"/>
      <w:divBdr>
        <w:top w:val="none" w:sz="0" w:space="0" w:color="auto"/>
        <w:left w:val="none" w:sz="0" w:space="0" w:color="auto"/>
        <w:bottom w:val="none" w:sz="0" w:space="0" w:color="auto"/>
        <w:right w:val="none" w:sz="0" w:space="0" w:color="auto"/>
      </w:divBdr>
    </w:div>
    <w:div w:id="1690981450">
      <w:marLeft w:val="0"/>
      <w:marRight w:val="0"/>
      <w:marTop w:val="10"/>
      <w:marBottom w:val="10"/>
      <w:divBdr>
        <w:top w:val="none" w:sz="0" w:space="0" w:color="auto"/>
        <w:left w:val="none" w:sz="0" w:space="0" w:color="auto"/>
        <w:bottom w:val="none" w:sz="0" w:space="0" w:color="auto"/>
        <w:right w:val="none" w:sz="0" w:space="0" w:color="auto"/>
      </w:divBdr>
    </w:div>
    <w:div w:id="1796872802">
      <w:marLeft w:val="0"/>
      <w:marRight w:val="0"/>
      <w:marTop w:val="10"/>
      <w:marBottom w:val="10"/>
      <w:divBdr>
        <w:top w:val="none" w:sz="0" w:space="0" w:color="auto"/>
        <w:left w:val="none" w:sz="0" w:space="0" w:color="auto"/>
        <w:bottom w:val="none" w:sz="0" w:space="0" w:color="auto"/>
        <w:right w:val="none" w:sz="0" w:space="0" w:color="auto"/>
      </w:divBdr>
    </w:div>
    <w:div w:id="1856260414">
      <w:marLeft w:val="0"/>
      <w:marRight w:val="0"/>
      <w:marTop w:val="10"/>
      <w:marBottom w:val="10"/>
      <w:divBdr>
        <w:top w:val="none" w:sz="0" w:space="0" w:color="auto"/>
        <w:left w:val="none" w:sz="0" w:space="0" w:color="auto"/>
        <w:bottom w:val="none" w:sz="0" w:space="0" w:color="auto"/>
        <w:right w:val="none" w:sz="0" w:space="0" w:color="auto"/>
      </w:divBdr>
    </w:div>
    <w:div w:id="1871257749">
      <w:marLeft w:val="0"/>
      <w:marRight w:val="0"/>
      <w:marTop w:val="10"/>
      <w:marBottom w:val="10"/>
      <w:divBdr>
        <w:top w:val="none" w:sz="0" w:space="0" w:color="auto"/>
        <w:left w:val="none" w:sz="0" w:space="0" w:color="auto"/>
        <w:bottom w:val="none" w:sz="0" w:space="0" w:color="auto"/>
        <w:right w:val="none" w:sz="0" w:space="0" w:color="auto"/>
      </w:divBdr>
    </w:div>
    <w:div w:id="1881553664">
      <w:marLeft w:val="0"/>
      <w:marRight w:val="0"/>
      <w:marTop w:val="10"/>
      <w:marBottom w:val="10"/>
      <w:divBdr>
        <w:top w:val="none" w:sz="0" w:space="0" w:color="auto"/>
        <w:left w:val="none" w:sz="0" w:space="0" w:color="auto"/>
        <w:bottom w:val="none" w:sz="0" w:space="0" w:color="auto"/>
        <w:right w:val="none" w:sz="0" w:space="0" w:color="auto"/>
      </w:divBdr>
    </w:div>
    <w:div w:id="1920556037">
      <w:marLeft w:val="0"/>
      <w:marRight w:val="0"/>
      <w:marTop w:val="10"/>
      <w:marBottom w:val="10"/>
      <w:divBdr>
        <w:top w:val="none" w:sz="0" w:space="0" w:color="auto"/>
        <w:left w:val="none" w:sz="0" w:space="0" w:color="auto"/>
        <w:bottom w:val="none" w:sz="0" w:space="0" w:color="auto"/>
        <w:right w:val="none" w:sz="0" w:space="0" w:color="auto"/>
      </w:divBdr>
    </w:div>
    <w:div w:id="1927493175">
      <w:marLeft w:val="0"/>
      <w:marRight w:val="0"/>
      <w:marTop w:val="10"/>
      <w:marBottom w:val="10"/>
      <w:divBdr>
        <w:top w:val="none" w:sz="0" w:space="0" w:color="auto"/>
        <w:left w:val="none" w:sz="0" w:space="0" w:color="auto"/>
        <w:bottom w:val="none" w:sz="0" w:space="0" w:color="auto"/>
        <w:right w:val="none" w:sz="0" w:space="0" w:color="auto"/>
      </w:divBdr>
    </w:div>
    <w:div w:id="1951282209">
      <w:marLeft w:val="0"/>
      <w:marRight w:val="0"/>
      <w:marTop w:val="10"/>
      <w:marBottom w:val="10"/>
      <w:divBdr>
        <w:top w:val="none" w:sz="0" w:space="0" w:color="auto"/>
        <w:left w:val="none" w:sz="0" w:space="0" w:color="auto"/>
        <w:bottom w:val="none" w:sz="0" w:space="0" w:color="auto"/>
        <w:right w:val="none" w:sz="0" w:space="0" w:color="auto"/>
      </w:divBdr>
    </w:div>
    <w:div w:id="1971088881">
      <w:marLeft w:val="0"/>
      <w:marRight w:val="0"/>
      <w:marTop w:val="10"/>
      <w:marBottom w:val="10"/>
      <w:divBdr>
        <w:top w:val="none" w:sz="0" w:space="0" w:color="auto"/>
        <w:left w:val="none" w:sz="0" w:space="0" w:color="auto"/>
        <w:bottom w:val="none" w:sz="0" w:space="0" w:color="auto"/>
        <w:right w:val="none" w:sz="0" w:space="0" w:color="auto"/>
      </w:divBdr>
    </w:div>
    <w:div w:id="2002270536">
      <w:marLeft w:val="0"/>
      <w:marRight w:val="0"/>
      <w:marTop w:val="10"/>
      <w:marBottom w:val="10"/>
      <w:divBdr>
        <w:top w:val="none" w:sz="0" w:space="0" w:color="auto"/>
        <w:left w:val="none" w:sz="0" w:space="0" w:color="auto"/>
        <w:bottom w:val="none" w:sz="0" w:space="0" w:color="auto"/>
        <w:right w:val="none" w:sz="0" w:space="0" w:color="auto"/>
      </w:divBdr>
    </w:div>
    <w:div w:id="2018801164">
      <w:marLeft w:val="0"/>
      <w:marRight w:val="0"/>
      <w:marTop w:val="10"/>
      <w:marBottom w:val="10"/>
      <w:divBdr>
        <w:top w:val="none" w:sz="0" w:space="0" w:color="auto"/>
        <w:left w:val="none" w:sz="0" w:space="0" w:color="auto"/>
        <w:bottom w:val="none" w:sz="0" w:space="0" w:color="auto"/>
        <w:right w:val="none" w:sz="0" w:space="0" w:color="auto"/>
      </w:divBdr>
    </w:div>
    <w:div w:id="2035301714">
      <w:marLeft w:val="0"/>
      <w:marRight w:val="0"/>
      <w:marTop w:val="10"/>
      <w:marBottom w:val="10"/>
      <w:divBdr>
        <w:top w:val="none" w:sz="0" w:space="0" w:color="auto"/>
        <w:left w:val="none" w:sz="0" w:space="0" w:color="auto"/>
        <w:bottom w:val="none" w:sz="0" w:space="0" w:color="auto"/>
        <w:right w:val="none" w:sz="0" w:space="0" w:color="auto"/>
      </w:divBdr>
    </w:div>
    <w:div w:id="2048333372">
      <w:marLeft w:val="0"/>
      <w:marRight w:val="0"/>
      <w:marTop w:val="10"/>
      <w:marBottom w:val="10"/>
      <w:divBdr>
        <w:top w:val="none" w:sz="0" w:space="0" w:color="auto"/>
        <w:left w:val="none" w:sz="0" w:space="0" w:color="auto"/>
        <w:bottom w:val="none" w:sz="0" w:space="0" w:color="auto"/>
        <w:right w:val="none" w:sz="0" w:space="0" w:color="auto"/>
      </w:divBdr>
    </w:div>
    <w:div w:id="2056075279">
      <w:marLeft w:val="0"/>
      <w:marRight w:val="0"/>
      <w:marTop w:val="10"/>
      <w:marBottom w:val="10"/>
      <w:divBdr>
        <w:top w:val="none" w:sz="0" w:space="0" w:color="auto"/>
        <w:left w:val="none" w:sz="0" w:space="0" w:color="auto"/>
        <w:bottom w:val="none" w:sz="0" w:space="0" w:color="auto"/>
        <w:right w:val="none" w:sz="0" w:space="0" w:color="auto"/>
      </w:divBdr>
    </w:div>
    <w:div w:id="2075859773">
      <w:marLeft w:val="0"/>
      <w:marRight w:val="0"/>
      <w:marTop w:val="10"/>
      <w:marBottom w:val="10"/>
      <w:divBdr>
        <w:top w:val="none" w:sz="0" w:space="0" w:color="auto"/>
        <w:left w:val="none" w:sz="0" w:space="0" w:color="auto"/>
        <w:bottom w:val="none" w:sz="0" w:space="0" w:color="auto"/>
        <w:right w:val="none" w:sz="0" w:space="0" w:color="auto"/>
      </w:divBdr>
    </w:div>
    <w:div w:id="2087604930">
      <w:marLeft w:val="0"/>
      <w:marRight w:val="0"/>
      <w:marTop w:val="10"/>
      <w:marBottom w:val="10"/>
      <w:divBdr>
        <w:top w:val="none" w:sz="0" w:space="0" w:color="auto"/>
        <w:left w:val="none" w:sz="0" w:space="0" w:color="auto"/>
        <w:bottom w:val="none" w:sz="0" w:space="0" w:color="auto"/>
        <w:right w:val="none" w:sz="0" w:space="0" w:color="auto"/>
      </w:divBdr>
    </w:div>
    <w:div w:id="2110197326">
      <w:marLeft w:val="0"/>
      <w:marRight w:val="0"/>
      <w:marTop w:val="10"/>
      <w:marBottom w:val="10"/>
      <w:divBdr>
        <w:top w:val="none" w:sz="0" w:space="0" w:color="auto"/>
        <w:left w:val="none" w:sz="0" w:space="0" w:color="auto"/>
        <w:bottom w:val="none" w:sz="0" w:space="0" w:color="auto"/>
        <w:right w:val="none" w:sz="0" w:space="0" w:color="auto"/>
      </w:divBdr>
    </w:div>
    <w:div w:id="2111854222">
      <w:marLeft w:val="0"/>
      <w:marRight w:val="0"/>
      <w:marTop w:val="10"/>
      <w:marBottom w:val="10"/>
      <w:divBdr>
        <w:top w:val="none" w:sz="0" w:space="0" w:color="auto"/>
        <w:left w:val="none" w:sz="0" w:space="0" w:color="auto"/>
        <w:bottom w:val="none" w:sz="0" w:space="0" w:color="auto"/>
        <w:right w:val="none" w:sz="0" w:space="0" w:color="auto"/>
      </w:divBdr>
    </w:div>
    <w:div w:id="21261947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