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1C5F4" w14:textId="77777777" w:rsidR="003926D8" w:rsidRDefault="003926D8">
      <w:pPr>
        <w:spacing w:line="500" w:lineRule="atLeast"/>
        <w:jc w:val="center"/>
        <w:divId w:val="877594672"/>
        <w:rPr>
          <w:rFonts w:ascii="黑体" w:eastAsia="黑体" w:hAnsi="黑体"/>
          <w:sz w:val="36"/>
          <w:szCs w:val="36"/>
        </w:rPr>
      </w:pPr>
      <w:r>
        <w:rPr>
          <w:rFonts w:ascii="黑体" w:eastAsia="黑体" w:hAnsi="黑体" w:hint="eastAsia"/>
          <w:sz w:val="36"/>
          <w:szCs w:val="36"/>
        </w:rPr>
        <w:t>云浮市云城区人民法院</w:t>
      </w:r>
    </w:p>
    <w:p w14:paraId="3533CC47" w14:textId="77777777" w:rsidR="003926D8" w:rsidRDefault="003926D8">
      <w:pPr>
        <w:spacing w:line="500" w:lineRule="atLeast"/>
        <w:jc w:val="center"/>
        <w:divId w:val="7140425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3080D5" w14:textId="77777777" w:rsidR="003926D8" w:rsidRDefault="003926D8">
      <w:pPr>
        <w:spacing w:line="500" w:lineRule="atLeast"/>
        <w:jc w:val="right"/>
        <w:divId w:val="1474520742"/>
        <w:rPr>
          <w:rFonts w:hint="eastAsia"/>
          <w:sz w:val="30"/>
          <w:szCs w:val="30"/>
        </w:rPr>
      </w:pPr>
      <w:r>
        <w:rPr>
          <w:rFonts w:hint="eastAsia"/>
          <w:sz w:val="30"/>
          <w:szCs w:val="30"/>
        </w:rPr>
        <w:t>（</w:t>
      </w:r>
      <w:r>
        <w:rPr>
          <w:rFonts w:hint="eastAsia"/>
          <w:sz w:val="30"/>
          <w:szCs w:val="30"/>
        </w:rPr>
        <w:t>2014</w:t>
      </w:r>
      <w:r>
        <w:rPr>
          <w:rFonts w:hint="eastAsia"/>
          <w:sz w:val="30"/>
          <w:szCs w:val="30"/>
        </w:rPr>
        <w:t>）云城法刑初字第</w:t>
      </w:r>
      <w:r>
        <w:rPr>
          <w:rFonts w:hint="eastAsia"/>
          <w:sz w:val="30"/>
          <w:szCs w:val="30"/>
        </w:rPr>
        <w:t>232</w:t>
      </w:r>
      <w:r>
        <w:rPr>
          <w:rFonts w:hint="eastAsia"/>
          <w:sz w:val="30"/>
          <w:szCs w:val="30"/>
        </w:rPr>
        <w:t>号</w:t>
      </w:r>
    </w:p>
    <w:p w14:paraId="22CB3855" w14:textId="77777777" w:rsidR="003926D8" w:rsidRDefault="003926D8">
      <w:pPr>
        <w:spacing w:line="500" w:lineRule="atLeast"/>
        <w:ind w:firstLine="600"/>
        <w:divId w:val="312560465"/>
        <w:rPr>
          <w:rFonts w:hint="eastAsia"/>
          <w:sz w:val="30"/>
          <w:szCs w:val="30"/>
        </w:rPr>
      </w:pPr>
      <w:r>
        <w:rPr>
          <w:rFonts w:hint="eastAsia"/>
          <w:sz w:val="30"/>
          <w:szCs w:val="30"/>
        </w:rPr>
        <w:t>公诉机关云浮市云城区人民检察院。</w:t>
      </w:r>
    </w:p>
    <w:p w14:paraId="693CDD42" w14:textId="77777777" w:rsidR="003926D8" w:rsidRDefault="003926D8">
      <w:pPr>
        <w:spacing w:line="500" w:lineRule="atLeast"/>
        <w:ind w:firstLine="600"/>
        <w:divId w:val="1921715616"/>
        <w:rPr>
          <w:rFonts w:hint="eastAsia"/>
          <w:sz w:val="30"/>
          <w:szCs w:val="30"/>
        </w:rPr>
      </w:pPr>
      <w:r>
        <w:rPr>
          <w:rFonts w:hint="eastAsia"/>
          <w:sz w:val="30"/>
          <w:szCs w:val="30"/>
        </w:rPr>
        <w:t>被告人戚某某，男，汉族，大专文化，中共党员，现任云浮市住房和城乡建设局房地产测绘所所长，住云浮市区。因涉嫌受贿于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日被羁押并被刑事拘留，同年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日被逮捕。现羁押于云浮市第一看守所。</w:t>
      </w:r>
    </w:p>
    <w:p w14:paraId="5F0118A6" w14:textId="77777777" w:rsidR="003926D8" w:rsidRDefault="003926D8">
      <w:pPr>
        <w:spacing w:line="500" w:lineRule="atLeast"/>
        <w:ind w:firstLine="600"/>
        <w:divId w:val="1283002727"/>
        <w:rPr>
          <w:rFonts w:hint="eastAsia"/>
          <w:sz w:val="30"/>
          <w:szCs w:val="30"/>
        </w:rPr>
      </w:pPr>
      <w:r>
        <w:rPr>
          <w:rFonts w:hint="eastAsia"/>
          <w:sz w:val="30"/>
          <w:szCs w:val="30"/>
        </w:rPr>
        <w:t>委托辩护人冯向亮，广东言阳律师事务所律师。</w:t>
      </w:r>
    </w:p>
    <w:p w14:paraId="481B72D1" w14:textId="77777777" w:rsidR="003926D8" w:rsidRDefault="003926D8">
      <w:pPr>
        <w:spacing w:line="500" w:lineRule="atLeast"/>
        <w:ind w:firstLine="600"/>
        <w:divId w:val="840269627"/>
        <w:rPr>
          <w:rFonts w:hint="eastAsia"/>
          <w:sz w:val="30"/>
          <w:szCs w:val="30"/>
        </w:rPr>
      </w:pPr>
      <w:r>
        <w:rPr>
          <w:rFonts w:hint="eastAsia"/>
          <w:sz w:val="30"/>
          <w:szCs w:val="30"/>
        </w:rPr>
        <w:t>云浮市云城区人民检察院以云区检刑诉（</w:t>
      </w:r>
      <w:r>
        <w:rPr>
          <w:rFonts w:hint="eastAsia"/>
          <w:sz w:val="30"/>
          <w:szCs w:val="30"/>
        </w:rPr>
        <w:t>2014</w:t>
      </w:r>
      <w:r>
        <w:rPr>
          <w:rFonts w:hint="eastAsia"/>
          <w:sz w:val="30"/>
          <w:szCs w:val="30"/>
        </w:rPr>
        <w:t>）</w:t>
      </w:r>
      <w:r>
        <w:rPr>
          <w:rFonts w:hint="eastAsia"/>
          <w:sz w:val="30"/>
          <w:szCs w:val="30"/>
        </w:rPr>
        <w:t>203</w:t>
      </w:r>
      <w:r>
        <w:rPr>
          <w:rFonts w:hint="eastAsia"/>
          <w:sz w:val="30"/>
          <w:szCs w:val="30"/>
        </w:rPr>
        <w:t>号起诉书指控被告人戚某某犯受贿罪，于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向本院提起公诉。本院受理后，依法组成合议庭适用普通程序，公开开庭审理了本案。云浮市云城区人民检察院指派助理检察员梁铠宁出庭支持公诉，被告人戚某某及委托辩护人冯向亮到庭参加诉讼。现已审理终结。</w:t>
      </w:r>
    </w:p>
    <w:p w14:paraId="6010A5F3" w14:textId="77777777" w:rsidR="003926D8" w:rsidRDefault="003926D8">
      <w:pPr>
        <w:spacing w:line="500" w:lineRule="atLeast"/>
        <w:ind w:firstLine="600"/>
        <w:divId w:val="898252126"/>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被告人戚某某利用其先后担任云浮市住房和城乡建设局产权交易所所长、房地产测绘所所长的职务之便，在为云浮市的房地产公司办理商品房测绘等业务过程中提供便利，先后收受云浮市浩鑫实业发展有限公司朱某某等人送的财物共计人民币</w:t>
      </w:r>
      <w:r>
        <w:rPr>
          <w:rFonts w:hint="eastAsia"/>
          <w:sz w:val="30"/>
          <w:szCs w:val="30"/>
        </w:rPr>
        <w:t>35800</w:t>
      </w:r>
      <w:r>
        <w:rPr>
          <w:rFonts w:hint="eastAsia"/>
          <w:sz w:val="30"/>
          <w:szCs w:val="30"/>
        </w:rPr>
        <w:t>元。</w:t>
      </w:r>
    </w:p>
    <w:p w14:paraId="79BB35F0" w14:textId="77777777" w:rsidR="003926D8" w:rsidRDefault="003926D8">
      <w:pPr>
        <w:spacing w:line="500" w:lineRule="atLeast"/>
        <w:ind w:firstLine="600"/>
        <w:divId w:val="1219050067"/>
        <w:rPr>
          <w:rFonts w:hint="eastAsia"/>
          <w:sz w:val="30"/>
          <w:szCs w:val="30"/>
        </w:rPr>
      </w:pPr>
      <w:r>
        <w:rPr>
          <w:rFonts w:hint="eastAsia"/>
          <w:sz w:val="30"/>
          <w:szCs w:val="30"/>
        </w:rPr>
        <w:t>1</w:t>
      </w:r>
      <w:r>
        <w:rPr>
          <w:rFonts w:hint="eastAsia"/>
          <w:sz w:val="30"/>
          <w:szCs w:val="30"/>
        </w:rPr>
        <w:t>、被告人戚某某担任云浮市住房和城乡建设局房地产测绘所所长期间，分别于</w:t>
      </w:r>
      <w:r>
        <w:rPr>
          <w:rFonts w:hint="eastAsia"/>
          <w:sz w:val="30"/>
          <w:szCs w:val="30"/>
        </w:rPr>
        <w:t>2012</w:t>
      </w:r>
      <w:r>
        <w:rPr>
          <w:rFonts w:hint="eastAsia"/>
          <w:sz w:val="30"/>
          <w:szCs w:val="30"/>
        </w:rPr>
        <w:t>年的一天、</w:t>
      </w:r>
      <w:r>
        <w:rPr>
          <w:rFonts w:hint="eastAsia"/>
          <w:sz w:val="30"/>
          <w:szCs w:val="30"/>
        </w:rPr>
        <w:t>2013</w:t>
      </w:r>
      <w:r>
        <w:rPr>
          <w:rFonts w:hint="eastAsia"/>
          <w:sz w:val="30"/>
          <w:szCs w:val="30"/>
        </w:rPr>
        <w:t>年的一天、</w:t>
      </w:r>
      <w:r>
        <w:rPr>
          <w:rFonts w:hint="eastAsia"/>
          <w:sz w:val="30"/>
          <w:szCs w:val="30"/>
        </w:rPr>
        <w:t>2014</w:t>
      </w:r>
      <w:r>
        <w:rPr>
          <w:rFonts w:hint="eastAsia"/>
          <w:sz w:val="30"/>
          <w:szCs w:val="30"/>
        </w:rPr>
        <w:t>年春节前，三次共计收受云浮市浩鑫实业发展有限公司朱某某送的价值</w:t>
      </w:r>
      <w:r>
        <w:rPr>
          <w:rFonts w:hint="eastAsia"/>
          <w:sz w:val="30"/>
          <w:szCs w:val="30"/>
        </w:rPr>
        <w:t>3000</w:t>
      </w:r>
      <w:r>
        <w:rPr>
          <w:rFonts w:hint="eastAsia"/>
          <w:sz w:val="30"/>
          <w:szCs w:val="30"/>
        </w:rPr>
        <w:t>元的同福超市购物卡；</w:t>
      </w:r>
    </w:p>
    <w:p w14:paraId="1E113026" w14:textId="77777777" w:rsidR="003926D8" w:rsidRDefault="003926D8">
      <w:pPr>
        <w:spacing w:line="500" w:lineRule="atLeast"/>
        <w:ind w:firstLine="600"/>
        <w:divId w:val="227738546"/>
        <w:rPr>
          <w:rFonts w:hint="eastAsia"/>
          <w:sz w:val="30"/>
          <w:szCs w:val="30"/>
        </w:rPr>
      </w:pPr>
      <w:r>
        <w:rPr>
          <w:rFonts w:hint="eastAsia"/>
          <w:sz w:val="30"/>
          <w:szCs w:val="30"/>
        </w:rPr>
        <w:t>2</w:t>
      </w:r>
      <w:r>
        <w:rPr>
          <w:rFonts w:hint="eastAsia"/>
          <w:sz w:val="30"/>
          <w:szCs w:val="30"/>
        </w:rPr>
        <w:t>、被告人戚某某担任云浮市住房和城乡建设局产权交易所所长期间，于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月份的一天，在其办公室收受了云浮市嘉信实业发展有限公司周某某现金</w:t>
      </w:r>
      <w:r>
        <w:rPr>
          <w:rFonts w:hint="eastAsia"/>
          <w:sz w:val="30"/>
          <w:szCs w:val="30"/>
        </w:rPr>
        <w:t>5000</w:t>
      </w:r>
      <w:r>
        <w:rPr>
          <w:rFonts w:hint="eastAsia"/>
          <w:sz w:val="30"/>
          <w:szCs w:val="30"/>
        </w:rPr>
        <w:t>元；在其担任云浮</w:t>
      </w:r>
      <w:r>
        <w:rPr>
          <w:rFonts w:hint="eastAsia"/>
          <w:sz w:val="30"/>
          <w:szCs w:val="30"/>
        </w:rPr>
        <w:lastRenderedPageBreak/>
        <w:t>市住房和城乡建设局房地产测绘所所长期间，分别于</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年的春节前，三次共计收受云浮市嘉信实业发展有限公司李某某送的现金共</w:t>
      </w:r>
      <w:r>
        <w:rPr>
          <w:rFonts w:hint="eastAsia"/>
          <w:sz w:val="30"/>
          <w:szCs w:val="30"/>
        </w:rPr>
        <w:t>5000</w:t>
      </w:r>
      <w:r>
        <w:rPr>
          <w:rFonts w:hint="eastAsia"/>
          <w:sz w:val="30"/>
          <w:szCs w:val="30"/>
        </w:rPr>
        <w:t>元；</w:t>
      </w:r>
    </w:p>
    <w:p w14:paraId="1470F44E" w14:textId="77777777" w:rsidR="003926D8" w:rsidRDefault="003926D8">
      <w:pPr>
        <w:spacing w:line="500" w:lineRule="atLeast"/>
        <w:ind w:firstLine="600"/>
        <w:divId w:val="1032145766"/>
        <w:rPr>
          <w:rFonts w:hint="eastAsia"/>
          <w:sz w:val="30"/>
          <w:szCs w:val="30"/>
        </w:rPr>
      </w:pPr>
      <w:r>
        <w:rPr>
          <w:rFonts w:hint="eastAsia"/>
          <w:sz w:val="30"/>
          <w:szCs w:val="30"/>
        </w:rPr>
        <w:t>3</w:t>
      </w:r>
      <w:r>
        <w:rPr>
          <w:rFonts w:hint="eastAsia"/>
          <w:sz w:val="30"/>
          <w:szCs w:val="30"/>
        </w:rPr>
        <w:t>、被告人戚某某担任云浮市住房和城乡建设局测绘所所长期间，分别于</w:t>
      </w:r>
      <w:r>
        <w:rPr>
          <w:rFonts w:hint="eastAsia"/>
          <w:sz w:val="30"/>
          <w:szCs w:val="30"/>
        </w:rPr>
        <w:t>2012</w:t>
      </w:r>
      <w:r>
        <w:rPr>
          <w:rFonts w:hint="eastAsia"/>
          <w:sz w:val="30"/>
          <w:szCs w:val="30"/>
        </w:rPr>
        <w:t>年中秋节、</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年中秋节、</w:t>
      </w:r>
      <w:r>
        <w:rPr>
          <w:rFonts w:hint="eastAsia"/>
          <w:sz w:val="30"/>
          <w:szCs w:val="30"/>
        </w:rPr>
        <w:t>2014</w:t>
      </w:r>
      <w:r>
        <w:rPr>
          <w:rFonts w:hint="eastAsia"/>
          <w:sz w:val="30"/>
          <w:szCs w:val="30"/>
        </w:rPr>
        <w:t>年春节前，四次共计收受云浮市臻汇园房地产有限公司陆某某送的现金共</w:t>
      </w:r>
      <w:r>
        <w:rPr>
          <w:rFonts w:hint="eastAsia"/>
          <w:sz w:val="30"/>
          <w:szCs w:val="30"/>
        </w:rPr>
        <w:t>8000</w:t>
      </w:r>
      <w:r>
        <w:rPr>
          <w:rFonts w:hint="eastAsia"/>
          <w:sz w:val="30"/>
          <w:szCs w:val="30"/>
        </w:rPr>
        <w:t>元；</w:t>
      </w:r>
    </w:p>
    <w:p w14:paraId="4C590749" w14:textId="77777777" w:rsidR="003926D8" w:rsidRDefault="003926D8">
      <w:pPr>
        <w:spacing w:line="500" w:lineRule="atLeast"/>
        <w:ind w:firstLine="600"/>
        <w:divId w:val="826945709"/>
        <w:rPr>
          <w:rFonts w:hint="eastAsia"/>
          <w:sz w:val="30"/>
          <w:szCs w:val="30"/>
        </w:rPr>
      </w:pPr>
      <w:r>
        <w:rPr>
          <w:rFonts w:hint="eastAsia"/>
          <w:sz w:val="30"/>
          <w:szCs w:val="30"/>
        </w:rPr>
        <w:t>4</w:t>
      </w:r>
      <w:r>
        <w:rPr>
          <w:rFonts w:hint="eastAsia"/>
          <w:sz w:val="30"/>
          <w:szCs w:val="30"/>
        </w:rPr>
        <w:t>、被告人戚某某于</w:t>
      </w:r>
      <w:r>
        <w:rPr>
          <w:rFonts w:hint="eastAsia"/>
          <w:sz w:val="30"/>
          <w:szCs w:val="30"/>
        </w:rPr>
        <w:t>2005</w:t>
      </w:r>
      <w:r>
        <w:rPr>
          <w:rFonts w:hint="eastAsia"/>
          <w:sz w:val="30"/>
          <w:szCs w:val="30"/>
        </w:rPr>
        <w:t>年担任云浮市住房和城乡建设局产权交易所所长期间，两次共计收受云浮市南洋房地产有限公司谢某送的现金</w:t>
      </w:r>
      <w:r>
        <w:rPr>
          <w:rFonts w:hint="eastAsia"/>
          <w:sz w:val="30"/>
          <w:szCs w:val="30"/>
        </w:rPr>
        <w:t>2000</w:t>
      </w:r>
      <w:r>
        <w:rPr>
          <w:rFonts w:hint="eastAsia"/>
          <w:sz w:val="30"/>
          <w:szCs w:val="30"/>
        </w:rPr>
        <w:t>元；又于</w:t>
      </w:r>
      <w:r>
        <w:rPr>
          <w:rFonts w:hint="eastAsia"/>
          <w:sz w:val="30"/>
          <w:szCs w:val="30"/>
        </w:rPr>
        <w:t>2013</w:t>
      </w:r>
      <w:r>
        <w:rPr>
          <w:rFonts w:hint="eastAsia"/>
          <w:sz w:val="30"/>
          <w:szCs w:val="30"/>
        </w:rPr>
        <w:t>年春节前及中秋节前、</w:t>
      </w:r>
      <w:r>
        <w:rPr>
          <w:rFonts w:hint="eastAsia"/>
          <w:sz w:val="30"/>
          <w:szCs w:val="30"/>
        </w:rPr>
        <w:t>2014</w:t>
      </w:r>
      <w:r>
        <w:rPr>
          <w:rFonts w:hint="eastAsia"/>
          <w:sz w:val="30"/>
          <w:szCs w:val="30"/>
        </w:rPr>
        <w:t>年春节前，三次共计收受云浮市南洋房地产有限公司黎某某送的现金</w:t>
      </w:r>
      <w:r>
        <w:rPr>
          <w:rFonts w:hint="eastAsia"/>
          <w:sz w:val="30"/>
          <w:szCs w:val="30"/>
        </w:rPr>
        <w:t>3000</w:t>
      </w:r>
      <w:r>
        <w:rPr>
          <w:rFonts w:hint="eastAsia"/>
          <w:sz w:val="30"/>
          <w:szCs w:val="30"/>
        </w:rPr>
        <w:t>元及价值</w:t>
      </w:r>
      <w:r>
        <w:rPr>
          <w:rFonts w:hint="eastAsia"/>
          <w:sz w:val="30"/>
          <w:szCs w:val="30"/>
        </w:rPr>
        <w:t>1000</w:t>
      </w:r>
      <w:r>
        <w:rPr>
          <w:rFonts w:hint="eastAsia"/>
          <w:sz w:val="30"/>
          <w:szCs w:val="30"/>
        </w:rPr>
        <w:t>元的爱家超市购物卡。</w:t>
      </w:r>
    </w:p>
    <w:p w14:paraId="0E796925" w14:textId="77777777" w:rsidR="003926D8" w:rsidRDefault="003926D8">
      <w:pPr>
        <w:spacing w:line="500" w:lineRule="atLeast"/>
        <w:ind w:firstLine="600"/>
        <w:divId w:val="1632438912"/>
        <w:rPr>
          <w:rFonts w:hint="eastAsia"/>
          <w:sz w:val="30"/>
          <w:szCs w:val="30"/>
        </w:rPr>
      </w:pPr>
      <w:r>
        <w:rPr>
          <w:rFonts w:hint="eastAsia"/>
          <w:sz w:val="30"/>
          <w:szCs w:val="30"/>
        </w:rPr>
        <w:t>5</w:t>
      </w:r>
      <w:r>
        <w:rPr>
          <w:rFonts w:hint="eastAsia"/>
          <w:sz w:val="30"/>
          <w:szCs w:val="30"/>
        </w:rPr>
        <w:t>、被告人戚某某担任云浮市住房和城乡建设局测绘所所长期间，分别于</w:t>
      </w:r>
      <w:r>
        <w:rPr>
          <w:rFonts w:hint="eastAsia"/>
          <w:sz w:val="30"/>
          <w:szCs w:val="30"/>
        </w:rPr>
        <w:t>2013</w:t>
      </w:r>
      <w:r>
        <w:rPr>
          <w:rFonts w:hint="eastAsia"/>
          <w:sz w:val="30"/>
          <w:szCs w:val="30"/>
        </w:rPr>
        <w:t>年中秋前、</w:t>
      </w:r>
      <w:r>
        <w:rPr>
          <w:rFonts w:hint="eastAsia"/>
          <w:sz w:val="30"/>
          <w:szCs w:val="30"/>
        </w:rPr>
        <w:t>2014</w:t>
      </w:r>
      <w:r>
        <w:rPr>
          <w:rFonts w:hint="eastAsia"/>
          <w:sz w:val="30"/>
          <w:szCs w:val="30"/>
        </w:rPr>
        <w:t>年春节前，两次共计收受云浮市华远房地产开发有限公司肖某某送的现金</w:t>
      </w:r>
      <w:r>
        <w:rPr>
          <w:rFonts w:hint="eastAsia"/>
          <w:sz w:val="30"/>
          <w:szCs w:val="30"/>
        </w:rPr>
        <w:t>3000</w:t>
      </w:r>
      <w:r>
        <w:rPr>
          <w:rFonts w:hint="eastAsia"/>
          <w:sz w:val="30"/>
          <w:szCs w:val="30"/>
        </w:rPr>
        <w:t>元；</w:t>
      </w:r>
    </w:p>
    <w:p w14:paraId="62C359F3" w14:textId="77777777" w:rsidR="003926D8" w:rsidRDefault="003926D8">
      <w:pPr>
        <w:spacing w:line="500" w:lineRule="atLeast"/>
        <w:ind w:firstLine="600"/>
        <w:divId w:val="1514539233"/>
        <w:rPr>
          <w:rFonts w:hint="eastAsia"/>
          <w:sz w:val="30"/>
          <w:szCs w:val="30"/>
        </w:rPr>
      </w:pPr>
      <w:r>
        <w:rPr>
          <w:rFonts w:hint="eastAsia"/>
          <w:sz w:val="30"/>
          <w:szCs w:val="30"/>
        </w:rPr>
        <w:t>6</w:t>
      </w:r>
      <w:r>
        <w:rPr>
          <w:rFonts w:hint="eastAsia"/>
          <w:sz w:val="30"/>
          <w:szCs w:val="30"/>
        </w:rPr>
        <w:t>、被告人戚某某担任云浮市住房和城乡建设局测绘所所长期间，分别于</w:t>
      </w:r>
      <w:r>
        <w:rPr>
          <w:rFonts w:hint="eastAsia"/>
          <w:sz w:val="30"/>
          <w:szCs w:val="30"/>
        </w:rPr>
        <w:t>2013</w:t>
      </w:r>
      <w:r>
        <w:rPr>
          <w:rFonts w:hint="eastAsia"/>
          <w:sz w:val="30"/>
          <w:szCs w:val="30"/>
        </w:rPr>
        <w:t>年春节前及中秋节、</w:t>
      </w:r>
      <w:r>
        <w:rPr>
          <w:rFonts w:hint="eastAsia"/>
          <w:sz w:val="30"/>
          <w:szCs w:val="30"/>
        </w:rPr>
        <w:t>2014</w:t>
      </w:r>
      <w:r>
        <w:rPr>
          <w:rFonts w:hint="eastAsia"/>
          <w:sz w:val="30"/>
          <w:szCs w:val="30"/>
        </w:rPr>
        <w:t>年春节前，三次共计收受云浮市碧桂园房地产有限公司傅某某送的价值</w:t>
      </w:r>
      <w:r>
        <w:rPr>
          <w:rFonts w:hint="eastAsia"/>
          <w:sz w:val="30"/>
          <w:szCs w:val="30"/>
        </w:rPr>
        <w:t>2400</w:t>
      </w:r>
      <w:r>
        <w:rPr>
          <w:rFonts w:hint="eastAsia"/>
          <w:sz w:val="30"/>
          <w:szCs w:val="30"/>
        </w:rPr>
        <w:t>元的同福超市购物卡；</w:t>
      </w:r>
    </w:p>
    <w:p w14:paraId="7B5EB13D" w14:textId="77777777" w:rsidR="003926D8" w:rsidRDefault="003926D8">
      <w:pPr>
        <w:spacing w:line="500" w:lineRule="atLeast"/>
        <w:ind w:firstLine="600"/>
        <w:divId w:val="669529844"/>
        <w:rPr>
          <w:rFonts w:hint="eastAsia"/>
          <w:sz w:val="30"/>
          <w:szCs w:val="30"/>
        </w:rPr>
      </w:pPr>
      <w:r>
        <w:rPr>
          <w:rFonts w:hint="eastAsia"/>
          <w:sz w:val="30"/>
          <w:szCs w:val="30"/>
        </w:rPr>
        <w:t>7</w:t>
      </w:r>
      <w:r>
        <w:rPr>
          <w:rFonts w:hint="eastAsia"/>
          <w:sz w:val="30"/>
          <w:szCs w:val="30"/>
        </w:rPr>
        <w:t>、被告人戚某某担任云浮市住房和城乡建设局房地产测绘所所长期间，分别于</w:t>
      </w:r>
      <w:r>
        <w:rPr>
          <w:rFonts w:hint="eastAsia"/>
          <w:sz w:val="30"/>
          <w:szCs w:val="30"/>
        </w:rPr>
        <w:t>2012</w:t>
      </w:r>
      <w:r>
        <w:rPr>
          <w:rFonts w:hint="eastAsia"/>
          <w:sz w:val="30"/>
          <w:szCs w:val="30"/>
        </w:rPr>
        <w:t>年中秋节和</w:t>
      </w:r>
      <w:r>
        <w:rPr>
          <w:rFonts w:hint="eastAsia"/>
          <w:sz w:val="30"/>
          <w:szCs w:val="30"/>
        </w:rPr>
        <w:t>2013</w:t>
      </w:r>
      <w:r>
        <w:rPr>
          <w:rFonts w:hint="eastAsia"/>
          <w:sz w:val="30"/>
          <w:szCs w:val="30"/>
        </w:rPr>
        <w:t>年春节前，两次共计收受云浮市荣威房地产开发有限公司谢某某送的现金共</w:t>
      </w:r>
      <w:r>
        <w:rPr>
          <w:rFonts w:hint="eastAsia"/>
          <w:sz w:val="30"/>
          <w:szCs w:val="30"/>
        </w:rPr>
        <w:t>1600</w:t>
      </w:r>
      <w:r>
        <w:rPr>
          <w:rFonts w:hint="eastAsia"/>
          <w:sz w:val="30"/>
          <w:szCs w:val="30"/>
        </w:rPr>
        <w:t>元。又于</w:t>
      </w:r>
      <w:r>
        <w:rPr>
          <w:rFonts w:hint="eastAsia"/>
          <w:sz w:val="30"/>
          <w:szCs w:val="30"/>
        </w:rPr>
        <w:t>2013</w:t>
      </w:r>
      <w:r>
        <w:rPr>
          <w:rFonts w:hint="eastAsia"/>
          <w:sz w:val="30"/>
          <w:szCs w:val="30"/>
        </w:rPr>
        <w:t>年中秋节、</w:t>
      </w:r>
      <w:r>
        <w:rPr>
          <w:rFonts w:hint="eastAsia"/>
          <w:sz w:val="30"/>
          <w:szCs w:val="30"/>
        </w:rPr>
        <w:t>2014</w:t>
      </w:r>
      <w:r>
        <w:rPr>
          <w:rFonts w:hint="eastAsia"/>
          <w:sz w:val="30"/>
          <w:szCs w:val="30"/>
        </w:rPr>
        <w:t>年春节前，两次共计收受云浮市荣威房地产开发有限公司吕某某送的现金共</w:t>
      </w:r>
      <w:r>
        <w:rPr>
          <w:rFonts w:hint="eastAsia"/>
          <w:sz w:val="30"/>
          <w:szCs w:val="30"/>
        </w:rPr>
        <w:t>1800</w:t>
      </w:r>
      <w:r>
        <w:rPr>
          <w:rFonts w:hint="eastAsia"/>
          <w:sz w:val="30"/>
          <w:szCs w:val="30"/>
        </w:rPr>
        <w:t>元。</w:t>
      </w:r>
    </w:p>
    <w:p w14:paraId="7AC27BED" w14:textId="77777777" w:rsidR="003926D8" w:rsidRDefault="003926D8">
      <w:pPr>
        <w:spacing w:line="500" w:lineRule="atLeast"/>
        <w:ind w:firstLine="600"/>
        <w:divId w:val="877011985"/>
        <w:rPr>
          <w:rFonts w:hint="eastAsia"/>
          <w:sz w:val="30"/>
          <w:szCs w:val="30"/>
        </w:rPr>
      </w:pPr>
      <w:r>
        <w:rPr>
          <w:rFonts w:hint="eastAsia"/>
          <w:sz w:val="30"/>
          <w:szCs w:val="30"/>
        </w:rPr>
        <w:t>上述事实，公诉机关向本院提供了相关的证据，公诉机关认为，被告人戚某某身为国家事业单位工作人员，利用职务之便，非法收受他人财物</w:t>
      </w:r>
      <w:r>
        <w:rPr>
          <w:rFonts w:hint="eastAsia"/>
          <w:sz w:val="30"/>
          <w:szCs w:val="30"/>
        </w:rPr>
        <w:t>35800</w:t>
      </w:r>
      <w:r>
        <w:rPr>
          <w:rFonts w:hint="eastAsia"/>
          <w:sz w:val="30"/>
          <w:szCs w:val="30"/>
        </w:rPr>
        <w:t>元，为他人谋取利益，其行为触犯了《中华人民共和国刑法》第三百八十五条之规定，犯罪事实清楚，证据确实充分，应当以受贿罪追究其刑事责任；被告人戚某某自动投案，并如实供述自己的罪行，根据《中华人民共和国刑法》第六十七条第一款之规定，是自首，可以从轻或者减轻处罚；被告人戚某某到案后已退出所得赃款，根据《关于办理职务犯罪案件认定自首、立功等量刑情节若干问题的意见》之规定，可以从轻处罚。</w:t>
      </w:r>
    </w:p>
    <w:p w14:paraId="12191C3A" w14:textId="77777777" w:rsidR="003926D8" w:rsidRDefault="003926D8">
      <w:pPr>
        <w:spacing w:line="500" w:lineRule="atLeast"/>
        <w:ind w:firstLine="600"/>
        <w:divId w:val="729236098"/>
        <w:rPr>
          <w:rFonts w:hint="eastAsia"/>
          <w:sz w:val="30"/>
          <w:szCs w:val="30"/>
        </w:rPr>
      </w:pPr>
      <w:r>
        <w:rPr>
          <w:rFonts w:hint="eastAsia"/>
          <w:sz w:val="30"/>
          <w:szCs w:val="30"/>
        </w:rPr>
        <w:t>被告人戚某某对公诉机关指控的犯罪事实没有意见。</w:t>
      </w:r>
    </w:p>
    <w:p w14:paraId="685C8A8D" w14:textId="77777777" w:rsidR="003926D8" w:rsidRDefault="003926D8">
      <w:pPr>
        <w:spacing w:line="500" w:lineRule="atLeast"/>
        <w:ind w:firstLine="600"/>
        <w:divId w:val="2146507446"/>
        <w:rPr>
          <w:rFonts w:hint="eastAsia"/>
          <w:sz w:val="30"/>
          <w:szCs w:val="30"/>
        </w:rPr>
      </w:pPr>
      <w:r>
        <w:rPr>
          <w:rFonts w:hint="eastAsia"/>
          <w:sz w:val="30"/>
          <w:szCs w:val="30"/>
        </w:rPr>
        <w:t>辩护人冯向亮提出辩护意见如下：对于检察机关指控的罪名定性没有异议，仅就量刑情节，发表辩护意见如下：一、被告人戚某某认罪态度积极，悔罪表现真诚。建议法庭对其从轻处罚。二、被告人戚某某具有自首。三、戚某某在本案中没有索贿情节和事前受贿行为。四、戚某某的受贿行为虽然有损国家公务人员的职务廉洁性，但本案现有证据不足以证实戚某某有实施为他人非法谋取利益的行为。五、被告人戚某某在案发前自动纠错、悔过，已主动向侦查机关退还赃款</w:t>
      </w:r>
      <w:r>
        <w:rPr>
          <w:rFonts w:hint="eastAsia"/>
          <w:sz w:val="30"/>
          <w:szCs w:val="30"/>
        </w:rPr>
        <w:t>37800</w:t>
      </w:r>
      <w:r>
        <w:rPr>
          <w:rFonts w:hint="eastAsia"/>
          <w:sz w:val="30"/>
          <w:szCs w:val="30"/>
        </w:rPr>
        <w:t>元。综上，辩护人恳请法庭充分考虑被告人戚某某在本案中的各种情节，依法对其减轻、从轻处罚。建议法庭判处一年有期徒刑，缓刑一年执行。</w:t>
      </w:r>
    </w:p>
    <w:p w14:paraId="413C26E1" w14:textId="77777777" w:rsidR="003926D8" w:rsidRDefault="003926D8">
      <w:pPr>
        <w:spacing w:line="500" w:lineRule="atLeast"/>
        <w:ind w:firstLine="600"/>
        <w:divId w:val="1080563769"/>
        <w:rPr>
          <w:rFonts w:hint="eastAsia"/>
          <w:sz w:val="30"/>
          <w:szCs w:val="30"/>
        </w:rPr>
      </w:pPr>
      <w:r>
        <w:rPr>
          <w:rFonts w:hint="eastAsia"/>
          <w:sz w:val="30"/>
          <w:szCs w:val="30"/>
        </w:rPr>
        <w:t>本院经审理查明：</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被告人戚某某利用其先后担任云浮市住房和城乡建设局产权交易所所长、房地产测绘所所长的职务之便，在为云浮市的房地产公司办理商品房测绘等业务过程中提供便利，先后收受云浮市浩鑫实业发展有限公司朱某某等人送的财物共计人民币</w:t>
      </w:r>
      <w:r>
        <w:rPr>
          <w:rFonts w:hint="eastAsia"/>
          <w:sz w:val="30"/>
          <w:szCs w:val="30"/>
        </w:rPr>
        <w:t>35800</w:t>
      </w:r>
      <w:r>
        <w:rPr>
          <w:rFonts w:hint="eastAsia"/>
          <w:sz w:val="30"/>
          <w:szCs w:val="30"/>
        </w:rPr>
        <w:t>元。</w:t>
      </w:r>
    </w:p>
    <w:p w14:paraId="3BAC4F8B" w14:textId="77777777" w:rsidR="003926D8" w:rsidRDefault="003926D8">
      <w:pPr>
        <w:spacing w:line="500" w:lineRule="atLeast"/>
        <w:ind w:firstLine="600"/>
        <w:divId w:val="1602644782"/>
        <w:rPr>
          <w:rFonts w:hint="eastAsia"/>
          <w:sz w:val="30"/>
          <w:szCs w:val="30"/>
        </w:rPr>
      </w:pPr>
      <w:r>
        <w:rPr>
          <w:rFonts w:hint="eastAsia"/>
          <w:sz w:val="30"/>
          <w:szCs w:val="30"/>
        </w:rPr>
        <w:t>1</w:t>
      </w:r>
      <w:r>
        <w:rPr>
          <w:rFonts w:hint="eastAsia"/>
          <w:sz w:val="30"/>
          <w:szCs w:val="30"/>
        </w:rPr>
        <w:t>、被告人戚某某担任云浮市住房和城乡建设局房地产测绘所所长期间，分别于</w:t>
      </w:r>
      <w:r>
        <w:rPr>
          <w:rFonts w:hint="eastAsia"/>
          <w:sz w:val="30"/>
          <w:szCs w:val="30"/>
        </w:rPr>
        <w:t>2012</w:t>
      </w:r>
      <w:r>
        <w:rPr>
          <w:rFonts w:hint="eastAsia"/>
          <w:sz w:val="30"/>
          <w:szCs w:val="30"/>
        </w:rPr>
        <w:t>年的一天、</w:t>
      </w:r>
      <w:r>
        <w:rPr>
          <w:rFonts w:hint="eastAsia"/>
          <w:sz w:val="30"/>
          <w:szCs w:val="30"/>
        </w:rPr>
        <w:t>2013</w:t>
      </w:r>
      <w:r>
        <w:rPr>
          <w:rFonts w:hint="eastAsia"/>
          <w:sz w:val="30"/>
          <w:szCs w:val="30"/>
        </w:rPr>
        <w:t>年的一天、</w:t>
      </w:r>
      <w:r>
        <w:rPr>
          <w:rFonts w:hint="eastAsia"/>
          <w:sz w:val="30"/>
          <w:szCs w:val="30"/>
        </w:rPr>
        <w:t>2014</w:t>
      </w:r>
      <w:r>
        <w:rPr>
          <w:rFonts w:hint="eastAsia"/>
          <w:sz w:val="30"/>
          <w:szCs w:val="30"/>
        </w:rPr>
        <w:t>年春节前，三次共计收受云浮市浩鑫实业发展有限公司朱某某送的价值</w:t>
      </w:r>
      <w:r>
        <w:rPr>
          <w:rFonts w:hint="eastAsia"/>
          <w:sz w:val="30"/>
          <w:szCs w:val="30"/>
        </w:rPr>
        <w:t>3000</w:t>
      </w:r>
      <w:r>
        <w:rPr>
          <w:rFonts w:hint="eastAsia"/>
          <w:sz w:val="30"/>
          <w:szCs w:val="30"/>
        </w:rPr>
        <w:t>元的同福超市购物卡；</w:t>
      </w:r>
    </w:p>
    <w:p w14:paraId="5C745E1D" w14:textId="77777777" w:rsidR="003926D8" w:rsidRDefault="003926D8">
      <w:pPr>
        <w:spacing w:line="500" w:lineRule="atLeast"/>
        <w:ind w:firstLine="600"/>
        <w:divId w:val="1540432588"/>
        <w:rPr>
          <w:rFonts w:hint="eastAsia"/>
          <w:sz w:val="30"/>
          <w:szCs w:val="30"/>
        </w:rPr>
      </w:pPr>
      <w:r>
        <w:rPr>
          <w:rFonts w:hint="eastAsia"/>
          <w:sz w:val="30"/>
          <w:szCs w:val="30"/>
        </w:rPr>
        <w:t>2</w:t>
      </w:r>
      <w:r>
        <w:rPr>
          <w:rFonts w:hint="eastAsia"/>
          <w:sz w:val="30"/>
          <w:szCs w:val="30"/>
        </w:rPr>
        <w:t>、被告人戚某某担任云浮市住房和城乡建设局产权交易所所长期间，于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月份的一天，在其办公室收受了云浮市嘉信实业发展有限公司周某某现金</w:t>
      </w:r>
      <w:r>
        <w:rPr>
          <w:rFonts w:hint="eastAsia"/>
          <w:sz w:val="30"/>
          <w:szCs w:val="30"/>
        </w:rPr>
        <w:t>5000</w:t>
      </w:r>
      <w:r>
        <w:rPr>
          <w:rFonts w:hint="eastAsia"/>
          <w:sz w:val="30"/>
          <w:szCs w:val="30"/>
        </w:rPr>
        <w:t>元；在其担任云浮市住房和城乡建设局房地产测绘所所长期间，分别于</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年的春节前，三次共计收受云浮市嘉信实业发展有限公司李某某送的现金共</w:t>
      </w:r>
      <w:r>
        <w:rPr>
          <w:rFonts w:hint="eastAsia"/>
          <w:sz w:val="30"/>
          <w:szCs w:val="30"/>
        </w:rPr>
        <w:t>5000</w:t>
      </w:r>
      <w:r>
        <w:rPr>
          <w:rFonts w:hint="eastAsia"/>
          <w:sz w:val="30"/>
          <w:szCs w:val="30"/>
        </w:rPr>
        <w:t>元；</w:t>
      </w:r>
    </w:p>
    <w:p w14:paraId="774B5779" w14:textId="77777777" w:rsidR="003926D8" w:rsidRDefault="003926D8">
      <w:pPr>
        <w:spacing w:line="500" w:lineRule="atLeast"/>
        <w:ind w:firstLine="600"/>
        <w:divId w:val="131101652"/>
        <w:rPr>
          <w:rFonts w:hint="eastAsia"/>
          <w:sz w:val="30"/>
          <w:szCs w:val="30"/>
        </w:rPr>
      </w:pPr>
      <w:r>
        <w:rPr>
          <w:rFonts w:hint="eastAsia"/>
          <w:sz w:val="30"/>
          <w:szCs w:val="30"/>
        </w:rPr>
        <w:t>3</w:t>
      </w:r>
      <w:r>
        <w:rPr>
          <w:rFonts w:hint="eastAsia"/>
          <w:sz w:val="30"/>
          <w:szCs w:val="30"/>
        </w:rPr>
        <w:t>、被告人戚某某担任云浮市住房和城乡建设局测绘所所长期间，分别于</w:t>
      </w:r>
      <w:r>
        <w:rPr>
          <w:rFonts w:hint="eastAsia"/>
          <w:sz w:val="30"/>
          <w:szCs w:val="30"/>
        </w:rPr>
        <w:t>2012</w:t>
      </w:r>
      <w:r>
        <w:rPr>
          <w:rFonts w:hint="eastAsia"/>
          <w:sz w:val="30"/>
          <w:szCs w:val="30"/>
        </w:rPr>
        <w:t>年中秋节、</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年中秋节、</w:t>
      </w:r>
      <w:r>
        <w:rPr>
          <w:rFonts w:hint="eastAsia"/>
          <w:sz w:val="30"/>
          <w:szCs w:val="30"/>
        </w:rPr>
        <w:t>2014</w:t>
      </w:r>
      <w:r>
        <w:rPr>
          <w:rFonts w:hint="eastAsia"/>
          <w:sz w:val="30"/>
          <w:szCs w:val="30"/>
        </w:rPr>
        <w:t>年春节前，四次共计收受云浮市臻汇园房地产有限公司陆某某送的现金共</w:t>
      </w:r>
      <w:r>
        <w:rPr>
          <w:rFonts w:hint="eastAsia"/>
          <w:sz w:val="30"/>
          <w:szCs w:val="30"/>
        </w:rPr>
        <w:t>8000</w:t>
      </w:r>
      <w:r>
        <w:rPr>
          <w:rFonts w:hint="eastAsia"/>
          <w:sz w:val="30"/>
          <w:szCs w:val="30"/>
        </w:rPr>
        <w:t>元；</w:t>
      </w:r>
    </w:p>
    <w:p w14:paraId="2067AE1A" w14:textId="77777777" w:rsidR="003926D8" w:rsidRDefault="003926D8">
      <w:pPr>
        <w:spacing w:line="500" w:lineRule="atLeast"/>
        <w:ind w:firstLine="600"/>
        <w:divId w:val="1110516361"/>
        <w:rPr>
          <w:rFonts w:hint="eastAsia"/>
          <w:sz w:val="30"/>
          <w:szCs w:val="30"/>
        </w:rPr>
      </w:pPr>
      <w:r>
        <w:rPr>
          <w:rFonts w:hint="eastAsia"/>
          <w:sz w:val="30"/>
          <w:szCs w:val="30"/>
        </w:rPr>
        <w:t>4</w:t>
      </w:r>
      <w:r>
        <w:rPr>
          <w:rFonts w:hint="eastAsia"/>
          <w:sz w:val="30"/>
          <w:szCs w:val="30"/>
        </w:rPr>
        <w:t>、被告人戚某某于</w:t>
      </w:r>
      <w:r>
        <w:rPr>
          <w:rFonts w:hint="eastAsia"/>
          <w:sz w:val="30"/>
          <w:szCs w:val="30"/>
        </w:rPr>
        <w:t>2005</w:t>
      </w:r>
      <w:r>
        <w:rPr>
          <w:rFonts w:hint="eastAsia"/>
          <w:sz w:val="30"/>
          <w:szCs w:val="30"/>
        </w:rPr>
        <w:t>年担任云浮市住房和城乡建设局产权交易所所长期间，两次共计收受云浮市南洋房地产有限公司谢某送的现金</w:t>
      </w:r>
      <w:r>
        <w:rPr>
          <w:rFonts w:hint="eastAsia"/>
          <w:sz w:val="30"/>
          <w:szCs w:val="30"/>
        </w:rPr>
        <w:t>2000</w:t>
      </w:r>
      <w:r>
        <w:rPr>
          <w:rFonts w:hint="eastAsia"/>
          <w:sz w:val="30"/>
          <w:szCs w:val="30"/>
        </w:rPr>
        <w:t>元；又于</w:t>
      </w:r>
      <w:r>
        <w:rPr>
          <w:rFonts w:hint="eastAsia"/>
          <w:sz w:val="30"/>
          <w:szCs w:val="30"/>
        </w:rPr>
        <w:t>2013</w:t>
      </w:r>
      <w:r>
        <w:rPr>
          <w:rFonts w:hint="eastAsia"/>
          <w:sz w:val="30"/>
          <w:szCs w:val="30"/>
        </w:rPr>
        <w:t>年春节前及中秋节前、</w:t>
      </w:r>
      <w:r>
        <w:rPr>
          <w:rFonts w:hint="eastAsia"/>
          <w:sz w:val="30"/>
          <w:szCs w:val="30"/>
        </w:rPr>
        <w:t>2014</w:t>
      </w:r>
      <w:r>
        <w:rPr>
          <w:rFonts w:hint="eastAsia"/>
          <w:sz w:val="30"/>
          <w:szCs w:val="30"/>
        </w:rPr>
        <w:t>年春节前，三次共计收受云浮市南洋房地产有限公司黎某某送的现金</w:t>
      </w:r>
      <w:r>
        <w:rPr>
          <w:rFonts w:hint="eastAsia"/>
          <w:sz w:val="30"/>
          <w:szCs w:val="30"/>
        </w:rPr>
        <w:t>3000</w:t>
      </w:r>
      <w:r>
        <w:rPr>
          <w:rFonts w:hint="eastAsia"/>
          <w:sz w:val="30"/>
          <w:szCs w:val="30"/>
        </w:rPr>
        <w:t>元及价值</w:t>
      </w:r>
      <w:r>
        <w:rPr>
          <w:rFonts w:hint="eastAsia"/>
          <w:sz w:val="30"/>
          <w:szCs w:val="30"/>
        </w:rPr>
        <w:t>1000</w:t>
      </w:r>
      <w:r>
        <w:rPr>
          <w:rFonts w:hint="eastAsia"/>
          <w:sz w:val="30"/>
          <w:szCs w:val="30"/>
        </w:rPr>
        <w:t>元的爱家超市购物卡。</w:t>
      </w:r>
    </w:p>
    <w:p w14:paraId="448ED9B6" w14:textId="77777777" w:rsidR="003926D8" w:rsidRDefault="003926D8">
      <w:pPr>
        <w:spacing w:line="500" w:lineRule="atLeast"/>
        <w:ind w:firstLine="600"/>
        <w:divId w:val="1779836543"/>
        <w:rPr>
          <w:rFonts w:hint="eastAsia"/>
          <w:sz w:val="30"/>
          <w:szCs w:val="30"/>
        </w:rPr>
      </w:pPr>
      <w:r>
        <w:rPr>
          <w:rFonts w:hint="eastAsia"/>
          <w:sz w:val="30"/>
          <w:szCs w:val="30"/>
        </w:rPr>
        <w:t>5</w:t>
      </w:r>
      <w:r>
        <w:rPr>
          <w:rFonts w:hint="eastAsia"/>
          <w:sz w:val="30"/>
          <w:szCs w:val="30"/>
        </w:rPr>
        <w:t>、被告人戚某某担任云浮市住房和城乡建设局测绘所所长期间，分别于</w:t>
      </w:r>
      <w:r>
        <w:rPr>
          <w:rFonts w:hint="eastAsia"/>
          <w:sz w:val="30"/>
          <w:szCs w:val="30"/>
        </w:rPr>
        <w:t>2013</w:t>
      </w:r>
      <w:r>
        <w:rPr>
          <w:rFonts w:hint="eastAsia"/>
          <w:sz w:val="30"/>
          <w:szCs w:val="30"/>
        </w:rPr>
        <w:t>年中秋前、</w:t>
      </w:r>
      <w:r>
        <w:rPr>
          <w:rFonts w:hint="eastAsia"/>
          <w:sz w:val="30"/>
          <w:szCs w:val="30"/>
        </w:rPr>
        <w:t>2014</w:t>
      </w:r>
      <w:r>
        <w:rPr>
          <w:rFonts w:hint="eastAsia"/>
          <w:sz w:val="30"/>
          <w:szCs w:val="30"/>
        </w:rPr>
        <w:t>年春节前，两次共计收受云浮市华远房地产开发有限公司肖某某送的现金</w:t>
      </w:r>
      <w:r>
        <w:rPr>
          <w:rFonts w:hint="eastAsia"/>
          <w:sz w:val="30"/>
          <w:szCs w:val="30"/>
        </w:rPr>
        <w:t>3000</w:t>
      </w:r>
      <w:r>
        <w:rPr>
          <w:rFonts w:hint="eastAsia"/>
          <w:sz w:val="30"/>
          <w:szCs w:val="30"/>
        </w:rPr>
        <w:t>元；</w:t>
      </w:r>
    </w:p>
    <w:p w14:paraId="3742F2C9" w14:textId="77777777" w:rsidR="003926D8" w:rsidRDefault="003926D8">
      <w:pPr>
        <w:spacing w:line="500" w:lineRule="atLeast"/>
        <w:ind w:firstLine="600"/>
        <w:divId w:val="1800151433"/>
        <w:rPr>
          <w:rFonts w:hint="eastAsia"/>
          <w:sz w:val="30"/>
          <w:szCs w:val="30"/>
        </w:rPr>
      </w:pPr>
      <w:r>
        <w:rPr>
          <w:rFonts w:hint="eastAsia"/>
          <w:sz w:val="30"/>
          <w:szCs w:val="30"/>
        </w:rPr>
        <w:t>6</w:t>
      </w:r>
      <w:r>
        <w:rPr>
          <w:rFonts w:hint="eastAsia"/>
          <w:sz w:val="30"/>
          <w:szCs w:val="30"/>
        </w:rPr>
        <w:t>、被告人戚某某担任云浮市住房和城乡建设局测绘所所长期间，分别于</w:t>
      </w:r>
      <w:r>
        <w:rPr>
          <w:rFonts w:hint="eastAsia"/>
          <w:sz w:val="30"/>
          <w:szCs w:val="30"/>
        </w:rPr>
        <w:t>2013</w:t>
      </w:r>
      <w:r>
        <w:rPr>
          <w:rFonts w:hint="eastAsia"/>
          <w:sz w:val="30"/>
          <w:szCs w:val="30"/>
        </w:rPr>
        <w:t>年春节前及中秋节、</w:t>
      </w:r>
      <w:r>
        <w:rPr>
          <w:rFonts w:hint="eastAsia"/>
          <w:sz w:val="30"/>
          <w:szCs w:val="30"/>
        </w:rPr>
        <w:t>2014</w:t>
      </w:r>
      <w:r>
        <w:rPr>
          <w:rFonts w:hint="eastAsia"/>
          <w:sz w:val="30"/>
          <w:szCs w:val="30"/>
        </w:rPr>
        <w:t>年春节前，三次共计收受云浮市碧桂园房地产有限公司傅某某送的价值</w:t>
      </w:r>
      <w:r>
        <w:rPr>
          <w:rFonts w:hint="eastAsia"/>
          <w:sz w:val="30"/>
          <w:szCs w:val="30"/>
        </w:rPr>
        <w:t>2400</w:t>
      </w:r>
      <w:r>
        <w:rPr>
          <w:rFonts w:hint="eastAsia"/>
          <w:sz w:val="30"/>
          <w:szCs w:val="30"/>
        </w:rPr>
        <w:t>元的同福超市购物卡；</w:t>
      </w:r>
    </w:p>
    <w:p w14:paraId="1E68D06E" w14:textId="77777777" w:rsidR="003926D8" w:rsidRDefault="003926D8">
      <w:pPr>
        <w:spacing w:line="500" w:lineRule="atLeast"/>
        <w:ind w:firstLine="600"/>
        <w:divId w:val="685064396"/>
        <w:rPr>
          <w:rFonts w:hint="eastAsia"/>
          <w:sz w:val="30"/>
          <w:szCs w:val="30"/>
        </w:rPr>
      </w:pPr>
      <w:r>
        <w:rPr>
          <w:rFonts w:hint="eastAsia"/>
          <w:sz w:val="30"/>
          <w:szCs w:val="30"/>
        </w:rPr>
        <w:t>7</w:t>
      </w:r>
      <w:r>
        <w:rPr>
          <w:rFonts w:hint="eastAsia"/>
          <w:sz w:val="30"/>
          <w:szCs w:val="30"/>
        </w:rPr>
        <w:t>、被告人戚某某担任云浮市住房和城乡建设局房地产测绘所所长期间，分别于</w:t>
      </w:r>
      <w:r>
        <w:rPr>
          <w:rFonts w:hint="eastAsia"/>
          <w:sz w:val="30"/>
          <w:szCs w:val="30"/>
        </w:rPr>
        <w:t>2012</w:t>
      </w:r>
      <w:r>
        <w:rPr>
          <w:rFonts w:hint="eastAsia"/>
          <w:sz w:val="30"/>
          <w:szCs w:val="30"/>
        </w:rPr>
        <w:t>年中秋节和</w:t>
      </w:r>
      <w:r>
        <w:rPr>
          <w:rFonts w:hint="eastAsia"/>
          <w:sz w:val="30"/>
          <w:szCs w:val="30"/>
        </w:rPr>
        <w:t>2013</w:t>
      </w:r>
      <w:r>
        <w:rPr>
          <w:rFonts w:hint="eastAsia"/>
          <w:sz w:val="30"/>
          <w:szCs w:val="30"/>
        </w:rPr>
        <w:t>年春节前，两次共计收受云浮市荣威房地产开发有限公司谢某某送的现金共</w:t>
      </w:r>
      <w:r>
        <w:rPr>
          <w:rFonts w:hint="eastAsia"/>
          <w:sz w:val="30"/>
          <w:szCs w:val="30"/>
        </w:rPr>
        <w:t>1600</w:t>
      </w:r>
      <w:r>
        <w:rPr>
          <w:rFonts w:hint="eastAsia"/>
          <w:sz w:val="30"/>
          <w:szCs w:val="30"/>
        </w:rPr>
        <w:t>元。又于</w:t>
      </w:r>
      <w:r>
        <w:rPr>
          <w:rFonts w:hint="eastAsia"/>
          <w:sz w:val="30"/>
          <w:szCs w:val="30"/>
        </w:rPr>
        <w:t>2013</w:t>
      </w:r>
      <w:r>
        <w:rPr>
          <w:rFonts w:hint="eastAsia"/>
          <w:sz w:val="30"/>
          <w:szCs w:val="30"/>
        </w:rPr>
        <w:t>年中秋节、</w:t>
      </w:r>
      <w:r>
        <w:rPr>
          <w:rFonts w:hint="eastAsia"/>
          <w:sz w:val="30"/>
          <w:szCs w:val="30"/>
        </w:rPr>
        <w:t>2014</w:t>
      </w:r>
      <w:r>
        <w:rPr>
          <w:rFonts w:hint="eastAsia"/>
          <w:sz w:val="30"/>
          <w:szCs w:val="30"/>
        </w:rPr>
        <w:t>年春节前，两次共计收受云浮市荣威房地产开发有限公司吕某某送的现金共</w:t>
      </w:r>
      <w:r>
        <w:rPr>
          <w:rFonts w:hint="eastAsia"/>
          <w:sz w:val="30"/>
          <w:szCs w:val="30"/>
        </w:rPr>
        <w:t>1800</w:t>
      </w:r>
      <w:r>
        <w:rPr>
          <w:rFonts w:hint="eastAsia"/>
          <w:sz w:val="30"/>
          <w:szCs w:val="30"/>
        </w:rPr>
        <w:t>元。</w:t>
      </w:r>
    </w:p>
    <w:p w14:paraId="3610C369" w14:textId="77777777" w:rsidR="003926D8" w:rsidRDefault="003926D8">
      <w:pPr>
        <w:spacing w:line="500" w:lineRule="atLeast"/>
        <w:ind w:firstLine="600"/>
        <w:divId w:val="1815609423"/>
        <w:rPr>
          <w:rFonts w:hint="eastAsia"/>
          <w:sz w:val="30"/>
          <w:szCs w:val="30"/>
        </w:rPr>
      </w:pPr>
      <w:r>
        <w:rPr>
          <w:rFonts w:hint="eastAsia"/>
          <w:sz w:val="30"/>
          <w:szCs w:val="30"/>
        </w:rPr>
        <w:t>案发后，被告人戚某某向侦查机关退款</w:t>
      </w:r>
      <w:r>
        <w:rPr>
          <w:rFonts w:hint="eastAsia"/>
          <w:sz w:val="30"/>
          <w:szCs w:val="30"/>
        </w:rPr>
        <w:t>37800</w:t>
      </w:r>
      <w:r>
        <w:rPr>
          <w:rFonts w:hint="eastAsia"/>
          <w:sz w:val="30"/>
          <w:szCs w:val="30"/>
        </w:rPr>
        <w:t>元。</w:t>
      </w:r>
    </w:p>
    <w:p w14:paraId="3C255681" w14:textId="77777777" w:rsidR="003926D8" w:rsidRDefault="003926D8">
      <w:pPr>
        <w:spacing w:line="500" w:lineRule="atLeast"/>
        <w:ind w:firstLine="600"/>
        <w:divId w:val="1732844284"/>
        <w:rPr>
          <w:rFonts w:hint="eastAsia"/>
          <w:sz w:val="30"/>
          <w:szCs w:val="30"/>
        </w:rPr>
      </w:pPr>
      <w:r>
        <w:rPr>
          <w:rFonts w:hint="eastAsia"/>
          <w:sz w:val="30"/>
          <w:szCs w:val="30"/>
        </w:rPr>
        <w:t>本案事实，经庭审质证，有以下证据证实：</w:t>
      </w:r>
    </w:p>
    <w:p w14:paraId="7F747803" w14:textId="77777777" w:rsidR="003926D8" w:rsidRDefault="003926D8">
      <w:pPr>
        <w:spacing w:line="500" w:lineRule="atLeast"/>
        <w:ind w:firstLine="600"/>
        <w:divId w:val="1298141744"/>
        <w:rPr>
          <w:rFonts w:hint="eastAsia"/>
          <w:sz w:val="30"/>
          <w:szCs w:val="30"/>
        </w:rPr>
      </w:pPr>
      <w:r>
        <w:rPr>
          <w:rFonts w:hint="eastAsia"/>
          <w:sz w:val="30"/>
          <w:szCs w:val="30"/>
        </w:rPr>
        <w:t>线索来源及抓获经过，立案决定书，常住人口登记表，《关于云浮产权交易所机构编制事项的批复》，事业单位法人证明、组织机构代码证，调取证据通知书及回执，戚某某的任职文件，事业单位聘用合同，证明，现金交款单，证明，自首情况说明。</w:t>
      </w:r>
      <w:r>
        <w:rPr>
          <w:rFonts w:hint="eastAsia"/>
          <w:sz w:val="30"/>
          <w:szCs w:val="30"/>
        </w:rPr>
        <w:t>2</w:t>
      </w:r>
      <w:r>
        <w:rPr>
          <w:rFonts w:hint="eastAsia"/>
          <w:sz w:val="30"/>
          <w:szCs w:val="30"/>
        </w:rPr>
        <w:t>、被告人戚某某的供述。</w:t>
      </w:r>
      <w:r>
        <w:rPr>
          <w:rFonts w:hint="eastAsia"/>
          <w:sz w:val="30"/>
          <w:szCs w:val="30"/>
        </w:rPr>
        <w:t>3</w:t>
      </w:r>
      <w:r>
        <w:rPr>
          <w:rFonts w:hint="eastAsia"/>
          <w:sz w:val="30"/>
          <w:szCs w:val="30"/>
        </w:rPr>
        <w:t>、证人朱某某、周某某、李某某、陆某某、谢某、黎某某、肖某某、傅某某、谢某某、吕某某的证言。</w:t>
      </w:r>
    </w:p>
    <w:p w14:paraId="322D1389" w14:textId="77777777" w:rsidR="003926D8" w:rsidRDefault="003926D8">
      <w:pPr>
        <w:spacing w:line="500" w:lineRule="atLeast"/>
        <w:ind w:firstLine="600"/>
        <w:divId w:val="1504082811"/>
        <w:rPr>
          <w:rFonts w:hint="eastAsia"/>
          <w:sz w:val="30"/>
          <w:szCs w:val="30"/>
        </w:rPr>
      </w:pPr>
      <w:r>
        <w:rPr>
          <w:rFonts w:hint="eastAsia"/>
          <w:sz w:val="30"/>
          <w:szCs w:val="30"/>
        </w:rPr>
        <w:t>本院认为，被告人戚某某身为国家事业单位工作人员，利用职务之便，非法收受他人财物</w:t>
      </w:r>
      <w:r>
        <w:rPr>
          <w:rFonts w:hint="eastAsia"/>
          <w:sz w:val="30"/>
          <w:szCs w:val="30"/>
        </w:rPr>
        <w:t>35800</w:t>
      </w:r>
      <w:r>
        <w:rPr>
          <w:rFonts w:hint="eastAsia"/>
          <w:sz w:val="30"/>
          <w:szCs w:val="30"/>
        </w:rPr>
        <w:t>元，为他人谋取利益，其行为已构成受贿罪。公诉机关对被告人戚某某所犯罪行的指控，犯罪事实清楚，证据确实充分，被告人戚某某受贿罪罪名成立。被告人戚某某自动投案，并如实供述其受贿的犯罪事实，是自首，依法可从轻处罚。被告人戚某某到案后已退出全部赃款，根据《关于办理职务犯罪案件认定自首、立功等量刑情节若干问题的意见》之规定，可以从轻处罚。对于被告人戚某某辩护人提出对被告人适用缓刑的辩护意见，本院予以采纳。对于被告人戚某某已退的非法所得</w:t>
      </w:r>
      <w:r>
        <w:rPr>
          <w:rFonts w:hint="eastAsia"/>
          <w:sz w:val="30"/>
          <w:szCs w:val="30"/>
        </w:rPr>
        <w:t>35800</w:t>
      </w:r>
      <w:r>
        <w:rPr>
          <w:rFonts w:hint="eastAsia"/>
          <w:sz w:val="30"/>
          <w:szCs w:val="30"/>
        </w:rPr>
        <w:t>元，予以没收。根据被告人戚某某犯罪的事实、性质、情节和对社会的危害程度，依照《中华人民共和国刑法》第三百八十五条、第三百八十六条、第三百八十三条、第六十四条、第六十七条第一款、第七十二条第一款和第三款、第七十三条第二款和第三款的规定，判决如下：</w:t>
      </w:r>
    </w:p>
    <w:p w14:paraId="06533FC5" w14:textId="77777777" w:rsidR="003926D8" w:rsidRDefault="003926D8">
      <w:pPr>
        <w:spacing w:line="500" w:lineRule="atLeast"/>
        <w:ind w:firstLine="600"/>
        <w:divId w:val="1493911490"/>
        <w:rPr>
          <w:rFonts w:hint="eastAsia"/>
          <w:sz w:val="30"/>
          <w:szCs w:val="30"/>
        </w:rPr>
      </w:pPr>
      <w:r>
        <w:rPr>
          <w:rFonts w:hint="eastAsia"/>
          <w:sz w:val="30"/>
          <w:szCs w:val="30"/>
        </w:rPr>
        <w:t>被告人戚某某犯受贿罪，判处有期徒刑一年六个月，缓刑二年六个月。</w:t>
      </w:r>
    </w:p>
    <w:p w14:paraId="42C2299B" w14:textId="77777777" w:rsidR="003926D8" w:rsidRDefault="003926D8">
      <w:pPr>
        <w:spacing w:line="500" w:lineRule="atLeast"/>
        <w:ind w:firstLine="600"/>
        <w:divId w:val="1970163969"/>
        <w:rPr>
          <w:rFonts w:hint="eastAsia"/>
          <w:sz w:val="30"/>
          <w:szCs w:val="30"/>
        </w:rPr>
      </w:pPr>
      <w:r>
        <w:rPr>
          <w:rFonts w:hint="eastAsia"/>
          <w:sz w:val="30"/>
          <w:szCs w:val="30"/>
        </w:rPr>
        <w:t>（缓刑考验期限从判决确定之日起计算）。</w:t>
      </w:r>
    </w:p>
    <w:p w14:paraId="2DC2EC43" w14:textId="77777777" w:rsidR="003926D8" w:rsidRDefault="003926D8">
      <w:pPr>
        <w:spacing w:line="500" w:lineRule="atLeast"/>
        <w:ind w:firstLine="600"/>
        <w:divId w:val="867522803"/>
        <w:rPr>
          <w:rFonts w:hint="eastAsia"/>
          <w:sz w:val="30"/>
          <w:szCs w:val="30"/>
        </w:rPr>
      </w:pPr>
      <w:r>
        <w:rPr>
          <w:rFonts w:hint="eastAsia"/>
          <w:sz w:val="30"/>
          <w:szCs w:val="30"/>
        </w:rPr>
        <w:t>二、对于被告人戚某某已退的非法所得</w:t>
      </w:r>
      <w:r>
        <w:rPr>
          <w:rFonts w:hint="eastAsia"/>
          <w:sz w:val="30"/>
          <w:szCs w:val="30"/>
        </w:rPr>
        <w:t>35800</w:t>
      </w:r>
      <w:r>
        <w:rPr>
          <w:rFonts w:hint="eastAsia"/>
          <w:sz w:val="30"/>
          <w:szCs w:val="30"/>
        </w:rPr>
        <w:t>元，予以没收，上缴国库。</w:t>
      </w:r>
    </w:p>
    <w:p w14:paraId="29EE8EB9" w14:textId="77777777" w:rsidR="003926D8" w:rsidRDefault="003926D8">
      <w:pPr>
        <w:spacing w:line="500" w:lineRule="atLeast"/>
        <w:ind w:firstLine="600"/>
        <w:divId w:val="2004770136"/>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3FE61484" w14:textId="77777777" w:rsidR="003926D8" w:rsidRDefault="003926D8">
      <w:pPr>
        <w:spacing w:line="500" w:lineRule="atLeast"/>
        <w:jc w:val="right"/>
        <w:divId w:val="536544612"/>
        <w:rPr>
          <w:rFonts w:hint="eastAsia"/>
          <w:sz w:val="30"/>
          <w:szCs w:val="30"/>
        </w:rPr>
      </w:pPr>
      <w:r>
        <w:rPr>
          <w:rFonts w:hint="eastAsia"/>
          <w:sz w:val="30"/>
          <w:szCs w:val="30"/>
        </w:rPr>
        <w:t>审　判　长　　郑广荣</w:t>
      </w:r>
    </w:p>
    <w:p w14:paraId="78ADE677" w14:textId="77777777" w:rsidR="003926D8" w:rsidRDefault="003926D8">
      <w:pPr>
        <w:spacing w:line="500" w:lineRule="atLeast"/>
        <w:jc w:val="right"/>
        <w:divId w:val="1531256191"/>
        <w:rPr>
          <w:rFonts w:hint="eastAsia"/>
          <w:sz w:val="30"/>
          <w:szCs w:val="30"/>
        </w:rPr>
      </w:pPr>
      <w:r>
        <w:rPr>
          <w:rFonts w:hint="eastAsia"/>
          <w:sz w:val="30"/>
          <w:szCs w:val="30"/>
        </w:rPr>
        <w:t>代理审判员　　陈嘉文</w:t>
      </w:r>
    </w:p>
    <w:p w14:paraId="426F4D41" w14:textId="77777777" w:rsidR="003926D8" w:rsidRDefault="003926D8">
      <w:pPr>
        <w:spacing w:line="500" w:lineRule="atLeast"/>
        <w:jc w:val="right"/>
        <w:divId w:val="758258661"/>
        <w:rPr>
          <w:rFonts w:hint="eastAsia"/>
          <w:sz w:val="30"/>
          <w:szCs w:val="30"/>
        </w:rPr>
      </w:pPr>
      <w:r>
        <w:rPr>
          <w:rFonts w:hint="eastAsia"/>
          <w:sz w:val="30"/>
          <w:szCs w:val="30"/>
        </w:rPr>
        <w:t>人民陪审员　　陈业珍</w:t>
      </w:r>
    </w:p>
    <w:p w14:paraId="42F3915A" w14:textId="77777777" w:rsidR="003926D8" w:rsidRDefault="003926D8">
      <w:pPr>
        <w:spacing w:line="500" w:lineRule="atLeast"/>
        <w:jc w:val="right"/>
        <w:divId w:val="627665101"/>
        <w:rPr>
          <w:rFonts w:hint="eastAsia"/>
          <w:sz w:val="30"/>
          <w:szCs w:val="30"/>
        </w:rPr>
      </w:pPr>
      <w:r>
        <w:rPr>
          <w:rFonts w:hint="eastAsia"/>
          <w:sz w:val="30"/>
          <w:szCs w:val="30"/>
        </w:rPr>
        <w:t>二〇一四年九月十八日</w:t>
      </w:r>
    </w:p>
    <w:p w14:paraId="151C0243" w14:textId="77777777" w:rsidR="003926D8" w:rsidRDefault="003926D8">
      <w:pPr>
        <w:spacing w:line="500" w:lineRule="atLeast"/>
        <w:jc w:val="right"/>
        <w:divId w:val="773020334"/>
        <w:rPr>
          <w:rFonts w:hint="eastAsia"/>
          <w:sz w:val="30"/>
          <w:szCs w:val="30"/>
        </w:rPr>
      </w:pPr>
      <w:r>
        <w:rPr>
          <w:rFonts w:hint="eastAsia"/>
          <w:sz w:val="30"/>
          <w:szCs w:val="30"/>
        </w:rPr>
        <w:t>书　记　员　　陈国霖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AEDFF" w14:textId="77777777" w:rsidR="003926D8" w:rsidRDefault="003926D8" w:rsidP="003926D8">
      <w:pPr>
        <w:rPr>
          <w:rFonts w:hint="eastAsia"/>
        </w:rPr>
      </w:pPr>
      <w:r>
        <w:separator/>
      </w:r>
    </w:p>
  </w:endnote>
  <w:endnote w:type="continuationSeparator" w:id="0">
    <w:p w14:paraId="0B1A5306" w14:textId="77777777" w:rsidR="003926D8" w:rsidRDefault="003926D8" w:rsidP="003926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9704D" w14:textId="77777777" w:rsidR="003926D8" w:rsidRDefault="003926D8" w:rsidP="003926D8">
      <w:pPr>
        <w:rPr>
          <w:rFonts w:hint="eastAsia"/>
        </w:rPr>
      </w:pPr>
      <w:r>
        <w:separator/>
      </w:r>
    </w:p>
  </w:footnote>
  <w:footnote w:type="continuationSeparator" w:id="0">
    <w:p w14:paraId="3E910346" w14:textId="77777777" w:rsidR="003926D8" w:rsidRDefault="003926D8" w:rsidP="003926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26D8"/>
    <w:rsid w:val="003926D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626F8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926D8"/>
    <w:pPr>
      <w:tabs>
        <w:tab w:val="center" w:pos="4153"/>
        <w:tab w:val="right" w:pos="8306"/>
      </w:tabs>
      <w:snapToGrid w:val="0"/>
      <w:jc w:val="center"/>
    </w:pPr>
    <w:rPr>
      <w:sz w:val="18"/>
      <w:szCs w:val="18"/>
    </w:rPr>
  </w:style>
  <w:style w:type="character" w:customStyle="1" w:styleId="a5">
    <w:name w:val="页眉 字符"/>
    <w:basedOn w:val="a0"/>
    <w:link w:val="a4"/>
    <w:uiPriority w:val="99"/>
    <w:rsid w:val="003926D8"/>
    <w:rPr>
      <w:rFonts w:ascii="宋体" w:eastAsia="宋体" w:hAnsi="宋体" w:cs="宋体"/>
      <w:sz w:val="18"/>
      <w:szCs w:val="18"/>
    </w:rPr>
  </w:style>
  <w:style w:type="paragraph" w:styleId="a6">
    <w:name w:val="footer"/>
    <w:basedOn w:val="a"/>
    <w:link w:val="a7"/>
    <w:uiPriority w:val="99"/>
    <w:unhideWhenUsed/>
    <w:rsid w:val="003926D8"/>
    <w:pPr>
      <w:tabs>
        <w:tab w:val="center" w:pos="4153"/>
        <w:tab w:val="right" w:pos="8306"/>
      </w:tabs>
      <w:snapToGrid w:val="0"/>
    </w:pPr>
    <w:rPr>
      <w:sz w:val="18"/>
      <w:szCs w:val="18"/>
    </w:rPr>
  </w:style>
  <w:style w:type="character" w:customStyle="1" w:styleId="a7">
    <w:name w:val="页脚 字符"/>
    <w:basedOn w:val="a0"/>
    <w:link w:val="a6"/>
    <w:uiPriority w:val="99"/>
    <w:rsid w:val="003926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01652">
      <w:marLeft w:val="0"/>
      <w:marRight w:val="0"/>
      <w:marTop w:val="10"/>
      <w:marBottom w:val="10"/>
      <w:divBdr>
        <w:top w:val="none" w:sz="0" w:space="0" w:color="auto"/>
        <w:left w:val="none" w:sz="0" w:space="0" w:color="auto"/>
        <w:bottom w:val="none" w:sz="0" w:space="0" w:color="auto"/>
        <w:right w:val="none" w:sz="0" w:space="0" w:color="auto"/>
      </w:divBdr>
    </w:div>
    <w:div w:id="227738546">
      <w:marLeft w:val="0"/>
      <w:marRight w:val="0"/>
      <w:marTop w:val="10"/>
      <w:marBottom w:val="10"/>
      <w:divBdr>
        <w:top w:val="none" w:sz="0" w:space="0" w:color="auto"/>
        <w:left w:val="none" w:sz="0" w:space="0" w:color="auto"/>
        <w:bottom w:val="none" w:sz="0" w:space="0" w:color="auto"/>
        <w:right w:val="none" w:sz="0" w:space="0" w:color="auto"/>
      </w:divBdr>
    </w:div>
    <w:div w:id="312560465">
      <w:marLeft w:val="0"/>
      <w:marRight w:val="0"/>
      <w:marTop w:val="10"/>
      <w:marBottom w:val="10"/>
      <w:divBdr>
        <w:top w:val="none" w:sz="0" w:space="0" w:color="auto"/>
        <w:left w:val="none" w:sz="0" w:space="0" w:color="auto"/>
        <w:bottom w:val="none" w:sz="0" w:space="0" w:color="auto"/>
        <w:right w:val="none" w:sz="0" w:space="0" w:color="auto"/>
      </w:divBdr>
    </w:div>
    <w:div w:id="536544612">
      <w:marLeft w:val="0"/>
      <w:marRight w:val="720"/>
      <w:marTop w:val="10"/>
      <w:marBottom w:val="10"/>
      <w:divBdr>
        <w:top w:val="none" w:sz="0" w:space="0" w:color="auto"/>
        <w:left w:val="none" w:sz="0" w:space="0" w:color="auto"/>
        <w:bottom w:val="none" w:sz="0" w:space="0" w:color="auto"/>
        <w:right w:val="none" w:sz="0" w:space="0" w:color="auto"/>
      </w:divBdr>
    </w:div>
    <w:div w:id="627665101">
      <w:marLeft w:val="0"/>
      <w:marRight w:val="720"/>
      <w:marTop w:val="10"/>
      <w:marBottom w:val="10"/>
      <w:divBdr>
        <w:top w:val="none" w:sz="0" w:space="0" w:color="auto"/>
        <w:left w:val="none" w:sz="0" w:space="0" w:color="auto"/>
        <w:bottom w:val="none" w:sz="0" w:space="0" w:color="auto"/>
        <w:right w:val="none" w:sz="0" w:space="0" w:color="auto"/>
      </w:divBdr>
    </w:div>
    <w:div w:id="669529844">
      <w:marLeft w:val="0"/>
      <w:marRight w:val="0"/>
      <w:marTop w:val="10"/>
      <w:marBottom w:val="10"/>
      <w:divBdr>
        <w:top w:val="none" w:sz="0" w:space="0" w:color="auto"/>
        <w:left w:val="none" w:sz="0" w:space="0" w:color="auto"/>
        <w:bottom w:val="none" w:sz="0" w:space="0" w:color="auto"/>
        <w:right w:val="none" w:sz="0" w:space="0" w:color="auto"/>
      </w:divBdr>
    </w:div>
    <w:div w:id="685064396">
      <w:marLeft w:val="0"/>
      <w:marRight w:val="0"/>
      <w:marTop w:val="10"/>
      <w:marBottom w:val="10"/>
      <w:divBdr>
        <w:top w:val="none" w:sz="0" w:space="0" w:color="auto"/>
        <w:left w:val="none" w:sz="0" w:space="0" w:color="auto"/>
        <w:bottom w:val="none" w:sz="0" w:space="0" w:color="auto"/>
        <w:right w:val="none" w:sz="0" w:space="0" w:color="auto"/>
      </w:divBdr>
    </w:div>
    <w:div w:id="714042591">
      <w:marLeft w:val="0"/>
      <w:marRight w:val="0"/>
      <w:marTop w:val="10"/>
      <w:marBottom w:val="10"/>
      <w:divBdr>
        <w:top w:val="none" w:sz="0" w:space="0" w:color="auto"/>
        <w:left w:val="none" w:sz="0" w:space="0" w:color="auto"/>
        <w:bottom w:val="none" w:sz="0" w:space="0" w:color="auto"/>
        <w:right w:val="none" w:sz="0" w:space="0" w:color="auto"/>
      </w:divBdr>
    </w:div>
    <w:div w:id="729236098">
      <w:marLeft w:val="0"/>
      <w:marRight w:val="0"/>
      <w:marTop w:val="10"/>
      <w:marBottom w:val="10"/>
      <w:divBdr>
        <w:top w:val="none" w:sz="0" w:space="0" w:color="auto"/>
        <w:left w:val="none" w:sz="0" w:space="0" w:color="auto"/>
        <w:bottom w:val="none" w:sz="0" w:space="0" w:color="auto"/>
        <w:right w:val="none" w:sz="0" w:space="0" w:color="auto"/>
      </w:divBdr>
    </w:div>
    <w:div w:id="758258661">
      <w:marLeft w:val="0"/>
      <w:marRight w:val="720"/>
      <w:marTop w:val="10"/>
      <w:marBottom w:val="10"/>
      <w:divBdr>
        <w:top w:val="none" w:sz="0" w:space="0" w:color="auto"/>
        <w:left w:val="none" w:sz="0" w:space="0" w:color="auto"/>
        <w:bottom w:val="none" w:sz="0" w:space="0" w:color="auto"/>
        <w:right w:val="none" w:sz="0" w:space="0" w:color="auto"/>
      </w:divBdr>
    </w:div>
    <w:div w:id="773020334">
      <w:marLeft w:val="0"/>
      <w:marRight w:val="720"/>
      <w:marTop w:val="10"/>
      <w:marBottom w:val="10"/>
      <w:divBdr>
        <w:top w:val="none" w:sz="0" w:space="0" w:color="auto"/>
        <w:left w:val="none" w:sz="0" w:space="0" w:color="auto"/>
        <w:bottom w:val="none" w:sz="0" w:space="0" w:color="auto"/>
        <w:right w:val="none" w:sz="0" w:space="0" w:color="auto"/>
      </w:divBdr>
    </w:div>
    <w:div w:id="826945709">
      <w:marLeft w:val="0"/>
      <w:marRight w:val="0"/>
      <w:marTop w:val="10"/>
      <w:marBottom w:val="10"/>
      <w:divBdr>
        <w:top w:val="none" w:sz="0" w:space="0" w:color="auto"/>
        <w:left w:val="none" w:sz="0" w:space="0" w:color="auto"/>
        <w:bottom w:val="none" w:sz="0" w:space="0" w:color="auto"/>
        <w:right w:val="none" w:sz="0" w:space="0" w:color="auto"/>
      </w:divBdr>
    </w:div>
    <w:div w:id="840269627">
      <w:marLeft w:val="0"/>
      <w:marRight w:val="0"/>
      <w:marTop w:val="10"/>
      <w:marBottom w:val="10"/>
      <w:divBdr>
        <w:top w:val="none" w:sz="0" w:space="0" w:color="auto"/>
        <w:left w:val="none" w:sz="0" w:space="0" w:color="auto"/>
        <w:bottom w:val="none" w:sz="0" w:space="0" w:color="auto"/>
        <w:right w:val="none" w:sz="0" w:space="0" w:color="auto"/>
      </w:divBdr>
    </w:div>
    <w:div w:id="867522803">
      <w:marLeft w:val="0"/>
      <w:marRight w:val="0"/>
      <w:marTop w:val="10"/>
      <w:marBottom w:val="10"/>
      <w:divBdr>
        <w:top w:val="none" w:sz="0" w:space="0" w:color="auto"/>
        <w:left w:val="none" w:sz="0" w:space="0" w:color="auto"/>
        <w:bottom w:val="none" w:sz="0" w:space="0" w:color="auto"/>
        <w:right w:val="none" w:sz="0" w:space="0" w:color="auto"/>
      </w:divBdr>
    </w:div>
    <w:div w:id="877011985">
      <w:marLeft w:val="0"/>
      <w:marRight w:val="0"/>
      <w:marTop w:val="10"/>
      <w:marBottom w:val="10"/>
      <w:divBdr>
        <w:top w:val="none" w:sz="0" w:space="0" w:color="auto"/>
        <w:left w:val="none" w:sz="0" w:space="0" w:color="auto"/>
        <w:bottom w:val="none" w:sz="0" w:space="0" w:color="auto"/>
        <w:right w:val="none" w:sz="0" w:space="0" w:color="auto"/>
      </w:divBdr>
    </w:div>
    <w:div w:id="877594672">
      <w:marLeft w:val="0"/>
      <w:marRight w:val="0"/>
      <w:marTop w:val="10"/>
      <w:marBottom w:val="10"/>
      <w:divBdr>
        <w:top w:val="none" w:sz="0" w:space="0" w:color="auto"/>
        <w:left w:val="none" w:sz="0" w:space="0" w:color="auto"/>
        <w:bottom w:val="none" w:sz="0" w:space="0" w:color="auto"/>
        <w:right w:val="none" w:sz="0" w:space="0" w:color="auto"/>
      </w:divBdr>
    </w:div>
    <w:div w:id="898252126">
      <w:marLeft w:val="0"/>
      <w:marRight w:val="0"/>
      <w:marTop w:val="10"/>
      <w:marBottom w:val="10"/>
      <w:divBdr>
        <w:top w:val="none" w:sz="0" w:space="0" w:color="auto"/>
        <w:left w:val="none" w:sz="0" w:space="0" w:color="auto"/>
        <w:bottom w:val="none" w:sz="0" w:space="0" w:color="auto"/>
        <w:right w:val="none" w:sz="0" w:space="0" w:color="auto"/>
      </w:divBdr>
    </w:div>
    <w:div w:id="1032145766">
      <w:marLeft w:val="0"/>
      <w:marRight w:val="0"/>
      <w:marTop w:val="10"/>
      <w:marBottom w:val="10"/>
      <w:divBdr>
        <w:top w:val="none" w:sz="0" w:space="0" w:color="auto"/>
        <w:left w:val="none" w:sz="0" w:space="0" w:color="auto"/>
        <w:bottom w:val="none" w:sz="0" w:space="0" w:color="auto"/>
        <w:right w:val="none" w:sz="0" w:space="0" w:color="auto"/>
      </w:divBdr>
    </w:div>
    <w:div w:id="1080563769">
      <w:marLeft w:val="0"/>
      <w:marRight w:val="0"/>
      <w:marTop w:val="10"/>
      <w:marBottom w:val="10"/>
      <w:divBdr>
        <w:top w:val="none" w:sz="0" w:space="0" w:color="auto"/>
        <w:left w:val="none" w:sz="0" w:space="0" w:color="auto"/>
        <w:bottom w:val="none" w:sz="0" w:space="0" w:color="auto"/>
        <w:right w:val="none" w:sz="0" w:space="0" w:color="auto"/>
      </w:divBdr>
    </w:div>
    <w:div w:id="1110516361">
      <w:marLeft w:val="0"/>
      <w:marRight w:val="0"/>
      <w:marTop w:val="10"/>
      <w:marBottom w:val="10"/>
      <w:divBdr>
        <w:top w:val="none" w:sz="0" w:space="0" w:color="auto"/>
        <w:left w:val="none" w:sz="0" w:space="0" w:color="auto"/>
        <w:bottom w:val="none" w:sz="0" w:space="0" w:color="auto"/>
        <w:right w:val="none" w:sz="0" w:space="0" w:color="auto"/>
      </w:divBdr>
    </w:div>
    <w:div w:id="1219050067">
      <w:marLeft w:val="0"/>
      <w:marRight w:val="0"/>
      <w:marTop w:val="10"/>
      <w:marBottom w:val="10"/>
      <w:divBdr>
        <w:top w:val="none" w:sz="0" w:space="0" w:color="auto"/>
        <w:left w:val="none" w:sz="0" w:space="0" w:color="auto"/>
        <w:bottom w:val="none" w:sz="0" w:space="0" w:color="auto"/>
        <w:right w:val="none" w:sz="0" w:space="0" w:color="auto"/>
      </w:divBdr>
    </w:div>
    <w:div w:id="1283002727">
      <w:marLeft w:val="0"/>
      <w:marRight w:val="0"/>
      <w:marTop w:val="10"/>
      <w:marBottom w:val="10"/>
      <w:divBdr>
        <w:top w:val="none" w:sz="0" w:space="0" w:color="auto"/>
        <w:left w:val="none" w:sz="0" w:space="0" w:color="auto"/>
        <w:bottom w:val="none" w:sz="0" w:space="0" w:color="auto"/>
        <w:right w:val="none" w:sz="0" w:space="0" w:color="auto"/>
      </w:divBdr>
    </w:div>
    <w:div w:id="1298141744">
      <w:marLeft w:val="0"/>
      <w:marRight w:val="0"/>
      <w:marTop w:val="10"/>
      <w:marBottom w:val="10"/>
      <w:divBdr>
        <w:top w:val="none" w:sz="0" w:space="0" w:color="auto"/>
        <w:left w:val="none" w:sz="0" w:space="0" w:color="auto"/>
        <w:bottom w:val="none" w:sz="0" w:space="0" w:color="auto"/>
        <w:right w:val="none" w:sz="0" w:space="0" w:color="auto"/>
      </w:divBdr>
    </w:div>
    <w:div w:id="1474520742">
      <w:marLeft w:val="0"/>
      <w:marRight w:val="0"/>
      <w:marTop w:val="10"/>
      <w:marBottom w:val="10"/>
      <w:divBdr>
        <w:top w:val="none" w:sz="0" w:space="0" w:color="auto"/>
        <w:left w:val="none" w:sz="0" w:space="0" w:color="auto"/>
        <w:bottom w:val="none" w:sz="0" w:space="0" w:color="auto"/>
        <w:right w:val="none" w:sz="0" w:space="0" w:color="auto"/>
      </w:divBdr>
    </w:div>
    <w:div w:id="1493911490">
      <w:marLeft w:val="0"/>
      <w:marRight w:val="0"/>
      <w:marTop w:val="10"/>
      <w:marBottom w:val="10"/>
      <w:divBdr>
        <w:top w:val="none" w:sz="0" w:space="0" w:color="auto"/>
        <w:left w:val="none" w:sz="0" w:space="0" w:color="auto"/>
        <w:bottom w:val="none" w:sz="0" w:space="0" w:color="auto"/>
        <w:right w:val="none" w:sz="0" w:space="0" w:color="auto"/>
      </w:divBdr>
    </w:div>
    <w:div w:id="1504082811">
      <w:marLeft w:val="0"/>
      <w:marRight w:val="0"/>
      <w:marTop w:val="10"/>
      <w:marBottom w:val="10"/>
      <w:divBdr>
        <w:top w:val="none" w:sz="0" w:space="0" w:color="auto"/>
        <w:left w:val="none" w:sz="0" w:space="0" w:color="auto"/>
        <w:bottom w:val="none" w:sz="0" w:space="0" w:color="auto"/>
        <w:right w:val="none" w:sz="0" w:space="0" w:color="auto"/>
      </w:divBdr>
    </w:div>
    <w:div w:id="1514539233">
      <w:marLeft w:val="0"/>
      <w:marRight w:val="0"/>
      <w:marTop w:val="10"/>
      <w:marBottom w:val="10"/>
      <w:divBdr>
        <w:top w:val="none" w:sz="0" w:space="0" w:color="auto"/>
        <w:left w:val="none" w:sz="0" w:space="0" w:color="auto"/>
        <w:bottom w:val="none" w:sz="0" w:space="0" w:color="auto"/>
        <w:right w:val="none" w:sz="0" w:space="0" w:color="auto"/>
      </w:divBdr>
    </w:div>
    <w:div w:id="1531256191">
      <w:marLeft w:val="0"/>
      <w:marRight w:val="720"/>
      <w:marTop w:val="10"/>
      <w:marBottom w:val="10"/>
      <w:divBdr>
        <w:top w:val="none" w:sz="0" w:space="0" w:color="auto"/>
        <w:left w:val="none" w:sz="0" w:space="0" w:color="auto"/>
        <w:bottom w:val="none" w:sz="0" w:space="0" w:color="auto"/>
        <w:right w:val="none" w:sz="0" w:space="0" w:color="auto"/>
      </w:divBdr>
    </w:div>
    <w:div w:id="1540432588">
      <w:marLeft w:val="0"/>
      <w:marRight w:val="0"/>
      <w:marTop w:val="10"/>
      <w:marBottom w:val="10"/>
      <w:divBdr>
        <w:top w:val="none" w:sz="0" w:space="0" w:color="auto"/>
        <w:left w:val="none" w:sz="0" w:space="0" w:color="auto"/>
        <w:bottom w:val="none" w:sz="0" w:space="0" w:color="auto"/>
        <w:right w:val="none" w:sz="0" w:space="0" w:color="auto"/>
      </w:divBdr>
    </w:div>
    <w:div w:id="1602644782">
      <w:marLeft w:val="0"/>
      <w:marRight w:val="0"/>
      <w:marTop w:val="10"/>
      <w:marBottom w:val="10"/>
      <w:divBdr>
        <w:top w:val="none" w:sz="0" w:space="0" w:color="auto"/>
        <w:left w:val="none" w:sz="0" w:space="0" w:color="auto"/>
        <w:bottom w:val="none" w:sz="0" w:space="0" w:color="auto"/>
        <w:right w:val="none" w:sz="0" w:space="0" w:color="auto"/>
      </w:divBdr>
    </w:div>
    <w:div w:id="1632438912">
      <w:marLeft w:val="0"/>
      <w:marRight w:val="0"/>
      <w:marTop w:val="10"/>
      <w:marBottom w:val="10"/>
      <w:divBdr>
        <w:top w:val="none" w:sz="0" w:space="0" w:color="auto"/>
        <w:left w:val="none" w:sz="0" w:space="0" w:color="auto"/>
        <w:bottom w:val="none" w:sz="0" w:space="0" w:color="auto"/>
        <w:right w:val="none" w:sz="0" w:space="0" w:color="auto"/>
      </w:divBdr>
    </w:div>
    <w:div w:id="1732844284">
      <w:marLeft w:val="0"/>
      <w:marRight w:val="0"/>
      <w:marTop w:val="10"/>
      <w:marBottom w:val="10"/>
      <w:divBdr>
        <w:top w:val="none" w:sz="0" w:space="0" w:color="auto"/>
        <w:left w:val="none" w:sz="0" w:space="0" w:color="auto"/>
        <w:bottom w:val="none" w:sz="0" w:space="0" w:color="auto"/>
        <w:right w:val="none" w:sz="0" w:space="0" w:color="auto"/>
      </w:divBdr>
    </w:div>
    <w:div w:id="1779836543">
      <w:marLeft w:val="0"/>
      <w:marRight w:val="0"/>
      <w:marTop w:val="10"/>
      <w:marBottom w:val="10"/>
      <w:divBdr>
        <w:top w:val="none" w:sz="0" w:space="0" w:color="auto"/>
        <w:left w:val="none" w:sz="0" w:space="0" w:color="auto"/>
        <w:bottom w:val="none" w:sz="0" w:space="0" w:color="auto"/>
        <w:right w:val="none" w:sz="0" w:space="0" w:color="auto"/>
      </w:divBdr>
    </w:div>
    <w:div w:id="1800151433">
      <w:marLeft w:val="0"/>
      <w:marRight w:val="0"/>
      <w:marTop w:val="10"/>
      <w:marBottom w:val="10"/>
      <w:divBdr>
        <w:top w:val="none" w:sz="0" w:space="0" w:color="auto"/>
        <w:left w:val="none" w:sz="0" w:space="0" w:color="auto"/>
        <w:bottom w:val="none" w:sz="0" w:space="0" w:color="auto"/>
        <w:right w:val="none" w:sz="0" w:space="0" w:color="auto"/>
      </w:divBdr>
    </w:div>
    <w:div w:id="1815609423">
      <w:marLeft w:val="0"/>
      <w:marRight w:val="0"/>
      <w:marTop w:val="10"/>
      <w:marBottom w:val="10"/>
      <w:divBdr>
        <w:top w:val="none" w:sz="0" w:space="0" w:color="auto"/>
        <w:left w:val="none" w:sz="0" w:space="0" w:color="auto"/>
        <w:bottom w:val="none" w:sz="0" w:space="0" w:color="auto"/>
        <w:right w:val="none" w:sz="0" w:space="0" w:color="auto"/>
      </w:divBdr>
    </w:div>
    <w:div w:id="1921715616">
      <w:marLeft w:val="0"/>
      <w:marRight w:val="0"/>
      <w:marTop w:val="10"/>
      <w:marBottom w:val="10"/>
      <w:divBdr>
        <w:top w:val="none" w:sz="0" w:space="0" w:color="auto"/>
        <w:left w:val="none" w:sz="0" w:space="0" w:color="auto"/>
        <w:bottom w:val="none" w:sz="0" w:space="0" w:color="auto"/>
        <w:right w:val="none" w:sz="0" w:space="0" w:color="auto"/>
      </w:divBdr>
    </w:div>
    <w:div w:id="1970163969">
      <w:marLeft w:val="0"/>
      <w:marRight w:val="0"/>
      <w:marTop w:val="10"/>
      <w:marBottom w:val="10"/>
      <w:divBdr>
        <w:top w:val="none" w:sz="0" w:space="0" w:color="auto"/>
        <w:left w:val="none" w:sz="0" w:space="0" w:color="auto"/>
        <w:bottom w:val="none" w:sz="0" w:space="0" w:color="auto"/>
        <w:right w:val="none" w:sz="0" w:space="0" w:color="auto"/>
      </w:divBdr>
    </w:div>
    <w:div w:id="2004770136">
      <w:marLeft w:val="0"/>
      <w:marRight w:val="0"/>
      <w:marTop w:val="10"/>
      <w:marBottom w:val="10"/>
      <w:divBdr>
        <w:top w:val="none" w:sz="0" w:space="0" w:color="auto"/>
        <w:left w:val="none" w:sz="0" w:space="0" w:color="auto"/>
        <w:bottom w:val="none" w:sz="0" w:space="0" w:color="auto"/>
        <w:right w:val="none" w:sz="0" w:space="0" w:color="auto"/>
      </w:divBdr>
    </w:div>
    <w:div w:id="21465074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541</Words>
  <Characters>3090</Characters>
  <Application>Microsoft Office Word</Application>
  <DocSecurity>0</DocSecurity>
  <Lines>25</Lines>
  <Paragraphs>7</Paragraphs>
  <ScaleCrop>false</ScaleCrop>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