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3C13" w:rsidRDefault="00EC3C13">
      <w:pPr>
        <w:spacing w:line="500" w:lineRule="atLeast"/>
        <w:jc w:val="center"/>
        <w:divId w:val="1881895818"/>
        <w:rPr>
          <w:rFonts w:ascii="黑体" w:eastAsia="黑体" w:hAnsi="黑体"/>
          <w:sz w:val="36"/>
          <w:szCs w:val="36"/>
        </w:rPr>
      </w:pPr>
      <w:r>
        <w:rPr>
          <w:rFonts w:ascii="黑体" w:eastAsia="黑体" w:hAnsi="黑体" w:hint="eastAsia"/>
          <w:sz w:val="36"/>
          <w:szCs w:val="36"/>
        </w:rPr>
        <w:t>广东省梅州市梅江区人民法院</w:t>
      </w:r>
    </w:p>
    <w:p w:rsidR="00EC3C13" w:rsidRDefault="00EC3C13">
      <w:pPr>
        <w:spacing w:line="500" w:lineRule="atLeast"/>
        <w:jc w:val="center"/>
        <w:divId w:val="6268163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C3C13" w:rsidRDefault="00EC3C13">
      <w:pPr>
        <w:spacing w:line="500" w:lineRule="atLeast"/>
        <w:jc w:val="right"/>
        <w:divId w:val="1425221960"/>
        <w:rPr>
          <w:rFonts w:hint="eastAsia"/>
          <w:sz w:val="30"/>
          <w:szCs w:val="30"/>
        </w:rPr>
      </w:pPr>
      <w:r>
        <w:rPr>
          <w:rFonts w:hint="eastAsia"/>
          <w:sz w:val="30"/>
          <w:szCs w:val="30"/>
        </w:rPr>
        <w:t>（</w:t>
      </w:r>
      <w:r>
        <w:rPr>
          <w:rFonts w:hint="eastAsia"/>
          <w:sz w:val="30"/>
          <w:szCs w:val="30"/>
        </w:rPr>
        <w:t>2015</w:t>
      </w:r>
      <w:r>
        <w:rPr>
          <w:rFonts w:hint="eastAsia"/>
          <w:sz w:val="30"/>
          <w:szCs w:val="30"/>
        </w:rPr>
        <w:t>）梅江法刑初字第</w:t>
      </w:r>
      <w:r>
        <w:rPr>
          <w:rFonts w:hint="eastAsia"/>
          <w:sz w:val="30"/>
          <w:szCs w:val="30"/>
        </w:rPr>
        <w:t>252</w:t>
      </w:r>
      <w:r>
        <w:rPr>
          <w:rFonts w:hint="eastAsia"/>
          <w:sz w:val="30"/>
          <w:szCs w:val="30"/>
        </w:rPr>
        <w:t>号</w:t>
      </w:r>
    </w:p>
    <w:p w:rsidR="00EC3C13" w:rsidRDefault="00EC3C13">
      <w:pPr>
        <w:spacing w:line="500" w:lineRule="atLeast"/>
        <w:ind w:firstLine="600"/>
        <w:divId w:val="926154914"/>
        <w:rPr>
          <w:rFonts w:hint="eastAsia"/>
          <w:sz w:val="30"/>
          <w:szCs w:val="30"/>
        </w:rPr>
      </w:pPr>
      <w:r>
        <w:rPr>
          <w:rFonts w:hint="eastAsia"/>
          <w:sz w:val="30"/>
          <w:szCs w:val="30"/>
        </w:rPr>
        <w:t>公诉机关梅州市梅江区人民检察院。</w:t>
      </w:r>
    </w:p>
    <w:p w:rsidR="00EC3C13" w:rsidRDefault="00EC3C13">
      <w:pPr>
        <w:spacing w:line="500" w:lineRule="atLeast"/>
        <w:ind w:firstLine="600"/>
        <w:divId w:val="1500458729"/>
        <w:rPr>
          <w:rFonts w:hint="eastAsia"/>
          <w:sz w:val="30"/>
          <w:szCs w:val="30"/>
        </w:rPr>
      </w:pPr>
      <w:r>
        <w:rPr>
          <w:rFonts w:hint="eastAsia"/>
          <w:sz w:val="30"/>
          <w:szCs w:val="30"/>
        </w:rPr>
        <w:t>被告人邓某增。</w:t>
      </w:r>
    </w:p>
    <w:p w:rsidR="00EC3C13" w:rsidRDefault="00EC3C13">
      <w:pPr>
        <w:spacing w:line="500" w:lineRule="atLeast"/>
        <w:ind w:firstLine="600"/>
        <w:divId w:val="783891934"/>
        <w:rPr>
          <w:rFonts w:hint="eastAsia"/>
          <w:sz w:val="30"/>
          <w:szCs w:val="30"/>
        </w:rPr>
      </w:pPr>
      <w:r>
        <w:rPr>
          <w:rFonts w:hint="eastAsia"/>
          <w:sz w:val="30"/>
          <w:szCs w:val="30"/>
        </w:rPr>
        <w:t>辩护人李旭强，系广东汉诚律师事务所律师。</w:t>
      </w:r>
    </w:p>
    <w:p w:rsidR="00EC3C13" w:rsidRDefault="00EC3C13">
      <w:pPr>
        <w:spacing w:line="500" w:lineRule="atLeast"/>
        <w:ind w:firstLine="600"/>
        <w:divId w:val="352731697"/>
        <w:rPr>
          <w:rFonts w:hint="eastAsia"/>
          <w:sz w:val="30"/>
          <w:szCs w:val="30"/>
        </w:rPr>
      </w:pPr>
      <w:r>
        <w:rPr>
          <w:rFonts w:hint="eastAsia"/>
          <w:sz w:val="30"/>
          <w:szCs w:val="30"/>
        </w:rPr>
        <w:t>梅州市梅江区人民检察院以区检诉刑诉（</w:t>
      </w:r>
      <w:r>
        <w:rPr>
          <w:rFonts w:hint="eastAsia"/>
          <w:sz w:val="30"/>
          <w:szCs w:val="30"/>
        </w:rPr>
        <w:t>2015</w:t>
      </w:r>
      <w:r>
        <w:rPr>
          <w:rFonts w:hint="eastAsia"/>
          <w:sz w:val="30"/>
          <w:szCs w:val="30"/>
        </w:rPr>
        <w:t>）</w:t>
      </w:r>
      <w:r>
        <w:rPr>
          <w:rFonts w:hint="eastAsia"/>
          <w:sz w:val="30"/>
          <w:szCs w:val="30"/>
        </w:rPr>
        <w:t>244</w:t>
      </w:r>
      <w:r>
        <w:rPr>
          <w:rFonts w:hint="eastAsia"/>
          <w:sz w:val="30"/>
          <w:szCs w:val="30"/>
        </w:rPr>
        <w:t>号起诉书指控被告人邓某增犯受贿罪一案，于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向本院提起公诉。本院受理后，认为符合法定开庭条件，依法组成合议庭，公开开庭进行了审理。梅州市梅江区人民检察院指派检察员郑怀金出庭支持公诉，被告人邓某增、辩护人李旭强律师均到庭参加了诉讼。现已审理终结。</w:t>
      </w:r>
    </w:p>
    <w:p w:rsidR="00EC3C13" w:rsidRDefault="00EC3C13">
      <w:pPr>
        <w:spacing w:line="500" w:lineRule="atLeast"/>
        <w:divId w:val="2089838824"/>
        <w:rPr>
          <w:rFonts w:hint="eastAsia"/>
          <w:sz w:val="30"/>
          <w:szCs w:val="30"/>
        </w:rPr>
      </w:pPr>
      <w:r>
        <w:rPr>
          <w:rFonts w:hint="eastAsia"/>
          <w:sz w:val="30"/>
          <w:szCs w:val="30"/>
        </w:rPr>
        <w:t>公诉机关指控：</w:t>
      </w:r>
    </w:p>
    <w:p w:rsidR="00EC3C13" w:rsidRDefault="00EC3C13">
      <w:pPr>
        <w:spacing w:line="500" w:lineRule="atLeast"/>
        <w:ind w:firstLine="600"/>
        <w:divId w:val="731082307"/>
        <w:rPr>
          <w:rFonts w:hint="eastAsia"/>
          <w:sz w:val="30"/>
          <w:szCs w:val="30"/>
        </w:rPr>
      </w:pPr>
      <w:r>
        <w:rPr>
          <w:rFonts w:hint="eastAsia"/>
          <w:sz w:val="30"/>
          <w:szCs w:val="30"/>
        </w:rPr>
        <w:t>被告人邓某增在梅州监狱任管教进员监管在押人员的工作中，利用职务之便，以为在押人员调换工种或购买烟茶等物品带入监仓供在押人员享用为条件，通过现金送款或银行转账的方式，索要或收受在押人员家属钱款，然后从中收取百分之五十的金额作为“好处费”占为已有，合计人民币</w:t>
      </w:r>
      <w:r>
        <w:rPr>
          <w:rFonts w:hint="eastAsia"/>
          <w:sz w:val="30"/>
          <w:szCs w:val="30"/>
        </w:rPr>
        <w:t>29500</w:t>
      </w:r>
      <w:r>
        <w:rPr>
          <w:rFonts w:hint="eastAsia"/>
          <w:sz w:val="30"/>
          <w:szCs w:val="30"/>
        </w:rPr>
        <w:t>元。具体犯罪事实如下：</w:t>
      </w:r>
    </w:p>
    <w:p w:rsidR="00EC3C13" w:rsidRDefault="00EC3C13">
      <w:pPr>
        <w:spacing w:line="500" w:lineRule="atLeast"/>
        <w:ind w:firstLine="600"/>
        <w:divId w:val="566308044"/>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月份和</w:t>
      </w:r>
      <w:r>
        <w:rPr>
          <w:rFonts w:hint="eastAsia"/>
          <w:sz w:val="30"/>
          <w:szCs w:val="30"/>
        </w:rPr>
        <w:t>11</w:t>
      </w:r>
      <w:r>
        <w:rPr>
          <w:rFonts w:hint="eastAsia"/>
          <w:sz w:val="30"/>
          <w:szCs w:val="30"/>
        </w:rPr>
        <w:t>月份，被告人邓某增通过在押人员王健城提供的手机号码，与王健城的姐姐王某英取得联系，并两次利用陈某婷的建设银行账户实施银行转账，金额分别为人民币</w:t>
      </w:r>
      <w:r>
        <w:rPr>
          <w:rFonts w:hint="eastAsia"/>
          <w:sz w:val="30"/>
          <w:szCs w:val="30"/>
        </w:rPr>
        <w:t>3000</w:t>
      </w:r>
      <w:r>
        <w:rPr>
          <w:rFonts w:hint="eastAsia"/>
          <w:sz w:val="30"/>
          <w:szCs w:val="30"/>
        </w:rPr>
        <w:t>元和</w:t>
      </w:r>
      <w:r>
        <w:rPr>
          <w:rFonts w:hint="eastAsia"/>
          <w:sz w:val="30"/>
          <w:szCs w:val="30"/>
        </w:rPr>
        <w:t>4000</w:t>
      </w:r>
      <w:r>
        <w:rPr>
          <w:rFonts w:hint="eastAsia"/>
          <w:sz w:val="30"/>
          <w:szCs w:val="30"/>
        </w:rPr>
        <w:t>元。该两笔款项到账后，邓某增购买价值共约</w:t>
      </w:r>
      <w:r>
        <w:rPr>
          <w:rFonts w:hint="eastAsia"/>
          <w:sz w:val="30"/>
          <w:szCs w:val="30"/>
        </w:rPr>
        <w:t>3500</w:t>
      </w:r>
      <w:r>
        <w:rPr>
          <w:rFonts w:hint="eastAsia"/>
          <w:sz w:val="30"/>
          <w:szCs w:val="30"/>
        </w:rPr>
        <w:t>元的烟茶等物品，利用其监狱警察的身份带入监仓供王健城享用，剩余</w:t>
      </w:r>
      <w:r>
        <w:rPr>
          <w:rFonts w:hint="eastAsia"/>
          <w:sz w:val="30"/>
          <w:szCs w:val="30"/>
        </w:rPr>
        <w:t>3500</w:t>
      </w:r>
      <w:r>
        <w:rPr>
          <w:rFonts w:hint="eastAsia"/>
          <w:sz w:val="30"/>
          <w:szCs w:val="30"/>
        </w:rPr>
        <w:t>元作为“好处费”被其占为已有，用于个人生活开支。</w:t>
      </w:r>
    </w:p>
    <w:p w:rsidR="00EC3C13" w:rsidRDefault="00EC3C13">
      <w:pPr>
        <w:spacing w:line="500" w:lineRule="atLeast"/>
        <w:ind w:firstLine="600"/>
        <w:divId w:val="618881928"/>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月份，被告人邓某增向在押人员巫某彬提供其手机号码，由巫某彬的哥哥巫某雄与其联系，并利用陈某婷的建设银行账户实施银行转账，金额为人民币</w:t>
      </w:r>
      <w:r>
        <w:rPr>
          <w:rFonts w:hint="eastAsia"/>
          <w:sz w:val="30"/>
          <w:szCs w:val="30"/>
        </w:rPr>
        <w:t>2000</w:t>
      </w:r>
      <w:r>
        <w:rPr>
          <w:rFonts w:hint="eastAsia"/>
          <w:sz w:val="30"/>
          <w:szCs w:val="30"/>
        </w:rPr>
        <w:t>元。该笔款项到账后，邓某增购买价值共约</w:t>
      </w:r>
      <w:r>
        <w:rPr>
          <w:rFonts w:hint="eastAsia"/>
          <w:sz w:val="30"/>
          <w:szCs w:val="30"/>
        </w:rPr>
        <w:t>1000</w:t>
      </w:r>
      <w:r>
        <w:rPr>
          <w:rFonts w:hint="eastAsia"/>
          <w:sz w:val="30"/>
          <w:szCs w:val="30"/>
        </w:rPr>
        <w:t>元的烟茶等物品，利用其监狱警察的身份带入监仓供巫某彬享用，剩余</w:t>
      </w:r>
      <w:r>
        <w:rPr>
          <w:rFonts w:hint="eastAsia"/>
          <w:sz w:val="30"/>
          <w:szCs w:val="30"/>
        </w:rPr>
        <w:t>1000</w:t>
      </w:r>
      <w:r>
        <w:rPr>
          <w:rFonts w:hint="eastAsia"/>
          <w:sz w:val="30"/>
          <w:szCs w:val="30"/>
        </w:rPr>
        <w:t>元作为“好处费”被其占为己有，用于个人生活开支。</w:t>
      </w:r>
    </w:p>
    <w:p w:rsidR="00EC3C13" w:rsidRDefault="00EC3C13">
      <w:pPr>
        <w:spacing w:line="500" w:lineRule="atLeast"/>
        <w:ind w:firstLine="600"/>
        <w:divId w:val="154076675"/>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年下半年，被告人邓某增通过在押人员钟耀明提供的手机号码，与钟耀明的弟弟钟某取得联系并见面，收受钟某现金送款人民币</w:t>
      </w:r>
      <w:r>
        <w:rPr>
          <w:rFonts w:hint="eastAsia"/>
          <w:sz w:val="30"/>
          <w:szCs w:val="30"/>
        </w:rPr>
        <w:t>5000</w:t>
      </w:r>
      <w:r>
        <w:rPr>
          <w:rFonts w:hint="eastAsia"/>
          <w:sz w:val="30"/>
          <w:szCs w:val="30"/>
        </w:rPr>
        <w:t>元。邓某增收受该笔款项后，购买价值约</w:t>
      </w:r>
      <w:r>
        <w:rPr>
          <w:rFonts w:hint="eastAsia"/>
          <w:sz w:val="30"/>
          <w:szCs w:val="30"/>
        </w:rPr>
        <w:t>2500</w:t>
      </w:r>
      <w:r>
        <w:rPr>
          <w:rFonts w:hint="eastAsia"/>
          <w:sz w:val="30"/>
          <w:szCs w:val="30"/>
        </w:rPr>
        <w:t>元的烟茶等物品，利用其监狱警察的身份带入监仓供钟耀明享用，剩余</w:t>
      </w:r>
      <w:r>
        <w:rPr>
          <w:rFonts w:hint="eastAsia"/>
          <w:sz w:val="30"/>
          <w:szCs w:val="30"/>
        </w:rPr>
        <w:t>2500</w:t>
      </w:r>
      <w:r>
        <w:rPr>
          <w:rFonts w:hint="eastAsia"/>
          <w:sz w:val="30"/>
          <w:szCs w:val="30"/>
        </w:rPr>
        <w:t>元作为“好处费”其占为己有，用于个人生活开支。</w:t>
      </w:r>
    </w:p>
    <w:p w:rsidR="00EC3C13" w:rsidRDefault="00EC3C13">
      <w:pPr>
        <w:spacing w:line="500" w:lineRule="atLeast"/>
        <w:ind w:firstLine="600"/>
        <w:divId w:val="1036125959"/>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年上半年，被告人邓某增通过在押人员曾伟东提供的手机号码，与曾伟东的哥哥曾某君取的联系并见面，收受曾某君现金送款人民币</w:t>
      </w:r>
      <w:r>
        <w:rPr>
          <w:rFonts w:hint="eastAsia"/>
          <w:sz w:val="30"/>
          <w:szCs w:val="30"/>
        </w:rPr>
        <w:t>3000</w:t>
      </w:r>
      <w:r>
        <w:rPr>
          <w:rFonts w:hint="eastAsia"/>
          <w:sz w:val="30"/>
          <w:szCs w:val="30"/>
        </w:rPr>
        <w:t>元。邓某增收受该笔款项后，购买价值约</w:t>
      </w:r>
      <w:r>
        <w:rPr>
          <w:rFonts w:hint="eastAsia"/>
          <w:sz w:val="30"/>
          <w:szCs w:val="30"/>
        </w:rPr>
        <w:t>2000</w:t>
      </w:r>
      <w:r>
        <w:rPr>
          <w:rFonts w:hint="eastAsia"/>
          <w:sz w:val="30"/>
          <w:szCs w:val="30"/>
        </w:rPr>
        <w:t>元的烟茶等物品，利用其监狱警察的身份带入监仓供曾某东享用，剩余</w:t>
      </w:r>
      <w:r>
        <w:rPr>
          <w:rFonts w:hint="eastAsia"/>
          <w:sz w:val="30"/>
          <w:szCs w:val="30"/>
        </w:rPr>
        <w:t>1000</w:t>
      </w:r>
      <w:r>
        <w:rPr>
          <w:rFonts w:hint="eastAsia"/>
          <w:sz w:val="30"/>
          <w:szCs w:val="30"/>
        </w:rPr>
        <w:t>元作为“好处费”被其占为已有，用于个人生活开支。</w:t>
      </w:r>
      <w:r>
        <w:rPr>
          <w:rFonts w:hint="eastAsia"/>
          <w:sz w:val="30"/>
          <w:szCs w:val="30"/>
        </w:rPr>
        <w:t>2014</w:t>
      </w:r>
      <w:r>
        <w:rPr>
          <w:rFonts w:hint="eastAsia"/>
          <w:sz w:val="30"/>
          <w:szCs w:val="30"/>
        </w:rPr>
        <w:t>年下半年，邓某增以同样的方式收受了曾某君现金送款人民币</w:t>
      </w:r>
      <w:r>
        <w:rPr>
          <w:rFonts w:hint="eastAsia"/>
          <w:sz w:val="30"/>
          <w:szCs w:val="30"/>
        </w:rPr>
        <w:t>10000</w:t>
      </w:r>
      <w:r>
        <w:rPr>
          <w:rFonts w:hint="eastAsia"/>
          <w:sz w:val="30"/>
          <w:szCs w:val="30"/>
        </w:rPr>
        <w:t>元，条件是帮曾伟东调换工种，该</w:t>
      </w:r>
      <w:r>
        <w:rPr>
          <w:rFonts w:hint="eastAsia"/>
          <w:sz w:val="30"/>
          <w:szCs w:val="30"/>
        </w:rPr>
        <w:t>10000</w:t>
      </w:r>
      <w:r>
        <w:rPr>
          <w:rFonts w:hint="eastAsia"/>
          <w:sz w:val="30"/>
          <w:szCs w:val="30"/>
        </w:rPr>
        <w:t>元被邓某增占为已有，用于个人生活开支。</w:t>
      </w:r>
    </w:p>
    <w:p w:rsidR="00EC3C13" w:rsidRDefault="00EC3C13">
      <w:pPr>
        <w:spacing w:line="500" w:lineRule="atLeast"/>
        <w:ind w:firstLine="600"/>
        <w:divId w:val="362170417"/>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月份和</w:t>
      </w:r>
      <w:r>
        <w:rPr>
          <w:rFonts w:hint="eastAsia"/>
          <w:sz w:val="30"/>
          <w:szCs w:val="30"/>
        </w:rPr>
        <w:t>11</w:t>
      </w:r>
      <w:r>
        <w:rPr>
          <w:rFonts w:hint="eastAsia"/>
          <w:sz w:val="30"/>
          <w:szCs w:val="30"/>
        </w:rPr>
        <w:t>月份，被告人邓某增通过在押人员钟耀明提供姓名和手机号码，两次向在押人员欧某文的老婆钟某兰分别索要人民币</w:t>
      </w:r>
      <w:r>
        <w:rPr>
          <w:rFonts w:hint="eastAsia"/>
          <w:sz w:val="30"/>
          <w:szCs w:val="30"/>
        </w:rPr>
        <w:t>5000</w:t>
      </w:r>
      <w:r>
        <w:rPr>
          <w:rFonts w:hint="eastAsia"/>
          <w:sz w:val="30"/>
          <w:szCs w:val="30"/>
        </w:rPr>
        <w:t>元和</w:t>
      </w:r>
      <w:r>
        <w:rPr>
          <w:rFonts w:hint="eastAsia"/>
          <w:sz w:val="30"/>
          <w:szCs w:val="30"/>
        </w:rPr>
        <w:t>10000</w:t>
      </w:r>
      <w:r>
        <w:rPr>
          <w:rFonts w:hint="eastAsia"/>
          <w:sz w:val="30"/>
          <w:szCs w:val="30"/>
        </w:rPr>
        <w:t>元，并利用陈某婷的建设银账户实施银行转账，该两笔款项到账后，邓某增购买价值共约</w:t>
      </w:r>
      <w:r>
        <w:rPr>
          <w:rFonts w:hint="eastAsia"/>
          <w:sz w:val="30"/>
          <w:szCs w:val="30"/>
        </w:rPr>
        <w:t>7500</w:t>
      </w:r>
      <w:r>
        <w:rPr>
          <w:rFonts w:hint="eastAsia"/>
          <w:sz w:val="30"/>
          <w:szCs w:val="30"/>
        </w:rPr>
        <w:t>元的烟茶等物品，利用其监狱警察的身份带入监仓供钟、欧两人享用，剩余</w:t>
      </w:r>
      <w:r>
        <w:rPr>
          <w:rFonts w:hint="eastAsia"/>
          <w:sz w:val="30"/>
          <w:szCs w:val="30"/>
        </w:rPr>
        <w:t>7500</w:t>
      </w:r>
      <w:r>
        <w:rPr>
          <w:rFonts w:hint="eastAsia"/>
          <w:sz w:val="30"/>
          <w:szCs w:val="30"/>
        </w:rPr>
        <w:t>元作为“好处费”被其占为已有，用于个人生活开支。</w:t>
      </w:r>
    </w:p>
    <w:p w:rsidR="00EC3C13" w:rsidRDefault="00EC3C13">
      <w:pPr>
        <w:spacing w:line="500" w:lineRule="atLeast"/>
        <w:ind w:firstLine="600"/>
        <w:divId w:val="569578850"/>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年上半年和下半年，被告人邓某增向在押人员陈梢列提供其手机号码，由陈梢列的父亲陈某光与其联系并见面，两次分别收受陈某光现金送款人民币</w:t>
      </w:r>
      <w:r>
        <w:rPr>
          <w:rFonts w:hint="eastAsia"/>
          <w:sz w:val="30"/>
          <w:szCs w:val="30"/>
        </w:rPr>
        <w:t>2000</w:t>
      </w:r>
      <w:r>
        <w:rPr>
          <w:rFonts w:hint="eastAsia"/>
          <w:sz w:val="30"/>
          <w:szCs w:val="30"/>
        </w:rPr>
        <w:t>元和</w:t>
      </w:r>
      <w:r>
        <w:rPr>
          <w:rFonts w:hint="eastAsia"/>
          <w:sz w:val="30"/>
          <w:szCs w:val="30"/>
        </w:rPr>
        <w:t>3000</w:t>
      </w:r>
      <w:r>
        <w:rPr>
          <w:rFonts w:hint="eastAsia"/>
          <w:sz w:val="30"/>
          <w:szCs w:val="30"/>
        </w:rPr>
        <w:t>元。邓某增收受上述款项后，购买价值约</w:t>
      </w:r>
      <w:r>
        <w:rPr>
          <w:rFonts w:hint="eastAsia"/>
          <w:sz w:val="30"/>
          <w:szCs w:val="30"/>
        </w:rPr>
        <w:t>1000</w:t>
      </w:r>
      <w:r>
        <w:rPr>
          <w:rFonts w:hint="eastAsia"/>
          <w:sz w:val="30"/>
          <w:szCs w:val="30"/>
        </w:rPr>
        <w:t>元的烟茶等物品，利用其监狱警察的身份带入监仓供陈梢列享用，剩余</w:t>
      </w:r>
      <w:r>
        <w:rPr>
          <w:rFonts w:hint="eastAsia"/>
          <w:sz w:val="30"/>
          <w:szCs w:val="30"/>
        </w:rPr>
        <w:t>4000</w:t>
      </w:r>
      <w:r>
        <w:rPr>
          <w:rFonts w:hint="eastAsia"/>
          <w:sz w:val="30"/>
          <w:szCs w:val="30"/>
        </w:rPr>
        <w:t>元作为“好处费”被其占为已有，用于个人生活开支。</w:t>
      </w:r>
    </w:p>
    <w:p w:rsidR="00EC3C13" w:rsidRDefault="00EC3C13">
      <w:pPr>
        <w:spacing w:line="500" w:lineRule="atLeast"/>
        <w:ind w:firstLine="600"/>
        <w:divId w:val="1482425789"/>
        <w:rPr>
          <w:rFonts w:hint="eastAsia"/>
          <w:sz w:val="30"/>
          <w:szCs w:val="30"/>
        </w:rPr>
      </w:pPr>
      <w:r>
        <w:rPr>
          <w:rFonts w:hint="eastAsia"/>
          <w:sz w:val="30"/>
          <w:szCs w:val="30"/>
        </w:rPr>
        <w:t>另查明，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年，被告人邓某增在梅州监狱任管教员监管在押人员的工作期间，有非法所得人民币</w:t>
      </w:r>
      <w:r>
        <w:rPr>
          <w:rFonts w:hint="eastAsia"/>
          <w:sz w:val="30"/>
          <w:szCs w:val="30"/>
        </w:rPr>
        <w:t>54423.365</w:t>
      </w:r>
      <w:r>
        <w:rPr>
          <w:rFonts w:hint="eastAsia"/>
          <w:sz w:val="30"/>
          <w:szCs w:val="30"/>
        </w:rPr>
        <w:t>元应予以追缴，上交国库。</w:t>
      </w:r>
    </w:p>
    <w:p w:rsidR="00EC3C13" w:rsidRDefault="00EC3C13">
      <w:pPr>
        <w:spacing w:line="500" w:lineRule="atLeast"/>
        <w:ind w:firstLine="600"/>
        <w:divId w:val="455025765"/>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日，被告人邓某增主动到梅州市人民检察院投案自首，并向梅州市人民检察院退清了受贿所得及非法所得共计人民币</w:t>
      </w:r>
      <w:r>
        <w:rPr>
          <w:rFonts w:hint="eastAsia"/>
          <w:sz w:val="30"/>
          <w:szCs w:val="30"/>
        </w:rPr>
        <w:t>83923.36</w:t>
      </w:r>
      <w:r>
        <w:rPr>
          <w:rFonts w:hint="eastAsia"/>
          <w:sz w:val="30"/>
          <w:szCs w:val="30"/>
        </w:rPr>
        <w:t>元。</w:t>
      </w:r>
    </w:p>
    <w:p w:rsidR="00EC3C13" w:rsidRDefault="00EC3C13">
      <w:pPr>
        <w:spacing w:line="500" w:lineRule="atLeast"/>
        <w:ind w:firstLine="600"/>
        <w:divId w:val="1102871745"/>
        <w:rPr>
          <w:rFonts w:hint="eastAsia"/>
          <w:sz w:val="30"/>
          <w:szCs w:val="30"/>
        </w:rPr>
      </w:pPr>
      <w:r>
        <w:rPr>
          <w:rFonts w:hint="eastAsia"/>
          <w:sz w:val="30"/>
          <w:szCs w:val="30"/>
        </w:rPr>
        <w:t>就上述犯罪事实，公诉机关向法庭出示和宣读了被告人邓某增的供述、证人证言、抓获经过、有关书证等证据。公诉机关认为，被告人邓某增的行为触犯了《中华人民共和国刑法》第三百八十五条的规定，应当以受贿罪追究其刑事责任。被告人邓某增具有自首情节，可以从轻或者减轻处罚。提请本院依法惩处。</w:t>
      </w:r>
    </w:p>
    <w:p w:rsidR="00EC3C13" w:rsidRDefault="00EC3C13">
      <w:pPr>
        <w:spacing w:line="500" w:lineRule="atLeast"/>
        <w:ind w:firstLine="600"/>
        <w:divId w:val="816142554"/>
        <w:rPr>
          <w:rFonts w:hint="eastAsia"/>
          <w:sz w:val="30"/>
          <w:szCs w:val="30"/>
        </w:rPr>
      </w:pPr>
      <w:r>
        <w:rPr>
          <w:rFonts w:hint="eastAsia"/>
          <w:sz w:val="30"/>
          <w:szCs w:val="30"/>
        </w:rPr>
        <w:t>被告人邓某增对公诉机关指控的犯罪事实、罪名均无异议。提出请求从轻处罚的辩护意见。</w:t>
      </w:r>
    </w:p>
    <w:p w:rsidR="00EC3C13" w:rsidRDefault="00EC3C13">
      <w:pPr>
        <w:spacing w:line="500" w:lineRule="atLeast"/>
        <w:ind w:firstLine="600"/>
        <w:divId w:val="1371027631"/>
        <w:rPr>
          <w:rFonts w:hint="eastAsia"/>
          <w:sz w:val="30"/>
          <w:szCs w:val="30"/>
        </w:rPr>
      </w:pPr>
      <w:r>
        <w:rPr>
          <w:rFonts w:hint="eastAsia"/>
          <w:sz w:val="30"/>
          <w:szCs w:val="30"/>
        </w:rPr>
        <w:t>辩护人对公诉机关的定性为受贿罪无异议，提出被告人邓某增具有自首情节，涉案金额较小，主动退赃，请求从轻处罚的辩护意见。</w:t>
      </w:r>
    </w:p>
    <w:p w:rsidR="00EC3C13" w:rsidRDefault="00EC3C13">
      <w:pPr>
        <w:spacing w:line="500" w:lineRule="atLeast"/>
        <w:ind w:firstLine="600"/>
        <w:divId w:val="627013752"/>
        <w:rPr>
          <w:rFonts w:hint="eastAsia"/>
          <w:sz w:val="30"/>
          <w:szCs w:val="30"/>
        </w:rPr>
      </w:pPr>
      <w:r>
        <w:rPr>
          <w:rFonts w:hint="eastAsia"/>
          <w:sz w:val="30"/>
          <w:szCs w:val="30"/>
        </w:rPr>
        <w:t>经审理查明：</w:t>
      </w:r>
    </w:p>
    <w:p w:rsidR="00EC3C13" w:rsidRDefault="00EC3C13">
      <w:pPr>
        <w:spacing w:line="500" w:lineRule="atLeast"/>
        <w:ind w:firstLine="600"/>
        <w:divId w:val="786311357"/>
        <w:rPr>
          <w:rFonts w:hint="eastAsia"/>
          <w:sz w:val="30"/>
          <w:szCs w:val="30"/>
        </w:rPr>
      </w:pPr>
      <w:r>
        <w:rPr>
          <w:rFonts w:hint="eastAsia"/>
          <w:sz w:val="30"/>
          <w:szCs w:val="30"/>
        </w:rPr>
        <w:t>被告人邓某增在梅州监狱任管教进员监管在押人员的工作中，利用职务之便，以为在押人员调换工种或购买烟茶等物品带入监仓供在押人员享用为条件，通过现金送款或银行转账的方式，索要或收受在押人员家属钱款，然后从中收取百分之五十的金额作为“好处费”占为已有，合计人民币</w:t>
      </w:r>
      <w:r>
        <w:rPr>
          <w:rFonts w:hint="eastAsia"/>
          <w:sz w:val="30"/>
          <w:szCs w:val="30"/>
        </w:rPr>
        <w:t>29500</w:t>
      </w:r>
      <w:r>
        <w:rPr>
          <w:rFonts w:hint="eastAsia"/>
          <w:sz w:val="30"/>
          <w:szCs w:val="30"/>
        </w:rPr>
        <w:t>元。具体犯罪事实如下：</w:t>
      </w:r>
    </w:p>
    <w:p w:rsidR="00EC3C13" w:rsidRDefault="00EC3C13">
      <w:pPr>
        <w:spacing w:line="500" w:lineRule="atLeast"/>
        <w:ind w:firstLine="600"/>
        <w:divId w:val="1653170738"/>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月份和</w:t>
      </w:r>
      <w:r>
        <w:rPr>
          <w:rFonts w:hint="eastAsia"/>
          <w:sz w:val="30"/>
          <w:szCs w:val="30"/>
        </w:rPr>
        <w:t>11</w:t>
      </w:r>
      <w:r>
        <w:rPr>
          <w:rFonts w:hint="eastAsia"/>
          <w:sz w:val="30"/>
          <w:szCs w:val="30"/>
        </w:rPr>
        <w:t>月份，被告人邓某增通过在押人员王健城提供的手机号码，与王健城的姐姐王某英取得联系，并两次利用陈某婷的建设银行账户实施银行转账，金额分别为人民币</w:t>
      </w:r>
      <w:r>
        <w:rPr>
          <w:rFonts w:hint="eastAsia"/>
          <w:sz w:val="30"/>
          <w:szCs w:val="30"/>
        </w:rPr>
        <w:t>3000</w:t>
      </w:r>
      <w:r>
        <w:rPr>
          <w:rFonts w:hint="eastAsia"/>
          <w:sz w:val="30"/>
          <w:szCs w:val="30"/>
        </w:rPr>
        <w:t>元和</w:t>
      </w:r>
      <w:r>
        <w:rPr>
          <w:rFonts w:hint="eastAsia"/>
          <w:sz w:val="30"/>
          <w:szCs w:val="30"/>
        </w:rPr>
        <w:t>4000</w:t>
      </w:r>
      <w:r>
        <w:rPr>
          <w:rFonts w:hint="eastAsia"/>
          <w:sz w:val="30"/>
          <w:szCs w:val="30"/>
        </w:rPr>
        <w:t>元。该两笔款项到账后，邓某增购买价值共约</w:t>
      </w:r>
      <w:r>
        <w:rPr>
          <w:rFonts w:hint="eastAsia"/>
          <w:sz w:val="30"/>
          <w:szCs w:val="30"/>
        </w:rPr>
        <w:t>3500</w:t>
      </w:r>
      <w:r>
        <w:rPr>
          <w:rFonts w:hint="eastAsia"/>
          <w:sz w:val="30"/>
          <w:szCs w:val="30"/>
        </w:rPr>
        <w:t>元的烟茶等物品，利用其监狱警察的身份带入监仓供王健城享用，剩余</w:t>
      </w:r>
      <w:r>
        <w:rPr>
          <w:rFonts w:hint="eastAsia"/>
          <w:sz w:val="30"/>
          <w:szCs w:val="30"/>
        </w:rPr>
        <w:t>3500</w:t>
      </w:r>
      <w:r>
        <w:rPr>
          <w:rFonts w:hint="eastAsia"/>
          <w:sz w:val="30"/>
          <w:szCs w:val="30"/>
        </w:rPr>
        <w:t>元作为“好处费”被其占为已有，用于个人生活开支。</w:t>
      </w:r>
    </w:p>
    <w:p w:rsidR="00EC3C13" w:rsidRDefault="00EC3C13">
      <w:pPr>
        <w:spacing w:line="500" w:lineRule="atLeast"/>
        <w:ind w:firstLine="600"/>
        <w:divId w:val="1159928339"/>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月份，被告人邓某增向在押人员巫某彬提供其手机号码，由巫某彬的哥哥巫某雄与其联系，并利用陈某婷的建设银行账户实施银行转账，金额为人民币</w:t>
      </w:r>
      <w:r>
        <w:rPr>
          <w:rFonts w:hint="eastAsia"/>
          <w:sz w:val="30"/>
          <w:szCs w:val="30"/>
        </w:rPr>
        <w:t>2000</w:t>
      </w:r>
      <w:r>
        <w:rPr>
          <w:rFonts w:hint="eastAsia"/>
          <w:sz w:val="30"/>
          <w:szCs w:val="30"/>
        </w:rPr>
        <w:t>元。该笔款项到账后，邓某增购买价值共约</w:t>
      </w:r>
      <w:r>
        <w:rPr>
          <w:rFonts w:hint="eastAsia"/>
          <w:sz w:val="30"/>
          <w:szCs w:val="30"/>
        </w:rPr>
        <w:t>1000</w:t>
      </w:r>
      <w:r>
        <w:rPr>
          <w:rFonts w:hint="eastAsia"/>
          <w:sz w:val="30"/>
          <w:szCs w:val="30"/>
        </w:rPr>
        <w:t>元的烟茶等物品，利用其监狱警察的身份带入监仓供巫某彬享用，剩余</w:t>
      </w:r>
      <w:r>
        <w:rPr>
          <w:rFonts w:hint="eastAsia"/>
          <w:sz w:val="30"/>
          <w:szCs w:val="30"/>
        </w:rPr>
        <w:t>1000</w:t>
      </w:r>
      <w:r>
        <w:rPr>
          <w:rFonts w:hint="eastAsia"/>
          <w:sz w:val="30"/>
          <w:szCs w:val="30"/>
        </w:rPr>
        <w:t>元作为“好处费”被其占为己有，用于个人生活开支。</w:t>
      </w:r>
    </w:p>
    <w:p w:rsidR="00EC3C13" w:rsidRDefault="00EC3C13">
      <w:pPr>
        <w:spacing w:line="500" w:lineRule="atLeast"/>
        <w:ind w:firstLine="600"/>
        <w:divId w:val="170586678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年下半年，被告人邓某增通过在押人员钟耀明提供的手机号码，与钟耀明的弟弟钟某取得联系并见面，收受钟某现金送款人民币</w:t>
      </w:r>
      <w:r>
        <w:rPr>
          <w:rFonts w:hint="eastAsia"/>
          <w:sz w:val="30"/>
          <w:szCs w:val="30"/>
        </w:rPr>
        <w:t>5000</w:t>
      </w:r>
      <w:r>
        <w:rPr>
          <w:rFonts w:hint="eastAsia"/>
          <w:sz w:val="30"/>
          <w:szCs w:val="30"/>
        </w:rPr>
        <w:t>元。邓某增收受该笔款项后，购买价值约</w:t>
      </w:r>
      <w:r>
        <w:rPr>
          <w:rFonts w:hint="eastAsia"/>
          <w:sz w:val="30"/>
          <w:szCs w:val="30"/>
        </w:rPr>
        <w:t>2500</w:t>
      </w:r>
      <w:r>
        <w:rPr>
          <w:rFonts w:hint="eastAsia"/>
          <w:sz w:val="30"/>
          <w:szCs w:val="30"/>
        </w:rPr>
        <w:t>元的烟茶等物品，利用其监狱警察的身份带入监仓供钟耀明享用，剩余</w:t>
      </w:r>
      <w:r>
        <w:rPr>
          <w:rFonts w:hint="eastAsia"/>
          <w:sz w:val="30"/>
          <w:szCs w:val="30"/>
        </w:rPr>
        <w:t>2500</w:t>
      </w:r>
      <w:r>
        <w:rPr>
          <w:rFonts w:hint="eastAsia"/>
          <w:sz w:val="30"/>
          <w:szCs w:val="30"/>
        </w:rPr>
        <w:t>元作为“好处费”其占为己有，用于个人生活开支。</w:t>
      </w:r>
    </w:p>
    <w:p w:rsidR="00EC3C13" w:rsidRDefault="00EC3C13">
      <w:pPr>
        <w:spacing w:line="500" w:lineRule="atLeast"/>
        <w:ind w:firstLine="600"/>
        <w:divId w:val="205526040"/>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年上半年，被告人邓某增通过在押人员曾伟东提供的手机号码，与曾伟东的哥哥曾某君取的联系并见面，收受曾某君现金送款人民币</w:t>
      </w:r>
      <w:r>
        <w:rPr>
          <w:rFonts w:hint="eastAsia"/>
          <w:sz w:val="30"/>
          <w:szCs w:val="30"/>
        </w:rPr>
        <w:t>3000</w:t>
      </w:r>
      <w:r>
        <w:rPr>
          <w:rFonts w:hint="eastAsia"/>
          <w:sz w:val="30"/>
          <w:szCs w:val="30"/>
        </w:rPr>
        <w:t>元。邓某增收受该笔款项后，购买价值约</w:t>
      </w:r>
      <w:r>
        <w:rPr>
          <w:rFonts w:hint="eastAsia"/>
          <w:sz w:val="30"/>
          <w:szCs w:val="30"/>
        </w:rPr>
        <w:t>2000</w:t>
      </w:r>
      <w:r>
        <w:rPr>
          <w:rFonts w:hint="eastAsia"/>
          <w:sz w:val="30"/>
          <w:szCs w:val="30"/>
        </w:rPr>
        <w:t>元的烟茶等物品，利用其监狱警察的身份带入监仓供曾某东享用，剩余</w:t>
      </w:r>
      <w:r>
        <w:rPr>
          <w:rFonts w:hint="eastAsia"/>
          <w:sz w:val="30"/>
          <w:szCs w:val="30"/>
        </w:rPr>
        <w:t>1000</w:t>
      </w:r>
      <w:r>
        <w:rPr>
          <w:rFonts w:hint="eastAsia"/>
          <w:sz w:val="30"/>
          <w:szCs w:val="30"/>
        </w:rPr>
        <w:t>元作为“好处费”被其占为已有，用于个人生活开支。</w:t>
      </w:r>
      <w:r>
        <w:rPr>
          <w:rFonts w:hint="eastAsia"/>
          <w:sz w:val="30"/>
          <w:szCs w:val="30"/>
        </w:rPr>
        <w:t>2014</w:t>
      </w:r>
      <w:r>
        <w:rPr>
          <w:rFonts w:hint="eastAsia"/>
          <w:sz w:val="30"/>
          <w:szCs w:val="30"/>
        </w:rPr>
        <w:t>年下半年，邓某增以同样的方式收受了曾某君现金送款人民币</w:t>
      </w:r>
      <w:r>
        <w:rPr>
          <w:rFonts w:hint="eastAsia"/>
          <w:sz w:val="30"/>
          <w:szCs w:val="30"/>
        </w:rPr>
        <w:t>10000</w:t>
      </w:r>
      <w:r>
        <w:rPr>
          <w:rFonts w:hint="eastAsia"/>
          <w:sz w:val="30"/>
          <w:szCs w:val="30"/>
        </w:rPr>
        <w:t>元，条件是帮曾伟东调换工种，该</w:t>
      </w:r>
      <w:r>
        <w:rPr>
          <w:rFonts w:hint="eastAsia"/>
          <w:sz w:val="30"/>
          <w:szCs w:val="30"/>
        </w:rPr>
        <w:t>10000</w:t>
      </w:r>
      <w:r>
        <w:rPr>
          <w:rFonts w:hint="eastAsia"/>
          <w:sz w:val="30"/>
          <w:szCs w:val="30"/>
        </w:rPr>
        <w:t>元被邓某增占为已有，用于个人生活开支。</w:t>
      </w:r>
    </w:p>
    <w:p w:rsidR="00EC3C13" w:rsidRDefault="00EC3C13">
      <w:pPr>
        <w:spacing w:line="500" w:lineRule="atLeast"/>
        <w:ind w:firstLine="600"/>
        <w:divId w:val="1513569426"/>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月份和</w:t>
      </w:r>
      <w:r>
        <w:rPr>
          <w:rFonts w:hint="eastAsia"/>
          <w:sz w:val="30"/>
          <w:szCs w:val="30"/>
        </w:rPr>
        <w:t>11</w:t>
      </w:r>
      <w:r>
        <w:rPr>
          <w:rFonts w:hint="eastAsia"/>
          <w:sz w:val="30"/>
          <w:szCs w:val="30"/>
        </w:rPr>
        <w:t>月份，被告人邓某增通过在押人员钟耀明提供姓名和手机号码，两次向在押人员欧某文的老婆钟某兰分别索要人民币</w:t>
      </w:r>
      <w:r>
        <w:rPr>
          <w:rFonts w:hint="eastAsia"/>
          <w:sz w:val="30"/>
          <w:szCs w:val="30"/>
        </w:rPr>
        <w:t>5000</w:t>
      </w:r>
      <w:r>
        <w:rPr>
          <w:rFonts w:hint="eastAsia"/>
          <w:sz w:val="30"/>
          <w:szCs w:val="30"/>
        </w:rPr>
        <w:t>元和</w:t>
      </w:r>
      <w:r>
        <w:rPr>
          <w:rFonts w:hint="eastAsia"/>
          <w:sz w:val="30"/>
          <w:szCs w:val="30"/>
        </w:rPr>
        <w:t>10000</w:t>
      </w:r>
      <w:r>
        <w:rPr>
          <w:rFonts w:hint="eastAsia"/>
          <w:sz w:val="30"/>
          <w:szCs w:val="30"/>
        </w:rPr>
        <w:t>元，并利用陈某婷的建设银账户实施银行转账，该两笔款项到账后，邓某增购买价值共约</w:t>
      </w:r>
      <w:r>
        <w:rPr>
          <w:rFonts w:hint="eastAsia"/>
          <w:sz w:val="30"/>
          <w:szCs w:val="30"/>
        </w:rPr>
        <w:t>7500</w:t>
      </w:r>
      <w:r>
        <w:rPr>
          <w:rFonts w:hint="eastAsia"/>
          <w:sz w:val="30"/>
          <w:szCs w:val="30"/>
        </w:rPr>
        <w:t>元的烟茶等物品，利用其监狱警察的身份带入监仓供钟、欧两人享用，剩余</w:t>
      </w:r>
      <w:r>
        <w:rPr>
          <w:rFonts w:hint="eastAsia"/>
          <w:sz w:val="30"/>
          <w:szCs w:val="30"/>
        </w:rPr>
        <w:t>7500</w:t>
      </w:r>
      <w:r>
        <w:rPr>
          <w:rFonts w:hint="eastAsia"/>
          <w:sz w:val="30"/>
          <w:szCs w:val="30"/>
        </w:rPr>
        <w:t>元作为“好处费”被其占为已有，用于个人生活开支。</w:t>
      </w:r>
    </w:p>
    <w:p w:rsidR="00EC3C13" w:rsidRDefault="00EC3C13">
      <w:pPr>
        <w:spacing w:line="500" w:lineRule="atLeast"/>
        <w:ind w:firstLine="600"/>
        <w:divId w:val="1138382349"/>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年上半年和下半年，被告人邓某增向在押人员陈梢列提供其手机号码，由陈梢列的父亲陈某光与其联系并见面，两次分别收受陈某光现金送款人民币</w:t>
      </w:r>
      <w:r>
        <w:rPr>
          <w:rFonts w:hint="eastAsia"/>
          <w:sz w:val="30"/>
          <w:szCs w:val="30"/>
        </w:rPr>
        <w:t>2000</w:t>
      </w:r>
      <w:r>
        <w:rPr>
          <w:rFonts w:hint="eastAsia"/>
          <w:sz w:val="30"/>
          <w:szCs w:val="30"/>
        </w:rPr>
        <w:t>元和</w:t>
      </w:r>
      <w:r>
        <w:rPr>
          <w:rFonts w:hint="eastAsia"/>
          <w:sz w:val="30"/>
          <w:szCs w:val="30"/>
        </w:rPr>
        <w:t>3000</w:t>
      </w:r>
      <w:r>
        <w:rPr>
          <w:rFonts w:hint="eastAsia"/>
          <w:sz w:val="30"/>
          <w:szCs w:val="30"/>
        </w:rPr>
        <w:t>元。邓某增收受上述款项后，购买价值约</w:t>
      </w:r>
      <w:r>
        <w:rPr>
          <w:rFonts w:hint="eastAsia"/>
          <w:sz w:val="30"/>
          <w:szCs w:val="30"/>
        </w:rPr>
        <w:t>1000</w:t>
      </w:r>
      <w:r>
        <w:rPr>
          <w:rFonts w:hint="eastAsia"/>
          <w:sz w:val="30"/>
          <w:szCs w:val="30"/>
        </w:rPr>
        <w:t>元的烟茶等物品，利用其监狱警察的身份带入监仓供陈梢列享用，剩余</w:t>
      </w:r>
      <w:r>
        <w:rPr>
          <w:rFonts w:hint="eastAsia"/>
          <w:sz w:val="30"/>
          <w:szCs w:val="30"/>
        </w:rPr>
        <w:t>4000</w:t>
      </w:r>
      <w:r>
        <w:rPr>
          <w:rFonts w:hint="eastAsia"/>
          <w:sz w:val="30"/>
          <w:szCs w:val="30"/>
        </w:rPr>
        <w:t>元作为“好处费”被其占为已有，用于个人生活开支。</w:t>
      </w:r>
    </w:p>
    <w:p w:rsidR="00EC3C13" w:rsidRDefault="00EC3C13">
      <w:pPr>
        <w:spacing w:line="500" w:lineRule="atLeast"/>
        <w:ind w:firstLine="600"/>
        <w:divId w:val="1359432784"/>
        <w:rPr>
          <w:rFonts w:hint="eastAsia"/>
          <w:sz w:val="30"/>
          <w:szCs w:val="30"/>
        </w:rPr>
      </w:pPr>
      <w:r>
        <w:rPr>
          <w:rFonts w:hint="eastAsia"/>
          <w:sz w:val="30"/>
          <w:szCs w:val="30"/>
        </w:rPr>
        <w:t>另查明，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年，被告人邓某增在梅州监狱任管</w:t>
      </w:r>
    </w:p>
    <w:p w:rsidR="00EC3C13" w:rsidRDefault="00EC3C13">
      <w:pPr>
        <w:spacing w:line="500" w:lineRule="atLeast"/>
        <w:ind w:firstLine="600"/>
        <w:divId w:val="724567318"/>
        <w:rPr>
          <w:rFonts w:hint="eastAsia"/>
          <w:sz w:val="30"/>
          <w:szCs w:val="30"/>
        </w:rPr>
      </w:pPr>
      <w:r>
        <w:rPr>
          <w:rFonts w:hint="eastAsia"/>
          <w:sz w:val="30"/>
          <w:szCs w:val="30"/>
        </w:rPr>
        <w:t>教员监管在押人员的工作期间，有非法所得人民币</w:t>
      </w:r>
      <w:r>
        <w:rPr>
          <w:rFonts w:hint="eastAsia"/>
          <w:sz w:val="30"/>
          <w:szCs w:val="30"/>
        </w:rPr>
        <w:t>54423.36</w:t>
      </w:r>
      <w:r>
        <w:rPr>
          <w:rFonts w:hint="eastAsia"/>
          <w:sz w:val="30"/>
          <w:szCs w:val="30"/>
        </w:rPr>
        <w:t>元应予以追缴，上交国库。</w:t>
      </w:r>
    </w:p>
    <w:p w:rsidR="00EC3C13" w:rsidRDefault="00EC3C13">
      <w:pPr>
        <w:spacing w:line="500" w:lineRule="atLeast"/>
        <w:ind w:firstLine="600"/>
        <w:divId w:val="448279167"/>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日，被告人邓某增主动到梅州市人民检察院投案自首，并向梅州市人民检察院退清了受贿所得及非法所得共计人民币</w:t>
      </w:r>
      <w:r>
        <w:rPr>
          <w:rFonts w:hint="eastAsia"/>
          <w:sz w:val="30"/>
          <w:szCs w:val="30"/>
        </w:rPr>
        <w:t>83923.36</w:t>
      </w:r>
      <w:r>
        <w:rPr>
          <w:rFonts w:hint="eastAsia"/>
          <w:sz w:val="30"/>
          <w:szCs w:val="30"/>
        </w:rPr>
        <w:t>元。</w:t>
      </w:r>
    </w:p>
    <w:p w:rsidR="00EC3C13" w:rsidRDefault="00EC3C13">
      <w:pPr>
        <w:spacing w:line="500" w:lineRule="atLeast"/>
        <w:ind w:firstLine="600"/>
        <w:divId w:val="939607197"/>
        <w:rPr>
          <w:rFonts w:hint="eastAsia"/>
          <w:sz w:val="30"/>
          <w:szCs w:val="30"/>
        </w:rPr>
      </w:pPr>
      <w:r>
        <w:rPr>
          <w:rFonts w:hint="eastAsia"/>
          <w:sz w:val="30"/>
          <w:szCs w:val="30"/>
        </w:rPr>
        <w:t>上述事实，有下列经开庭出示、质证的证据：</w:t>
      </w:r>
    </w:p>
    <w:p w:rsidR="00EC3C13" w:rsidRDefault="00EC3C13">
      <w:pPr>
        <w:spacing w:line="500" w:lineRule="atLeast"/>
        <w:ind w:firstLine="600"/>
        <w:divId w:val="1519465225"/>
        <w:rPr>
          <w:rFonts w:hint="eastAsia"/>
          <w:sz w:val="30"/>
          <w:szCs w:val="30"/>
        </w:rPr>
      </w:pPr>
      <w:r>
        <w:rPr>
          <w:rFonts w:hint="eastAsia"/>
          <w:sz w:val="30"/>
          <w:szCs w:val="30"/>
        </w:rPr>
        <w:t>一、主体证据</w:t>
      </w:r>
    </w:p>
    <w:p w:rsidR="00EC3C13" w:rsidRDefault="00EC3C13">
      <w:pPr>
        <w:spacing w:line="500" w:lineRule="atLeast"/>
        <w:ind w:firstLine="600"/>
        <w:divId w:val="2115709769"/>
        <w:rPr>
          <w:rFonts w:hint="eastAsia"/>
          <w:sz w:val="30"/>
          <w:szCs w:val="30"/>
        </w:rPr>
      </w:pPr>
      <w:r>
        <w:rPr>
          <w:rFonts w:hint="eastAsia"/>
          <w:sz w:val="30"/>
          <w:szCs w:val="30"/>
        </w:rPr>
        <w:t>个人情况登记表、人口信息、公务员登记表：证实被告人邓某增具有完全刑事责任能力；及主体资格</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月至今任广东省梅州监狱副主任科员；梅州监狱管教员职责。</w:t>
      </w:r>
    </w:p>
    <w:p w:rsidR="00EC3C13" w:rsidRDefault="00EC3C13">
      <w:pPr>
        <w:spacing w:line="500" w:lineRule="atLeast"/>
        <w:ind w:firstLine="600"/>
        <w:divId w:val="742944958"/>
        <w:rPr>
          <w:rFonts w:hint="eastAsia"/>
          <w:sz w:val="30"/>
          <w:szCs w:val="30"/>
        </w:rPr>
      </w:pPr>
      <w:r>
        <w:rPr>
          <w:rFonts w:hint="eastAsia"/>
          <w:sz w:val="30"/>
          <w:szCs w:val="30"/>
        </w:rPr>
        <w:t>二、客观方面证据</w:t>
      </w:r>
    </w:p>
    <w:p w:rsidR="00EC3C13" w:rsidRDefault="00EC3C13">
      <w:pPr>
        <w:spacing w:line="500" w:lineRule="atLeast"/>
        <w:ind w:firstLine="600"/>
        <w:divId w:val="1417508333"/>
        <w:rPr>
          <w:rFonts w:hint="eastAsia"/>
          <w:sz w:val="30"/>
          <w:szCs w:val="30"/>
        </w:rPr>
      </w:pPr>
      <w:r>
        <w:rPr>
          <w:rFonts w:hint="eastAsia"/>
          <w:sz w:val="30"/>
          <w:szCs w:val="30"/>
        </w:rPr>
        <w:t>1</w:t>
      </w:r>
      <w:r>
        <w:rPr>
          <w:rFonts w:hint="eastAsia"/>
          <w:sz w:val="30"/>
          <w:szCs w:val="30"/>
        </w:rPr>
        <w:t>、被告人邓某增供述及辩解、自我交待材料：供述其实施以为在押人员调换工种或购买烟茶等物品带入监仓供在押人员享用为条件，通过现金送款或银行转账的方式，索要或收受在押人员家属钱款合计人民币</w:t>
      </w:r>
      <w:r>
        <w:rPr>
          <w:rFonts w:hint="eastAsia"/>
          <w:sz w:val="30"/>
          <w:szCs w:val="30"/>
        </w:rPr>
        <w:t>29500</w:t>
      </w:r>
      <w:r>
        <w:rPr>
          <w:rFonts w:hint="eastAsia"/>
          <w:sz w:val="30"/>
          <w:szCs w:val="30"/>
        </w:rPr>
        <w:t>元的事实。</w:t>
      </w:r>
    </w:p>
    <w:p w:rsidR="00EC3C13" w:rsidRDefault="00EC3C13">
      <w:pPr>
        <w:spacing w:line="500" w:lineRule="atLeast"/>
        <w:ind w:firstLine="600"/>
        <w:divId w:val="536239583"/>
        <w:rPr>
          <w:rFonts w:hint="eastAsia"/>
          <w:sz w:val="30"/>
          <w:szCs w:val="30"/>
        </w:rPr>
      </w:pPr>
      <w:r>
        <w:rPr>
          <w:rFonts w:hint="eastAsia"/>
          <w:sz w:val="30"/>
          <w:szCs w:val="30"/>
        </w:rPr>
        <w:t>2</w:t>
      </w:r>
      <w:r>
        <w:rPr>
          <w:rFonts w:hint="eastAsia"/>
          <w:sz w:val="30"/>
          <w:szCs w:val="30"/>
        </w:rPr>
        <w:t>、证人证言</w:t>
      </w:r>
    </w:p>
    <w:p w:rsidR="00EC3C13" w:rsidRDefault="00EC3C13">
      <w:pPr>
        <w:spacing w:line="500" w:lineRule="atLeast"/>
        <w:ind w:firstLine="600"/>
        <w:divId w:val="1510175641"/>
        <w:rPr>
          <w:rFonts w:hint="eastAsia"/>
          <w:sz w:val="30"/>
          <w:szCs w:val="30"/>
        </w:rPr>
      </w:pPr>
      <w:r>
        <w:rPr>
          <w:rFonts w:hint="eastAsia"/>
          <w:sz w:val="30"/>
          <w:szCs w:val="30"/>
        </w:rPr>
        <w:t>（</w:t>
      </w:r>
      <w:r>
        <w:rPr>
          <w:rFonts w:hint="eastAsia"/>
          <w:sz w:val="30"/>
          <w:szCs w:val="30"/>
        </w:rPr>
        <w:t>1</w:t>
      </w:r>
      <w:r>
        <w:rPr>
          <w:rFonts w:hint="eastAsia"/>
          <w:sz w:val="30"/>
          <w:szCs w:val="30"/>
        </w:rPr>
        <w:t>）欧某文的证言，证实其老婆分两次（一次</w:t>
      </w:r>
      <w:r>
        <w:rPr>
          <w:rFonts w:hint="eastAsia"/>
          <w:sz w:val="30"/>
          <w:szCs w:val="30"/>
        </w:rPr>
        <w:t>5000</w:t>
      </w:r>
      <w:r>
        <w:rPr>
          <w:rFonts w:hint="eastAsia"/>
          <w:sz w:val="30"/>
          <w:szCs w:val="30"/>
        </w:rPr>
        <w:t>元、一次</w:t>
      </w:r>
      <w:r>
        <w:rPr>
          <w:rFonts w:hint="eastAsia"/>
          <w:sz w:val="30"/>
          <w:szCs w:val="30"/>
        </w:rPr>
        <w:t>10000</w:t>
      </w:r>
      <w:r>
        <w:rPr>
          <w:rFonts w:hint="eastAsia"/>
          <w:sz w:val="30"/>
          <w:szCs w:val="30"/>
        </w:rPr>
        <w:t>元）共</w:t>
      </w:r>
      <w:r>
        <w:rPr>
          <w:rFonts w:hint="eastAsia"/>
          <w:sz w:val="30"/>
          <w:szCs w:val="30"/>
        </w:rPr>
        <w:t>15000</w:t>
      </w:r>
      <w:r>
        <w:rPr>
          <w:rFonts w:hint="eastAsia"/>
          <w:sz w:val="30"/>
          <w:szCs w:val="30"/>
        </w:rPr>
        <w:t>元打入到指定账户，到账后，被告人邓某增买了一些烟、茶及肉的事实。</w:t>
      </w:r>
    </w:p>
    <w:p w:rsidR="00EC3C13" w:rsidRDefault="00EC3C13">
      <w:pPr>
        <w:spacing w:line="500" w:lineRule="atLeast"/>
        <w:ind w:firstLine="600"/>
        <w:divId w:val="1630628554"/>
        <w:rPr>
          <w:rFonts w:hint="eastAsia"/>
          <w:sz w:val="30"/>
          <w:szCs w:val="30"/>
        </w:rPr>
      </w:pPr>
      <w:r>
        <w:rPr>
          <w:rFonts w:hint="eastAsia"/>
          <w:sz w:val="30"/>
          <w:szCs w:val="30"/>
        </w:rPr>
        <w:t>（</w:t>
      </w:r>
      <w:r>
        <w:rPr>
          <w:rFonts w:hint="eastAsia"/>
          <w:sz w:val="30"/>
          <w:szCs w:val="30"/>
        </w:rPr>
        <w:t>2</w:t>
      </w:r>
      <w:r>
        <w:rPr>
          <w:rFonts w:hint="eastAsia"/>
          <w:sz w:val="30"/>
          <w:szCs w:val="30"/>
        </w:rPr>
        <w:t>）钟某兰的证言，证实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月中旬接到一个电话说其老公欧某文想在梅州监狱好过点，要汇</w:t>
      </w:r>
      <w:r>
        <w:rPr>
          <w:rFonts w:hint="eastAsia"/>
          <w:sz w:val="30"/>
          <w:szCs w:val="30"/>
        </w:rPr>
        <w:t>5000</w:t>
      </w:r>
      <w:r>
        <w:rPr>
          <w:rFonts w:hint="eastAsia"/>
          <w:sz w:val="30"/>
          <w:szCs w:val="30"/>
        </w:rPr>
        <w:t>元到陈某婷账户，一个月后又以同样方式汇了</w:t>
      </w:r>
      <w:r>
        <w:rPr>
          <w:rFonts w:hint="eastAsia"/>
          <w:sz w:val="30"/>
          <w:szCs w:val="30"/>
        </w:rPr>
        <w:t>10000</w:t>
      </w:r>
      <w:r>
        <w:rPr>
          <w:rFonts w:hint="eastAsia"/>
          <w:sz w:val="30"/>
          <w:szCs w:val="30"/>
        </w:rPr>
        <w:t>元的事实。</w:t>
      </w:r>
    </w:p>
    <w:p w:rsidR="00EC3C13" w:rsidRDefault="00EC3C13">
      <w:pPr>
        <w:spacing w:line="500" w:lineRule="atLeast"/>
        <w:ind w:firstLine="600"/>
        <w:divId w:val="1964991983"/>
        <w:rPr>
          <w:rFonts w:hint="eastAsia"/>
          <w:sz w:val="30"/>
          <w:szCs w:val="30"/>
        </w:rPr>
      </w:pPr>
      <w:r>
        <w:rPr>
          <w:rFonts w:hint="eastAsia"/>
          <w:sz w:val="30"/>
          <w:szCs w:val="30"/>
        </w:rPr>
        <w:t>（</w:t>
      </w:r>
      <w:r>
        <w:rPr>
          <w:rFonts w:hint="eastAsia"/>
          <w:sz w:val="30"/>
          <w:szCs w:val="30"/>
        </w:rPr>
        <w:t>3</w:t>
      </w:r>
      <w:r>
        <w:rPr>
          <w:rFonts w:hint="eastAsia"/>
          <w:sz w:val="30"/>
          <w:szCs w:val="30"/>
        </w:rPr>
        <w:t>）陈某婷的证言，证实几年前认识邓某增，邓某增有一次打电话话给叫其开一张银行卡给他用，后其开了一张建设银行尾数</w:t>
      </w:r>
      <w:r>
        <w:rPr>
          <w:rFonts w:hint="eastAsia"/>
          <w:sz w:val="30"/>
          <w:szCs w:val="30"/>
        </w:rPr>
        <w:t>4155</w:t>
      </w:r>
      <w:r>
        <w:rPr>
          <w:rFonts w:hint="eastAsia"/>
          <w:sz w:val="30"/>
          <w:szCs w:val="30"/>
        </w:rPr>
        <w:t>的卡给他用，开好后就给了他，具体他怎么用不清楚。</w:t>
      </w:r>
    </w:p>
    <w:p w:rsidR="00EC3C13" w:rsidRDefault="00EC3C13">
      <w:pPr>
        <w:spacing w:line="500" w:lineRule="atLeast"/>
        <w:ind w:firstLine="600"/>
        <w:divId w:val="760611850"/>
        <w:rPr>
          <w:rFonts w:hint="eastAsia"/>
          <w:sz w:val="30"/>
          <w:szCs w:val="30"/>
        </w:rPr>
      </w:pPr>
      <w:r>
        <w:rPr>
          <w:rFonts w:hint="eastAsia"/>
          <w:sz w:val="30"/>
          <w:szCs w:val="30"/>
        </w:rPr>
        <w:t>（</w:t>
      </w:r>
      <w:r>
        <w:rPr>
          <w:rFonts w:hint="eastAsia"/>
          <w:sz w:val="30"/>
          <w:szCs w:val="30"/>
        </w:rPr>
        <w:t>4</w:t>
      </w:r>
      <w:r>
        <w:rPr>
          <w:rFonts w:hint="eastAsia"/>
          <w:sz w:val="30"/>
          <w:szCs w:val="30"/>
        </w:rPr>
        <w:t>）张立的证言，与陈某婷的证言基本一致。</w:t>
      </w:r>
    </w:p>
    <w:p w:rsidR="00EC3C13" w:rsidRDefault="00EC3C13">
      <w:pPr>
        <w:spacing w:line="500" w:lineRule="atLeast"/>
        <w:ind w:firstLine="600"/>
        <w:divId w:val="1914657312"/>
        <w:rPr>
          <w:rFonts w:hint="eastAsia"/>
          <w:sz w:val="30"/>
          <w:szCs w:val="30"/>
        </w:rPr>
      </w:pPr>
      <w:r>
        <w:rPr>
          <w:rFonts w:hint="eastAsia"/>
          <w:sz w:val="30"/>
          <w:szCs w:val="30"/>
        </w:rPr>
        <w:t>（</w:t>
      </w:r>
      <w:r>
        <w:rPr>
          <w:rFonts w:hint="eastAsia"/>
          <w:sz w:val="30"/>
          <w:szCs w:val="30"/>
        </w:rPr>
        <w:t>5</w:t>
      </w:r>
      <w:r>
        <w:rPr>
          <w:rFonts w:hint="eastAsia"/>
          <w:sz w:val="30"/>
          <w:szCs w:val="30"/>
        </w:rPr>
        <w:t>）郭某骛的证言，证实邓某增叫其与陈某婷串供的经过。</w:t>
      </w:r>
    </w:p>
    <w:p w:rsidR="00EC3C13" w:rsidRDefault="00EC3C13">
      <w:pPr>
        <w:spacing w:line="500" w:lineRule="atLeast"/>
        <w:ind w:firstLine="600"/>
        <w:divId w:val="857693931"/>
        <w:rPr>
          <w:rFonts w:hint="eastAsia"/>
          <w:sz w:val="30"/>
          <w:szCs w:val="30"/>
        </w:rPr>
      </w:pPr>
      <w:r>
        <w:rPr>
          <w:rFonts w:hint="eastAsia"/>
          <w:sz w:val="30"/>
          <w:szCs w:val="30"/>
        </w:rPr>
        <w:t>（</w:t>
      </w:r>
      <w:r>
        <w:rPr>
          <w:rFonts w:hint="eastAsia"/>
          <w:sz w:val="30"/>
          <w:szCs w:val="30"/>
        </w:rPr>
        <w:t>6</w:t>
      </w:r>
      <w:r>
        <w:rPr>
          <w:rFonts w:hint="eastAsia"/>
          <w:sz w:val="30"/>
          <w:szCs w:val="30"/>
        </w:rPr>
        <w:t>）钟耀明的证言，证实在押犯曾某伟对其说邓某增可以从外面带东西进来，在</w:t>
      </w:r>
      <w:r>
        <w:rPr>
          <w:rFonts w:hint="eastAsia"/>
          <w:sz w:val="30"/>
          <w:szCs w:val="30"/>
        </w:rPr>
        <w:t>2013</w:t>
      </w:r>
      <w:r>
        <w:rPr>
          <w:rFonts w:hint="eastAsia"/>
          <w:sz w:val="30"/>
          <w:szCs w:val="30"/>
        </w:rPr>
        <w:t>年上半年其弟弟钟某会见其时将邓某增的手机拿给了钟某并叫钟某汇款</w:t>
      </w:r>
      <w:r>
        <w:rPr>
          <w:rFonts w:hint="eastAsia"/>
          <w:sz w:val="30"/>
          <w:szCs w:val="30"/>
        </w:rPr>
        <w:t>3000</w:t>
      </w:r>
      <w:r>
        <w:rPr>
          <w:rFonts w:hint="eastAsia"/>
          <w:sz w:val="30"/>
          <w:szCs w:val="30"/>
        </w:rPr>
        <w:t>元给邓某增，后曾某伟即带了约</w:t>
      </w:r>
      <w:r>
        <w:rPr>
          <w:rFonts w:hint="eastAsia"/>
          <w:sz w:val="30"/>
          <w:szCs w:val="30"/>
        </w:rPr>
        <w:t>1500</w:t>
      </w:r>
      <w:r>
        <w:rPr>
          <w:rFonts w:hint="eastAsia"/>
          <w:sz w:val="30"/>
          <w:szCs w:val="30"/>
        </w:rPr>
        <w:t>元价值的茶、烟及吃的东西。</w:t>
      </w:r>
      <w:r>
        <w:rPr>
          <w:rFonts w:hint="eastAsia"/>
          <w:sz w:val="30"/>
          <w:szCs w:val="30"/>
        </w:rPr>
        <w:t>2013</w:t>
      </w:r>
      <w:r>
        <w:rPr>
          <w:rFonts w:hint="eastAsia"/>
          <w:sz w:val="30"/>
          <w:szCs w:val="30"/>
        </w:rPr>
        <w:t>年冬天以同样的方式汇了</w:t>
      </w:r>
      <w:r>
        <w:rPr>
          <w:rFonts w:hint="eastAsia"/>
          <w:sz w:val="30"/>
          <w:szCs w:val="30"/>
        </w:rPr>
        <w:t>5000</w:t>
      </w:r>
      <w:r>
        <w:rPr>
          <w:rFonts w:hint="eastAsia"/>
          <w:sz w:val="30"/>
          <w:szCs w:val="30"/>
        </w:rPr>
        <w:t>元给邓某增，后曾某伟即带了约</w:t>
      </w:r>
      <w:r>
        <w:rPr>
          <w:rFonts w:hint="eastAsia"/>
          <w:sz w:val="30"/>
          <w:szCs w:val="30"/>
        </w:rPr>
        <w:t>2000</w:t>
      </w:r>
      <w:r>
        <w:rPr>
          <w:rFonts w:hint="eastAsia"/>
          <w:sz w:val="30"/>
          <w:szCs w:val="30"/>
        </w:rPr>
        <w:t>价的茶、烟及吃的东西。</w:t>
      </w:r>
    </w:p>
    <w:p w:rsidR="00EC3C13" w:rsidRDefault="00EC3C13">
      <w:pPr>
        <w:spacing w:line="500" w:lineRule="atLeast"/>
        <w:ind w:firstLine="600"/>
        <w:divId w:val="2060547642"/>
        <w:rPr>
          <w:rFonts w:hint="eastAsia"/>
          <w:sz w:val="30"/>
          <w:szCs w:val="30"/>
        </w:rPr>
      </w:pPr>
      <w:r>
        <w:rPr>
          <w:rFonts w:hint="eastAsia"/>
          <w:sz w:val="30"/>
          <w:szCs w:val="30"/>
        </w:rPr>
        <w:t>2014</w:t>
      </w:r>
      <w:r>
        <w:rPr>
          <w:rFonts w:hint="eastAsia"/>
          <w:sz w:val="30"/>
          <w:szCs w:val="30"/>
        </w:rPr>
        <w:t>年上半年两次，叫钟某分别打了</w:t>
      </w:r>
      <w:r>
        <w:rPr>
          <w:rFonts w:hint="eastAsia"/>
          <w:sz w:val="30"/>
          <w:szCs w:val="30"/>
        </w:rPr>
        <w:t>3000</w:t>
      </w:r>
      <w:r>
        <w:rPr>
          <w:rFonts w:hint="eastAsia"/>
          <w:sz w:val="30"/>
          <w:szCs w:val="30"/>
        </w:rPr>
        <w:t>元、</w:t>
      </w:r>
      <w:r>
        <w:rPr>
          <w:rFonts w:hint="eastAsia"/>
          <w:sz w:val="30"/>
          <w:szCs w:val="30"/>
        </w:rPr>
        <w:t>1000</w:t>
      </w:r>
      <w:r>
        <w:rPr>
          <w:rFonts w:hint="eastAsia"/>
          <w:sz w:val="30"/>
          <w:szCs w:val="30"/>
        </w:rPr>
        <w:t>元给伙房犯人陈某广，陈某广给其带了茶、烟酒及加菜。</w:t>
      </w:r>
    </w:p>
    <w:p w:rsidR="00EC3C13" w:rsidRDefault="00EC3C13">
      <w:pPr>
        <w:spacing w:line="500" w:lineRule="atLeast"/>
        <w:ind w:firstLine="600"/>
        <w:divId w:val="926698066"/>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月，帮欧某文搞东西进来，其通过邓某增办这件事，欧某文老婆分别转了</w:t>
      </w:r>
      <w:r>
        <w:rPr>
          <w:rFonts w:hint="eastAsia"/>
          <w:sz w:val="30"/>
          <w:szCs w:val="30"/>
        </w:rPr>
        <w:t>5000</w:t>
      </w:r>
      <w:r>
        <w:rPr>
          <w:rFonts w:hint="eastAsia"/>
          <w:sz w:val="30"/>
          <w:szCs w:val="30"/>
        </w:rPr>
        <w:t>元、</w:t>
      </w:r>
      <w:r>
        <w:rPr>
          <w:rFonts w:hint="eastAsia"/>
          <w:sz w:val="30"/>
          <w:szCs w:val="30"/>
        </w:rPr>
        <w:t>10000</w:t>
      </w:r>
      <w:r>
        <w:rPr>
          <w:rFonts w:hint="eastAsia"/>
          <w:sz w:val="30"/>
          <w:szCs w:val="30"/>
        </w:rPr>
        <w:t>元给邓某增，邓某增分别买了</w:t>
      </w:r>
      <w:r>
        <w:rPr>
          <w:rFonts w:hint="eastAsia"/>
          <w:sz w:val="30"/>
          <w:szCs w:val="30"/>
        </w:rPr>
        <w:t>2500</w:t>
      </w:r>
      <w:r>
        <w:rPr>
          <w:rFonts w:hint="eastAsia"/>
          <w:sz w:val="30"/>
          <w:szCs w:val="30"/>
        </w:rPr>
        <w:t>元、</w:t>
      </w:r>
      <w:r>
        <w:rPr>
          <w:rFonts w:hint="eastAsia"/>
          <w:sz w:val="30"/>
          <w:szCs w:val="30"/>
        </w:rPr>
        <w:t>5000</w:t>
      </w:r>
      <w:r>
        <w:rPr>
          <w:rFonts w:hint="eastAsia"/>
          <w:sz w:val="30"/>
          <w:szCs w:val="30"/>
        </w:rPr>
        <w:t>元东西进来的事实。</w:t>
      </w:r>
    </w:p>
    <w:p w:rsidR="00EC3C13" w:rsidRDefault="00EC3C13">
      <w:pPr>
        <w:spacing w:line="500" w:lineRule="atLeast"/>
        <w:ind w:firstLine="600"/>
        <w:divId w:val="1185944514"/>
        <w:rPr>
          <w:rFonts w:hint="eastAsia"/>
          <w:sz w:val="30"/>
          <w:szCs w:val="30"/>
        </w:rPr>
      </w:pPr>
      <w:r>
        <w:rPr>
          <w:rFonts w:hint="eastAsia"/>
          <w:sz w:val="30"/>
          <w:szCs w:val="30"/>
        </w:rPr>
        <w:t>（</w:t>
      </w:r>
      <w:r>
        <w:rPr>
          <w:rFonts w:hint="eastAsia"/>
          <w:sz w:val="30"/>
          <w:szCs w:val="30"/>
        </w:rPr>
        <w:t>6</w:t>
      </w:r>
      <w:r>
        <w:rPr>
          <w:rFonts w:hint="eastAsia"/>
          <w:sz w:val="30"/>
          <w:szCs w:val="30"/>
        </w:rPr>
        <w:t>）钟某的证言，与钟某明的证言基本一致。</w:t>
      </w:r>
    </w:p>
    <w:p w:rsidR="00EC3C13" w:rsidRDefault="00EC3C13">
      <w:pPr>
        <w:spacing w:line="500" w:lineRule="atLeast"/>
        <w:ind w:firstLine="600"/>
        <w:divId w:val="426389040"/>
        <w:rPr>
          <w:rFonts w:hint="eastAsia"/>
          <w:sz w:val="30"/>
          <w:szCs w:val="30"/>
        </w:rPr>
      </w:pPr>
      <w:r>
        <w:rPr>
          <w:rFonts w:hint="eastAsia"/>
          <w:sz w:val="30"/>
          <w:szCs w:val="30"/>
        </w:rPr>
        <w:t>（</w:t>
      </w:r>
      <w:r>
        <w:rPr>
          <w:rFonts w:hint="eastAsia"/>
          <w:sz w:val="30"/>
          <w:szCs w:val="30"/>
        </w:rPr>
        <w:t>7</w:t>
      </w:r>
      <w:r>
        <w:rPr>
          <w:rFonts w:hint="eastAsia"/>
          <w:sz w:val="30"/>
          <w:szCs w:val="30"/>
        </w:rPr>
        <w:t>）曾伟东、曾某君的证言，证实拿钱给被告人邓某增</w:t>
      </w:r>
      <w:r>
        <w:rPr>
          <w:rFonts w:hint="eastAsia"/>
          <w:sz w:val="30"/>
          <w:szCs w:val="30"/>
        </w:rPr>
        <w:t>3000</w:t>
      </w:r>
      <w:r>
        <w:rPr>
          <w:rFonts w:hint="eastAsia"/>
          <w:sz w:val="30"/>
          <w:szCs w:val="30"/>
        </w:rPr>
        <w:t>元，购买约</w:t>
      </w:r>
      <w:r>
        <w:rPr>
          <w:rFonts w:hint="eastAsia"/>
          <w:sz w:val="30"/>
          <w:szCs w:val="30"/>
        </w:rPr>
        <w:t>2000</w:t>
      </w:r>
      <w:r>
        <w:rPr>
          <w:rFonts w:hint="eastAsia"/>
          <w:sz w:val="30"/>
          <w:szCs w:val="30"/>
        </w:rPr>
        <w:t>元的茶、烟；</w:t>
      </w:r>
      <w:r>
        <w:rPr>
          <w:rFonts w:hint="eastAsia"/>
          <w:sz w:val="30"/>
          <w:szCs w:val="30"/>
        </w:rPr>
        <w:t>10000</w:t>
      </w:r>
      <w:r>
        <w:rPr>
          <w:rFonts w:hint="eastAsia"/>
          <w:sz w:val="30"/>
          <w:szCs w:val="30"/>
        </w:rPr>
        <w:t>元帮换工种的事实。</w:t>
      </w:r>
    </w:p>
    <w:p w:rsidR="00EC3C13" w:rsidRDefault="00EC3C13">
      <w:pPr>
        <w:spacing w:line="500" w:lineRule="atLeast"/>
        <w:ind w:firstLine="600"/>
        <w:divId w:val="57633689"/>
        <w:rPr>
          <w:rFonts w:hint="eastAsia"/>
          <w:sz w:val="30"/>
          <w:szCs w:val="30"/>
        </w:rPr>
      </w:pPr>
      <w:r>
        <w:rPr>
          <w:rFonts w:hint="eastAsia"/>
          <w:sz w:val="30"/>
          <w:szCs w:val="30"/>
        </w:rPr>
        <w:t>（</w:t>
      </w:r>
      <w:r>
        <w:rPr>
          <w:rFonts w:hint="eastAsia"/>
          <w:sz w:val="30"/>
          <w:szCs w:val="30"/>
        </w:rPr>
        <w:t>8</w:t>
      </w:r>
      <w:r>
        <w:rPr>
          <w:rFonts w:hint="eastAsia"/>
          <w:sz w:val="30"/>
          <w:szCs w:val="30"/>
        </w:rPr>
        <w:t>）王健城的证言，证实其姐王某英分别转了</w:t>
      </w:r>
      <w:r>
        <w:rPr>
          <w:rFonts w:hint="eastAsia"/>
          <w:sz w:val="30"/>
          <w:szCs w:val="30"/>
        </w:rPr>
        <w:t>3000</w:t>
      </w:r>
      <w:r>
        <w:rPr>
          <w:rFonts w:hint="eastAsia"/>
          <w:sz w:val="30"/>
          <w:szCs w:val="30"/>
        </w:rPr>
        <w:t>元、</w:t>
      </w:r>
      <w:r>
        <w:rPr>
          <w:rFonts w:hint="eastAsia"/>
          <w:sz w:val="30"/>
          <w:szCs w:val="30"/>
        </w:rPr>
        <w:t>4000</w:t>
      </w:r>
      <w:r>
        <w:rPr>
          <w:rFonts w:hint="eastAsia"/>
          <w:sz w:val="30"/>
          <w:szCs w:val="30"/>
        </w:rPr>
        <w:t>元给邓某增，邓某增大概买了</w:t>
      </w:r>
      <w:r>
        <w:rPr>
          <w:rFonts w:hint="eastAsia"/>
          <w:sz w:val="30"/>
          <w:szCs w:val="30"/>
        </w:rPr>
        <w:t>3000</w:t>
      </w:r>
      <w:r>
        <w:rPr>
          <w:rFonts w:hint="eastAsia"/>
          <w:sz w:val="30"/>
          <w:szCs w:val="30"/>
        </w:rPr>
        <w:t>元东西给其的事实。</w:t>
      </w:r>
    </w:p>
    <w:p w:rsidR="00EC3C13" w:rsidRDefault="00EC3C13">
      <w:pPr>
        <w:spacing w:line="500" w:lineRule="atLeast"/>
        <w:ind w:firstLine="600"/>
        <w:divId w:val="2061782953"/>
        <w:rPr>
          <w:rFonts w:hint="eastAsia"/>
          <w:sz w:val="30"/>
          <w:szCs w:val="30"/>
        </w:rPr>
      </w:pPr>
      <w:r>
        <w:rPr>
          <w:rFonts w:hint="eastAsia"/>
          <w:sz w:val="30"/>
          <w:szCs w:val="30"/>
        </w:rPr>
        <w:t>（</w:t>
      </w:r>
      <w:r>
        <w:rPr>
          <w:rFonts w:hint="eastAsia"/>
          <w:sz w:val="30"/>
          <w:szCs w:val="30"/>
        </w:rPr>
        <w:t>9</w:t>
      </w:r>
      <w:r>
        <w:rPr>
          <w:rFonts w:hint="eastAsia"/>
          <w:sz w:val="30"/>
          <w:szCs w:val="30"/>
        </w:rPr>
        <w:t>）王某英的证言，与王健城的证言基本一致。</w:t>
      </w:r>
    </w:p>
    <w:p w:rsidR="00EC3C13" w:rsidRDefault="00EC3C13">
      <w:pPr>
        <w:spacing w:line="500" w:lineRule="atLeast"/>
        <w:ind w:firstLine="600"/>
        <w:divId w:val="767821536"/>
        <w:rPr>
          <w:rFonts w:hint="eastAsia"/>
          <w:sz w:val="30"/>
          <w:szCs w:val="30"/>
        </w:rPr>
      </w:pPr>
      <w:r>
        <w:rPr>
          <w:rFonts w:hint="eastAsia"/>
          <w:sz w:val="30"/>
          <w:szCs w:val="30"/>
        </w:rPr>
        <w:t>（</w:t>
      </w:r>
      <w:r>
        <w:rPr>
          <w:rFonts w:hint="eastAsia"/>
          <w:sz w:val="30"/>
          <w:szCs w:val="30"/>
        </w:rPr>
        <w:t>10</w:t>
      </w:r>
      <w:r>
        <w:rPr>
          <w:rFonts w:hint="eastAsia"/>
          <w:sz w:val="30"/>
          <w:szCs w:val="30"/>
        </w:rPr>
        <w:t>）巫某彬的证言，证实</w:t>
      </w:r>
      <w:r>
        <w:rPr>
          <w:rFonts w:hint="eastAsia"/>
          <w:sz w:val="30"/>
          <w:szCs w:val="30"/>
        </w:rPr>
        <w:t>2011</w:t>
      </w:r>
      <w:r>
        <w:rPr>
          <w:rFonts w:hint="eastAsia"/>
          <w:sz w:val="30"/>
          <w:szCs w:val="30"/>
        </w:rPr>
        <w:t>年底时叫其哥巫应某转</w:t>
      </w:r>
      <w:r>
        <w:rPr>
          <w:rFonts w:hint="eastAsia"/>
          <w:sz w:val="30"/>
          <w:szCs w:val="30"/>
        </w:rPr>
        <w:t>2000</w:t>
      </w:r>
      <w:r>
        <w:rPr>
          <w:rFonts w:hint="eastAsia"/>
          <w:sz w:val="30"/>
          <w:szCs w:val="30"/>
        </w:rPr>
        <w:t>元给被告人邓某增，后买了</w:t>
      </w:r>
      <w:r>
        <w:rPr>
          <w:rFonts w:hint="eastAsia"/>
          <w:sz w:val="30"/>
          <w:szCs w:val="30"/>
        </w:rPr>
        <w:t>1000</w:t>
      </w:r>
      <w:r>
        <w:rPr>
          <w:rFonts w:hint="eastAsia"/>
          <w:sz w:val="30"/>
          <w:szCs w:val="30"/>
        </w:rPr>
        <w:t>元的东西给其。</w:t>
      </w:r>
    </w:p>
    <w:p w:rsidR="00EC3C13" w:rsidRDefault="00EC3C13">
      <w:pPr>
        <w:spacing w:line="500" w:lineRule="atLeast"/>
        <w:ind w:firstLine="600"/>
        <w:divId w:val="1196041729"/>
        <w:rPr>
          <w:rFonts w:hint="eastAsia"/>
          <w:sz w:val="30"/>
          <w:szCs w:val="30"/>
        </w:rPr>
      </w:pPr>
      <w:r>
        <w:rPr>
          <w:rFonts w:hint="eastAsia"/>
          <w:sz w:val="30"/>
          <w:szCs w:val="30"/>
        </w:rPr>
        <w:t>（</w:t>
      </w:r>
      <w:r>
        <w:rPr>
          <w:rFonts w:hint="eastAsia"/>
          <w:sz w:val="30"/>
          <w:szCs w:val="30"/>
        </w:rPr>
        <w:t>11</w:t>
      </w:r>
      <w:r>
        <w:rPr>
          <w:rFonts w:hint="eastAsia"/>
          <w:sz w:val="30"/>
          <w:szCs w:val="30"/>
        </w:rPr>
        <w:t>）巫应某的证言，与巫某彬的证言基本一致。</w:t>
      </w:r>
    </w:p>
    <w:p w:rsidR="00EC3C13" w:rsidRDefault="00EC3C13">
      <w:pPr>
        <w:spacing w:line="500" w:lineRule="atLeast"/>
        <w:ind w:firstLine="600"/>
        <w:divId w:val="365523345"/>
        <w:rPr>
          <w:rFonts w:hint="eastAsia"/>
          <w:sz w:val="30"/>
          <w:szCs w:val="30"/>
        </w:rPr>
      </w:pPr>
      <w:r>
        <w:rPr>
          <w:rFonts w:hint="eastAsia"/>
          <w:sz w:val="30"/>
          <w:szCs w:val="30"/>
        </w:rPr>
        <w:t>（</w:t>
      </w:r>
      <w:r>
        <w:rPr>
          <w:rFonts w:hint="eastAsia"/>
          <w:sz w:val="30"/>
          <w:szCs w:val="30"/>
        </w:rPr>
        <w:t>12</w:t>
      </w:r>
      <w:r>
        <w:rPr>
          <w:rFonts w:hint="eastAsia"/>
          <w:sz w:val="30"/>
          <w:szCs w:val="30"/>
        </w:rPr>
        <w:t>）陈某光的证言，证实</w:t>
      </w:r>
      <w:r>
        <w:rPr>
          <w:rFonts w:hint="eastAsia"/>
          <w:sz w:val="30"/>
          <w:szCs w:val="30"/>
        </w:rPr>
        <w:t>2014</w:t>
      </w:r>
      <w:r>
        <w:rPr>
          <w:rFonts w:hint="eastAsia"/>
          <w:sz w:val="30"/>
          <w:szCs w:val="30"/>
        </w:rPr>
        <w:t>年上半年其儿子陈梢列叫其拿</w:t>
      </w:r>
      <w:r>
        <w:rPr>
          <w:rFonts w:hint="eastAsia"/>
          <w:sz w:val="30"/>
          <w:szCs w:val="30"/>
        </w:rPr>
        <w:t>2000</w:t>
      </w:r>
      <w:r>
        <w:rPr>
          <w:rFonts w:hint="eastAsia"/>
          <w:sz w:val="30"/>
          <w:szCs w:val="30"/>
        </w:rPr>
        <w:t>元给姓邓警察，后在一个车站外面路上将钱给他，同年下半年时以同样方式给了</w:t>
      </w:r>
      <w:r>
        <w:rPr>
          <w:rFonts w:hint="eastAsia"/>
          <w:sz w:val="30"/>
          <w:szCs w:val="30"/>
        </w:rPr>
        <w:t>3000</w:t>
      </w:r>
      <w:r>
        <w:rPr>
          <w:rFonts w:hint="eastAsia"/>
          <w:sz w:val="30"/>
          <w:szCs w:val="30"/>
        </w:rPr>
        <w:t>元。</w:t>
      </w:r>
    </w:p>
    <w:p w:rsidR="00EC3C13" w:rsidRDefault="00EC3C13">
      <w:pPr>
        <w:spacing w:line="500" w:lineRule="atLeast"/>
        <w:ind w:firstLine="600"/>
        <w:divId w:val="1657807579"/>
        <w:rPr>
          <w:rFonts w:hint="eastAsia"/>
          <w:sz w:val="30"/>
          <w:szCs w:val="30"/>
        </w:rPr>
      </w:pPr>
      <w:r>
        <w:rPr>
          <w:rFonts w:hint="eastAsia"/>
          <w:sz w:val="30"/>
          <w:szCs w:val="30"/>
        </w:rPr>
        <w:t>（</w:t>
      </w:r>
      <w:r>
        <w:rPr>
          <w:rFonts w:hint="eastAsia"/>
          <w:sz w:val="30"/>
          <w:szCs w:val="30"/>
        </w:rPr>
        <w:t>13</w:t>
      </w:r>
      <w:r>
        <w:rPr>
          <w:rFonts w:hint="eastAsia"/>
          <w:sz w:val="30"/>
          <w:szCs w:val="30"/>
        </w:rPr>
        <w:t>）陈梢列的证言，证言与陈某光基本一致，第一次的</w:t>
      </w:r>
      <w:r>
        <w:rPr>
          <w:rFonts w:hint="eastAsia"/>
          <w:sz w:val="30"/>
          <w:szCs w:val="30"/>
        </w:rPr>
        <w:t>2000</w:t>
      </w:r>
      <w:r>
        <w:rPr>
          <w:rFonts w:hint="eastAsia"/>
          <w:sz w:val="30"/>
          <w:szCs w:val="30"/>
        </w:rPr>
        <w:t>元，邓某增买了约</w:t>
      </w:r>
      <w:r>
        <w:rPr>
          <w:rFonts w:hint="eastAsia"/>
          <w:sz w:val="30"/>
          <w:szCs w:val="30"/>
        </w:rPr>
        <w:t>1000</w:t>
      </w:r>
      <w:r>
        <w:rPr>
          <w:rFonts w:hint="eastAsia"/>
          <w:sz w:val="30"/>
          <w:szCs w:val="30"/>
        </w:rPr>
        <w:t>元的东西给他，第二次的</w:t>
      </w:r>
      <w:r>
        <w:rPr>
          <w:rFonts w:hint="eastAsia"/>
          <w:sz w:val="30"/>
          <w:szCs w:val="30"/>
        </w:rPr>
        <w:t>3000</w:t>
      </w:r>
      <w:r>
        <w:rPr>
          <w:rFonts w:hint="eastAsia"/>
          <w:sz w:val="30"/>
          <w:szCs w:val="30"/>
        </w:rPr>
        <w:t>元没有买东西。</w:t>
      </w:r>
    </w:p>
    <w:p w:rsidR="00EC3C13" w:rsidRDefault="00EC3C13">
      <w:pPr>
        <w:spacing w:line="500" w:lineRule="atLeast"/>
        <w:ind w:firstLine="600"/>
        <w:divId w:val="1127314326"/>
        <w:rPr>
          <w:rFonts w:hint="eastAsia"/>
          <w:sz w:val="30"/>
          <w:szCs w:val="30"/>
        </w:rPr>
      </w:pPr>
      <w:r>
        <w:rPr>
          <w:rFonts w:hint="eastAsia"/>
          <w:sz w:val="30"/>
          <w:szCs w:val="30"/>
        </w:rPr>
        <w:t>3</w:t>
      </w:r>
      <w:r>
        <w:rPr>
          <w:rFonts w:hint="eastAsia"/>
          <w:sz w:val="30"/>
          <w:szCs w:val="30"/>
        </w:rPr>
        <w:t>、相关书证</w:t>
      </w:r>
    </w:p>
    <w:p w:rsidR="00EC3C13" w:rsidRDefault="00EC3C13">
      <w:pPr>
        <w:spacing w:line="500" w:lineRule="atLeast"/>
        <w:ind w:firstLine="600"/>
        <w:divId w:val="1781753491"/>
        <w:rPr>
          <w:rFonts w:hint="eastAsia"/>
          <w:sz w:val="30"/>
          <w:szCs w:val="30"/>
        </w:rPr>
      </w:pPr>
      <w:r>
        <w:rPr>
          <w:rFonts w:hint="eastAsia"/>
          <w:sz w:val="30"/>
          <w:szCs w:val="30"/>
        </w:rPr>
        <w:t>（</w:t>
      </w:r>
      <w:r>
        <w:rPr>
          <w:rFonts w:hint="eastAsia"/>
          <w:sz w:val="30"/>
          <w:szCs w:val="30"/>
        </w:rPr>
        <w:t>1</w:t>
      </w:r>
      <w:r>
        <w:rPr>
          <w:rFonts w:hint="eastAsia"/>
          <w:sz w:val="30"/>
          <w:szCs w:val="30"/>
        </w:rPr>
        <w:t>）关于归案经过的说明：证实被告人邓某增具有自首情节。</w:t>
      </w:r>
    </w:p>
    <w:p w:rsidR="00EC3C13" w:rsidRDefault="00EC3C13">
      <w:pPr>
        <w:spacing w:line="500" w:lineRule="atLeast"/>
        <w:ind w:firstLine="600"/>
        <w:divId w:val="809247874"/>
        <w:rPr>
          <w:rFonts w:hint="eastAsia"/>
          <w:sz w:val="30"/>
          <w:szCs w:val="30"/>
        </w:rPr>
      </w:pPr>
      <w:r>
        <w:rPr>
          <w:rFonts w:hint="eastAsia"/>
          <w:sz w:val="30"/>
          <w:szCs w:val="30"/>
        </w:rPr>
        <w:t>（</w:t>
      </w:r>
      <w:r>
        <w:rPr>
          <w:rFonts w:hint="eastAsia"/>
          <w:sz w:val="30"/>
          <w:szCs w:val="30"/>
        </w:rPr>
        <w:t>2</w:t>
      </w:r>
      <w:r>
        <w:rPr>
          <w:rFonts w:hint="eastAsia"/>
          <w:sz w:val="30"/>
          <w:szCs w:val="30"/>
        </w:rPr>
        <w:t>）暂扣财物收据：被告人邓某增涉案款人民币</w:t>
      </w:r>
      <w:r>
        <w:rPr>
          <w:rFonts w:hint="eastAsia"/>
          <w:sz w:val="30"/>
          <w:szCs w:val="30"/>
        </w:rPr>
        <w:t>83923.36</w:t>
      </w:r>
      <w:r>
        <w:rPr>
          <w:rFonts w:hint="eastAsia"/>
          <w:sz w:val="30"/>
          <w:szCs w:val="30"/>
        </w:rPr>
        <w:t>元暂时扣留在梅州市人民检察院。</w:t>
      </w:r>
    </w:p>
    <w:p w:rsidR="00EC3C13" w:rsidRDefault="00EC3C13">
      <w:pPr>
        <w:spacing w:line="500" w:lineRule="atLeast"/>
        <w:ind w:firstLine="600"/>
        <w:divId w:val="483477207"/>
        <w:rPr>
          <w:rFonts w:hint="eastAsia"/>
          <w:sz w:val="30"/>
          <w:szCs w:val="30"/>
        </w:rPr>
      </w:pPr>
      <w:r>
        <w:rPr>
          <w:rFonts w:hint="eastAsia"/>
          <w:sz w:val="30"/>
          <w:szCs w:val="30"/>
        </w:rPr>
        <w:t>（</w:t>
      </w:r>
      <w:r>
        <w:rPr>
          <w:rFonts w:hint="eastAsia"/>
          <w:sz w:val="30"/>
          <w:szCs w:val="30"/>
        </w:rPr>
        <w:t>3</w:t>
      </w:r>
      <w:r>
        <w:rPr>
          <w:rFonts w:hint="eastAsia"/>
          <w:sz w:val="30"/>
          <w:szCs w:val="30"/>
        </w:rPr>
        <w:t>）陈某婷的建设银行的账户资金往来、钟某花的银行交易明细，证实涉案资金转账的事实。</w:t>
      </w:r>
    </w:p>
    <w:p w:rsidR="00EC3C13" w:rsidRDefault="00EC3C13">
      <w:pPr>
        <w:spacing w:line="500" w:lineRule="atLeast"/>
        <w:ind w:firstLine="600"/>
        <w:divId w:val="902832879"/>
        <w:rPr>
          <w:rFonts w:hint="eastAsia"/>
          <w:sz w:val="30"/>
          <w:szCs w:val="30"/>
        </w:rPr>
      </w:pPr>
      <w:r>
        <w:rPr>
          <w:rFonts w:hint="eastAsia"/>
          <w:sz w:val="30"/>
          <w:szCs w:val="30"/>
        </w:rPr>
        <w:t>（</w:t>
      </w:r>
      <w:r>
        <w:rPr>
          <w:rFonts w:hint="eastAsia"/>
          <w:sz w:val="30"/>
          <w:szCs w:val="30"/>
        </w:rPr>
        <w:t>4</w:t>
      </w:r>
      <w:r>
        <w:rPr>
          <w:rFonts w:hint="eastAsia"/>
          <w:sz w:val="30"/>
          <w:szCs w:val="30"/>
        </w:rPr>
        <w:t>）罪犯档案资料，证实欧某文、张立、王健城、巫某彬、钟耀明、曾伟东、陈梢列是案发时的在押罪犯。</w:t>
      </w:r>
    </w:p>
    <w:p w:rsidR="00EC3C13" w:rsidRDefault="00EC3C13">
      <w:pPr>
        <w:spacing w:line="500" w:lineRule="atLeast"/>
        <w:ind w:firstLine="600"/>
        <w:divId w:val="1043016096"/>
        <w:rPr>
          <w:rFonts w:hint="eastAsia"/>
          <w:sz w:val="30"/>
          <w:szCs w:val="30"/>
        </w:rPr>
      </w:pPr>
      <w:r>
        <w:rPr>
          <w:rFonts w:hint="eastAsia"/>
          <w:sz w:val="30"/>
          <w:szCs w:val="30"/>
        </w:rPr>
        <w:t>以上证据均由控方提供，并经开庭出示、辨认、质证、查证属实。</w:t>
      </w:r>
    </w:p>
    <w:p w:rsidR="00EC3C13" w:rsidRDefault="00EC3C13">
      <w:pPr>
        <w:spacing w:line="500" w:lineRule="atLeast"/>
        <w:ind w:firstLine="600"/>
        <w:divId w:val="1949307983"/>
        <w:rPr>
          <w:rFonts w:hint="eastAsia"/>
          <w:sz w:val="30"/>
          <w:szCs w:val="30"/>
        </w:rPr>
      </w:pPr>
      <w:r>
        <w:rPr>
          <w:rFonts w:hint="eastAsia"/>
          <w:sz w:val="30"/>
          <w:szCs w:val="30"/>
        </w:rPr>
        <w:t>本院认为，被告人邓某增无视国家法律，身为国家工作人员，利用职务上的便利，索取、非法收受他人财物，为他人谋取利益，其行为侵犯了国家工作人员履行职务的廉洁性，符合受贿罪的构成要件，已构成受贿罪。公诉机关指控被告人邓某增犯受贿罪罪名成立，本院予以支持。依法应以惩处。公诉机关认为被告人邓某增具有自首情节，可以从轻或者减轻处罚。经查属实，本院支持。</w:t>
      </w:r>
    </w:p>
    <w:p w:rsidR="00EC3C13" w:rsidRDefault="00EC3C13">
      <w:pPr>
        <w:spacing w:line="500" w:lineRule="atLeast"/>
        <w:ind w:firstLine="600"/>
        <w:divId w:val="629629582"/>
        <w:rPr>
          <w:rFonts w:hint="eastAsia"/>
          <w:sz w:val="30"/>
          <w:szCs w:val="30"/>
        </w:rPr>
      </w:pPr>
      <w:r>
        <w:rPr>
          <w:rFonts w:hint="eastAsia"/>
          <w:sz w:val="30"/>
          <w:szCs w:val="30"/>
        </w:rPr>
        <w:t>鉴于被告人邓某增归案后能主动退出受贿款，具有悔罪表现、自首情节，犯罪情节轻微，不需要判处刑罚。本院决定对被告人邓某增减轻处罚，免予刑事处罚。被告人邓某增提出请求从轻处罚；辩护人提出被告人邓某增具有自首情节，涉案金额较小，主动退赃，请求从轻处罚的辩护意见。经查，辩护理由充足，予以采纳。</w:t>
      </w:r>
    </w:p>
    <w:p w:rsidR="00EC3C13" w:rsidRDefault="00EC3C13">
      <w:pPr>
        <w:spacing w:line="500" w:lineRule="atLeast"/>
        <w:ind w:firstLine="600"/>
        <w:divId w:val="384987734"/>
        <w:rPr>
          <w:rFonts w:hint="eastAsia"/>
          <w:sz w:val="30"/>
          <w:szCs w:val="30"/>
        </w:rPr>
      </w:pPr>
      <w:r>
        <w:rPr>
          <w:rFonts w:hint="eastAsia"/>
          <w:sz w:val="30"/>
          <w:szCs w:val="30"/>
        </w:rPr>
        <w:t>根据本案的犯罪事实、性质、情节、社会危害程度，依照《中华人民共和国刑法》第三百八十五条第一款，第三百八十六条，第三百八十三条第一款，第三十七条，第六十七条，第六十四条之规定，经本院审判委员会讨论决定，判决如下：</w:t>
      </w:r>
    </w:p>
    <w:p w:rsidR="00EC3C13" w:rsidRDefault="00EC3C13">
      <w:pPr>
        <w:spacing w:line="500" w:lineRule="atLeast"/>
        <w:ind w:firstLine="600"/>
        <w:divId w:val="1796633538"/>
        <w:rPr>
          <w:rFonts w:hint="eastAsia"/>
          <w:sz w:val="30"/>
          <w:szCs w:val="30"/>
        </w:rPr>
      </w:pPr>
      <w:r>
        <w:rPr>
          <w:rFonts w:hint="eastAsia"/>
          <w:sz w:val="30"/>
          <w:szCs w:val="30"/>
        </w:rPr>
        <w:t>一、被告人邓某增犯受贿罪，免予刑事处罚。</w:t>
      </w:r>
    </w:p>
    <w:p w:rsidR="00EC3C13" w:rsidRDefault="00EC3C13">
      <w:pPr>
        <w:spacing w:line="500" w:lineRule="atLeast"/>
        <w:ind w:firstLine="600"/>
        <w:divId w:val="2096391224"/>
        <w:rPr>
          <w:rFonts w:hint="eastAsia"/>
          <w:sz w:val="30"/>
          <w:szCs w:val="30"/>
        </w:rPr>
      </w:pPr>
      <w:r>
        <w:rPr>
          <w:rFonts w:hint="eastAsia"/>
          <w:sz w:val="30"/>
          <w:szCs w:val="30"/>
        </w:rPr>
        <w:t>二、被告人邓某增退赔的受贿款</w:t>
      </w:r>
      <w:r>
        <w:rPr>
          <w:rFonts w:hint="eastAsia"/>
          <w:sz w:val="30"/>
          <w:szCs w:val="30"/>
        </w:rPr>
        <w:t>29500</w:t>
      </w:r>
      <w:r>
        <w:rPr>
          <w:rFonts w:hint="eastAsia"/>
          <w:sz w:val="30"/>
          <w:szCs w:val="30"/>
        </w:rPr>
        <w:t>元及非法所得款</w:t>
      </w:r>
      <w:r>
        <w:rPr>
          <w:rFonts w:hint="eastAsia"/>
          <w:sz w:val="30"/>
          <w:szCs w:val="30"/>
        </w:rPr>
        <w:t>54423.36</w:t>
      </w:r>
      <w:r>
        <w:rPr>
          <w:rFonts w:hint="eastAsia"/>
          <w:sz w:val="30"/>
          <w:szCs w:val="30"/>
        </w:rPr>
        <w:t>元，共计人民币</w:t>
      </w:r>
      <w:r>
        <w:rPr>
          <w:rFonts w:hint="eastAsia"/>
          <w:sz w:val="30"/>
          <w:szCs w:val="30"/>
        </w:rPr>
        <w:t>83923.36</w:t>
      </w:r>
      <w:r>
        <w:rPr>
          <w:rFonts w:hint="eastAsia"/>
          <w:sz w:val="30"/>
          <w:szCs w:val="30"/>
        </w:rPr>
        <w:t>元（被告人邓某增涉案款人民币</w:t>
      </w:r>
      <w:r>
        <w:rPr>
          <w:rFonts w:hint="eastAsia"/>
          <w:sz w:val="30"/>
          <w:szCs w:val="30"/>
        </w:rPr>
        <w:t>83923.36</w:t>
      </w:r>
      <w:r>
        <w:rPr>
          <w:rFonts w:hint="eastAsia"/>
          <w:sz w:val="30"/>
          <w:szCs w:val="30"/>
        </w:rPr>
        <w:t>元暂时扣留在梅州市人民检察院），予以没收，由梅州市人民检察院上缴国库。</w:t>
      </w:r>
    </w:p>
    <w:p w:rsidR="00EC3C13" w:rsidRDefault="00EC3C13">
      <w:pPr>
        <w:spacing w:line="500" w:lineRule="atLeast"/>
        <w:ind w:firstLine="600"/>
        <w:divId w:val="1648707703"/>
        <w:rPr>
          <w:rFonts w:hint="eastAsia"/>
          <w:sz w:val="30"/>
          <w:szCs w:val="30"/>
        </w:rPr>
      </w:pPr>
      <w:r>
        <w:rPr>
          <w:rFonts w:hint="eastAsia"/>
          <w:sz w:val="30"/>
          <w:szCs w:val="30"/>
        </w:rPr>
        <w:t>如不服本判决，可在接到判决书的第二日起十日内，通过本院或直接向广东省梅州市中级人民法院提出上诉。书面上诉的，应交上诉状正本一份，副本三份。</w:t>
      </w:r>
    </w:p>
    <w:p w:rsidR="00EC3C13" w:rsidRDefault="00EC3C13">
      <w:pPr>
        <w:spacing w:line="500" w:lineRule="atLeast"/>
        <w:jc w:val="right"/>
        <w:divId w:val="444427857"/>
        <w:rPr>
          <w:rFonts w:hint="eastAsia"/>
          <w:sz w:val="30"/>
          <w:szCs w:val="30"/>
        </w:rPr>
      </w:pPr>
      <w:r>
        <w:rPr>
          <w:rFonts w:hint="eastAsia"/>
          <w:sz w:val="30"/>
          <w:szCs w:val="30"/>
        </w:rPr>
        <w:t>审判长　　陈冰萍</w:t>
      </w:r>
    </w:p>
    <w:p w:rsidR="00EC3C13" w:rsidRDefault="00EC3C13">
      <w:pPr>
        <w:spacing w:line="500" w:lineRule="atLeast"/>
        <w:jc w:val="right"/>
        <w:divId w:val="1023477390"/>
        <w:rPr>
          <w:rFonts w:hint="eastAsia"/>
          <w:sz w:val="30"/>
          <w:szCs w:val="30"/>
        </w:rPr>
      </w:pPr>
      <w:r>
        <w:rPr>
          <w:rFonts w:hint="eastAsia"/>
          <w:sz w:val="30"/>
          <w:szCs w:val="30"/>
        </w:rPr>
        <w:t>审判员　　张锦模</w:t>
      </w:r>
    </w:p>
    <w:p w:rsidR="00EC3C13" w:rsidRDefault="00EC3C13">
      <w:pPr>
        <w:spacing w:line="500" w:lineRule="atLeast"/>
        <w:jc w:val="right"/>
        <w:divId w:val="117768625"/>
        <w:rPr>
          <w:rFonts w:hint="eastAsia"/>
          <w:sz w:val="30"/>
          <w:szCs w:val="30"/>
        </w:rPr>
      </w:pPr>
      <w:r>
        <w:rPr>
          <w:rFonts w:hint="eastAsia"/>
          <w:sz w:val="30"/>
          <w:szCs w:val="30"/>
        </w:rPr>
        <w:t>审判员　　徐君庆</w:t>
      </w:r>
    </w:p>
    <w:p w:rsidR="00EC3C13" w:rsidRDefault="00EC3C13">
      <w:pPr>
        <w:spacing w:line="500" w:lineRule="atLeast"/>
        <w:jc w:val="right"/>
        <w:divId w:val="1564100727"/>
        <w:rPr>
          <w:rFonts w:hint="eastAsia"/>
          <w:sz w:val="30"/>
          <w:szCs w:val="30"/>
        </w:rPr>
      </w:pPr>
      <w:r>
        <w:rPr>
          <w:rFonts w:hint="eastAsia"/>
          <w:sz w:val="30"/>
          <w:szCs w:val="30"/>
        </w:rPr>
        <w:t>二〇一五年十一月五日</w:t>
      </w:r>
    </w:p>
    <w:p w:rsidR="00EC3C13" w:rsidRDefault="00EC3C13">
      <w:pPr>
        <w:spacing w:line="500" w:lineRule="atLeast"/>
        <w:jc w:val="right"/>
        <w:divId w:val="322512775"/>
        <w:rPr>
          <w:rFonts w:hint="eastAsia"/>
          <w:sz w:val="30"/>
          <w:szCs w:val="30"/>
        </w:rPr>
      </w:pPr>
      <w:r>
        <w:rPr>
          <w:rFonts w:hint="eastAsia"/>
          <w:sz w:val="30"/>
          <w:szCs w:val="30"/>
        </w:rPr>
        <w:t>书记员　　李红红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3C13" w:rsidRDefault="00EC3C13" w:rsidP="00EC3C13">
      <w:pPr>
        <w:rPr>
          <w:rFonts w:hint="eastAsia"/>
        </w:rPr>
      </w:pPr>
      <w:r>
        <w:separator/>
      </w:r>
    </w:p>
  </w:endnote>
  <w:endnote w:type="continuationSeparator" w:id="0">
    <w:p w:rsidR="00EC3C13" w:rsidRDefault="00EC3C13" w:rsidP="00EC3C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3C13" w:rsidRDefault="00EC3C13" w:rsidP="00EC3C13">
      <w:pPr>
        <w:rPr>
          <w:rFonts w:hint="eastAsia"/>
        </w:rPr>
      </w:pPr>
      <w:r>
        <w:separator/>
      </w:r>
    </w:p>
  </w:footnote>
  <w:footnote w:type="continuationSeparator" w:id="0">
    <w:p w:rsidR="00EC3C13" w:rsidRDefault="00EC3C13" w:rsidP="00EC3C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3C13"/>
    <w:rsid w:val="007235DD"/>
    <w:rsid w:val="00EC3C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C3C13"/>
    <w:pPr>
      <w:tabs>
        <w:tab w:val="center" w:pos="4153"/>
        <w:tab w:val="right" w:pos="8306"/>
      </w:tabs>
      <w:snapToGrid w:val="0"/>
      <w:jc w:val="center"/>
    </w:pPr>
    <w:rPr>
      <w:sz w:val="18"/>
      <w:szCs w:val="18"/>
    </w:rPr>
  </w:style>
  <w:style w:type="character" w:customStyle="1" w:styleId="a4">
    <w:name w:val="页眉 字符"/>
    <w:basedOn w:val="a0"/>
    <w:link w:val="a3"/>
    <w:uiPriority w:val="99"/>
    <w:rsid w:val="00EC3C13"/>
    <w:rPr>
      <w:rFonts w:ascii="宋体" w:eastAsia="宋体" w:hAnsi="宋体" w:cs="宋体"/>
      <w:sz w:val="18"/>
      <w:szCs w:val="18"/>
    </w:rPr>
  </w:style>
  <w:style w:type="paragraph" w:styleId="a5">
    <w:name w:val="footer"/>
    <w:basedOn w:val="a"/>
    <w:link w:val="a6"/>
    <w:uiPriority w:val="99"/>
    <w:unhideWhenUsed/>
    <w:rsid w:val="00EC3C13"/>
    <w:pPr>
      <w:tabs>
        <w:tab w:val="center" w:pos="4153"/>
        <w:tab w:val="right" w:pos="8306"/>
      </w:tabs>
      <w:snapToGrid w:val="0"/>
    </w:pPr>
    <w:rPr>
      <w:sz w:val="18"/>
      <w:szCs w:val="18"/>
    </w:rPr>
  </w:style>
  <w:style w:type="character" w:customStyle="1" w:styleId="a6">
    <w:name w:val="页脚 字符"/>
    <w:basedOn w:val="a0"/>
    <w:link w:val="a5"/>
    <w:uiPriority w:val="99"/>
    <w:rsid w:val="00EC3C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3689">
      <w:marLeft w:val="0"/>
      <w:marRight w:val="0"/>
      <w:marTop w:val="10"/>
      <w:marBottom w:val="10"/>
      <w:divBdr>
        <w:top w:val="none" w:sz="0" w:space="0" w:color="auto"/>
        <w:left w:val="none" w:sz="0" w:space="0" w:color="auto"/>
        <w:bottom w:val="none" w:sz="0" w:space="0" w:color="auto"/>
        <w:right w:val="none" w:sz="0" w:space="0" w:color="auto"/>
      </w:divBdr>
    </w:div>
    <w:div w:id="117768625">
      <w:marLeft w:val="0"/>
      <w:marRight w:val="720"/>
      <w:marTop w:val="10"/>
      <w:marBottom w:val="10"/>
      <w:divBdr>
        <w:top w:val="none" w:sz="0" w:space="0" w:color="auto"/>
        <w:left w:val="none" w:sz="0" w:space="0" w:color="auto"/>
        <w:bottom w:val="none" w:sz="0" w:space="0" w:color="auto"/>
        <w:right w:val="none" w:sz="0" w:space="0" w:color="auto"/>
      </w:divBdr>
    </w:div>
    <w:div w:id="154076675">
      <w:marLeft w:val="0"/>
      <w:marRight w:val="0"/>
      <w:marTop w:val="10"/>
      <w:marBottom w:val="10"/>
      <w:divBdr>
        <w:top w:val="none" w:sz="0" w:space="0" w:color="auto"/>
        <w:left w:val="none" w:sz="0" w:space="0" w:color="auto"/>
        <w:bottom w:val="none" w:sz="0" w:space="0" w:color="auto"/>
        <w:right w:val="none" w:sz="0" w:space="0" w:color="auto"/>
      </w:divBdr>
    </w:div>
    <w:div w:id="205526040">
      <w:marLeft w:val="0"/>
      <w:marRight w:val="0"/>
      <w:marTop w:val="10"/>
      <w:marBottom w:val="10"/>
      <w:divBdr>
        <w:top w:val="none" w:sz="0" w:space="0" w:color="auto"/>
        <w:left w:val="none" w:sz="0" w:space="0" w:color="auto"/>
        <w:bottom w:val="none" w:sz="0" w:space="0" w:color="auto"/>
        <w:right w:val="none" w:sz="0" w:space="0" w:color="auto"/>
      </w:divBdr>
    </w:div>
    <w:div w:id="322512775">
      <w:marLeft w:val="0"/>
      <w:marRight w:val="720"/>
      <w:marTop w:val="10"/>
      <w:marBottom w:val="10"/>
      <w:divBdr>
        <w:top w:val="none" w:sz="0" w:space="0" w:color="auto"/>
        <w:left w:val="none" w:sz="0" w:space="0" w:color="auto"/>
        <w:bottom w:val="none" w:sz="0" w:space="0" w:color="auto"/>
        <w:right w:val="none" w:sz="0" w:space="0" w:color="auto"/>
      </w:divBdr>
    </w:div>
    <w:div w:id="352731697">
      <w:marLeft w:val="0"/>
      <w:marRight w:val="0"/>
      <w:marTop w:val="10"/>
      <w:marBottom w:val="10"/>
      <w:divBdr>
        <w:top w:val="none" w:sz="0" w:space="0" w:color="auto"/>
        <w:left w:val="none" w:sz="0" w:space="0" w:color="auto"/>
        <w:bottom w:val="none" w:sz="0" w:space="0" w:color="auto"/>
        <w:right w:val="none" w:sz="0" w:space="0" w:color="auto"/>
      </w:divBdr>
    </w:div>
    <w:div w:id="362170417">
      <w:marLeft w:val="0"/>
      <w:marRight w:val="0"/>
      <w:marTop w:val="10"/>
      <w:marBottom w:val="10"/>
      <w:divBdr>
        <w:top w:val="none" w:sz="0" w:space="0" w:color="auto"/>
        <w:left w:val="none" w:sz="0" w:space="0" w:color="auto"/>
        <w:bottom w:val="none" w:sz="0" w:space="0" w:color="auto"/>
        <w:right w:val="none" w:sz="0" w:space="0" w:color="auto"/>
      </w:divBdr>
    </w:div>
    <w:div w:id="365523345">
      <w:marLeft w:val="0"/>
      <w:marRight w:val="0"/>
      <w:marTop w:val="10"/>
      <w:marBottom w:val="10"/>
      <w:divBdr>
        <w:top w:val="none" w:sz="0" w:space="0" w:color="auto"/>
        <w:left w:val="none" w:sz="0" w:space="0" w:color="auto"/>
        <w:bottom w:val="none" w:sz="0" w:space="0" w:color="auto"/>
        <w:right w:val="none" w:sz="0" w:space="0" w:color="auto"/>
      </w:divBdr>
    </w:div>
    <w:div w:id="384987734">
      <w:marLeft w:val="0"/>
      <w:marRight w:val="0"/>
      <w:marTop w:val="10"/>
      <w:marBottom w:val="10"/>
      <w:divBdr>
        <w:top w:val="none" w:sz="0" w:space="0" w:color="auto"/>
        <w:left w:val="none" w:sz="0" w:space="0" w:color="auto"/>
        <w:bottom w:val="none" w:sz="0" w:space="0" w:color="auto"/>
        <w:right w:val="none" w:sz="0" w:space="0" w:color="auto"/>
      </w:divBdr>
    </w:div>
    <w:div w:id="426389040">
      <w:marLeft w:val="0"/>
      <w:marRight w:val="0"/>
      <w:marTop w:val="10"/>
      <w:marBottom w:val="10"/>
      <w:divBdr>
        <w:top w:val="none" w:sz="0" w:space="0" w:color="auto"/>
        <w:left w:val="none" w:sz="0" w:space="0" w:color="auto"/>
        <w:bottom w:val="none" w:sz="0" w:space="0" w:color="auto"/>
        <w:right w:val="none" w:sz="0" w:space="0" w:color="auto"/>
      </w:divBdr>
    </w:div>
    <w:div w:id="444427857">
      <w:marLeft w:val="0"/>
      <w:marRight w:val="720"/>
      <w:marTop w:val="10"/>
      <w:marBottom w:val="10"/>
      <w:divBdr>
        <w:top w:val="none" w:sz="0" w:space="0" w:color="auto"/>
        <w:left w:val="none" w:sz="0" w:space="0" w:color="auto"/>
        <w:bottom w:val="none" w:sz="0" w:space="0" w:color="auto"/>
        <w:right w:val="none" w:sz="0" w:space="0" w:color="auto"/>
      </w:divBdr>
    </w:div>
    <w:div w:id="448279167">
      <w:marLeft w:val="0"/>
      <w:marRight w:val="0"/>
      <w:marTop w:val="10"/>
      <w:marBottom w:val="10"/>
      <w:divBdr>
        <w:top w:val="none" w:sz="0" w:space="0" w:color="auto"/>
        <w:left w:val="none" w:sz="0" w:space="0" w:color="auto"/>
        <w:bottom w:val="none" w:sz="0" w:space="0" w:color="auto"/>
        <w:right w:val="none" w:sz="0" w:space="0" w:color="auto"/>
      </w:divBdr>
    </w:div>
    <w:div w:id="455025765">
      <w:marLeft w:val="0"/>
      <w:marRight w:val="0"/>
      <w:marTop w:val="10"/>
      <w:marBottom w:val="10"/>
      <w:divBdr>
        <w:top w:val="none" w:sz="0" w:space="0" w:color="auto"/>
        <w:left w:val="none" w:sz="0" w:space="0" w:color="auto"/>
        <w:bottom w:val="none" w:sz="0" w:space="0" w:color="auto"/>
        <w:right w:val="none" w:sz="0" w:space="0" w:color="auto"/>
      </w:divBdr>
    </w:div>
    <w:div w:id="483477207">
      <w:marLeft w:val="0"/>
      <w:marRight w:val="0"/>
      <w:marTop w:val="10"/>
      <w:marBottom w:val="10"/>
      <w:divBdr>
        <w:top w:val="none" w:sz="0" w:space="0" w:color="auto"/>
        <w:left w:val="none" w:sz="0" w:space="0" w:color="auto"/>
        <w:bottom w:val="none" w:sz="0" w:space="0" w:color="auto"/>
        <w:right w:val="none" w:sz="0" w:space="0" w:color="auto"/>
      </w:divBdr>
    </w:div>
    <w:div w:id="536239583">
      <w:marLeft w:val="0"/>
      <w:marRight w:val="0"/>
      <w:marTop w:val="10"/>
      <w:marBottom w:val="10"/>
      <w:divBdr>
        <w:top w:val="none" w:sz="0" w:space="0" w:color="auto"/>
        <w:left w:val="none" w:sz="0" w:space="0" w:color="auto"/>
        <w:bottom w:val="none" w:sz="0" w:space="0" w:color="auto"/>
        <w:right w:val="none" w:sz="0" w:space="0" w:color="auto"/>
      </w:divBdr>
    </w:div>
    <w:div w:id="566308044">
      <w:marLeft w:val="0"/>
      <w:marRight w:val="0"/>
      <w:marTop w:val="10"/>
      <w:marBottom w:val="10"/>
      <w:divBdr>
        <w:top w:val="none" w:sz="0" w:space="0" w:color="auto"/>
        <w:left w:val="none" w:sz="0" w:space="0" w:color="auto"/>
        <w:bottom w:val="none" w:sz="0" w:space="0" w:color="auto"/>
        <w:right w:val="none" w:sz="0" w:space="0" w:color="auto"/>
      </w:divBdr>
    </w:div>
    <w:div w:id="569578850">
      <w:marLeft w:val="0"/>
      <w:marRight w:val="0"/>
      <w:marTop w:val="10"/>
      <w:marBottom w:val="10"/>
      <w:divBdr>
        <w:top w:val="none" w:sz="0" w:space="0" w:color="auto"/>
        <w:left w:val="none" w:sz="0" w:space="0" w:color="auto"/>
        <w:bottom w:val="none" w:sz="0" w:space="0" w:color="auto"/>
        <w:right w:val="none" w:sz="0" w:space="0" w:color="auto"/>
      </w:divBdr>
    </w:div>
    <w:div w:id="618881928">
      <w:marLeft w:val="0"/>
      <w:marRight w:val="0"/>
      <w:marTop w:val="10"/>
      <w:marBottom w:val="10"/>
      <w:divBdr>
        <w:top w:val="none" w:sz="0" w:space="0" w:color="auto"/>
        <w:left w:val="none" w:sz="0" w:space="0" w:color="auto"/>
        <w:bottom w:val="none" w:sz="0" w:space="0" w:color="auto"/>
        <w:right w:val="none" w:sz="0" w:space="0" w:color="auto"/>
      </w:divBdr>
    </w:div>
    <w:div w:id="626816337">
      <w:marLeft w:val="0"/>
      <w:marRight w:val="0"/>
      <w:marTop w:val="10"/>
      <w:marBottom w:val="10"/>
      <w:divBdr>
        <w:top w:val="none" w:sz="0" w:space="0" w:color="auto"/>
        <w:left w:val="none" w:sz="0" w:space="0" w:color="auto"/>
        <w:bottom w:val="none" w:sz="0" w:space="0" w:color="auto"/>
        <w:right w:val="none" w:sz="0" w:space="0" w:color="auto"/>
      </w:divBdr>
    </w:div>
    <w:div w:id="627013752">
      <w:marLeft w:val="0"/>
      <w:marRight w:val="0"/>
      <w:marTop w:val="10"/>
      <w:marBottom w:val="10"/>
      <w:divBdr>
        <w:top w:val="none" w:sz="0" w:space="0" w:color="auto"/>
        <w:left w:val="none" w:sz="0" w:space="0" w:color="auto"/>
        <w:bottom w:val="none" w:sz="0" w:space="0" w:color="auto"/>
        <w:right w:val="none" w:sz="0" w:space="0" w:color="auto"/>
      </w:divBdr>
    </w:div>
    <w:div w:id="629629582">
      <w:marLeft w:val="0"/>
      <w:marRight w:val="0"/>
      <w:marTop w:val="10"/>
      <w:marBottom w:val="10"/>
      <w:divBdr>
        <w:top w:val="none" w:sz="0" w:space="0" w:color="auto"/>
        <w:left w:val="none" w:sz="0" w:space="0" w:color="auto"/>
        <w:bottom w:val="none" w:sz="0" w:space="0" w:color="auto"/>
        <w:right w:val="none" w:sz="0" w:space="0" w:color="auto"/>
      </w:divBdr>
    </w:div>
    <w:div w:id="724567318">
      <w:marLeft w:val="0"/>
      <w:marRight w:val="0"/>
      <w:marTop w:val="10"/>
      <w:marBottom w:val="10"/>
      <w:divBdr>
        <w:top w:val="none" w:sz="0" w:space="0" w:color="auto"/>
        <w:left w:val="none" w:sz="0" w:space="0" w:color="auto"/>
        <w:bottom w:val="none" w:sz="0" w:space="0" w:color="auto"/>
        <w:right w:val="none" w:sz="0" w:space="0" w:color="auto"/>
      </w:divBdr>
    </w:div>
    <w:div w:id="731082307">
      <w:marLeft w:val="0"/>
      <w:marRight w:val="0"/>
      <w:marTop w:val="10"/>
      <w:marBottom w:val="10"/>
      <w:divBdr>
        <w:top w:val="none" w:sz="0" w:space="0" w:color="auto"/>
        <w:left w:val="none" w:sz="0" w:space="0" w:color="auto"/>
        <w:bottom w:val="none" w:sz="0" w:space="0" w:color="auto"/>
        <w:right w:val="none" w:sz="0" w:space="0" w:color="auto"/>
      </w:divBdr>
    </w:div>
    <w:div w:id="742944958">
      <w:marLeft w:val="0"/>
      <w:marRight w:val="0"/>
      <w:marTop w:val="10"/>
      <w:marBottom w:val="10"/>
      <w:divBdr>
        <w:top w:val="none" w:sz="0" w:space="0" w:color="auto"/>
        <w:left w:val="none" w:sz="0" w:space="0" w:color="auto"/>
        <w:bottom w:val="none" w:sz="0" w:space="0" w:color="auto"/>
        <w:right w:val="none" w:sz="0" w:space="0" w:color="auto"/>
      </w:divBdr>
    </w:div>
    <w:div w:id="760611850">
      <w:marLeft w:val="0"/>
      <w:marRight w:val="0"/>
      <w:marTop w:val="10"/>
      <w:marBottom w:val="10"/>
      <w:divBdr>
        <w:top w:val="none" w:sz="0" w:space="0" w:color="auto"/>
        <w:left w:val="none" w:sz="0" w:space="0" w:color="auto"/>
        <w:bottom w:val="none" w:sz="0" w:space="0" w:color="auto"/>
        <w:right w:val="none" w:sz="0" w:space="0" w:color="auto"/>
      </w:divBdr>
    </w:div>
    <w:div w:id="767821536">
      <w:marLeft w:val="0"/>
      <w:marRight w:val="0"/>
      <w:marTop w:val="10"/>
      <w:marBottom w:val="10"/>
      <w:divBdr>
        <w:top w:val="none" w:sz="0" w:space="0" w:color="auto"/>
        <w:left w:val="none" w:sz="0" w:space="0" w:color="auto"/>
        <w:bottom w:val="none" w:sz="0" w:space="0" w:color="auto"/>
        <w:right w:val="none" w:sz="0" w:space="0" w:color="auto"/>
      </w:divBdr>
    </w:div>
    <w:div w:id="783891934">
      <w:marLeft w:val="0"/>
      <w:marRight w:val="0"/>
      <w:marTop w:val="10"/>
      <w:marBottom w:val="10"/>
      <w:divBdr>
        <w:top w:val="none" w:sz="0" w:space="0" w:color="auto"/>
        <w:left w:val="none" w:sz="0" w:space="0" w:color="auto"/>
        <w:bottom w:val="none" w:sz="0" w:space="0" w:color="auto"/>
        <w:right w:val="none" w:sz="0" w:space="0" w:color="auto"/>
      </w:divBdr>
    </w:div>
    <w:div w:id="786311357">
      <w:marLeft w:val="0"/>
      <w:marRight w:val="0"/>
      <w:marTop w:val="10"/>
      <w:marBottom w:val="10"/>
      <w:divBdr>
        <w:top w:val="none" w:sz="0" w:space="0" w:color="auto"/>
        <w:left w:val="none" w:sz="0" w:space="0" w:color="auto"/>
        <w:bottom w:val="none" w:sz="0" w:space="0" w:color="auto"/>
        <w:right w:val="none" w:sz="0" w:space="0" w:color="auto"/>
      </w:divBdr>
    </w:div>
    <w:div w:id="809247874">
      <w:marLeft w:val="0"/>
      <w:marRight w:val="0"/>
      <w:marTop w:val="10"/>
      <w:marBottom w:val="10"/>
      <w:divBdr>
        <w:top w:val="none" w:sz="0" w:space="0" w:color="auto"/>
        <w:left w:val="none" w:sz="0" w:space="0" w:color="auto"/>
        <w:bottom w:val="none" w:sz="0" w:space="0" w:color="auto"/>
        <w:right w:val="none" w:sz="0" w:space="0" w:color="auto"/>
      </w:divBdr>
    </w:div>
    <w:div w:id="816142554">
      <w:marLeft w:val="0"/>
      <w:marRight w:val="0"/>
      <w:marTop w:val="10"/>
      <w:marBottom w:val="10"/>
      <w:divBdr>
        <w:top w:val="none" w:sz="0" w:space="0" w:color="auto"/>
        <w:left w:val="none" w:sz="0" w:space="0" w:color="auto"/>
        <w:bottom w:val="none" w:sz="0" w:space="0" w:color="auto"/>
        <w:right w:val="none" w:sz="0" w:space="0" w:color="auto"/>
      </w:divBdr>
    </w:div>
    <w:div w:id="857693931">
      <w:marLeft w:val="0"/>
      <w:marRight w:val="0"/>
      <w:marTop w:val="10"/>
      <w:marBottom w:val="10"/>
      <w:divBdr>
        <w:top w:val="none" w:sz="0" w:space="0" w:color="auto"/>
        <w:left w:val="none" w:sz="0" w:space="0" w:color="auto"/>
        <w:bottom w:val="none" w:sz="0" w:space="0" w:color="auto"/>
        <w:right w:val="none" w:sz="0" w:space="0" w:color="auto"/>
      </w:divBdr>
    </w:div>
    <w:div w:id="902832879">
      <w:marLeft w:val="0"/>
      <w:marRight w:val="0"/>
      <w:marTop w:val="10"/>
      <w:marBottom w:val="10"/>
      <w:divBdr>
        <w:top w:val="none" w:sz="0" w:space="0" w:color="auto"/>
        <w:left w:val="none" w:sz="0" w:space="0" w:color="auto"/>
        <w:bottom w:val="none" w:sz="0" w:space="0" w:color="auto"/>
        <w:right w:val="none" w:sz="0" w:space="0" w:color="auto"/>
      </w:divBdr>
    </w:div>
    <w:div w:id="926154914">
      <w:marLeft w:val="0"/>
      <w:marRight w:val="0"/>
      <w:marTop w:val="10"/>
      <w:marBottom w:val="10"/>
      <w:divBdr>
        <w:top w:val="none" w:sz="0" w:space="0" w:color="auto"/>
        <w:left w:val="none" w:sz="0" w:space="0" w:color="auto"/>
        <w:bottom w:val="none" w:sz="0" w:space="0" w:color="auto"/>
        <w:right w:val="none" w:sz="0" w:space="0" w:color="auto"/>
      </w:divBdr>
    </w:div>
    <w:div w:id="926698066">
      <w:marLeft w:val="0"/>
      <w:marRight w:val="0"/>
      <w:marTop w:val="10"/>
      <w:marBottom w:val="10"/>
      <w:divBdr>
        <w:top w:val="none" w:sz="0" w:space="0" w:color="auto"/>
        <w:left w:val="none" w:sz="0" w:space="0" w:color="auto"/>
        <w:bottom w:val="none" w:sz="0" w:space="0" w:color="auto"/>
        <w:right w:val="none" w:sz="0" w:space="0" w:color="auto"/>
      </w:divBdr>
    </w:div>
    <w:div w:id="939607197">
      <w:marLeft w:val="0"/>
      <w:marRight w:val="0"/>
      <w:marTop w:val="10"/>
      <w:marBottom w:val="10"/>
      <w:divBdr>
        <w:top w:val="none" w:sz="0" w:space="0" w:color="auto"/>
        <w:left w:val="none" w:sz="0" w:space="0" w:color="auto"/>
        <w:bottom w:val="none" w:sz="0" w:space="0" w:color="auto"/>
        <w:right w:val="none" w:sz="0" w:space="0" w:color="auto"/>
      </w:divBdr>
    </w:div>
    <w:div w:id="1023477390">
      <w:marLeft w:val="0"/>
      <w:marRight w:val="720"/>
      <w:marTop w:val="10"/>
      <w:marBottom w:val="10"/>
      <w:divBdr>
        <w:top w:val="none" w:sz="0" w:space="0" w:color="auto"/>
        <w:left w:val="none" w:sz="0" w:space="0" w:color="auto"/>
        <w:bottom w:val="none" w:sz="0" w:space="0" w:color="auto"/>
        <w:right w:val="none" w:sz="0" w:space="0" w:color="auto"/>
      </w:divBdr>
    </w:div>
    <w:div w:id="1036125959">
      <w:marLeft w:val="0"/>
      <w:marRight w:val="0"/>
      <w:marTop w:val="10"/>
      <w:marBottom w:val="10"/>
      <w:divBdr>
        <w:top w:val="none" w:sz="0" w:space="0" w:color="auto"/>
        <w:left w:val="none" w:sz="0" w:space="0" w:color="auto"/>
        <w:bottom w:val="none" w:sz="0" w:space="0" w:color="auto"/>
        <w:right w:val="none" w:sz="0" w:space="0" w:color="auto"/>
      </w:divBdr>
    </w:div>
    <w:div w:id="1043016096">
      <w:marLeft w:val="0"/>
      <w:marRight w:val="0"/>
      <w:marTop w:val="10"/>
      <w:marBottom w:val="10"/>
      <w:divBdr>
        <w:top w:val="none" w:sz="0" w:space="0" w:color="auto"/>
        <w:left w:val="none" w:sz="0" w:space="0" w:color="auto"/>
        <w:bottom w:val="none" w:sz="0" w:space="0" w:color="auto"/>
        <w:right w:val="none" w:sz="0" w:space="0" w:color="auto"/>
      </w:divBdr>
    </w:div>
    <w:div w:id="1102871745">
      <w:marLeft w:val="0"/>
      <w:marRight w:val="0"/>
      <w:marTop w:val="10"/>
      <w:marBottom w:val="10"/>
      <w:divBdr>
        <w:top w:val="none" w:sz="0" w:space="0" w:color="auto"/>
        <w:left w:val="none" w:sz="0" w:space="0" w:color="auto"/>
        <w:bottom w:val="none" w:sz="0" w:space="0" w:color="auto"/>
        <w:right w:val="none" w:sz="0" w:space="0" w:color="auto"/>
      </w:divBdr>
    </w:div>
    <w:div w:id="1127314326">
      <w:marLeft w:val="0"/>
      <w:marRight w:val="0"/>
      <w:marTop w:val="10"/>
      <w:marBottom w:val="10"/>
      <w:divBdr>
        <w:top w:val="none" w:sz="0" w:space="0" w:color="auto"/>
        <w:left w:val="none" w:sz="0" w:space="0" w:color="auto"/>
        <w:bottom w:val="none" w:sz="0" w:space="0" w:color="auto"/>
        <w:right w:val="none" w:sz="0" w:space="0" w:color="auto"/>
      </w:divBdr>
    </w:div>
    <w:div w:id="1138382349">
      <w:marLeft w:val="0"/>
      <w:marRight w:val="0"/>
      <w:marTop w:val="10"/>
      <w:marBottom w:val="10"/>
      <w:divBdr>
        <w:top w:val="none" w:sz="0" w:space="0" w:color="auto"/>
        <w:left w:val="none" w:sz="0" w:space="0" w:color="auto"/>
        <w:bottom w:val="none" w:sz="0" w:space="0" w:color="auto"/>
        <w:right w:val="none" w:sz="0" w:space="0" w:color="auto"/>
      </w:divBdr>
    </w:div>
    <w:div w:id="1159928339">
      <w:marLeft w:val="0"/>
      <w:marRight w:val="0"/>
      <w:marTop w:val="10"/>
      <w:marBottom w:val="10"/>
      <w:divBdr>
        <w:top w:val="none" w:sz="0" w:space="0" w:color="auto"/>
        <w:left w:val="none" w:sz="0" w:space="0" w:color="auto"/>
        <w:bottom w:val="none" w:sz="0" w:space="0" w:color="auto"/>
        <w:right w:val="none" w:sz="0" w:space="0" w:color="auto"/>
      </w:divBdr>
    </w:div>
    <w:div w:id="1185944514">
      <w:marLeft w:val="0"/>
      <w:marRight w:val="0"/>
      <w:marTop w:val="10"/>
      <w:marBottom w:val="10"/>
      <w:divBdr>
        <w:top w:val="none" w:sz="0" w:space="0" w:color="auto"/>
        <w:left w:val="none" w:sz="0" w:space="0" w:color="auto"/>
        <w:bottom w:val="none" w:sz="0" w:space="0" w:color="auto"/>
        <w:right w:val="none" w:sz="0" w:space="0" w:color="auto"/>
      </w:divBdr>
    </w:div>
    <w:div w:id="1196041729">
      <w:marLeft w:val="0"/>
      <w:marRight w:val="0"/>
      <w:marTop w:val="10"/>
      <w:marBottom w:val="10"/>
      <w:divBdr>
        <w:top w:val="none" w:sz="0" w:space="0" w:color="auto"/>
        <w:left w:val="none" w:sz="0" w:space="0" w:color="auto"/>
        <w:bottom w:val="none" w:sz="0" w:space="0" w:color="auto"/>
        <w:right w:val="none" w:sz="0" w:space="0" w:color="auto"/>
      </w:divBdr>
    </w:div>
    <w:div w:id="1359432784">
      <w:marLeft w:val="0"/>
      <w:marRight w:val="0"/>
      <w:marTop w:val="10"/>
      <w:marBottom w:val="10"/>
      <w:divBdr>
        <w:top w:val="none" w:sz="0" w:space="0" w:color="auto"/>
        <w:left w:val="none" w:sz="0" w:space="0" w:color="auto"/>
        <w:bottom w:val="none" w:sz="0" w:space="0" w:color="auto"/>
        <w:right w:val="none" w:sz="0" w:space="0" w:color="auto"/>
      </w:divBdr>
    </w:div>
    <w:div w:id="1371027631">
      <w:marLeft w:val="0"/>
      <w:marRight w:val="0"/>
      <w:marTop w:val="10"/>
      <w:marBottom w:val="10"/>
      <w:divBdr>
        <w:top w:val="none" w:sz="0" w:space="0" w:color="auto"/>
        <w:left w:val="none" w:sz="0" w:space="0" w:color="auto"/>
        <w:bottom w:val="none" w:sz="0" w:space="0" w:color="auto"/>
        <w:right w:val="none" w:sz="0" w:space="0" w:color="auto"/>
      </w:divBdr>
    </w:div>
    <w:div w:id="1417508333">
      <w:marLeft w:val="0"/>
      <w:marRight w:val="0"/>
      <w:marTop w:val="10"/>
      <w:marBottom w:val="10"/>
      <w:divBdr>
        <w:top w:val="none" w:sz="0" w:space="0" w:color="auto"/>
        <w:left w:val="none" w:sz="0" w:space="0" w:color="auto"/>
        <w:bottom w:val="none" w:sz="0" w:space="0" w:color="auto"/>
        <w:right w:val="none" w:sz="0" w:space="0" w:color="auto"/>
      </w:divBdr>
    </w:div>
    <w:div w:id="1425221960">
      <w:marLeft w:val="0"/>
      <w:marRight w:val="0"/>
      <w:marTop w:val="10"/>
      <w:marBottom w:val="10"/>
      <w:divBdr>
        <w:top w:val="none" w:sz="0" w:space="0" w:color="auto"/>
        <w:left w:val="none" w:sz="0" w:space="0" w:color="auto"/>
        <w:bottom w:val="none" w:sz="0" w:space="0" w:color="auto"/>
        <w:right w:val="none" w:sz="0" w:space="0" w:color="auto"/>
      </w:divBdr>
    </w:div>
    <w:div w:id="1482425789">
      <w:marLeft w:val="0"/>
      <w:marRight w:val="0"/>
      <w:marTop w:val="10"/>
      <w:marBottom w:val="10"/>
      <w:divBdr>
        <w:top w:val="none" w:sz="0" w:space="0" w:color="auto"/>
        <w:left w:val="none" w:sz="0" w:space="0" w:color="auto"/>
        <w:bottom w:val="none" w:sz="0" w:space="0" w:color="auto"/>
        <w:right w:val="none" w:sz="0" w:space="0" w:color="auto"/>
      </w:divBdr>
    </w:div>
    <w:div w:id="1500458729">
      <w:marLeft w:val="0"/>
      <w:marRight w:val="0"/>
      <w:marTop w:val="10"/>
      <w:marBottom w:val="10"/>
      <w:divBdr>
        <w:top w:val="none" w:sz="0" w:space="0" w:color="auto"/>
        <w:left w:val="none" w:sz="0" w:space="0" w:color="auto"/>
        <w:bottom w:val="none" w:sz="0" w:space="0" w:color="auto"/>
        <w:right w:val="none" w:sz="0" w:space="0" w:color="auto"/>
      </w:divBdr>
    </w:div>
    <w:div w:id="1510175641">
      <w:marLeft w:val="0"/>
      <w:marRight w:val="0"/>
      <w:marTop w:val="10"/>
      <w:marBottom w:val="10"/>
      <w:divBdr>
        <w:top w:val="none" w:sz="0" w:space="0" w:color="auto"/>
        <w:left w:val="none" w:sz="0" w:space="0" w:color="auto"/>
        <w:bottom w:val="none" w:sz="0" w:space="0" w:color="auto"/>
        <w:right w:val="none" w:sz="0" w:space="0" w:color="auto"/>
      </w:divBdr>
    </w:div>
    <w:div w:id="1513569426">
      <w:marLeft w:val="0"/>
      <w:marRight w:val="0"/>
      <w:marTop w:val="10"/>
      <w:marBottom w:val="10"/>
      <w:divBdr>
        <w:top w:val="none" w:sz="0" w:space="0" w:color="auto"/>
        <w:left w:val="none" w:sz="0" w:space="0" w:color="auto"/>
        <w:bottom w:val="none" w:sz="0" w:space="0" w:color="auto"/>
        <w:right w:val="none" w:sz="0" w:space="0" w:color="auto"/>
      </w:divBdr>
    </w:div>
    <w:div w:id="1519465225">
      <w:marLeft w:val="0"/>
      <w:marRight w:val="0"/>
      <w:marTop w:val="10"/>
      <w:marBottom w:val="10"/>
      <w:divBdr>
        <w:top w:val="none" w:sz="0" w:space="0" w:color="auto"/>
        <w:left w:val="none" w:sz="0" w:space="0" w:color="auto"/>
        <w:bottom w:val="none" w:sz="0" w:space="0" w:color="auto"/>
        <w:right w:val="none" w:sz="0" w:space="0" w:color="auto"/>
      </w:divBdr>
    </w:div>
    <w:div w:id="1564100727">
      <w:marLeft w:val="0"/>
      <w:marRight w:val="720"/>
      <w:marTop w:val="10"/>
      <w:marBottom w:val="10"/>
      <w:divBdr>
        <w:top w:val="none" w:sz="0" w:space="0" w:color="auto"/>
        <w:left w:val="none" w:sz="0" w:space="0" w:color="auto"/>
        <w:bottom w:val="none" w:sz="0" w:space="0" w:color="auto"/>
        <w:right w:val="none" w:sz="0" w:space="0" w:color="auto"/>
      </w:divBdr>
    </w:div>
    <w:div w:id="1630628554">
      <w:marLeft w:val="0"/>
      <w:marRight w:val="0"/>
      <w:marTop w:val="10"/>
      <w:marBottom w:val="10"/>
      <w:divBdr>
        <w:top w:val="none" w:sz="0" w:space="0" w:color="auto"/>
        <w:left w:val="none" w:sz="0" w:space="0" w:color="auto"/>
        <w:bottom w:val="none" w:sz="0" w:space="0" w:color="auto"/>
        <w:right w:val="none" w:sz="0" w:space="0" w:color="auto"/>
      </w:divBdr>
    </w:div>
    <w:div w:id="1648707703">
      <w:marLeft w:val="0"/>
      <w:marRight w:val="0"/>
      <w:marTop w:val="10"/>
      <w:marBottom w:val="10"/>
      <w:divBdr>
        <w:top w:val="none" w:sz="0" w:space="0" w:color="auto"/>
        <w:left w:val="none" w:sz="0" w:space="0" w:color="auto"/>
        <w:bottom w:val="none" w:sz="0" w:space="0" w:color="auto"/>
        <w:right w:val="none" w:sz="0" w:space="0" w:color="auto"/>
      </w:divBdr>
    </w:div>
    <w:div w:id="1653170738">
      <w:marLeft w:val="0"/>
      <w:marRight w:val="0"/>
      <w:marTop w:val="10"/>
      <w:marBottom w:val="10"/>
      <w:divBdr>
        <w:top w:val="none" w:sz="0" w:space="0" w:color="auto"/>
        <w:left w:val="none" w:sz="0" w:space="0" w:color="auto"/>
        <w:bottom w:val="none" w:sz="0" w:space="0" w:color="auto"/>
        <w:right w:val="none" w:sz="0" w:space="0" w:color="auto"/>
      </w:divBdr>
    </w:div>
    <w:div w:id="1657807579">
      <w:marLeft w:val="0"/>
      <w:marRight w:val="0"/>
      <w:marTop w:val="10"/>
      <w:marBottom w:val="10"/>
      <w:divBdr>
        <w:top w:val="none" w:sz="0" w:space="0" w:color="auto"/>
        <w:left w:val="none" w:sz="0" w:space="0" w:color="auto"/>
        <w:bottom w:val="none" w:sz="0" w:space="0" w:color="auto"/>
        <w:right w:val="none" w:sz="0" w:space="0" w:color="auto"/>
      </w:divBdr>
    </w:div>
    <w:div w:id="1705866782">
      <w:marLeft w:val="0"/>
      <w:marRight w:val="0"/>
      <w:marTop w:val="10"/>
      <w:marBottom w:val="10"/>
      <w:divBdr>
        <w:top w:val="none" w:sz="0" w:space="0" w:color="auto"/>
        <w:left w:val="none" w:sz="0" w:space="0" w:color="auto"/>
        <w:bottom w:val="none" w:sz="0" w:space="0" w:color="auto"/>
        <w:right w:val="none" w:sz="0" w:space="0" w:color="auto"/>
      </w:divBdr>
    </w:div>
    <w:div w:id="1781753491">
      <w:marLeft w:val="0"/>
      <w:marRight w:val="0"/>
      <w:marTop w:val="10"/>
      <w:marBottom w:val="10"/>
      <w:divBdr>
        <w:top w:val="none" w:sz="0" w:space="0" w:color="auto"/>
        <w:left w:val="none" w:sz="0" w:space="0" w:color="auto"/>
        <w:bottom w:val="none" w:sz="0" w:space="0" w:color="auto"/>
        <w:right w:val="none" w:sz="0" w:space="0" w:color="auto"/>
      </w:divBdr>
    </w:div>
    <w:div w:id="1796633538">
      <w:marLeft w:val="0"/>
      <w:marRight w:val="0"/>
      <w:marTop w:val="10"/>
      <w:marBottom w:val="10"/>
      <w:divBdr>
        <w:top w:val="none" w:sz="0" w:space="0" w:color="auto"/>
        <w:left w:val="none" w:sz="0" w:space="0" w:color="auto"/>
        <w:bottom w:val="none" w:sz="0" w:space="0" w:color="auto"/>
        <w:right w:val="none" w:sz="0" w:space="0" w:color="auto"/>
      </w:divBdr>
    </w:div>
    <w:div w:id="1881895818">
      <w:marLeft w:val="0"/>
      <w:marRight w:val="0"/>
      <w:marTop w:val="10"/>
      <w:marBottom w:val="10"/>
      <w:divBdr>
        <w:top w:val="none" w:sz="0" w:space="0" w:color="auto"/>
        <w:left w:val="none" w:sz="0" w:space="0" w:color="auto"/>
        <w:bottom w:val="none" w:sz="0" w:space="0" w:color="auto"/>
        <w:right w:val="none" w:sz="0" w:space="0" w:color="auto"/>
      </w:divBdr>
    </w:div>
    <w:div w:id="1914657312">
      <w:marLeft w:val="0"/>
      <w:marRight w:val="0"/>
      <w:marTop w:val="10"/>
      <w:marBottom w:val="10"/>
      <w:divBdr>
        <w:top w:val="none" w:sz="0" w:space="0" w:color="auto"/>
        <w:left w:val="none" w:sz="0" w:space="0" w:color="auto"/>
        <w:bottom w:val="none" w:sz="0" w:space="0" w:color="auto"/>
        <w:right w:val="none" w:sz="0" w:space="0" w:color="auto"/>
      </w:divBdr>
    </w:div>
    <w:div w:id="1949307983">
      <w:marLeft w:val="0"/>
      <w:marRight w:val="0"/>
      <w:marTop w:val="10"/>
      <w:marBottom w:val="10"/>
      <w:divBdr>
        <w:top w:val="none" w:sz="0" w:space="0" w:color="auto"/>
        <w:left w:val="none" w:sz="0" w:space="0" w:color="auto"/>
        <w:bottom w:val="none" w:sz="0" w:space="0" w:color="auto"/>
        <w:right w:val="none" w:sz="0" w:space="0" w:color="auto"/>
      </w:divBdr>
    </w:div>
    <w:div w:id="1964991983">
      <w:marLeft w:val="0"/>
      <w:marRight w:val="0"/>
      <w:marTop w:val="10"/>
      <w:marBottom w:val="10"/>
      <w:divBdr>
        <w:top w:val="none" w:sz="0" w:space="0" w:color="auto"/>
        <w:left w:val="none" w:sz="0" w:space="0" w:color="auto"/>
        <w:bottom w:val="none" w:sz="0" w:space="0" w:color="auto"/>
        <w:right w:val="none" w:sz="0" w:space="0" w:color="auto"/>
      </w:divBdr>
    </w:div>
    <w:div w:id="2060547642">
      <w:marLeft w:val="0"/>
      <w:marRight w:val="0"/>
      <w:marTop w:val="10"/>
      <w:marBottom w:val="10"/>
      <w:divBdr>
        <w:top w:val="none" w:sz="0" w:space="0" w:color="auto"/>
        <w:left w:val="none" w:sz="0" w:space="0" w:color="auto"/>
        <w:bottom w:val="none" w:sz="0" w:space="0" w:color="auto"/>
        <w:right w:val="none" w:sz="0" w:space="0" w:color="auto"/>
      </w:divBdr>
    </w:div>
    <w:div w:id="2061782953">
      <w:marLeft w:val="0"/>
      <w:marRight w:val="0"/>
      <w:marTop w:val="10"/>
      <w:marBottom w:val="10"/>
      <w:divBdr>
        <w:top w:val="none" w:sz="0" w:space="0" w:color="auto"/>
        <w:left w:val="none" w:sz="0" w:space="0" w:color="auto"/>
        <w:bottom w:val="none" w:sz="0" w:space="0" w:color="auto"/>
        <w:right w:val="none" w:sz="0" w:space="0" w:color="auto"/>
      </w:divBdr>
    </w:div>
    <w:div w:id="2089838824">
      <w:marLeft w:val="0"/>
      <w:marRight w:val="0"/>
      <w:marTop w:val="10"/>
      <w:marBottom w:val="10"/>
      <w:divBdr>
        <w:top w:val="none" w:sz="0" w:space="0" w:color="auto"/>
        <w:left w:val="none" w:sz="0" w:space="0" w:color="auto"/>
        <w:bottom w:val="none" w:sz="0" w:space="0" w:color="auto"/>
        <w:right w:val="none" w:sz="0" w:space="0" w:color="auto"/>
      </w:divBdr>
    </w:div>
    <w:div w:id="2096391224">
      <w:marLeft w:val="0"/>
      <w:marRight w:val="0"/>
      <w:marTop w:val="10"/>
      <w:marBottom w:val="10"/>
      <w:divBdr>
        <w:top w:val="none" w:sz="0" w:space="0" w:color="auto"/>
        <w:left w:val="none" w:sz="0" w:space="0" w:color="auto"/>
        <w:bottom w:val="none" w:sz="0" w:space="0" w:color="auto"/>
        <w:right w:val="none" w:sz="0" w:space="0" w:color="auto"/>
      </w:divBdr>
    </w:div>
    <w:div w:id="21157097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