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2BB8" w:rsidRDefault="00222BB8">
      <w:pPr>
        <w:spacing w:line="500" w:lineRule="atLeast"/>
        <w:jc w:val="center"/>
        <w:divId w:val="1132212620"/>
        <w:rPr>
          <w:rFonts w:ascii="黑体" w:eastAsia="黑体" w:hAnsi="黑体"/>
          <w:sz w:val="36"/>
          <w:szCs w:val="36"/>
        </w:rPr>
      </w:pPr>
      <w:r>
        <w:rPr>
          <w:rFonts w:ascii="黑体" w:eastAsia="黑体" w:hAnsi="黑体" w:hint="eastAsia"/>
          <w:sz w:val="36"/>
          <w:szCs w:val="36"/>
        </w:rPr>
        <w:t>广东省连平县人民法院</w:t>
      </w:r>
    </w:p>
    <w:p w:rsidR="00222BB8" w:rsidRDefault="00222BB8">
      <w:pPr>
        <w:spacing w:line="500" w:lineRule="atLeast"/>
        <w:jc w:val="center"/>
        <w:divId w:val="1770079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2BB8" w:rsidRDefault="00222BB8">
      <w:pPr>
        <w:spacing w:line="500" w:lineRule="atLeast"/>
        <w:jc w:val="right"/>
        <w:divId w:val="279074982"/>
        <w:rPr>
          <w:rFonts w:hint="eastAsia"/>
          <w:sz w:val="30"/>
          <w:szCs w:val="30"/>
        </w:rPr>
      </w:pPr>
      <w:r>
        <w:rPr>
          <w:rFonts w:hint="eastAsia"/>
          <w:sz w:val="30"/>
          <w:szCs w:val="30"/>
        </w:rPr>
        <w:t>（</w:t>
      </w:r>
      <w:r>
        <w:rPr>
          <w:rFonts w:hint="eastAsia"/>
          <w:sz w:val="30"/>
          <w:szCs w:val="30"/>
        </w:rPr>
        <w:t>2015</w:t>
      </w:r>
      <w:r>
        <w:rPr>
          <w:rFonts w:hint="eastAsia"/>
          <w:sz w:val="30"/>
          <w:szCs w:val="30"/>
        </w:rPr>
        <w:t>）河连法刑初字第</w:t>
      </w:r>
      <w:r>
        <w:rPr>
          <w:rFonts w:hint="eastAsia"/>
          <w:sz w:val="30"/>
          <w:szCs w:val="30"/>
        </w:rPr>
        <w:t>77</w:t>
      </w:r>
      <w:r>
        <w:rPr>
          <w:rFonts w:hint="eastAsia"/>
          <w:sz w:val="30"/>
          <w:szCs w:val="30"/>
        </w:rPr>
        <w:t>号</w:t>
      </w:r>
    </w:p>
    <w:p w:rsidR="00222BB8" w:rsidRDefault="00222BB8">
      <w:pPr>
        <w:spacing w:line="500" w:lineRule="atLeast"/>
        <w:ind w:firstLine="600"/>
        <w:divId w:val="1994212530"/>
        <w:rPr>
          <w:rFonts w:hint="eastAsia"/>
          <w:sz w:val="30"/>
          <w:szCs w:val="30"/>
        </w:rPr>
      </w:pPr>
      <w:r>
        <w:rPr>
          <w:rFonts w:hint="eastAsia"/>
          <w:sz w:val="30"/>
          <w:szCs w:val="30"/>
        </w:rPr>
        <w:t>公诉机关广东省连平县人民检察院。</w:t>
      </w:r>
    </w:p>
    <w:p w:rsidR="00222BB8" w:rsidRDefault="00222BB8">
      <w:pPr>
        <w:spacing w:line="500" w:lineRule="atLeast"/>
        <w:ind w:firstLine="600"/>
        <w:divId w:val="1836340333"/>
        <w:rPr>
          <w:rFonts w:hint="eastAsia"/>
          <w:sz w:val="30"/>
          <w:szCs w:val="30"/>
        </w:rPr>
      </w:pPr>
      <w:r>
        <w:rPr>
          <w:rFonts w:hint="eastAsia"/>
          <w:sz w:val="30"/>
          <w:szCs w:val="30"/>
        </w:rPr>
        <w:t>被告人黄某甲，男，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日出生，汉族，小学文化，中共党员，原系上坪镇某某村委会村主任。广东省连平县人。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p>
    <w:p w:rsidR="00222BB8" w:rsidRDefault="00222BB8">
      <w:pPr>
        <w:spacing w:line="500" w:lineRule="atLeast"/>
        <w:ind w:firstLine="600"/>
        <w:divId w:val="1906644091"/>
        <w:rPr>
          <w:rFonts w:hint="eastAsia"/>
          <w:sz w:val="30"/>
          <w:szCs w:val="30"/>
        </w:rPr>
      </w:pPr>
      <w:r>
        <w:rPr>
          <w:rFonts w:hint="eastAsia"/>
          <w:sz w:val="30"/>
          <w:szCs w:val="30"/>
        </w:rPr>
        <w:t>连平县人民检察院以连检刑诉（</w:t>
      </w:r>
      <w:r>
        <w:rPr>
          <w:rFonts w:hint="eastAsia"/>
          <w:sz w:val="30"/>
          <w:szCs w:val="30"/>
        </w:rPr>
        <w:t>2015</w:t>
      </w:r>
      <w:r>
        <w:rPr>
          <w:rFonts w:hint="eastAsia"/>
          <w:sz w:val="30"/>
          <w:szCs w:val="30"/>
        </w:rPr>
        <w:t>）</w:t>
      </w:r>
      <w:r>
        <w:rPr>
          <w:rFonts w:hint="eastAsia"/>
          <w:sz w:val="30"/>
          <w:szCs w:val="30"/>
        </w:rPr>
        <w:t>62</w:t>
      </w:r>
      <w:r>
        <w:rPr>
          <w:rFonts w:hint="eastAsia"/>
          <w:sz w:val="30"/>
          <w:szCs w:val="30"/>
        </w:rPr>
        <w:t>号起诉书指控被告人黄某甲犯贪污罪，于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日向本院提起公诉。本院依法组成合议庭，公开开庭进行了审理。连平县人民检察院指派代理检察员刘宏伟出庭支持公诉，被告人黄某甲到庭参加诉讼。现已审理终结。</w:t>
      </w:r>
    </w:p>
    <w:p w:rsidR="00222BB8" w:rsidRDefault="00222BB8">
      <w:pPr>
        <w:spacing w:line="500" w:lineRule="atLeast"/>
        <w:ind w:firstLine="600"/>
        <w:divId w:val="1067150712"/>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1</w:t>
      </w:r>
      <w:r>
        <w:rPr>
          <w:rFonts w:hint="eastAsia"/>
          <w:sz w:val="30"/>
          <w:szCs w:val="30"/>
        </w:rPr>
        <w:t>月</w:t>
      </w:r>
      <w:r>
        <w:rPr>
          <w:rFonts w:hint="eastAsia"/>
          <w:sz w:val="30"/>
          <w:szCs w:val="30"/>
        </w:rPr>
        <w:t>18</w:t>
      </w:r>
      <w:r>
        <w:rPr>
          <w:rFonts w:hint="eastAsia"/>
          <w:sz w:val="30"/>
          <w:szCs w:val="30"/>
        </w:rPr>
        <w:t>日连平县上坪镇某某村通过审批并支取了由连平县财政局、连平县扶贫开发领导小组发放的专项资金共计</w:t>
      </w:r>
      <w:r>
        <w:rPr>
          <w:rFonts w:hint="eastAsia"/>
          <w:sz w:val="30"/>
          <w:szCs w:val="30"/>
        </w:rPr>
        <w:t>100000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月期间，时任连平县某某村委会主任兼党支部书记的被告人黄某甲将申请获得的该</w:t>
      </w:r>
      <w:r>
        <w:rPr>
          <w:rFonts w:hint="eastAsia"/>
          <w:sz w:val="30"/>
          <w:szCs w:val="30"/>
        </w:rPr>
        <w:t>100000</w:t>
      </w:r>
      <w:r>
        <w:rPr>
          <w:rFonts w:hint="eastAsia"/>
          <w:sz w:val="30"/>
          <w:szCs w:val="30"/>
        </w:rPr>
        <w:t>元专项资金用于某某村某某小学路段村道工程。在某某小学路段村道工程修建过程中，黄某甲利用其担任连平县某某村村委会主任的便利，向水泥分销商丘某甲处购买水泥后，要求丘某甲夸大水泥支出金额，开出</w:t>
      </w:r>
      <w:r>
        <w:rPr>
          <w:rFonts w:hint="eastAsia"/>
          <w:sz w:val="30"/>
          <w:szCs w:val="30"/>
        </w:rPr>
        <w:t>50000</w:t>
      </w:r>
      <w:r>
        <w:rPr>
          <w:rFonts w:hint="eastAsia"/>
          <w:sz w:val="30"/>
          <w:szCs w:val="30"/>
        </w:rPr>
        <w:t>元的水泥发票由黄某甲报账。经查明，黄某甲在某某小学路段村道工程修建过程中向丘某甲实际购买水泥共计花费</w:t>
      </w:r>
      <w:r>
        <w:rPr>
          <w:rFonts w:hint="eastAsia"/>
          <w:sz w:val="30"/>
          <w:szCs w:val="30"/>
        </w:rPr>
        <w:t>32650</w:t>
      </w:r>
      <w:r>
        <w:rPr>
          <w:rFonts w:hint="eastAsia"/>
          <w:sz w:val="30"/>
          <w:szCs w:val="30"/>
        </w:rPr>
        <w:t>元，夸大并侵吞了</w:t>
      </w:r>
      <w:r>
        <w:rPr>
          <w:rFonts w:hint="eastAsia"/>
          <w:sz w:val="30"/>
          <w:szCs w:val="30"/>
        </w:rPr>
        <w:t>17350</w:t>
      </w:r>
      <w:r>
        <w:rPr>
          <w:rFonts w:hint="eastAsia"/>
          <w:sz w:val="30"/>
          <w:szCs w:val="30"/>
        </w:rPr>
        <w:t>元，侵吞的赃款全部被黄某甲用于个人家庭开支。案发后，黄某甲已退还全部赃款。</w:t>
      </w:r>
    </w:p>
    <w:p w:rsidR="00222BB8" w:rsidRDefault="00222BB8">
      <w:pPr>
        <w:spacing w:line="500" w:lineRule="atLeast"/>
        <w:ind w:firstLine="600"/>
        <w:divId w:val="1216622809"/>
        <w:rPr>
          <w:rFonts w:hint="eastAsia"/>
          <w:sz w:val="30"/>
          <w:szCs w:val="30"/>
        </w:rPr>
      </w:pPr>
      <w:r>
        <w:rPr>
          <w:rFonts w:hint="eastAsia"/>
          <w:sz w:val="30"/>
          <w:szCs w:val="30"/>
        </w:rPr>
        <w:t>上述事实被告人黄某甲在审理过程中亦无异议，且有证明，通知，名册，凭证，支票，预算拨款凭证，审批表，报</w:t>
      </w:r>
      <w:r>
        <w:rPr>
          <w:rFonts w:hint="eastAsia"/>
          <w:sz w:val="30"/>
          <w:szCs w:val="30"/>
        </w:rPr>
        <w:lastRenderedPageBreak/>
        <w:t>告，电子银行交易回单，记录，报账单，收款收据，发票，结算单，支取单，出纳账，扣押清单，户籍证明及到案经过等书证，证人谢某某、张某甲、张某乙、丘某乙、黄某乙、谢某某、丘某甲的证言，被告人黄某甲的供述与辩解等证据证实，足以认定。</w:t>
      </w:r>
    </w:p>
    <w:p w:rsidR="00222BB8" w:rsidRDefault="00222BB8">
      <w:pPr>
        <w:spacing w:line="500" w:lineRule="atLeast"/>
        <w:ind w:firstLine="600"/>
        <w:divId w:val="104541717"/>
        <w:rPr>
          <w:rFonts w:hint="eastAsia"/>
          <w:sz w:val="30"/>
          <w:szCs w:val="30"/>
        </w:rPr>
      </w:pPr>
      <w:r>
        <w:rPr>
          <w:rFonts w:hint="eastAsia"/>
          <w:sz w:val="30"/>
          <w:szCs w:val="30"/>
        </w:rPr>
        <w:t>本院认为，被告人黄某甲无视国家法律，利用职务上的便利，侵吞公款</w:t>
      </w:r>
      <w:r>
        <w:rPr>
          <w:rFonts w:hint="eastAsia"/>
          <w:sz w:val="30"/>
          <w:szCs w:val="30"/>
        </w:rPr>
        <w:t>17350</w:t>
      </w:r>
      <w:r>
        <w:rPr>
          <w:rFonts w:hint="eastAsia"/>
          <w:sz w:val="30"/>
          <w:szCs w:val="30"/>
        </w:rPr>
        <w:t>元，其行为已构成贪污罪。归案后被告人认罪态度较好，退回了全部赃款，可以酌情从轻处罚。鉴于对被告人黄某甲宣告缓刑确实不致于危害社会，可对被告人宣告缓刑。根据被告人的犯罪事实、情节、认罪态度和悔罪表现等，依照《中华人民共和国刑法》第三百八十二条第一款、第三百八十三条第一款（三）项、第六十七条第三款、第七十二条第一款的规定，判决如下：</w:t>
      </w:r>
    </w:p>
    <w:p w:rsidR="00222BB8" w:rsidRDefault="00222BB8">
      <w:pPr>
        <w:spacing w:line="500" w:lineRule="atLeast"/>
        <w:ind w:firstLine="600"/>
        <w:divId w:val="43451588"/>
        <w:rPr>
          <w:rFonts w:hint="eastAsia"/>
          <w:sz w:val="30"/>
          <w:szCs w:val="30"/>
        </w:rPr>
      </w:pPr>
      <w:r>
        <w:rPr>
          <w:rFonts w:hint="eastAsia"/>
          <w:sz w:val="30"/>
          <w:szCs w:val="30"/>
        </w:rPr>
        <w:t>被告人黄某甲犯贪污罪，判处有期徒刑一年，缓刑二年。</w:t>
      </w:r>
    </w:p>
    <w:p w:rsidR="00222BB8" w:rsidRDefault="00222BB8">
      <w:pPr>
        <w:spacing w:line="500" w:lineRule="atLeast"/>
        <w:ind w:firstLine="600"/>
        <w:divId w:val="1534148696"/>
        <w:rPr>
          <w:rFonts w:hint="eastAsia"/>
          <w:sz w:val="30"/>
          <w:szCs w:val="30"/>
        </w:rPr>
      </w:pPr>
      <w:r>
        <w:rPr>
          <w:rFonts w:hint="eastAsia"/>
          <w:sz w:val="30"/>
          <w:szCs w:val="30"/>
        </w:rPr>
        <w:t>（缓刑考验期自本判决确定之日起计算。即自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w:t>
      </w:r>
    </w:p>
    <w:p w:rsidR="00222BB8" w:rsidRDefault="00222BB8">
      <w:pPr>
        <w:spacing w:line="500" w:lineRule="atLeast"/>
        <w:ind w:firstLine="600"/>
        <w:divId w:val="317222919"/>
        <w:rPr>
          <w:rFonts w:hint="eastAsia"/>
          <w:sz w:val="30"/>
          <w:szCs w:val="30"/>
        </w:rPr>
      </w:pPr>
      <w:r>
        <w:rPr>
          <w:rFonts w:hint="eastAsia"/>
          <w:sz w:val="30"/>
          <w:szCs w:val="30"/>
        </w:rPr>
        <w:t>如不服本判决，可在接到判决书的第二日起十日内，通过本院或者直接向河源市中级人民法院提起上诉，书面上诉的，应提交上诉状正本一份，副本二份。</w:t>
      </w:r>
    </w:p>
    <w:p w:rsidR="00222BB8" w:rsidRDefault="00222BB8">
      <w:pPr>
        <w:spacing w:line="500" w:lineRule="atLeast"/>
        <w:jc w:val="right"/>
        <w:divId w:val="1969554290"/>
        <w:rPr>
          <w:rFonts w:hint="eastAsia"/>
          <w:sz w:val="30"/>
          <w:szCs w:val="30"/>
        </w:rPr>
      </w:pPr>
      <w:r>
        <w:rPr>
          <w:rFonts w:hint="eastAsia"/>
          <w:sz w:val="30"/>
          <w:szCs w:val="30"/>
        </w:rPr>
        <w:t>审判长　　刘志荣</w:t>
      </w:r>
    </w:p>
    <w:p w:rsidR="00222BB8" w:rsidRDefault="00222BB8">
      <w:pPr>
        <w:spacing w:line="500" w:lineRule="atLeast"/>
        <w:jc w:val="right"/>
        <w:divId w:val="1137071745"/>
        <w:rPr>
          <w:rFonts w:hint="eastAsia"/>
          <w:sz w:val="30"/>
          <w:szCs w:val="30"/>
        </w:rPr>
      </w:pPr>
      <w:r>
        <w:rPr>
          <w:rFonts w:hint="eastAsia"/>
          <w:sz w:val="30"/>
          <w:szCs w:val="30"/>
        </w:rPr>
        <w:t>审判员　　张剑兰</w:t>
      </w:r>
    </w:p>
    <w:p w:rsidR="00222BB8" w:rsidRDefault="00222BB8">
      <w:pPr>
        <w:spacing w:line="500" w:lineRule="atLeast"/>
        <w:jc w:val="right"/>
        <w:divId w:val="857427595"/>
        <w:rPr>
          <w:rFonts w:hint="eastAsia"/>
          <w:sz w:val="30"/>
          <w:szCs w:val="30"/>
        </w:rPr>
      </w:pPr>
      <w:r>
        <w:rPr>
          <w:rFonts w:hint="eastAsia"/>
          <w:sz w:val="30"/>
          <w:szCs w:val="30"/>
        </w:rPr>
        <w:t>审判员　　邹燕辉</w:t>
      </w:r>
    </w:p>
    <w:p w:rsidR="00222BB8" w:rsidRDefault="00222BB8">
      <w:pPr>
        <w:spacing w:line="500" w:lineRule="atLeast"/>
        <w:jc w:val="right"/>
        <w:divId w:val="1195466116"/>
        <w:rPr>
          <w:rFonts w:hint="eastAsia"/>
          <w:sz w:val="30"/>
          <w:szCs w:val="30"/>
        </w:rPr>
      </w:pPr>
      <w:r>
        <w:rPr>
          <w:rFonts w:hint="eastAsia"/>
          <w:sz w:val="30"/>
          <w:szCs w:val="30"/>
        </w:rPr>
        <w:t>二〇一五年八月二十六日</w:t>
      </w:r>
    </w:p>
    <w:p w:rsidR="00222BB8" w:rsidRDefault="00222BB8">
      <w:pPr>
        <w:spacing w:line="500" w:lineRule="atLeast"/>
        <w:jc w:val="right"/>
        <w:divId w:val="899175869"/>
        <w:rPr>
          <w:rFonts w:hint="eastAsia"/>
          <w:sz w:val="30"/>
          <w:szCs w:val="30"/>
        </w:rPr>
      </w:pPr>
      <w:r>
        <w:rPr>
          <w:rFonts w:hint="eastAsia"/>
          <w:sz w:val="30"/>
          <w:szCs w:val="30"/>
        </w:rPr>
        <w:t>书记员　　邱小燕</w:t>
      </w:r>
    </w:p>
    <w:p w:rsidR="00222BB8" w:rsidRDefault="00222BB8">
      <w:pPr>
        <w:spacing w:line="500" w:lineRule="atLeast"/>
        <w:ind w:firstLine="600"/>
        <w:divId w:val="1496649127"/>
        <w:rPr>
          <w:rFonts w:hint="eastAsia"/>
          <w:sz w:val="30"/>
          <w:szCs w:val="30"/>
        </w:rPr>
      </w:pPr>
      <w:r>
        <w:rPr>
          <w:rFonts w:hint="eastAsia"/>
          <w:sz w:val="30"/>
          <w:szCs w:val="30"/>
        </w:rPr>
        <w:t>附：相关法律条文</w:t>
      </w:r>
    </w:p>
    <w:p w:rsidR="00222BB8" w:rsidRDefault="00222BB8">
      <w:pPr>
        <w:spacing w:line="500" w:lineRule="atLeast"/>
        <w:ind w:firstLine="600"/>
        <w:divId w:val="1437171464"/>
        <w:rPr>
          <w:rFonts w:hint="eastAsia"/>
          <w:sz w:val="30"/>
          <w:szCs w:val="30"/>
        </w:rPr>
      </w:pPr>
      <w:r>
        <w:rPr>
          <w:rFonts w:hint="eastAsia"/>
          <w:sz w:val="30"/>
          <w:szCs w:val="30"/>
        </w:rPr>
        <w:t>《中华人民共和国刑法》</w:t>
      </w:r>
    </w:p>
    <w:p w:rsidR="00222BB8" w:rsidRDefault="00222BB8">
      <w:pPr>
        <w:spacing w:line="500" w:lineRule="atLeast"/>
        <w:ind w:firstLine="600"/>
        <w:divId w:val="21433779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22BB8" w:rsidRDefault="00222BB8">
      <w:pPr>
        <w:spacing w:line="500" w:lineRule="atLeast"/>
        <w:ind w:firstLine="600"/>
        <w:divId w:val="18658264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22BB8" w:rsidRDefault="00222BB8">
      <w:pPr>
        <w:spacing w:line="500" w:lineRule="atLeast"/>
        <w:ind w:firstLine="600"/>
        <w:divId w:val="7578670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22BB8" w:rsidRDefault="00222BB8">
      <w:pPr>
        <w:spacing w:line="500" w:lineRule="atLeast"/>
        <w:ind w:firstLine="600"/>
        <w:divId w:val="19890902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22BB8" w:rsidRDefault="00222BB8">
      <w:pPr>
        <w:spacing w:line="500" w:lineRule="atLeast"/>
        <w:ind w:firstLine="600"/>
        <w:divId w:val="1144662481"/>
        <w:rPr>
          <w:rFonts w:hint="eastAsia"/>
          <w:sz w:val="30"/>
          <w:szCs w:val="30"/>
        </w:rPr>
      </w:pPr>
      <w:r>
        <w:rPr>
          <w:rFonts w:hint="eastAsia"/>
          <w:sz w:val="30"/>
          <w:szCs w:val="30"/>
        </w:rPr>
        <w:t>（一）犯罪情节较轻；</w:t>
      </w:r>
    </w:p>
    <w:p w:rsidR="00222BB8" w:rsidRDefault="00222BB8">
      <w:pPr>
        <w:spacing w:line="500" w:lineRule="atLeast"/>
        <w:ind w:firstLine="600"/>
        <w:divId w:val="973213332"/>
        <w:rPr>
          <w:rFonts w:hint="eastAsia"/>
          <w:sz w:val="30"/>
          <w:szCs w:val="30"/>
        </w:rPr>
      </w:pPr>
      <w:r>
        <w:rPr>
          <w:rFonts w:hint="eastAsia"/>
          <w:sz w:val="30"/>
          <w:szCs w:val="30"/>
        </w:rPr>
        <w:t>（二）有悔罪表现；</w:t>
      </w:r>
    </w:p>
    <w:p w:rsidR="00222BB8" w:rsidRDefault="00222BB8">
      <w:pPr>
        <w:spacing w:line="500" w:lineRule="atLeast"/>
        <w:ind w:firstLine="600"/>
        <w:divId w:val="1355380703"/>
        <w:rPr>
          <w:rFonts w:hint="eastAsia"/>
          <w:sz w:val="30"/>
          <w:szCs w:val="30"/>
        </w:rPr>
      </w:pPr>
      <w:r>
        <w:rPr>
          <w:rFonts w:hint="eastAsia"/>
          <w:sz w:val="30"/>
          <w:szCs w:val="30"/>
        </w:rPr>
        <w:t>（三）没有再犯罪的危险；</w:t>
      </w:r>
    </w:p>
    <w:p w:rsidR="00222BB8" w:rsidRDefault="00222BB8">
      <w:pPr>
        <w:spacing w:line="500" w:lineRule="atLeast"/>
        <w:ind w:firstLine="600"/>
        <w:divId w:val="1302230605"/>
        <w:rPr>
          <w:rFonts w:hint="eastAsia"/>
          <w:sz w:val="30"/>
          <w:szCs w:val="30"/>
        </w:rPr>
      </w:pPr>
      <w:r>
        <w:rPr>
          <w:rFonts w:hint="eastAsia"/>
          <w:sz w:val="30"/>
          <w:szCs w:val="30"/>
        </w:rPr>
        <w:t>（四）宣告缓刑对所居住社区没有重大不良影响。</w:t>
      </w:r>
    </w:p>
    <w:p w:rsidR="00222BB8" w:rsidRDefault="00222BB8">
      <w:pPr>
        <w:spacing w:line="500" w:lineRule="atLeast"/>
        <w:ind w:firstLine="600"/>
        <w:divId w:val="4601974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22BB8" w:rsidRDefault="00222BB8">
      <w:pPr>
        <w:spacing w:line="500" w:lineRule="atLeast"/>
        <w:ind w:firstLine="600"/>
        <w:divId w:val="140271817"/>
        <w:rPr>
          <w:rFonts w:hint="eastAsia"/>
          <w:sz w:val="30"/>
          <w:szCs w:val="30"/>
        </w:rPr>
      </w:pPr>
      <w:r>
        <w:rPr>
          <w:rFonts w:hint="eastAsia"/>
          <w:sz w:val="30"/>
          <w:szCs w:val="30"/>
        </w:rPr>
        <w:t>被宣告缓刑的犯罪分子，如果被判处附加刑，附加刑仍须执行。</w:t>
      </w:r>
    </w:p>
    <w:p w:rsidR="00222BB8" w:rsidRDefault="00222BB8">
      <w:pPr>
        <w:spacing w:line="500" w:lineRule="atLeast"/>
        <w:ind w:firstLine="600"/>
        <w:divId w:val="41832781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22BB8" w:rsidRDefault="00222BB8">
      <w:pPr>
        <w:spacing w:line="500" w:lineRule="atLeast"/>
        <w:ind w:firstLine="600"/>
        <w:divId w:val="7678918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22BB8" w:rsidRDefault="00222BB8">
      <w:pPr>
        <w:spacing w:line="500" w:lineRule="atLeast"/>
        <w:ind w:firstLine="600"/>
        <w:divId w:val="1310087665"/>
        <w:rPr>
          <w:rFonts w:hint="eastAsia"/>
          <w:sz w:val="30"/>
          <w:szCs w:val="30"/>
        </w:rPr>
      </w:pPr>
      <w:r>
        <w:rPr>
          <w:rFonts w:hint="eastAsia"/>
          <w:sz w:val="30"/>
          <w:szCs w:val="30"/>
        </w:rPr>
        <w:t>与前两款所列人员勾结，伙同贪污的，以共犯论处。</w:t>
      </w:r>
    </w:p>
    <w:p w:rsidR="00222BB8" w:rsidRDefault="00222BB8">
      <w:pPr>
        <w:spacing w:line="500" w:lineRule="atLeast"/>
        <w:ind w:firstLine="600"/>
        <w:divId w:val="237445914"/>
        <w:rPr>
          <w:rFonts w:hint="eastAsia"/>
          <w:sz w:val="30"/>
          <w:szCs w:val="30"/>
        </w:rPr>
      </w:pPr>
      <w:r>
        <w:rPr>
          <w:rFonts w:hint="eastAsia"/>
          <w:sz w:val="30"/>
          <w:szCs w:val="30"/>
        </w:rPr>
        <w:t>第三百八十三条对犯贪污罪的，根据情节轻重，分别依照下列规定处罚：</w:t>
      </w:r>
    </w:p>
    <w:p w:rsidR="00222BB8" w:rsidRDefault="00222BB8">
      <w:pPr>
        <w:spacing w:line="500" w:lineRule="atLeast"/>
        <w:ind w:firstLine="600"/>
        <w:divId w:val="74318101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BB8" w:rsidRDefault="00222BB8" w:rsidP="00222BB8">
      <w:pPr>
        <w:rPr>
          <w:rFonts w:hint="eastAsia"/>
        </w:rPr>
      </w:pPr>
      <w:r>
        <w:separator/>
      </w:r>
    </w:p>
  </w:endnote>
  <w:endnote w:type="continuationSeparator" w:id="0">
    <w:p w:rsidR="00222BB8" w:rsidRDefault="00222BB8" w:rsidP="00222B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BB8" w:rsidRDefault="00222BB8" w:rsidP="00222BB8">
      <w:pPr>
        <w:rPr>
          <w:rFonts w:hint="eastAsia"/>
        </w:rPr>
      </w:pPr>
      <w:r>
        <w:separator/>
      </w:r>
    </w:p>
  </w:footnote>
  <w:footnote w:type="continuationSeparator" w:id="0">
    <w:p w:rsidR="00222BB8" w:rsidRDefault="00222BB8" w:rsidP="00222B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2BB8"/>
    <w:rsid w:val="00222BB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2BB8"/>
    <w:pPr>
      <w:tabs>
        <w:tab w:val="center" w:pos="4153"/>
        <w:tab w:val="right" w:pos="8306"/>
      </w:tabs>
      <w:snapToGrid w:val="0"/>
      <w:jc w:val="center"/>
    </w:pPr>
    <w:rPr>
      <w:sz w:val="18"/>
      <w:szCs w:val="18"/>
    </w:rPr>
  </w:style>
  <w:style w:type="character" w:customStyle="1" w:styleId="a4">
    <w:name w:val="页眉 字符"/>
    <w:basedOn w:val="a0"/>
    <w:link w:val="a3"/>
    <w:uiPriority w:val="99"/>
    <w:rsid w:val="00222BB8"/>
    <w:rPr>
      <w:rFonts w:ascii="宋体" w:eastAsia="宋体" w:hAnsi="宋体" w:cs="宋体"/>
      <w:sz w:val="18"/>
      <w:szCs w:val="18"/>
    </w:rPr>
  </w:style>
  <w:style w:type="paragraph" w:styleId="a5">
    <w:name w:val="footer"/>
    <w:basedOn w:val="a"/>
    <w:link w:val="a6"/>
    <w:uiPriority w:val="99"/>
    <w:unhideWhenUsed/>
    <w:rsid w:val="00222BB8"/>
    <w:pPr>
      <w:tabs>
        <w:tab w:val="center" w:pos="4153"/>
        <w:tab w:val="right" w:pos="8306"/>
      </w:tabs>
      <w:snapToGrid w:val="0"/>
    </w:pPr>
    <w:rPr>
      <w:sz w:val="18"/>
      <w:szCs w:val="18"/>
    </w:rPr>
  </w:style>
  <w:style w:type="character" w:customStyle="1" w:styleId="a6">
    <w:name w:val="页脚 字符"/>
    <w:basedOn w:val="a0"/>
    <w:link w:val="a5"/>
    <w:uiPriority w:val="99"/>
    <w:rsid w:val="00222B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1588">
      <w:marLeft w:val="0"/>
      <w:marRight w:val="0"/>
      <w:marTop w:val="10"/>
      <w:marBottom w:val="10"/>
      <w:divBdr>
        <w:top w:val="none" w:sz="0" w:space="0" w:color="auto"/>
        <w:left w:val="none" w:sz="0" w:space="0" w:color="auto"/>
        <w:bottom w:val="none" w:sz="0" w:space="0" w:color="auto"/>
        <w:right w:val="none" w:sz="0" w:space="0" w:color="auto"/>
      </w:divBdr>
    </w:div>
    <w:div w:id="104541717">
      <w:marLeft w:val="0"/>
      <w:marRight w:val="0"/>
      <w:marTop w:val="10"/>
      <w:marBottom w:val="10"/>
      <w:divBdr>
        <w:top w:val="none" w:sz="0" w:space="0" w:color="auto"/>
        <w:left w:val="none" w:sz="0" w:space="0" w:color="auto"/>
        <w:bottom w:val="none" w:sz="0" w:space="0" w:color="auto"/>
        <w:right w:val="none" w:sz="0" w:space="0" w:color="auto"/>
      </w:divBdr>
    </w:div>
    <w:div w:id="140271817">
      <w:marLeft w:val="0"/>
      <w:marRight w:val="0"/>
      <w:marTop w:val="10"/>
      <w:marBottom w:val="10"/>
      <w:divBdr>
        <w:top w:val="none" w:sz="0" w:space="0" w:color="auto"/>
        <w:left w:val="none" w:sz="0" w:space="0" w:color="auto"/>
        <w:bottom w:val="none" w:sz="0" w:space="0" w:color="auto"/>
        <w:right w:val="none" w:sz="0" w:space="0" w:color="auto"/>
      </w:divBdr>
    </w:div>
    <w:div w:id="237445914">
      <w:marLeft w:val="0"/>
      <w:marRight w:val="0"/>
      <w:marTop w:val="10"/>
      <w:marBottom w:val="10"/>
      <w:divBdr>
        <w:top w:val="none" w:sz="0" w:space="0" w:color="auto"/>
        <w:left w:val="none" w:sz="0" w:space="0" w:color="auto"/>
        <w:bottom w:val="none" w:sz="0" w:space="0" w:color="auto"/>
        <w:right w:val="none" w:sz="0" w:space="0" w:color="auto"/>
      </w:divBdr>
    </w:div>
    <w:div w:id="279074982">
      <w:marLeft w:val="0"/>
      <w:marRight w:val="0"/>
      <w:marTop w:val="10"/>
      <w:marBottom w:val="10"/>
      <w:divBdr>
        <w:top w:val="none" w:sz="0" w:space="0" w:color="auto"/>
        <w:left w:val="none" w:sz="0" w:space="0" w:color="auto"/>
        <w:bottom w:val="none" w:sz="0" w:space="0" w:color="auto"/>
        <w:right w:val="none" w:sz="0" w:space="0" w:color="auto"/>
      </w:divBdr>
    </w:div>
    <w:div w:id="317222919">
      <w:marLeft w:val="0"/>
      <w:marRight w:val="0"/>
      <w:marTop w:val="10"/>
      <w:marBottom w:val="10"/>
      <w:divBdr>
        <w:top w:val="none" w:sz="0" w:space="0" w:color="auto"/>
        <w:left w:val="none" w:sz="0" w:space="0" w:color="auto"/>
        <w:bottom w:val="none" w:sz="0" w:space="0" w:color="auto"/>
        <w:right w:val="none" w:sz="0" w:space="0" w:color="auto"/>
      </w:divBdr>
    </w:div>
    <w:div w:id="418327813">
      <w:marLeft w:val="0"/>
      <w:marRight w:val="0"/>
      <w:marTop w:val="10"/>
      <w:marBottom w:val="10"/>
      <w:divBdr>
        <w:top w:val="none" w:sz="0" w:space="0" w:color="auto"/>
        <w:left w:val="none" w:sz="0" w:space="0" w:color="auto"/>
        <w:bottom w:val="none" w:sz="0" w:space="0" w:color="auto"/>
        <w:right w:val="none" w:sz="0" w:space="0" w:color="auto"/>
      </w:divBdr>
    </w:div>
    <w:div w:id="460197432">
      <w:marLeft w:val="0"/>
      <w:marRight w:val="0"/>
      <w:marTop w:val="10"/>
      <w:marBottom w:val="10"/>
      <w:divBdr>
        <w:top w:val="none" w:sz="0" w:space="0" w:color="auto"/>
        <w:left w:val="none" w:sz="0" w:space="0" w:color="auto"/>
        <w:bottom w:val="none" w:sz="0" w:space="0" w:color="auto"/>
        <w:right w:val="none" w:sz="0" w:space="0" w:color="auto"/>
      </w:divBdr>
    </w:div>
    <w:div w:id="743181015">
      <w:marLeft w:val="0"/>
      <w:marRight w:val="0"/>
      <w:marTop w:val="10"/>
      <w:marBottom w:val="10"/>
      <w:divBdr>
        <w:top w:val="none" w:sz="0" w:space="0" w:color="auto"/>
        <w:left w:val="none" w:sz="0" w:space="0" w:color="auto"/>
        <w:bottom w:val="none" w:sz="0" w:space="0" w:color="auto"/>
        <w:right w:val="none" w:sz="0" w:space="0" w:color="auto"/>
      </w:divBdr>
    </w:div>
    <w:div w:id="757867015">
      <w:marLeft w:val="0"/>
      <w:marRight w:val="0"/>
      <w:marTop w:val="10"/>
      <w:marBottom w:val="10"/>
      <w:divBdr>
        <w:top w:val="none" w:sz="0" w:space="0" w:color="auto"/>
        <w:left w:val="none" w:sz="0" w:space="0" w:color="auto"/>
        <w:bottom w:val="none" w:sz="0" w:space="0" w:color="auto"/>
        <w:right w:val="none" w:sz="0" w:space="0" w:color="auto"/>
      </w:divBdr>
    </w:div>
    <w:div w:id="767891850">
      <w:marLeft w:val="0"/>
      <w:marRight w:val="0"/>
      <w:marTop w:val="10"/>
      <w:marBottom w:val="10"/>
      <w:divBdr>
        <w:top w:val="none" w:sz="0" w:space="0" w:color="auto"/>
        <w:left w:val="none" w:sz="0" w:space="0" w:color="auto"/>
        <w:bottom w:val="none" w:sz="0" w:space="0" w:color="auto"/>
        <w:right w:val="none" w:sz="0" w:space="0" w:color="auto"/>
      </w:divBdr>
    </w:div>
    <w:div w:id="857427595">
      <w:marLeft w:val="0"/>
      <w:marRight w:val="720"/>
      <w:marTop w:val="10"/>
      <w:marBottom w:val="10"/>
      <w:divBdr>
        <w:top w:val="none" w:sz="0" w:space="0" w:color="auto"/>
        <w:left w:val="none" w:sz="0" w:space="0" w:color="auto"/>
        <w:bottom w:val="none" w:sz="0" w:space="0" w:color="auto"/>
        <w:right w:val="none" w:sz="0" w:space="0" w:color="auto"/>
      </w:divBdr>
    </w:div>
    <w:div w:id="899175869">
      <w:marLeft w:val="0"/>
      <w:marRight w:val="720"/>
      <w:marTop w:val="10"/>
      <w:marBottom w:val="10"/>
      <w:divBdr>
        <w:top w:val="none" w:sz="0" w:space="0" w:color="auto"/>
        <w:left w:val="none" w:sz="0" w:space="0" w:color="auto"/>
        <w:bottom w:val="none" w:sz="0" w:space="0" w:color="auto"/>
        <w:right w:val="none" w:sz="0" w:space="0" w:color="auto"/>
      </w:divBdr>
    </w:div>
    <w:div w:id="973213332">
      <w:marLeft w:val="0"/>
      <w:marRight w:val="0"/>
      <w:marTop w:val="10"/>
      <w:marBottom w:val="10"/>
      <w:divBdr>
        <w:top w:val="none" w:sz="0" w:space="0" w:color="auto"/>
        <w:left w:val="none" w:sz="0" w:space="0" w:color="auto"/>
        <w:bottom w:val="none" w:sz="0" w:space="0" w:color="auto"/>
        <w:right w:val="none" w:sz="0" w:space="0" w:color="auto"/>
      </w:divBdr>
    </w:div>
    <w:div w:id="1067150712">
      <w:marLeft w:val="0"/>
      <w:marRight w:val="0"/>
      <w:marTop w:val="10"/>
      <w:marBottom w:val="10"/>
      <w:divBdr>
        <w:top w:val="none" w:sz="0" w:space="0" w:color="auto"/>
        <w:left w:val="none" w:sz="0" w:space="0" w:color="auto"/>
        <w:bottom w:val="none" w:sz="0" w:space="0" w:color="auto"/>
        <w:right w:val="none" w:sz="0" w:space="0" w:color="auto"/>
      </w:divBdr>
    </w:div>
    <w:div w:id="1132212620">
      <w:marLeft w:val="0"/>
      <w:marRight w:val="0"/>
      <w:marTop w:val="10"/>
      <w:marBottom w:val="10"/>
      <w:divBdr>
        <w:top w:val="none" w:sz="0" w:space="0" w:color="auto"/>
        <w:left w:val="none" w:sz="0" w:space="0" w:color="auto"/>
        <w:bottom w:val="none" w:sz="0" w:space="0" w:color="auto"/>
        <w:right w:val="none" w:sz="0" w:space="0" w:color="auto"/>
      </w:divBdr>
    </w:div>
    <w:div w:id="1137071745">
      <w:marLeft w:val="0"/>
      <w:marRight w:val="720"/>
      <w:marTop w:val="10"/>
      <w:marBottom w:val="10"/>
      <w:divBdr>
        <w:top w:val="none" w:sz="0" w:space="0" w:color="auto"/>
        <w:left w:val="none" w:sz="0" w:space="0" w:color="auto"/>
        <w:bottom w:val="none" w:sz="0" w:space="0" w:color="auto"/>
        <w:right w:val="none" w:sz="0" w:space="0" w:color="auto"/>
      </w:divBdr>
    </w:div>
    <w:div w:id="1144662481">
      <w:marLeft w:val="0"/>
      <w:marRight w:val="0"/>
      <w:marTop w:val="10"/>
      <w:marBottom w:val="10"/>
      <w:divBdr>
        <w:top w:val="none" w:sz="0" w:space="0" w:color="auto"/>
        <w:left w:val="none" w:sz="0" w:space="0" w:color="auto"/>
        <w:bottom w:val="none" w:sz="0" w:space="0" w:color="auto"/>
        <w:right w:val="none" w:sz="0" w:space="0" w:color="auto"/>
      </w:divBdr>
    </w:div>
    <w:div w:id="1195466116">
      <w:marLeft w:val="0"/>
      <w:marRight w:val="720"/>
      <w:marTop w:val="10"/>
      <w:marBottom w:val="10"/>
      <w:divBdr>
        <w:top w:val="none" w:sz="0" w:space="0" w:color="auto"/>
        <w:left w:val="none" w:sz="0" w:space="0" w:color="auto"/>
        <w:bottom w:val="none" w:sz="0" w:space="0" w:color="auto"/>
        <w:right w:val="none" w:sz="0" w:space="0" w:color="auto"/>
      </w:divBdr>
    </w:div>
    <w:div w:id="1216622809">
      <w:marLeft w:val="0"/>
      <w:marRight w:val="0"/>
      <w:marTop w:val="10"/>
      <w:marBottom w:val="10"/>
      <w:divBdr>
        <w:top w:val="none" w:sz="0" w:space="0" w:color="auto"/>
        <w:left w:val="none" w:sz="0" w:space="0" w:color="auto"/>
        <w:bottom w:val="none" w:sz="0" w:space="0" w:color="auto"/>
        <w:right w:val="none" w:sz="0" w:space="0" w:color="auto"/>
      </w:divBdr>
    </w:div>
    <w:div w:id="1302230605">
      <w:marLeft w:val="0"/>
      <w:marRight w:val="0"/>
      <w:marTop w:val="10"/>
      <w:marBottom w:val="10"/>
      <w:divBdr>
        <w:top w:val="none" w:sz="0" w:space="0" w:color="auto"/>
        <w:left w:val="none" w:sz="0" w:space="0" w:color="auto"/>
        <w:bottom w:val="none" w:sz="0" w:space="0" w:color="auto"/>
        <w:right w:val="none" w:sz="0" w:space="0" w:color="auto"/>
      </w:divBdr>
    </w:div>
    <w:div w:id="1310087665">
      <w:marLeft w:val="0"/>
      <w:marRight w:val="0"/>
      <w:marTop w:val="10"/>
      <w:marBottom w:val="10"/>
      <w:divBdr>
        <w:top w:val="none" w:sz="0" w:space="0" w:color="auto"/>
        <w:left w:val="none" w:sz="0" w:space="0" w:color="auto"/>
        <w:bottom w:val="none" w:sz="0" w:space="0" w:color="auto"/>
        <w:right w:val="none" w:sz="0" w:space="0" w:color="auto"/>
      </w:divBdr>
    </w:div>
    <w:div w:id="1355380703">
      <w:marLeft w:val="0"/>
      <w:marRight w:val="0"/>
      <w:marTop w:val="10"/>
      <w:marBottom w:val="10"/>
      <w:divBdr>
        <w:top w:val="none" w:sz="0" w:space="0" w:color="auto"/>
        <w:left w:val="none" w:sz="0" w:space="0" w:color="auto"/>
        <w:bottom w:val="none" w:sz="0" w:space="0" w:color="auto"/>
        <w:right w:val="none" w:sz="0" w:space="0" w:color="auto"/>
      </w:divBdr>
    </w:div>
    <w:div w:id="1437171464">
      <w:marLeft w:val="0"/>
      <w:marRight w:val="0"/>
      <w:marTop w:val="10"/>
      <w:marBottom w:val="10"/>
      <w:divBdr>
        <w:top w:val="none" w:sz="0" w:space="0" w:color="auto"/>
        <w:left w:val="none" w:sz="0" w:space="0" w:color="auto"/>
        <w:bottom w:val="none" w:sz="0" w:space="0" w:color="auto"/>
        <w:right w:val="none" w:sz="0" w:space="0" w:color="auto"/>
      </w:divBdr>
    </w:div>
    <w:div w:id="1496649127">
      <w:marLeft w:val="0"/>
      <w:marRight w:val="0"/>
      <w:marTop w:val="10"/>
      <w:marBottom w:val="10"/>
      <w:divBdr>
        <w:top w:val="none" w:sz="0" w:space="0" w:color="auto"/>
        <w:left w:val="none" w:sz="0" w:space="0" w:color="auto"/>
        <w:bottom w:val="none" w:sz="0" w:space="0" w:color="auto"/>
        <w:right w:val="none" w:sz="0" w:space="0" w:color="auto"/>
      </w:divBdr>
    </w:div>
    <w:div w:id="1534148696">
      <w:marLeft w:val="0"/>
      <w:marRight w:val="0"/>
      <w:marTop w:val="10"/>
      <w:marBottom w:val="10"/>
      <w:divBdr>
        <w:top w:val="none" w:sz="0" w:space="0" w:color="auto"/>
        <w:left w:val="none" w:sz="0" w:space="0" w:color="auto"/>
        <w:bottom w:val="none" w:sz="0" w:space="0" w:color="auto"/>
        <w:right w:val="none" w:sz="0" w:space="0" w:color="auto"/>
      </w:divBdr>
    </w:div>
    <w:div w:id="1770079944">
      <w:marLeft w:val="0"/>
      <w:marRight w:val="0"/>
      <w:marTop w:val="10"/>
      <w:marBottom w:val="10"/>
      <w:divBdr>
        <w:top w:val="none" w:sz="0" w:space="0" w:color="auto"/>
        <w:left w:val="none" w:sz="0" w:space="0" w:color="auto"/>
        <w:bottom w:val="none" w:sz="0" w:space="0" w:color="auto"/>
        <w:right w:val="none" w:sz="0" w:space="0" w:color="auto"/>
      </w:divBdr>
    </w:div>
    <w:div w:id="1836340333">
      <w:marLeft w:val="0"/>
      <w:marRight w:val="0"/>
      <w:marTop w:val="10"/>
      <w:marBottom w:val="10"/>
      <w:divBdr>
        <w:top w:val="none" w:sz="0" w:space="0" w:color="auto"/>
        <w:left w:val="none" w:sz="0" w:space="0" w:color="auto"/>
        <w:bottom w:val="none" w:sz="0" w:space="0" w:color="auto"/>
        <w:right w:val="none" w:sz="0" w:space="0" w:color="auto"/>
      </w:divBdr>
    </w:div>
    <w:div w:id="1865826470">
      <w:marLeft w:val="0"/>
      <w:marRight w:val="0"/>
      <w:marTop w:val="10"/>
      <w:marBottom w:val="10"/>
      <w:divBdr>
        <w:top w:val="none" w:sz="0" w:space="0" w:color="auto"/>
        <w:left w:val="none" w:sz="0" w:space="0" w:color="auto"/>
        <w:bottom w:val="none" w:sz="0" w:space="0" w:color="auto"/>
        <w:right w:val="none" w:sz="0" w:space="0" w:color="auto"/>
      </w:divBdr>
    </w:div>
    <w:div w:id="1906644091">
      <w:marLeft w:val="0"/>
      <w:marRight w:val="0"/>
      <w:marTop w:val="10"/>
      <w:marBottom w:val="10"/>
      <w:divBdr>
        <w:top w:val="none" w:sz="0" w:space="0" w:color="auto"/>
        <w:left w:val="none" w:sz="0" w:space="0" w:color="auto"/>
        <w:bottom w:val="none" w:sz="0" w:space="0" w:color="auto"/>
        <w:right w:val="none" w:sz="0" w:space="0" w:color="auto"/>
      </w:divBdr>
    </w:div>
    <w:div w:id="1969554290">
      <w:marLeft w:val="0"/>
      <w:marRight w:val="720"/>
      <w:marTop w:val="10"/>
      <w:marBottom w:val="10"/>
      <w:divBdr>
        <w:top w:val="none" w:sz="0" w:space="0" w:color="auto"/>
        <w:left w:val="none" w:sz="0" w:space="0" w:color="auto"/>
        <w:bottom w:val="none" w:sz="0" w:space="0" w:color="auto"/>
        <w:right w:val="none" w:sz="0" w:space="0" w:color="auto"/>
      </w:divBdr>
    </w:div>
    <w:div w:id="1989090294">
      <w:marLeft w:val="0"/>
      <w:marRight w:val="0"/>
      <w:marTop w:val="10"/>
      <w:marBottom w:val="10"/>
      <w:divBdr>
        <w:top w:val="none" w:sz="0" w:space="0" w:color="auto"/>
        <w:left w:val="none" w:sz="0" w:space="0" w:color="auto"/>
        <w:bottom w:val="none" w:sz="0" w:space="0" w:color="auto"/>
        <w:right w:val="none" w:sz="0" w:space="0" w:color="auto"/>
      </w:divBdr>
    </w:div>
    <w:div w:id="1994212530">
      <w:marLeft w:val="0"/>
      <w:marRight w:val="0"/>
      <w:marTop w:val="10"/>
      <w:marBottom w:val="10"/>
      <w:divBdr>
        <w:top w:val="none" w:sz="0" w:space="0" w:color="auto"/>
        <w:left w:val="none" w:sz="0" w:space="0" w:color="auto"/>
        <w:bottom w:val="none" w:sz="0" w:space="0" w:color="auto"/>
        <w:right w:val="none" w:sz="0" w:space="0" w:color="auto"/>
      </w:divBdr>
    </w:div>
    <w:div w:id="21433779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