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59E1" w:rsidRDefault="00B759E1">
      <w:pPr>
        <w:spacing w:line="500" w:lineRule="atLeast"/>
        <w:jc w:val="center"/>
        <w:divId w:val="970474134"/>
        <w:rPr>
          <w:rFonts w:ascii="黑体" w:eastAsia="黑体" w:hAnsi="黑体"/>
          <w:sz w:val="36"/>
          <w:szCs w:val="36"/>
        </w:rPr>
      </w:pPr>
      <w:r>
        <w:rPr>
          <w:rFonts w:ascii="黑体" w:eastAsia="黑体" w:hAnsi="黑体" w:hint="eastAsia"/>
          <w:sz w:val="36"/>
          <w:szCs w:val="36"/>
        </w:rPr>
        <w:t>广东省广州市越秀区人民法院</w:t>
      </w:r>
    </w:p>
    <w:p w:rsidR="00B759E1" w:rsidRDefault="00B759E1">
      <w:pPr>
        <w:spacing w:line="500" w:lineRule="atLeast"/>
        <w:jc w:val="center"/>
        <w:divId w:val="4524774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759E1" w:rsidRDefault="00B759E1">
      <w:pPr>
        <w:spacing w:line="500" w:lineRule="atLeast"/>
        <w:jc w:val="right"/>
        <w:divId w:val="1409309256"/>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666</w:t>
      </w:r>
      <w:r>
        <w:rPr>
          <w:rFonts w:hint="eastAsia"/>
          <w:sz w:val="30"/>
          <w:szCs w:val="30"/>
        </w:rPr>
        <w:t>号</w:t>
      </w:r>
    </w:p>
    <w:p w:rsidR="00B759E1" w:rsidRDefault="00B759E1">
      <w:pPr>
        <w:spacing w:line="500" w:lineRule="atLeast"/>
        <w:ind w:firstLine="600"/>
        <w:divId w:val="207424413"/>
        <w:rPr>
          <w:rFonts w:hint="eastAsia"/>
          <w:sz w:val="30"/>
          <w:szCs w:val="30"/>
        </w:rPr>
      </w:pPr>
      <w:r>
        <w:rPr>
          <w:rFonts w:hint="eastAsia"/>
          <w:sz w:val="30"/>
          <w:szCs w:val="30"/>
        </w:rPr>
        <w:t>公诉机关广东省广州市越秀区人民检察院。</w:t>
      </w:r>
    </w:p>
    <w:p w:rsidR="00B759E1" w:rsidRDefault="00B759E1">
      <w:pPr>
        <w:spacing w:line="500" w:lineRule="atLeast"/>
        <w:ind w:firstLine="600"/>
        <w:divId w:val="279150063"/>
        <w:rPr>
          <w:rFonts w:hint="eastAsia"/>
          <w:sz w:val="30"/>
          <w:szCs w:val="30"/>
        </w:rPr>
      </w:pPr>
      <w:r>
        <w:rPr>
          <w:rFonts w:hint="eastAsia"/>
          <w:sz w:val="30"/>
          <w:szCs w:val="30"/>
        </w:rPr>
        <w:t>被告人覃某，出生地广东省罗定市，户籍地广东省罗定市。因本案于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日被广东省广州市越秀区人民检察院决定取保候审，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日被本院决定继续取保候审。</w:t>
      </w:r>
    </w:p>
    <w:p w:rsidR="00B759E1" w:rsidRDefault="00B759E1">
      <w:pPr>
        <w:spacing w:line="500" w:lineRule="atLeast"/>
        <w:ind w:firstLine="600"/>
        <w:divId w:val="1478260694"/>
        <w:rPr>
          <w:rFonts w:hint="eastAsia"/>
          <w:sz w:val="30"/>
          <w:szCs w:val="30"/>
        </w:rPr>
      </w:pPr>
      <w:r>
        <w:rPr>
          <w:rFonts w:hint="eastAsia"/>
          <w:sz w:val="30"/>
          <w:szCs w:val="30"/>
        </w:rPr>
        <w:t>辩护人翟学明，广东红棉律师事务所律师。</w:t>
      </w:r>
    </w:p>
    <w:p w:rsidR="00B759E1" w:rsidRDefault="00B759E1">
      <w:pPr>
        <w:spacing w:line="500" w:lineRule="atLeast"/>
        <w:ind w:firstLine="600"/>
        <w:divId w:val="1716809185"/>
        <w:rPr>
          <w:rFonts w:hint="eastAsia"/>
          <w:sz w:val="30"/>
          <w:szCs w:val="30"/>
        </w:rPr>
      </w:pPr>
      <w:r>
        <w:rPr>
          <w:rFonts w:hint="eastAsia"/>
          <w:sz w:val="30"/>
          <w:szCs w:val="30"/>
        </w:rPr>
        <w:t>广东省广州市越秀区人民检察院以越检刑诉（</w:t>
      </w:r>
      <w:r>
        <w:rPr>
          <w:rFonts w:hint="eastAsia"/>
          <w:sz w:val="30"/>
          <w:szCs w:val="30"/>
        </w:rPr>
        <w:t>2015</w:t>
      </w:r>
      <w:r>
        <w:rPr>
          <w:rFonts w:hint="eastAsia"/>
          <w:sz w:val="30"/>
          <w:szCs w:val="30"/>
        </w:rPr>
        <w:t>）</w:t>
      </w:r>
      <w:r>
        <w:rPr>
          <w:rFonts w:hint="eastAsia"/>
          <w:sz w:val="30"/>
          <w:szCs w:val="30"/>
        </w:rPr>
        <w:t>442</w:t>
      </w:r>
      <w:r>
        <w:rPr>
          <w:rFonts w:hint="eastAsia"/>
          <w:sz w:val="30"/>
          <w:szCs w:val="30"/>
        </w:rPr>
        <w:t>号起诉书指控被告人覃某犯行贿罪，于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日向本院提起公诉。本院于同月</w:t>
      </w:r>
      <w:r>
        <w:rPr>
          <w:rFonts w:hint="eastAsia"/>
          <w:sz w:val="30"/>
          <w:szCs w:val="30"/>
        </w:rPr>
        <w:t>7</w:t>
      </w:r>
      <w:r>
        <w:rPr>
          <w:rFonts w:hint="eastAsia"/>
          <w:sz w:val="30"/>
          <w:szCs w:val="30"/>
        </w:rPr>
        <w:t>日立案后，依法组成合议庭，公开开庭审理了本案。广州市越秀区人民检察院指派代理检察员谢莹出庭支持公诉。覃某及其辩护人翟学明到庭参加诉讼。现已审理终结。</w:t>
      </w:r>
    </w:p>
    <w:p w:rsidR="00B759E1" w:rsidRDefault="00B759E1">
      <w:pPr>
        <w:spacing w:line="500" w:lineRule="atLeast"/>
        <w:ind w:firstLine="600"/>
        <w:divId w:val="80831562"/>
        <w:rPr>
          <w:rFonts w:hint="eastAsia"/>
          <w:sz w:val="30"/>
          <w:szCs w:val="30"/>
        </w:rPr>
      </w:pPr>
      <w:r>
        <w:rPr>
          <w:rFonts w:hint="eastAsia"/>
          <w:sz w:val="30"/>
          <w:szCs w:val="30"/>
        </w:rPr>
        <w:t>广东省广州市越秀区人民检察院指控：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年间，被告人覃某在承接广州市</w:t>
      </w:r>
      <w:r>
        <w:rPr>
          <w:rFonts w:hint="eastAsia"/>
          <w:sz w:val="30"/>
          <w:szCs w:val="30"/>
        </w:rPr>
        <w:t>XX</w:t>
      </w:r>
      <w:r>
        <w:rPr>
          <w:rFonts w:hint="eastAsia"/>
          <w:sz w:val="30"/>
          <w:szCs w:val="30"/>
        </w:rPr>
        <w:t>安装有限公司的中海万某园、千灯湖花园等工程项目过程中，为顺利取得工程并完成项目施工，先后多次贿送时任广州市</w:t>
      </w:r>
      <w:r>
        <w:rPr>
          <w:rFonts w:hint="eastAsia"/>
          <w:sz w:val="30"/>
          <w:szCs w:val="30"/>
        </w:rPr>
        <w:t>XX</w:t>
      </w:r>
      <w:r>
        <w:rPr>
          <w:rFonts w:hint="eastAsia"/>
          <w:sz w:val="30"/>
          <w:szCs w:val="30"/>
        </w:rPr>
        <w:t>安装有限公司越安分公司经理陈某丙（另案处理）现金共计人民币</w:t>
      </w:r>
      <w:r>
        <w:rPr>
          <w:rFonts w:hint="eastAsia"/>
          <w:sz w:val="30"/>
          <w:szCs w:val="30"/>
        </w:rPr>
        <w:t>13.2</w:t>
      </w:r>
      <w:r>
        <w:rPr>
          <w:rFonts w:hint="eastAsia"/>
          <w:sz w:val="30"/>
          <w:szCs w:val="30"/>
        </w:rPr>
        <w:t>万元，非法获利人民币</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日，覃某到广东省广州市越秀区人民检察院投案自首，并退缴全部违法所得。</w:t>
      </w:r>
    </w:p>
    <w:p w:rsidR="00B759E1" w:rsidRDefault="00B759E1">
      <w:pPr>
        <w:spacing w:line="500" w:lineRule="atLeast"/>
        <w:ind w:firstLine="600"/>
        <w:divId w:val="509755085"/>
        <w:rPr>
          <w:rFonts w:hint="eastAsia"/>
          <w:sz w:val="30"/>
          <w:szCs w:val="30"/>
        </w:rPr>
      </w:pPr>
      <w:r>
        <w:rPr>
          <w:rFonts w:hint="eastAsia"/>
          <w:sz w:val="30"/>
          <w:szCs w:val="30"/>
        </w:rPr>
        <w:t>广东省广州市越秀区人民检察院随案移交了破案报告、工程合同等书证，证人陈某丙等证言，被告人覃某的供述，讯问录像的视听资料等相关证据，并认为被告人覃某无视国家法律，为谋取不正当利益，给予国家工作人员以财物，其行为触</w:t>
      </w:r>
      <w:r>
        <w:rPr>
          <w:rFonts w:hint="eastAsia"/>
          <w:sz w:val="30"/>
          <w:szCs w:val="30"/>
        </w:rPr>
        <w:lastRenderedPageBreak/>
        <w:t>犯了《中华人民共和国刑法》第三百八十九条第一款，犯罪事实清楚，证据确实充分，应当以行贿罪追究其刑事责任。覃某犯罪以后能自动投案，如实供述自己的罪行，是自首，根据《中华人民共和国刑法》第六十七条第一款之规定，可以从轻或者减轻处罚。提请本院依法判处。</w:t>
      </w:r>
    </w:p>
    <w:p w:rsidR="00B759E1" w:rsidRDefault="00B759E1">
      <w:pPr>
        <w:spacing w:line="500" w:lineRule="atLeast"/>
        <w:ind w:firstLine="600"/>
        <w:divId w:val="1564098789"/>
        <w:rPr>
          <w:rFonts w:hint="eastAsia"/>
          <w:sz w:val="30"/>
          <w:szCs w:val="30"/>
        </w:rPr>
      </w:pPr>
      <w:r>
        <w:rPr>
          <w:rFonts w:hint="eastAsia"/>
          <w:sz w:val="30"/>
          <w:szCs w:val="30"/>
        </w:rPr>
        <w:t>被告人覃某对公诉机关指控的行贿事实及罪名均无异议。其辩护人的主要辩护意见是：覃某的犯罪情节轻微，社会危害性小，主观恶性小，案发后有自首情节且积极退赃，有良好的悔罪表现，请法庭对其减轻处罚并适用缓刑。</w:t>
      </w:r>
    </w:p>
    <w:p w:rsidR="00B759E1" w:rsidRDefault="00B759E1">
      <w:pPr>
        <w:spacing w:line="500" w:lineRule="atLeast"/>
        <w:ind w:firstLine="600"/>
        <w:divId w:val="919171181"/>
        <w:rPr>
          <w:rFonts w:hint="eastAsia"/>
          <w:sz w:val="30"/>
          <w:szCs w:val="30"/>
        </w:rPr>
      </w:pPr>
      <w:r>
        <w:rPr>
          <w:rFonts w:hint="eastAsia"/>
          <w:sz w:val="30"/>
          <w:szCs w:val="30"/>
        </w:rPr>
        <w:t>经审理查明：</w:t>
      </w:r>
    </w:p>
    <w:p w:rsidR="00B759E1" w:rsidRDefault="00B759E1">
      <w:pPr>
        <w:spacing w:line="500" w:lineRule="atLeast"/>
        <w:ind w:firstLine="600"/>
        <w:divId w:val="985814739"/>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年间，被告人覃某在承接广州市</w:t>
      </w:r>
      <w:r>
        <w:rPr>
          <w:rFonts w:hint="eastAsia"/>
          <w:sz w:val="30"/>
          <w:szCs w:val="30"/>
        </w:rPr>
        <w:t>XX</w:t>
      </w:r>
      <w:r>
        <w:rPr>
          <w:rFonts w:hint="eastAsia"/>
          <w:sz w:val="30"/>
          <w:szCs w:val="30"/>
        </w:rPr>
        <w:t>安装有限公司的中海万某园、千灯湖花园等工程项目过程中，为顺利取得工程并完成项目施工，先后多次贿送时任广州市</w:t>
      </w:r>
      <w:r>
        <w:rPr>
          <w:rFonts w:hint="eastAsia"/>
          <w:sz w:val="30"/>
          <w:szCs w:val="30"/>
        </w:rPr>
        <w:t>XX</w:t>
      </w:r>
      <w:r>
        <w:rPr>
          <w:rFonts w:hint="eastAsia"/>
          <w:sz w:val="30"/>
          <w:szCs w:val="30"/>
        </w:rPr>
        <w:t>安装有限公司越安分公司经理陈某乙现金共计人民币</w:t>
      </w:r>
      <w:r>
        <w:rPr>
          <w:rFonts w:hint="eastAsia"/>
          <w:sz w:val="30"/>
          <w:szCs w:val="30"/>
        </w:rPr>
        <w:t>13.2</w:t>
      </w:r>
      <w:r>
        <w:rPr>
          <w:rFonts w:hint="eastAsia"/>
          <w:sz w:val="30"/>
          <w:szCs w:val="30"/>
        </w:rPr>
        <w:t>万元（其中属向国家工作人员行贿的数额为人民币</w:t>
      </w:r>
      <w:r>
        <w:rPr>
          <w:rFonts w:hint="eastAsia"/>
          <w:sz w:val="30"/>
          <w:szCs w:val="30"/>
        </w:rPr>
        <w:t>6.2</w:t>
      </w:r>
      <w:r>
        <w:rPr>
          <w:rFonts w:hint="eastAsia"/>
          <w:sz w:val="30"/>
          <w:szCs w:val="30"/>
        </w:rPr>
        <w:t>万元，向非国家工作人员行贿的数额为人民币</w:t>
      </w:r>
      <w:r>
        <w:rPr>
          <w:rFonts w:hint="eastAsia"/>
          <w:sz w:val="30"/>
          <w:szCs w:val="30"/>
        </w:rPr>
        <w:t>7</w:t>
      </w:r>
      <w:r>
        <w:rPr>
          <w:rFonts w:hint="eastAsia"/>
          <w:sz w:val="30"/>
          <w:szCs w:val="30"/>
        </w:rPr>
        <w:t>万元），非法获利人民币</w:t>
      </w:r>
      <w:r>
        <w:rPr>
          <w:rFonts w:hint="eastAsia"/>
          <w:sz w:val="30"/>
          <w:szCs w:val="30"/>
        </w:rPr>
        <w:t>40</w:t>
      </w:r>
      <w:r>
        <w:rPr>
          <w:rFonts w:hint="eastAsia"/>
          <w:sz w:val="30"/>
          <w:szCs w:val="30"/>
        </w:rPr>
        <w:t>万元。</w:t>
      </w:r>
    </w:p>
    <w:p w:rsidR="00B759E1" w:rsidRDefault="00B759E1">
      <w:pPr>
        <w:spacing w:line="500" w:lineRule="atLeast"/>
        <w:ind w:firstLine="600"/>
        <w:divId w:val="109861701"/>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日，被告人覃某向广州市越秀区人民检察院投案，随后如实供述了其向陈某乙行贿的上述事实。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日，覃某向广东省广州市越秀区人民检察院退缴违法所得款人民币</w:t>
      </w:r>
      <w:r>
        <w:rPr>
          <w:rFonts w:hint="eastAsia"/>
          <w:sz w:val="30"/>
          <w:szCs w:val="30"/>
        </w:rPr>
        <w:t>40</w:t>
      </w:r>
      <w:r>
        <w:rPr>
          <w:rFonts w:hint="eastAsia"/>
          <w:sz w:val="30"/>
          <w:szCs w:val="30"/>
        </w:rPr>
        <w:t>万元。</w:t>
      </w:r>
    </w:p>
    <w:p w:rsidR="00B759E1" w:rsidRDefault="00B759E1">
      <w:pPr>
        <w:spacing w:line="500" w:lineRule="atLeast"/>
        <w:ind w:firstLine="600"/>
        <w:divId w:val="2104838397"/>
        <w:rPr>
          <w:rFonts w:hint="eastAsia"/>
          <w:sz w:val="30"/>
          <w:szCs w:val="30"/>
        </w:rPr>
      </w:pPr>
      <w:r>
        <w:rPr>
          <w:rFonts w:hint="eastAsia"/>
          <w:sz w:val="30"/>
          <w:szCs w:val="30"/>
        </w:rPr>
        <w:t>另查明，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月起，受贿人陈某乙不再具有国家工作人员身份，属公司工作人员。</w:t>
      </w:r>
    </w:p>
    <w:p w:rsidR="00B759E1" w:rsidRDefault="00B759E1">
      <w:pPr>
        <w:spacing w:line="500" w:lineRule="atLeast"/>
        <w:ind w:firstLine="600"/>
        <w:divId w:val="771360126"/>
        <w:rPr>
          <w:rFonts w:hint="eastAsia"/>
          <w:sz w:val="30"/>
          <w:szCs w:val="30"/>
        </w:rPr>
      </w:pPr>
      <w:r>
        <w:rPr>
          <w:rFonts w:hint="eastAsia"/>
          <w:sz w:val="30"/>
          <w:szCs w:val="30"/>
        </w:rPr>
        <w:t>上述事实，被告人覃某在开庭审理过程中亦无异议，并有证人陈某乙的证言，覃某的供述，广州市</w:t>
      </w:r>
      <w:r>
        <w:rPr>
          <w:rFonts w:hint="eastAsia"/>
          <w:sz w:val="30"/>
          <w:szCs w:val="30"/>
        </w:rPr>
        <w:t>XX</w:t>
      </w:r>
      <w:r>
        <w:rPr>
          <w:rFonts w:hint="eastAsia"/>
          <w:sz w:val="30"/>
          <w:szCs w:val="30"/>
        </w:rPr>
        <w:t>机电安装工程有限公司企业注册基本资料，受贿人陈某乙的任职材料，广州市建筑集团有限公司情况说明、广州市建筑集团有限公司企业法人营业执照、广州市</w:t>
      </w:r>
      <w:r>
        <w:rPr>
          <w:rFonts w:hint="eastAsia"/>
          <w:sz w:val="30"/>
          <w:szCs w:val="30"/>
        </w:rPr>
        <w:t>XX</w:t>
      </w:r>
      <w:r>
        <w:rPr>
          <w:rFonts w:hint="eastAsia"/>
          <w:sz w:val="30"/>
          <w:szCs w:val="30"/>
        </w:rPr>
        <w:t>安装有限公司企业法人营业执照等材料，广州市</w:t>
      </w:r>
      <w:r>
        <w:rPr>
          <w:rFonts w:hint="eastAsia"/>
          <w:sz w:val="30"/>
          <w:szCs w:val="30"/>
        </w:rPr>
        <w:t>XX</w:t>
      </w:r>
      <w:r>
        <w:rPr>
          <w:rFonts w:hint="eastAsia"/>
          <w:sz w:val="30"/>
          <w:szCs w:val="30"/>
        </w:rPr>
        <w:t>安装有限公司工程分包合同，广州市桦基机电安装工程有限公司出具的情况说明，破案报告，户籍材料，暂扣财物收据等证据证实，足以认定。</w:t>
      </w:r>
    </w:p>
    <w:p w:rsidR="00B759E1" w:rsidRDefault="00B759E1">
      <w:pPr>
        <w:spacing w:line="500" w:lineRule="atLeast"/>
        <w:ind w:firstLine="600"/>
        <w:divId w:val="762797524"/>
        <w:rPr>
          <w:rFonts w:hint="eastAsia"/>
          <w:sz w:val="30"/>
          <w:szCs w:val="30"/>
        </w:rPr>
      </w:pPr>
      <w:r>
        <w:rPr>
          <w:rFonts w:hint="eastAsia"/>
          <w:sz w:val="30"/>
          <w:szCs w:val="30"/>
        </w:rPr>
        <w:t>本院认为，被告人覃某为谋取不正当利益，给予国家工作人员以财物，其行为构成行贿罪。覃某为谋取不正当利益，给予公司工作人员以财物，数额较大，其行为构成对非国家工作人员行贿罪。覃某犯行贿罪和对非国家工作人员行贿罪，依法应予数罪并罚。对于公诉机关指控覃某的行贿行为均构成行贿罪的问题，经查，</w:t>
      </w:r>
      <w:r>
        <w:rPr>
          <w:rFonts w:hint="eastAsia"/>
          <w:sz w:val="30"/>
          <w:szCs w:val="30"/>
        </w:rPr>
        <w:t>2010</w:t>
      </w:r>
      <w:r>
        <w:rPr>
          <w:rFonts w:hint="eastAsia"/>
          <w:sz w:val="30"/>
          <w:szCs w:val="30"/>
        </w:rPr>
        <w:t>年在组建广州建筑股份有限公司过程中，国有企业广州市建筑集团有限公司将其持有的广州市</w:t>
      </w:r>
      <w:r>
        <w:rPr>
          <w:rFonts w:hint="eastAsia"/>
          <w:sz w:val="30"/>
          <w:szCs w:val="30"/>
        </w:rPr>
        <w:t>XX</w:t>
      </w:r>
      <w:r>
        <w:rPr>
          <w:rFonts w:hint="eastAsia"/>
          <w:sz w:val="30"/>
          <w:szCs w:val="30"/>
        </w:rPr>
        <w:t>安装有限公司</w:t>
      </w:r>
      <w:r>
        <w:rPr>
          <w:rFonts w:hint="eastAsia"/>
          <w:sz w:val="30"/>
          <w:szCs w:val="30"/>
        </w:rPr>
        <w:t>100%</w:t>
      </w:r>
      <w:r>
        <w:rPr>
          <w:rFonts w:hint="eastAsia"/>
          <w:sz w:val="30"/>
          <w:szCs w:val="30"/>
        </w:rPr>
        <w:t>股权经资产评估后作价投入广州建筑股份有限公司。从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月作价入股广州建筑股份有限公司后至案发，广州市</w:t>
      </w:r>
      <w:r>
        <w:rPr>
          <w:rFonts w:hint="eastAsia"/>
          <w:sz w:val="30"/>
          <w:szCs w:val="30"/>
        </w:rPr>
        <w:t>XX</w:t>
      </w:r>
      <w:r>
        <w:rPr>
          <w:rFonts w:hint="eastAsia"/>
          <w:sz w:val="30"/>
          <w:szCs w:val="30"/>
        </w:rPr>
        <w:t>安装有限公司为广州建筑股份有限公司全资子公司，无相关证据证明作价入股广州建筑股份有限公司后，受贿人陈某乙在广州市</w:t>
      </w:r>
      <w:r>
        <w:rPr>
          <w:rFonts w:hint="eastAsia"/>
          <w:sz w:val="30"/>
          <w:szCs w:val="30"/>
        </w:rPr>
        <w:t>XX</w:t>
      </w:r>
      <w:r>
        <w:rPr>
          <w:rFonts w:hint="eastAsia"/>
          <w:sz w:val="30"/>
          <w:szCs w:val="30"/>
        </w:rPr>
        <w:t>安装有限公司越安分公司所任职务由国有公司、企业或其他国有单位委派，故在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之前，陈某乙属国家工作人员，此后属非国家工作人员。覃某在上述期间分别向陈某乙行贿，相应地应以行贿罪和对非国家工作人员行贿罪予以定罪处罚。公诉机关指控覃某行贿的犯罪事实清楚，证据充分，惟对覃某</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之后的行贿行为仍以行贿罪定罪不当，本院予以纠正。覃某犯罪后能自动投案，如实供述自己的罪行，是自首，依法可以从轻处罚。辩护人建议对覃某从轻处罚，并适用缓刑的辩护意见，本院予以采纳。本院综合考虑覃某的犯罪事实、性质、情节、对社会的危害程度及认罪态度，依照《中华人民共和国刑法》第三百八十九条第一款，第三百九十条第一款，第一百六十四条第一款，第六十九条第一款，第六十七条第一款，第六十四条，第七十二条第</w:t>
      </w:r>
      <w:r>
        <w:rPr>
          <w:rFonts w:hint="eastAsia"/>
          <w:sz w:val="30"/>
          <w:szCs w:val="30"/>
        </w:rPr>
        <w:t>一款、第三款，第七十三条第二款、第三款及《最高人民法院、最高人民检察院关于办理行贿刑事案件具体应用法律若干问题的解释》第一条，第五条，第十一条第一款之规定，判决如下：</w:t>
      </w:r>
    </w:p>
    <w:p w:rsidR="00B759E1" w:rsidRDefault="00B759E1">
      <w:pPr>
        <w:spacing w:line="500" w:lineRule="atLeast"/>
        <w:ind w:firstLine="600"/>
        <w:divId w:val="742796240"/>
        <w:rPr>
          <w:rFonts w:hint="eastAsia"/>
          <w:sz w:val="30"/>
          <w:szCs w:val="30"/>
        </w:rPr>
      </w:pPr>
      <w:r>
        <w:rPr>
          <w:rFonts w:hint="eastAsia"/>
          <w:sz w:val="30"/>
          <w:szCs w:val="30"/>
        </w:rPr>
        <w:t>一、被告人覃某犯行贿罪，判处有期徒刑六个月；犯对非国家工作人员行贿罪，判处有期徒刑六个月。决定执行有期徒刑八个月，缓刑一年。</w:t>
      </w:r>
    </w:p>
    <w:p w:rsidR="00B759E1" w:rsidRDefault="00B759E1">
      <w:pPr>
        <w:spacing w:line="500" w:lineRule="atLeast"/>
        <w:ind w:firstLine="600"/>
        <w:divId w:val="1396506843"/>
        <w:rPr>
          <w:rFonts w:hint="eastAsia"/>
          <w:sz w:val="30"/>
          <w:szCs w:val="30"/>
        </w:rPr>
      </w:pPr>
      <w:r>
        <w:rPr>
          <w:rFonts w:hint="eastAsia"/>
          <w:sz w:val="30"/>
          <w:szCs w:val="30"/>
        </w:rPr>
        <w:t>（缓刑考验期限，从判决确定之日起计算。）</w:t>
      </w:r>
    </w:p>
    <w:p w:rsidR="00B759E1" w:rsidRDefault="00B759E1">
      <w:pPr>
        <w:spacing w:line="500" w:lineRule="atLeast"/>
        <w:ind w:firstLine="600"/>
        <w:divId w:val="1336958693"/>
        <w:rPr>
          <w:rFonts w:hint="eastAsia"/>
          <w:sz w:val="30"/>
          <w:szCs w:val="30"/>
        </w:rPr>
      </w:pPr>
      <w:r>
        <w:rPr>
          <w:rFonts w:hint="eastAsia"/>
          <w:sz w:val="30"/>
          <w:szCs w:val="30"/>
        </w:rPr>
        <w:t>二、扣押在案的违法所得款人民币四十万元，予以没收，上缴国库（由广东省广州市越秀区人民检察院代为执行）。</w:t>
      </w:r>
    </w:p>
    <w:p w:rsidR="00B759E1" w:rsidRDefault="00B759E1">
      <w:pPr>
        <w:spacing w:line="500" w:lineRule="atLeast"/>
        <w:ind w:firstLine="600"/>
        <w:divId w:val="42304017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759E1" w:rsidRDefault="00B759E1">
      <w:pPr>
        <w:spacing w:line="500" w:lineRule="atLeast"/>
        <w:jc w:val="right"/>
        <w:divId w:val="1979608430"/>
        <w:rPr>
          <w:rFonts w:hint="eastAsia"/>
          <w:sz w:val="30"/>
          <w:szCs w:val="30"/>
        </w:rPr>
      </w:pPr>
      <w:r>
        <w:rPr>
          <w:rFonts w:hint="eastAsia"/>
          <w:sz w:val="30"/>
          <w:szCs w:val="30"/>
        </w:rPr>
        <w:t>审　判　长　　林旭群</w:t>
      </w:r>
    </w:p>
    <w:p w:rsidR="00B759E1" w:rsidRDefault="00B759E1">
      <w:pPr>
        <w:spacing w:line="500" w:lineRule="atLeast"/>
        <w:jc w:val="right"/>
        <w:divId w:val="955526106"/>
        <w:rPr>
          <w:rFonts w:hint="eastAsia"/>
          <w:sz w:val="30"/>
          <w:szCs w:val="30"/>
        </w:rPr>
      </w:pPr>
      <w:r>
        <w:rPr>
          <w:rFonts w:hint="eastAsia"/>
          <w:sz w:val="30"/>
          <w:szCs w:val="30"/>
        </w:rPr>
        <w:t>人民陪审员　　刘耀邦</w:t>
      </w:r>
    </w:p>
    <w:p w:rsidR="00B759E1" w:rsidRDefault="00B759E1">
      <w:pPr>
        <w:spacing w:line="500" w:lineRule="atLeast"/>
        <w:jc w:val="right"/>
        <w:divId w:val="1378747339"/>
        <w:rPr>
          <w:rFonts w:hint="eastAsia"/>
          <w:sz w:val="30"/>
          <w:szCs w:val="30"/>
        </w:rPr>
      </w:pPr>
      <w:r>
        <w:rPr>
          <w:rFonts w:hint="eastAsia"/>
          <w:sz w:val="30"/>
          <w:szCs w:val="30"/>
        </w:rPr>
        <w:t>人民陪审员　　蔡伟新</w:t>
      </w:r>
    </w:p>
    <w:p w:rsidR="00B759E1" w:rsidRDefault="00B759E1">
      <w:pPr>
        <w:spacing w:line="500" w:lineRule="atLeast"/>
        <w:jc w:val="right"/>
        <w:divId w:val="2139060627"/>
        <w:rPr>
          <w:rFonts w:hint="eastAsia"/>
          <w:sz w:val="30"/>
          <w:szCs w:val="30"/>
        </w:rPr>
      </w:pPr>
      <w:r>
        <w:rPr>
          <w:rFonts w:hint="eastAsia"/>
          <w:sz w:val="30"/>
          <w:szCs w:val="30"/>
        </w:rPr>
        <w:t>二〇一五年七月六日</w:t>
      </w:r>
    </w:p>
    <w:p w:rsidR="00B759E1" w:rsidRDefault="00B759E1">
      <w:pPr>
        <w:spacing w:line="500" w:lineRule="atLeast"/>
        <w:jc w:val="right"/>
        <w:divId w:val="536115393"/>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59E1" w:rsidRDefault="00B759E1" w:rsidP="00B759E1">
      <w:pPr>
        <w:rPr>
          <w:rFonts w:hint="eastAsia"/>
        </w:rPr>
      </w:pPr>
      <w:r>
        <w:separator/>
      </w:r>
    </w:p>
  </w:endnote>
  <w:endnote w:type="continuationSeparator" w:id="0">
    <w:p w:rsidR="00B759E1" w:rsidRDefault="00B759E1" w:rsidP="00B759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59E1" w:rsidRDefault="00B759E1" w:rsidP="00B759E1">
      <w:pPr>
        <w:rPr>
          <w:rFonts w:hint="eastAsia"/>
        </w:rPr>
      </w:pPr>
      <w:r>
        <w:separator/>
      </w:r>
    </w:p>
  </w:footnote>
  <w:footnote w:type="continuationSeparator" w:id="0">
    <w:p w:rsidR="00B759E1" w:rsidRDefault="00B759E1" w:rsidP="00B759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59E1"/>
    <w:rsid w:val="007235DD"/>
    <w:rsid w:val="00B7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59E1"/>
    <w:pPr>
      <w:tabs>
        <w:tab w:val="center" w:pos="4153"/>
        <w:tab w:val="right" w:pos="8306"/>
      </w:tabs>
      <w:snapToGrid w:val="0"/>
      <w:jc w:val="center"/>
    </w:pPr>
    <w:rPr>
      <w:sz w:val="18"/>
      <w:szCs w:val="18"/>
    </w:rPr>
  </w:style>
  <w:style w:type="character" w:customStyle="1" w:styleId="a4">
    <w:name w:val="页眉 字符"/>
    <w:basedOn w:val="a0"/>
    <w:link w:val="a3"/>
    <w:uiPriority w:val="99"/>
    <w:rsid w:val="00B759E1"/>
    <w:rPr>
      <w:rFonts w:ascii="宋体" w:eastAsia="宋体" w:hAnsi="宋体" w:cs="宋体"/>
      <w:sz w:val="18"/>
      <w:szCs w:val="18"/>
    </w:rPr>
  </w:style>
  <w:style w:type="paragraph" w:styleId="a5">
    <w:name w:val="footer"/>
    <w:basedOn w:val="a"/>
    <w:link w:val="a6"/>
    <w:uiPriority w:val="99"/>
    <w:unhideWhenUsed/>
    <w:rsid w:val="00B759E1"/>
    <w:pPr>
      <w:tabs>
        <w:tab w:val="center" w:pos="4153"/>
        <w:tab w:val="right" w:pos="8306"/>
      </w:tabs>
      <w:snapToGrid w:val="0"/>
    </w:pPr>
    <w:rPr>
      <w:sz w:val="18"/>
      <w:szCs w:val="18"/>
    </w:rPr>
  </w:style>
  <w:style w:type="character" w:customStyle="1" w:styleId="a6">
    <w:name w:val="页脚 字符"/>
    <w:basedOn w:val="a0"/>
    <w:link w:val="a5"/>
    <w:uiPriority w:val="99"/>
    <w:rsid w:val="00B759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31562">
      <w:marLeft w:val="0"/>
      <w:marRight w:val="0"/>
      <w:marTop w:val="10"/>
      <w:marBottom w:val="10"/>
      <w:divBdr>
        <w:top w:val="none" w:sz="0" w:space="0" w:color="auto"/>
        <w:left w:val="none" w:sz="0" w:space="0" w:color="auto"/>
        <w:bottom w:val="none" w:sz="0" w:space="0" w:color="auto"/>
        <w:right w:val="none" w:sz="0" w:space="0" w:color="auto"/>
      </w:divBdr>
    </w:div>
    <w:div w:id="109861701">
      <w:marLeft w:val="0"/>
      <w:marRight w:val="0"/>
      <w:marTop w:val="10"/>
      <w:marBottom w:val="10"/>
      <w:divBdr>
        <w:top w:val="none" w:sz="0" w:space="0" w:color="auto"/>
        <w:left w:val="none" w:sz="0" w:space="0" w:color="auto"/>
        <w:bottom w:val="none" w:sz="0" w:space="0" w:color="auto"/>
        <w:right w:val="none" w:sz="0" w:space="0" w:color="auto"/>
      </w:divBdr>
    </w:div>
    <w:div w:id="207424413">
      <w:marLeft w:val="0"/>
      <w:marRight w:val="0"/>
      <w:marTop w:val="10"/>
      <w:marBottom w:val="10"/>
      <w:divBdr>
        <w:top w:val="none" w:sz="0" w:space="0" w:color="auto"/>
        <w:left w:val="none" w:sz="0" w:space="0" w:color="auto"/>
        <w:bottom w:val="none" w:sz="0" w:space="0" w:color="auto"/>
        <w:right w:val="none" w:sz="0" w:space="0" w:color="auto"/>
      </w:divBdr>
    </w:div>
    <w:div w:id="279150063">
      <w:marLeft w:val="0"/>
      <w:marRight w:val="0"/>
      <w:marTop w:val="10"/>
      <w:marBottom w:val="10"/>
      <w:divBdr>
        <w:top w:val="none" w:sz="0" w:space="0" w:color="auto"/>
        <w:left w:val="none" w:sz="0" w:space="0" w:color="auto"/>
        <w:bottom w:val="none" w:sz="0" w:space="0" w:color="auto"/>
        <w:right w:val="none" w:sz="0" w:space="0" w:color="auto"/>
      </w:divBdr>
    </w:div>
    <w:div w:id="423040174">
      <w:marLeft w:val="0"/>
      <w:marRight w:val="0"/>
      <w:marTop w:val="10"/>
      <w:marBottom w:val="10"/>
      <w:divBdr>
        <w:top w:val="none" w:sz="0" w:space="0" w:color="auto"/>
        <w:left w:val="none" w:sz="0" w:space="0" w:color="auto"/>
        <w:bottom w:val="none" w:sz="0" w:space="0" w:color="auto"/>
        <w:right w:val="none" w:sz="0" w:space="0" w:color="auto"/>
      </w:divBdr>
    </w:div>
    <w:div w:id="452477468">
      <w:marLeft w:val="0"/>
      <w:marRight w:val="0"/>
      <w:marTop w:val="10"/>
      <w:marBottom w:val="10"/>
      <w:divBdr>
        <w:top w:val="none" w:sz="0" w:space="0" w:color="auto"/>
        <w:left w:val="none" w:sz="0" w:space="0" w:color="auto"/>
        <w:bottom w:val="none" w:sz="0" w:space="0" w:color="auto"/>
        <w:right w:val="none" w:sz="0" w:space="0" w:color="auto"/>
      </w:divBdr>
    </w:div>
    <w:div w:id="509755085">
      <w:marLeft w:val="0"/>
      <w:marRight w:val="0"/>
      <w:marTop w:val="10"/>
      <w:marBottom w:val="10"/>
      <w:divBdr>
        <w:top w:val="none" w:sz="0" w:space="0" w:color="auto"/>
        <w:left w:val="none" w:sz="0" w:space="0" w:color="auto"/>
        <w:bottom w:val="none" w:sz="0" w:space="0" w:color="auto"/>
        <w:right w:val="none" w:sz="0" w:space="0" w:color="auto"/>
      </w:divBdr>
    </w:div>
    <w:div w:id="536115393">
      <w:marLeft w:val="0"/>
      <w:marRight w:val="720"/>
      <w:marTop w:val="10"/>
      <w:marBottom w:val="10"/>
      <w:divBdr>
        <w:top w:val="none" w:sz="0" w:space="0" w:color="auto"/>
        <w:left w:val="none" w:sz="0" w:space="0" w:color="auto"/>
        <w:bottom w:val="none" w:sz="0" w:space="0" w:color="auto"/>
        <w:right w:val="none" w:sz="0" w:space="0" w:color="auto"/>
      </w:divBdr>
    </w:div>
    <w:div w:id="742796240">
      <w:marLeft w:val="0"/>
      <w:marRight w:val="0"/>
      <w:marTop w:val="10"/>
      <w:marBottom w:val="10"/>
      <w:divBdr>
        <w:top w:val="none" w:sz="0" w:space="0" w:color="auto"/>
        <w:left w:val="none" w:sz="0" w:space="0" w:color="auto"/>
        <w:bottom w:val="none" w:sz="0" w:space="0" w:color="auto"/>
        <w:right w:val="none" w:sz="0" w:space="0" w:color="auto"/>
      </w:divBdr>
    </w:div>
    <w:div w:id="762797524">
      <w:marLeft w:val="0"/>
      <w:marRight w:val="0"/>
      <w:marTop w:val="10"/>
      <w:marBottom w:val="10"/>
      <w:divBdr>
        <w:top w:val="none" w:sz="0" w:space="0" w:color="auto"/>
        <w:left w:val="none" w:sz="0" w:space="0" w:color="auto"/>
        <w:bottom w:val="none" w:sz="0" w:space="0" w:color="auto"/>
        <w:right w:val="none" w:sz="0" w:space="0" w:color="auto"/>
      </w:divBdr>
    </w:div>
    <w:div w:id="771360126">
      <w:marLeft w:val="0"/>
      <w:marRight w:val="0"/>
      <w:marTop w:val="10"/>
      <w:marBottom w:val="10"/>
      <w:divBdr>
        <w:top w:val="none" w:sz="0" w:space="0" w:color="auto"/>
        <w:left w:val="none" w:sz="0" w:space="0" w:color="auto"/>
        <w:bottom w:val="none" w:sz="0" w:space="0" w:color="auto"/>
        <w:right w:val="none" w:sz="0" w:space="0" w:color="auto"/>
      </w:divBdr>
    </w:div>
    <w:div w:id="919171181">
      <w:marLeft w:val="0"/>
      <w:marRight w:val="0"/>
      <w:marTop w:val="10"/>
      <w:marBottom w:val="10"/>
      <w:divBdr>
        <w:top w:val="none" w:sz="0" w:space="0" w:color="auto"/>
        <w:left w:val="none" w:sz="0" w:space="0" w:color="auto"/>
        <w:bottom w:val="none" w:sz="0" w:space="0" w:color="auto"/>
        <w:right w:val="none" w:sz="0" w:space="0" w:color="auto"/>
      </w:divBdr>
    </w:div>
    <w:div w:id="955526106">
      <w:marLeft w:val="0"/>
      <w:marRight w:val="720"/>
      <w:marTop w:val="10"/>
      <w:marBottom w:val="10"/>
      <w:divBdr>
        <w:top w:val="none" w:sz="0" w:space="0" w:color="auto"/>
        <w:left w:val="none" w:sz="0" w:space="0" w:color="auto"/>
        <w:bottom w:val="none" w:sz="0" w:space="0" w:color="auto"/>
        <w:right w:val="none" w:sz="0" w:space="0" w:color="auto"/>
      </w:divBdr>
    </w:div>
    <w:div w:id="970474134">
      <w:marLeft w:val="0"/>
      <w:marRight w:val="0"/>
      <w:marTop w:val="10"/>
      <w:marBottom w:val="10"/>
      <w:divBdr>
        <w:top w:val="none" w:sz="0" w:space="0" w:color="auto"/>
        <w:left w:val="none" w:sz="0" w:space="0" w:color="auto"/>
        <w:bottom w:val="none" w:sz="0" w:space="0" w:color="auto"/>
        <w:right w:val="none" w:sz="0" w:space="0" w:color="auto"/>
      </w:divBdr>
    </w:div>
    <w:div w:id="985814739">
      <w:marLeft w:val="0"/>
      <w:marRight w:val="0"/>
      <w:marTop w:val="10"/>
      <w:marBottom w:val="10"/>
      <w:divBdr>
        <w:top w:val="none" w:sz="0" w:space="0" w:color="auto"/>
        <w:left w:val="none" w:sz="0" w:space="0" w:color="auto"/>
        <w:bottom w:val="none" w:sz="0" w:space="0" w:color="auto"/>
        <w:right w:val="none" w:sz="0" w:space="0" w:color="auto"/>
      </w:divBdr>
    </w:div>
    <w:div w:id="1336958693">
      <w:marLeft w:val="0"/>
      <w:marRight w:val="0"/>
      <w:marTop w:val="10"/>
      <w:marBottom w:val="10"/>
      <w:divBdr>
        <w:top w:val="none" w:sz="0" w:space="0" w:color="auto"/>
        <w:left w:val="none" w:sz="0" w:space="0" w:color="auto"/>
        <w:bottom w:val="none" w:sz="0" w:space="0" w:color="auto"/>
        <w:right w:val="none" w:sz="0" w:space="0" w:color="auto"/>
      </w:divBdr>
    </w:div>
    <w:div w:id="1378747339">
      <w:marLeft w:val="0"/>
      <w:marRight w:val="720"/>
      <w:marTop w:val="10"/>
      <w:marBottom w:val="10"/>
      <w:divBdr>
        <w:top w:val="none" w:sz="0" w:space="0" w:color="auto"/>
        <w:left w:val="none" w:sz="0" w:space="0" w:color="auto"/>
        <w:bottom w:val="none" w:sz="0" w:space="0" w:color="auto"/>
        <w:right w:val="none" w:sz="0" w:space="0" w:color="auto"/>
      </w:divBdr>
    </w:div>
    <w:div w:id="1396506843">
      <w:marLeft w:val="0"/>
      <w:marRight w:val="0"/>
      <w:marTop w:val="10"/>
      <w:marBottom w:val="10"/>
      <w:divBdr>
        <w:top w:val="none" w:sz="0" w:space="0" w:color="auto"/>
        <w:left w:val="none" w:sz="0" w:space="0" w:color="auto"/>
        <w:bottom w:val="none" w:sz="0" w:space="0" w:color="auto"/>
        <w:right w:val="none" w:sz="0" w:space="0" w:color="auto"/>
      </w:divBdr>
    </w:div>
    <w:div w:id="1409309256">
      <w:marLeft w:val="0"/>
      <w:marRight w:val="0"/>
      <w:marTop w:val="10"/>
      <w:marBottom w:val="10"/>
      <w:divBdr>
        <w:top w:val="none" w:sz="0" w:space="0" w:color="auto"/>
        <w:left w:val="none" w:sz="0" w:space="0" w:color="auto"/>
        <w:bottom w:val="none" w:sz="0" w:space="0" w:color="auto"/>
        <w:right w:val="none" w:sz="0" w:space="0" w:color="auto"/>
      </w:divBdr>
    </w:div>
    <w:div w:id="1478260694">
      <w:marLeft w:val="0"/>
      <w:marRight w:val="0"/>
      <w:marTop w:val="10"/>
      <w:marBottom w:val="10"/>
      <w:divBdr>
        <w:top w:val="none" w:sz="0" w:space="0" w:color="auto"/>
        <w:left w:val="none" w:sz="0" w:space="0" w:color="auto"/>
        <w:bottom w:val="none" w:sz="0" w:space="0" w:color="auto"/>
        <w:right w:val="none" w:sz="0" w:space="0" w:color="auto"/>
      </w:divBdr>
    </w:div>
    <w:div w:id="1564098789">
      <w:marLeft w:val="0"/>
      <w:marRight w:val="0"/>
      <w:marTop w:val="10"/>
      <w:marBottom w:val="10"/>
      <w:divBdr>
        <w:top w:val="none" w:sz="0" w:space="0" w:color="auto"/>
        <w:left w:val="none" w:sz="0" w:space="0" w:color="auto"/>
        <w:bottom w:val="none" w:sz="0" w:space="0" w:color="auto"/>
        <w:right w:val="none" w:sz="0" w:space="0" w:color="auto"/>
      </w:divBdr>
    </w:div>
    <w:div w:id="1716809185">
      <w:marLeft w:val="0"/>
      <w:marRight w:val="0"/>
      <w:marTop w:val="10"/>
      <w:marBottom w:val="10"/>
      <w:divBdr>
        <w:top w:val="none" w:sz="0" w:space="0" w:color="auto"/>
        <w:left w:val="none" w:sz="0" w:space="0" w:color="auto"/>
        <w:bottom w:val="none" w:sz="0" w:space="0" w:color="auto"/>
        <w:right w:val="none" w:sz="0" w:space="0" w:color="auto"/>
      </w:divBdr>
    </w:div>
    <w:div w:id="1979608430">
      <w:marLeft w:val="0"/>
      <w:marRight w:val="720"/>
      <w:marTop w:val="10"/>
      <w:marBottom w:val="10"/>
      <w:divBdr>
        <w:top w:val="none" w:sz="0" w:space="0" w:color="auto"/>
        <w:left w:val="none" w:sz="0" w:space="0" w:color="auto"/>
        <w:bottom w:val="none" w:sz="0" w:space="0" w:color="auto"/>
        <w:right w:val="none" w:sz="0" w:space="0" w:color="auto"/>
      </w:divBdr>
    </w:div>
    <w:div w:id="2104838397">
      <w:marLeft w:val="0"/>
      <w:marRight w:val="0"/>
      <w:marTop w:val="10"/>
      <w:marBottom w:val="10"/>
      <w:divBdr>
        <w:top w:val="none" w:sz="0" w:space="0" w:color="auto"/>
        <w:left w:val="none" w:sz="0" w:space="0" w:color="auto"/>
        <w:bottom w:val="none" w:sz="0" w:space="0" w:color="auto"/>
        <w:right w:val="none" w:sz="0" w:space="0" w:color="auto"/>
      </w:divBdr>
    </w:div>
    <w:div w:id="213906062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