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2BAC" w:rsidRDefault="001B2BAC">
      <w:pPr>
        <w:spacing w:line="500" w:lineRule="atLeast"/>
        <w:jc w:val="center"/>
        <w:divId w:val="230889205"/>
        <w:rPr>
          <w:rFonts w:ascii="黑体" w:eastAsia="黑体" w:hAnsi="黑体"/>
          <w:sz w:val="36"/>
          <w:szCs w:val="36"/>
        </w:rPr>
      </w:pPr>
      <w:r>
        <w:rPr>
          <w:rFonts w:ascii="黑体" w:eastAsia="黑体" w:hAnsi="黑体" w:hint="eastAsia"/>
          <w:sz w:val="36"/>
          <w:szCs w:val="36"/>
        </w:rPr>
        <w:t>广东省深圳市盐田区人民法院</w:t>
      </w:r>
    </w:p>
    <w:p w:rsidR="001B2BAC" w:rsidRDefault="001B2BAC">
      <w:pPr>
        <w:spacing w:line="500" w:lineRule="atLeast"/>
        <w:jc w:val="center"/>
        <w:divId w:val="8273325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B2BAC" w:rsidRDefault="001B2BAC">
      <w:pPr>
        <w:spacing w:line="500" w:lineRule="atLeast"/>
        <w:jc w:val="right"/>
        <w:divId w:val="172309201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3</w:t>
      </w:r>
      <w:r>
        <w:rPr>
          <w:rFonts w:hint="eastAsia"/>
          <w:sz w:val="30"/>
          <w:szCs w:val="30"/>
        </w:rPr>
        <w:t>号</w:t>
      </w:r>
    </w:p>
    <w:p w:rsidR="001B2BAC" w:rsidRDefault="001B2BAC">
      <w:pPr>
        <w:spacing w:line="500" w:lineRule="atLeast"/>
        <w:ind w:firstLine="600"/>
        <w:divId w:val="2137983990"/>
        <w:rPr>
          <w:rFonts w:hint="eastAsia"/>
          <w:sz w:val="30"/>
          <w:szCs w:val="30"/>
        </w:rPr>
      </w:pPr>
      <w:r>
        <w:rPr>
          <w:rFonts w:hint="eastAsia"/>
          <w:sz w:val="30"/>
          <w:szCs w:val="30"/>
        </w:rPr>
        <w:t>公诉机关广东省深圳市盐田区人民检察院。</w:t>
      </w:r>
    </w:p>
    <w:p w:rsidR="001B2BAC" w:rsidRDefault="001B2BAC">
      <w:pPr>
        <w:spacing w:line="500" w:lineRule="atLeast"/>
        <w:ind w:firstLine="600"/>
        <w:divId w:val="1591237497"/>
        <w:rPr>
          <w:rFonts w:hint="eastAsia"/>
          <w:sz w:val="30"/>
          <w:szCs w:val="30"/>
        </w:rPr>
      </w:pPr>
      <w:r>
        <w:rPr>
          <w:rFonts w:hint="eastAsia"/>
          <w:sz w:val="30"/>
          <w:szCs w:val="30"/>
        </w:rPr>
        <w:t>被告人许某，男，</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日出生，汉族，中共党员，大学本科文化，户籍所在地广东省深圳市宝安区。因涉嫌犯行贿罪于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日被取保候审。</w:t>
      </w:r>
    </w:p>
    <w:p w:rsidR="001B2BAC" w:rsidRDefault="001B2BAC">
      <w:pPr>
        <w:spacing w:line="500" w:lineRule="atLeast"/>
        <w:ind w:firstLine="600"/>
        <w:divId w:val="1372999546"/>
        <w:rPr>
          <w:rFonts w:hint="eastAsia"/>
          <w:sz w:val="30"/>
          <w:szCs w:val="30"/>
        </w:rPr>
      </w:pPr>
      <w:r>
        <w:rPr>
          <w:rFonts w:hint="eastAsia"/>
          <w:sz w:val="30"/>
          <w:szCs w:val="30"/>
        </w:rPr>
        <w:t>辩护人谭瑞，广东晟典律师事务所律师。</w:t>
      </w:r>
    </w:p>
    <w:p w:rsidR="001B2BAC" w:rsidRDefault="001B2BAC">
      <w:pPr>
        <w:spacing w:line="500" w:lineRule="atLeast"/>
        <w:ind w:firstLine="600"/>
        <w:divId w:val="222496369"/>
        <w:rPr>
          <w:rFonts w:hint="eastAsia"/>
          <w:sz w:val="30"/>
          <w:szCs w:val="30"/>
        </w:rPr>
      </w:pPr>
      <w:r>
        <w:rPr>
          <w:rFonts w:hint="eastAsia"/>
          <w:sz w:val="30"/>
          <w:szCs w:val="30"/>
        </w:rPr>
        <w:t>广东省深圳市盐田区人民检察院以深盐检刑诉〔</w:t>
      </w:r>
      <w:r>
        <w:rPr>
          <w:rFonts w:hint="eastAsia"/>
          <w:sz w:val="30"/>
          <w:szCs w:val="30"/>
        </w:rPr>
        <w:t>2018</w:t>
      </w:r>
      <w:r>
        <w:rPr>
          <w:rFonts w:hint="eastAsia"/>
          <w:sz w:val="30"/>
          <w:szCs w:val="30"/>
        </w:rPr>
        <w:t>〕</w:t>
      </w:r>
      <w:r>
        <w:rPr>
          <w:rFonts w:hint="eastAsia"/>
          <w:sz w:val="30"/>
          <w:szCs w:val="30"/>
        </w:rPr>
        <w:t>4</w:t>
      </w:r>
      <w:r>
        <w:rPr>
          <w:rFonts w:hint="eastAsia"/>
          <w:sz w:val="30"/>
          <w:szCs w:val="30"/>
        </w:rPr>
        <w:t>号起诉书指控被告人许某犯行贿罪，于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日向本院提起公诉。本院依法组成合议庭，适用普通程序，公开开庭审理了本案。公诉机关指派检察员李海旭出庭支持公诉，被告人许某及其辩护人谭瑞到庭参加诉讼。现已审理终结。</w:t>
      </w:r>
    </w:p>
    <w:p w:rsidR="001B2BAC" w:rsidRDefault="001B2BAC">
      <w:pPr>
        <w:spacing w:line="500" w:lineRule="atLeast"/>
        <w:ind w:firstLine="600"/>
        <w:divId w:val="511408571"/>
        <w:rPr>
          <w:rFonts w:hint="eastAsia"/>
          <w:sz w:val="30"/>
          <w:szCs w:val="30"/>
        </w:rPr>
      </w:pPr>
      <w:r>
        <w:rPr>
          <w:rFonts w:hint="eastAsia"/>
          <w:sz w:val="30"/>
          <w:szCs w:val="30"/>
        </w:rPr>
        <w:t>公诉机关指控称：</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年，被告人许某为了谋求深圳市宝安区松岗街道时任党工委书记、办事处主任张某在岗位调整、职务提拔等方面的帮助，分三次送给张某港币</w:t>
      </w:r>
      <w:r>
        <w:rPr>
          <w:rFonts w:hint="eastAsia"/>
          <w:sz w:val="30"/>
          <w:szCs w:val="30"/>
        </w:rPr>
        <w:t>24</w:t>
      </w:r>
      <w:r>
        <w:rPr>
          <w:rFonts w:hint="eastAsia"/>
          <w:sz w:val="30"/>
          <w:szCs w:val="30"/>
        </w:rPr>
        <w:t>万元</w:t>
      </w:r>
      <w:r>
        <w:rPr>
          <w:rFonts w:hint="eastAsia"/>
          <w:sz w:val="30"/>
          <w:szCs w:val="30"/>
        </w:rPr>
        <w:t>,</w:t>
      </w:r>
      <w:r>
        <w:rPr>
          <w:rFonts w:hint="eastAsia"/>
          <w:sz w:val="30"/>
          <w:szCs w:val="30"/>
        </w:rPr>
        <w:t>张某将钱收下，并在岗位调整、职务提拔等方面给许某予以关照。具体事实如下：</w:t>
      </w:r>
    </w:p>
    <w:p w:rsidR="001B2BAC" w:rsidRDefault="001B2BAC">
      <w:pPr>
        <w:spacing w:line="500" w:lineRule="atLeast"/>
        <w:ind w:firstLine="600"/>
        <w:divId w:val="508132553"/>
        <w:rPr>
          <w:rFonts w:hint="eastAsia"/>
          <w:sz w:val="30"/>
          <w:szCs w:val="30"/>
        </w:rPr>
      </w:pPr>
      <w:r>
        <w:rPr>
          <w:rFonts w:hint="eastAsia"/>
          <w:sz w:val="30"/>
          <w:szCs w:val="30"/>
        </w:rPr>
        <w:t>1.2014</w:t>
      </w:r>
      <w:r>
        <w:rPr>
          <w:rFonts w:hint="eastAsia"/>
          <w:sz w:val="30"/>
          <w:szCs w:val="30"/>
        </w:rPr>
        <w:t>年春节前的一天，为了感谢张某在岗位调整方面的支持和关照，许某于宝安区松岗街道办溪头社区一饭店内送给张某港币</w:t>
      </w:r>
      <w:r>
        <w:rPr>
          <w:rFonts w:hint="eastAsia"/>
          <w:sz w:val="30"/>
          <w:szCs w:val="30"/>
        </w:rPr>
        <w:t>3</w:t>
      </w:r>
      <w:r>
        <w:rPr>
          <w:rFonts w:hint="eastAsia"/>
          <w:sz w:val="30"/>
          <w:szCs w:val="30"/>
        </w:rPr>
        <w:t>万元。</w:t>
      </w:r>
    </w:p>
    <w:p w:rsidR="001B2BAC" w:rsidRDefault="001B2BAC">
      <w:pPr>
        <w:spacing w:line="500" w:lineRule="atLeast"/>
        <w:ind w:firstLine="600"/>
        <w:divId w:val="1412699607"/>
        <w:rPr>
          <w:rFonts w:hint="eastAsia"/>
          <w:sz w:val="30"/>
          <w:szCs w:val="30"/>
        </w:rPr>
      </w:pPr>
      <w:r>
        <w:rPr>
          <w:rFonts w:hint="eastAsia"/>
          <w:sz w:val="30"/>
          <w:szCs w:val="30"/>
        </w:rPr>
        <w:t>2.2016</w:t>
      </w:r>
      <w:r>
        <w:rPr>
          <w:rFonts w:hint="eastAsia"/>
          <w:sz w:val="30"/>
          <w:szCs w:val="30"/>
        </w:rPr>
        <w:t>年</w:t>
      </w:r>
      <w:r>
        <w:rPr>
          <w:rFonts w:hint="eastAsia"/>
          <w:sz w:val="30"/>
          <w:szCs w:val="30"/>
        </w:rPr>
        <w:t>1</w:t>
      </w:r>
      <w:r>
        <w:rPr>
          <w:rFonts w:hint="eastAsia"/>
          <w:sz w:val="30"/>
          <w:szCs w:val="30"/>
        </w:rPr>
        <w:t>月，在张某的推荐和支持下，许某被提拔为深圳市宝安区松岗街道办事处副主任。为了感谢张某对自己职务提拔的推荐和帮助，以及希望在工作中继续得到张某的照顾，</w:t>
      </w:r>
      <w:r>
        <w:rPr>
          <w:rFonts w:hint="eastAsia"/>
          <w:sz w:val="30"/>
          <w:szCs w:val="30"/>
        </w:rPr>
        <w:t>2016</w:t>
      </w:r>
      <w:r>
        <w:rPr>
          <w:rFonts w:hint="eastAsia"/>
          <w:sz w:val="30"/>
          <w:szCs w:val="30"/>
        </w:rPr>
        <w:t>年元宵节后的一天，许某在宝安区松岗街道办事处张某宿舍送给张某港币</w:t>
      </w:r>
      <w:r>
        <w:rPr>
          <w:rFonts w:hint="eastAsia"/>
          <w:sz w:val="30"/>
          <w:szCs w:val="30"/>
        </w:rPr>
        <w:t>20</w:t>
      </w:r>
      <w:r>
        <w:rPr>
          <w:rFonts w:hint="eastAsia"/>
          <w:sz w:val="30"/>
          <w:szCs w:val="30"/>
        </w:rPr>
        <w:t>万元。</w:t>
      </w:r>
    </w:p>
    <w:p w:rsidR="001B2BAC" w:rsidRDefault="001B2BAC">
      <w:pPr>
        <w:spacing w:line="500" w:lineRule="atLeast"/>
        <w:ind w:firstLine="600"/>
        <w:divId w:val="2021008002"/>
        <w:rPr>
          <w:rFonts w:hint="eastAsia"/>
          <w:sz w:val="30"/>
          <w:szCs w:val="30"/>
        </w:rPr>
      </w:pPr>
      <w:r>
        <w:rPr>
          <w:rFonts w:hint="eastAsia"/>
          <w:sz w:val="30"/>
          <w:szCs w:val="30"/>
        </w:rPr>
        <w:lastRenderedPageBreak/>
        <w:t>3.2016</w:t>
      </w:r>
      <w:r>
        <w:rPr>
          <w:rFonts w:hint="eastAsia"/>
          <w:sz w:val="30"/>
          <w:szCs w:val="30"/>
        </w:rPr>
        <w:t>年中秋节前一天，为了在工作中得到张某的照顾，许某再次送给张某港币</w:t>
      </w:r>
      <w:r>
        <w:rPr>
          <w:rFonts w:hint="eastAsia"/>
          <w:sz w:val="30"/>
          <w:szCs w:val="30"/>
        </w:rPr>
        <w:t>1</w:t>
      </w:r>
      <w:r>
        <w:rPr>
          <w:rFonts w:hint="eastAsia"/>
          <w:sz w:val="30"/>
          <w:szCs w:val="30"/>
        </w:rPr>
        <w:t>万元。</w:t>
      </w:r>
    </w:p>
    <w:p w:rsidR="001B2BAC" w:rsidRDefault="001B2BAC">
      <w:pPr>
        <w:spacing w:line="500" w:lineRule="atLeast"/>
        <w:ind w:firstLine="600"/>
        <w:divId w:val="1423604415"/>
        <w:rPr>
          <w:rFonts w:hint="eastAsia"/>
          <w:sz w:val="30"/>
          <w:szCs w:val="30"/>
        </w:rPr>
      </w:pPr>
      <w:r>
        <w:rPr>
          <w:rFonts w:hint="eastAsia"/>
          <w:sz w:val="30"/>
          <w:szCs w:val="30"/>
        </w:rPr>
        <w:t>为证实上述指控，公诉机关当庭出示并宣读了书证、证人证言、被告人供述等证据。公诉机关认为，被告人许某为谋取不正当利益，给予国家工作人员以财物共计港币</w:t>
      </w:r>
      <w:r>
        <w:rPr>
          <w:rFonts w:hint="eastAsia"/>
          <w:sz w:val="30"/>
          <w:szCs w:val="30"/>
        </w:rPr>
        <w:t>24</w:t>
      </w:r>
      <w:r>
        <w:rPr>
          <w:rFonts w:hint="eastAsia"/>
          <w:sz w:val="30"/>
          <w:szCs w:val="30"/>
        </w:rPr>
        <w:t>万元，其行为构成行贿罪。诉请本院依法判处。</w:t>
      </w:r>
    </w:p>
    <w:p w:rsidR="001B2BAC" w:rsidRDefault="001B2BAC">
      <w:pPr>
        <w:spacing w:line="500" w:lineRule="atLeast"/>
        <w:ind w:firstLine="600"/>
        <w:divId w:val="783888419"/>
        <w:rPr>
          <w:rFonts w:hint="eastAsia"/>
          <w:sz w:val="30"/>
          <w:szCs w:val="30"/>
        </w:rPr>
      </w:pPr>
      <w:r>
        <w:rPr>
          <w:rFonts w:hint="eastAsia"/>
          <w:sz w:val="30"/>
          <w:szCs w:val="30"/>
        </w:rPr>
        <w:t>被告人许某表示认罪，但辩称其送港币一万元给张某时并非有事请托，而是怕其分管的工作受到张某刁难。</w:t>
      </w:r>
    </w:p>
    <w:p w:rsidR="001B2BAC" w:rsidRDefault="001B2BAC">
      <w:pPr>
        <w:spacing w:line="500" w:lineRule="atLeast"/>
        <w:ind w:firstLine="600"/>
        <w:divId w:val="1139767430"/>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、被告人许某是为了避免被刁难和出于未送礼仍被提拔的感恩才行贿的，其行为属于被动行贿、事后行贿；</w:t>
      </w:r>
      <w:r>
        <w:rPr>
          <w:rFonts w:hint="eastAsia"/>
          <w:sz w:val="30"/>
          <w:szCs w:val="30"/>
        </w:rPr>
        <w:t>2</w:t>
      </w:r>
      <w:r>
        <w:rPr>
          <w:rFonts w:hint="eastAsia"/>
          <w:sz w:val="30"/>
          <w:szCs w:val="30"/>
        </w:rPr>
        <w:t>、被告人许某主观恶性较小，犯罪情节较轻；</w:t>
      </w:r>
      <w:r>
        <w:rPr>
          <w:rFonts w:hint="eastAsia"/>
          <w:sz w:val="30"/>
          <w:szCs w:val="30"/>
        </w:rPr>
        <w:t>3</w:t>
      </w:r>
      <w:r>
        <w:rPr>
          <w:rFonts w:hint="eastAsia"/>
          <w:sz w:val="30"/>
          <w:szCs w:val="30"/>
        </w:rPr>
        <w:t>、被告人许某系初犯、偶犯，认罪悔罪态度良好；</w:t>
      </w:r>
      <w:r>
        <w:rPr>
          <w:rFonts w:hint="eastAsia"/>
          <w:sz w:val="30"/>
          <w:szCs w:val="30"/>
        </w:rPr>
        <w:t>4</w:t>
      </w:r>
      <w:r>
        <w:rPr>
          <w:rFonts w:hint="eastAsia"/>
          <w:sz w:val="30"/>
          <w:szCs w:val="30"/>
        </w:rPr>
        <w:t>、被告人许某家庭情况困难。综上，请求对被告人许某予以从轻处理，并适用缓刑或免于刑事处罚。</w:t>
      </w:r>
    </w:p>
    <w:p w:rsidR="001B2BAC" w:rsidRDefault="001B2BAC">
      <w:pPr>
        <w:spacing w:line="500" w:lineRule="atLeast"/>
        <w:ind w:firstLine="600"/>
        <w:divId w:val="1354762560"/>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年，被告人许某为了感谢时任深圳市宝安区松岗街道党工委书记、办事处主任张某在岗位调整、职务提拔等方面的帮助，送给张某港币</w:t>
      </w:r>
      <w:r>
        <w:rPr>
          <w:rFonts w:hint="eastAsia"/>
          <w:sz w:val="30"/>
          <w:szCs w:val="30"/>
        </w:rPr>
        <w:t>23</w:t>
      </w:r>
      <w:r>
        <w:rPr>
          <w:rFonts w:hint="eastAsia"/>
          <w:sz w:val="30"/>
          <w:szCs w:val="30"/>
        </w:rPr>
        <w:t>万元。具体事实如下：</w:t>
      </w:r>
    </w:p>
    <w:p w:rsidR="001B2BAC" w:rsidRDefault="001B2BAC">
      <w:pPr>
        <w:spacing w:line="500" w:lineRule="atLeast"/>
        <w:ind w:firstLine="600"/>
        <w:divId w:val="2043091906"/>
        <w:rPr>
          <w:rFonts w:hint="eastAsia"/>
          <w:sz w:val="30"/>
          <w:szCs w:val="30"/>
        </w:rPr>
      </w:pPr>
      <w:r>
        <w:rPr>
          <w:rFonts w:hint="eastAsia"/>
          <w:sz w:val="30"/>
          <w:szCs w:val="30"/>
        </w:rPr>
        <w:t>1.2014</w:t>
      </w:r>
      <w:r>
        <w:rPr>
          <w:rFonts w:hint="eastAsia"/>
          <w:sz w:val="30"/>
          <w:szCs w:val="30"/>
        </w:rPr>
        <w:t>年春节前的一天，为了感谢张某在岗位调整方面的关照，许某在宝安区松岗街道办溪头社区一饭店内送给张某港币</w:t>
      </w:r>
      <w:r>
        <w:rPr>
          <w:rFonts w:hint="eastAsia"/>
          <w:sz w:val="30"/>
          <w:szCs w:val="30"/>
        </w:rPr>
        <w:t>3</w:t>
      </w:r>
      <w:r>
        <w:rPr>
          <w:rFonts w:hint="eastAsia"/>
          <w:sz w:val="30"/>
          <w:szCs w:val="30"/>
        </w:rPr>
        <w:t>万元。</w:t>
      </w:r>
    </w:p>
    <w:p w:rsidR="001B2BAC" w:rsidRDefault="001B2BAC">
      <w:pPr>
        <w:spacing w:line="500" w:lineRule="atLeast"/>
        <w:ind w:firstLine="600"/>
        <w:divId w:val="1686135104"/>
        <w:rPr>
          <w:rFonts w:hint="eastAsia"/>
          <w:sz w:val="30"/>
          <w:szCs w:val="30"/>
        </w:rPr>
      </w:pPr>
      <w:r>
        <w:rPr>
          <w:rFonts w:hint="eastAsia"/>
          <w:sz w:val="30"/>
          <w:szCs w:val="30"/>
        </w:rPr>
        <w:t>2.2016</w:t>
      </w:r>
      <w:r>
        <w:rPr>
          <w:rFonts w:hint="eastAsia"/>
          <w:sz w:val="30"/>
          <w:szCs w:val="30"/>
        </w:rPr>
        <w:t>年</w:t>
      </w:r>
      <w:r>
        <w:rPr>
          <w:rFonts w:hint="eastAsia"/>
          <w:sz w:val="30"/>
          <w:szCs w:val="30"/>
        </w:rPr>
        <w:t>1</w:t>
      </w:r>
      <w:r>
        <w:rPr>
          <w:rFonts w:hint="eastAsia"/>
          <w:sz w:val="30"/>
          <w:szCs w:val="30"/>
        </w:rPr>
        <w:t>月，在张某的推荐和支持下，许某被提拔为深圳市宝安区松岗街道办事处副主任。为了感谢张某对自己职务提拔的推荐和帮助，以及希望在工作中继续得到张某的照顾，</w:t>
      </w:r>
      <w:r>
        <w:rPr>
          <w:rFonts w:hint="eastAsia"/>
          <w:sz w:val="30"/>
          <w:szCs w:val="30"/>
        </w:rPr>
        <w:t>2016</w:t>
      </w:r>
      <w:r>
        <w:rPr>
          <w:rFonts w:hint="eastAsia"/>
          <w:sz w:val="30"/>
          <w:szCs w:val="30"/>
        </w:rPr>
        <w:t>年元宵节后的一天，许某在宝安区松岗街道办事处张某宿舍送给张某港币</w:t>
      </w:r>
      <w:r>
        <w:rPr>
          <w:rFonts w:hint="eastAsia"/>
          <w:sz w:val="30"/>
          <w:szCs w:val="30"/>
        </w:rPr>
        <w:t>20</w:t>
      </w:r>
      <w:r>
        <w:rPr>
          <w:rFonts w:hint="eastAsia"/>
          <w:sz w:val="30"/>
          <w:szCs w:val="30"/>
        </w:rPr>
        <w:t>万元。</w:t>
      </w:r>
    </w:p>
    <w:p w:rsidR="001B2BAC" w:rsidRDefault="001B2BAC">
      <w:pPr>
        <w:spacing w:line="500" w:lineRule="atLeast"/>
        <w:ind w:firstLine="600"/>
        <w:divId w:val="2133787782"/>
        <w:rPr>
          <w:rFonts w:hint="eastAsia"/>
          <w:sz w:val="30"/>
          <w:szCs w:val="30"/>
        </w:rPr>
      </w:pPr>
      <w:r>
        <w:rPr>
          <w:rFonts w:hint="eastAsia"/>
          <w:sz w:val="30"/>
          <w:szCs w:val="30"/>
        </w:rPr>
        <w:t>以上事实，有下列经庭审举证、质证的证据证明：</w:t>
      </w:r>
    </w:p>
    <w:p w:rsidR="001B2BAC" w:rsidRDefault="001B2BAC">
      <w:pPr>
        <w:spacing w:line="500" w:lineRule="atLeast"/>
        <w:ind w:firstLine="600"/>
        <w:divId w:val="2131391374"/>
        <w:rPr>
          <w:rFonts w:hint="eastAsia"/>
          <w:sz w:val="30"/>
          <w:szCs w:val="30"/>
        </w:rPr>
      </w:pPr>
      <w:r>
        <w:rPr>
          <w:rFonts w:hint="eastAsia"/>
          <w:sz w:val="30"/>
          <w:szCs w:val="30"/>
        </w:rPr>
        <w:t>一、书证</w:t>
      </w:r>
    </w:p>
    <w:p w:rsidR="001B2BAC" w:rsidRDefault="001B2BAC">
      <w:pPr>
        <w:spacing w:line="500" w:lineRule="atLeast"/>
        <w:ind w:firstLine="600"/>
        <w:divId w:val="674841804"/>
        <w:rPr>
          <w:rFonts w:hint="eastAsia"/>
          <w:sz w:val="30"/>
          <w:szCs w:val="30"/>
        </w:rPr>
      </w:pPr>
      <w:r>
        <w:rPr>
          <w:rFonts w:hint="eastAsia"/>
          <w:sz w:val="30"/>
          <w:szCs w:val="30"/>
        </w:rPr>
        <w:t>1</w:t>
      </w:r>
      <w:r>
        <w:rPr>
          <w:rFonts w:hint="eastAsia"/>
          <w:sz w:val="30"/>
          <w:szCs w:val="30"/>
        </w:rPr>
        <w:t>、立案决定书，证明本案立案受理的情况。</w:t>
      </w:r>
    </w:p>
    <w:p w:rsidR="001B2BAC" w:rsidRDefault="001B2BAC">
      <w:pPr>
        <w:spacing w:line="500" w:lineRule="atLeast"/>
        <w:ind w:firstLine="600"/>
        <w:divId w:val="1879007023"/>
        <w:rPr>
          <w:rFonts w:hint="eastAsia"/>
          <w:sz w:val="30"/>
          <w:szCs w:val="30"/>
        </w:rPr>
      </w:pPr>
      <w:r>
        <w:rPr>
          <w:rFonts w:hint="eastAsia"/>
          <w:sz w:val="30"/>
          <w:szCs w:val="30"/>
        </w:rPr>
        <w:t>2</w:t>
      </w:r>
      <w:r>
        <w:rPr>
          <w:rFonts w:hint="eastAsia"/>
          <w:sz w:val="30"/>
          <w:szCs w:val="30"/>
        </w:rPr>
        <w:t>、被告人户籍资料，证明许某的基本身份情况。</w:t>
      </w:r>
    </w:p>
    <w:p w:rsidR="001B2BAC" w:rsidRDefault="001B2BAC">
      <w:pPr>
        <w:spacing w:line="500" w:lineRule="atLeast"/>
        <w:ind w:firstLine="600"/>
        <w:divId w:val="545720353"/>
        <w:rPr>
          <w:rFonts w:hint="eastAsia"/>
          <w:sz w:val="30"/>
          <w:szCs w:val="30"/>
        </w:rPr>
      </w:pPr>
      <w:r>
        <w:rPr>
          <w:rFonts w:hint="eastAsia"/>
          <w:sz w:val="30"/>
          <w:szCs w:val="30"/>
        </w:rPr>
        <w:t>3</w:t>
      </w:r>
      <w:r>
        <w:rPr>
          <w:rFonts w:hint="eastAsia"/>
          <w:sz w:val="30"/>
          <w:szCs w:val="30"/>
        </w:rPr>
        <w:t>、宝安区松岗街道办事处提供的许某干部任免审批表、职务任职文件、组织部门手续材料，证明被告人许某的任职情况。</w:t>
      </w:r>
    </w:p>
    <w:p w:rsidR="001B2BAC" w:rsidRDefault="001B2BAC">
      <w:pPr>
        <w:spacing w:line="500" w:lineRule="atLeast"/>
        <w:ind w:firstLine="600"/>
        <w:divId w:val="1620643456"/>
        <w:rPr>
          <w:rFonts w:hint="eastAsia"/>
          <w:sz w:val="30"/>
          <w:szCs w:val="30"/>
        </w:rPr>
      </w:pPr>
      <w:r>
        <w:rPr>
          <w:rFonts w:hint="eastAsia"/>
          <w:sz w:val="30"/>
          <w:szCs w:val="30"/>
        </w:rPr>
        <w:t>4</w:t>
      </w:r>
      <w:r>
        <w:rPr>
          <w:rFonts w:hint="eastAsia"/>
          <w:sz w:val="30"/>
          <w:szCs w:val="30"/>
        </w:rPr>
        <w:t>、张某受贿案案卷材料，证明张某的国家工作人员身份，以及张某在宝安区松岗街道办事处的任职情况。</w:t>
      </w:r>
    </w:p>
    <w:p w:rsidR="001B2BAC" w:rsidRDefault="001B2BAC">
      <w:pPr>
        <w:spacing w:line="500" w:lineRule="atLeast"/>
        <w:ind w:firstLine="600"/>
        <w:divId w:val="1308776889"/>
        <w:rPr>
          <w:rFonts w:hint="eastAsia"/>
          <w:sz w:val="30"/>
          <w:szCs w:val="30"/>
        </w:rPr>
      </w:pPr>
      <w:r>
        <w:rPr>
          <w:rFonts w:hint="eastAsia"/>
          <w:sz w:val="30"/>
          <w:szCs w:val="30"/>
        </w:rPr>
        <w:t>二、证人证言</w:t>
      </w:r>
    </w:p>
    <w:p w:rsidR="001B2BAC" w:rsidRDefault="001B2BAC">
      <w:pPr>
        <w:spacing w:line="500" w:lineRule="atLeast"/>
        <w:ind w:firstLine="600"/>
        <w:divId w:val="724717667"/>
        <w:rPr>
          <w:rFonts w:hint="eastAsia"/>
          <w:sz w:val="30"/>
          <w:szCs w:val="30"/>
        </w:rPr>
      </w:pPr>
      <w:r>
        <w:rPr>
          <w:rFonts w:hint="eastAsia"/>
          <w:sz w:val="30"/>
          <w:szCs w:val="30"/>
        </w:rPr>
        <w:t>证人张某的证言：证明其在职务提拔、岗位调整等方面为许某提供帮助，并三次收受许某贿赂款共计港币</w:t>
      </w:r>
      <w:r>
        <w:rPr>
          <w:rFonts w:hint="eastAsia"/>
          <w:sz w:val="30"/>
          <w:szCs w:val="30"/>
        </w:rPr>
        <w:t>24</w:t>
      </w:r>
      <w:r>
        <w:rPr>
          <w:rFonts w:hint="eastAsia"/>
          <w:sz w:val="30"/>
          <w:szCs w:val="30"/>
        </w:rPr>
        <w:t>万元。</w:t>
      </w:r>
    </w:p>
    <w:p w:rsidR="001B2BAC" w:rsidRDefault="001B2BAC">
      <w:pPr>
        <w:spacing w:line="500" w:lineRule="atLeast"/>
        <w:ind w:firstLine="600"/>
        <w:divId w:val="294801601"/>
        <w:rPr>
          <w:rFonts w:hint="eastAsia"/>
          <w:sz w:val="30"/>
          <w:szCs w:val="30"/>
        </w:rPr>
      </w:pPr>
      <w:r>
        <w:rPr>
          <w:rFonts w:hint="eastAsia"/>
          <w:sz w:val="30"/>
          <w:szCs w:val="30"/>
        </w:rPr>
        <w:t>三、被告人供述和辩解</w:t>
      </w:r>
    </w:p>
    <w:p w:rsidR="001B2BAC" w:rsidRDefault="001B2BAC">
      <w:pPr>
        <w:spacing w:line="500" w:lineRule="atLeast"/>
        <w:ind w:firstLine="600"/>
        <w:divId w:val="266469785"/>
        <w:rPr>
          <w:rFonts w:hint="eastAsia"/>
          <w:sz w:val="30"/>
          <w:szCs w:val="30"/>
        </w:rPr>
      </w:pPr>
      <w:r>
        <w:rPr>
          <w:rFonts w:hint="eastAsia"/>
          <w:sz w:val="30"/>
          <w:szCs w:val="30"/>
        </w:rPr>
        <w:t>被告人许某的供述：其对行贿的事实供认不讳。</w:t>
      </w:r>
    </w:p>
    <w:p w:rsidR="001B2BAC" w:rsidRDefault="001B2BAC">
      <w:pPr>
        <w:spacing w:line="500" w:lineRule="atLeast"/>
        <w:ind w:firstLine="600"/>
        <w:divId w:val="1321079420"/>
        <w:rPr>
          <w:rFonts w:hint="eastAsia"/>
          <w:sz w:val="30"/>
          <w:szCs w:val="30"/>
        </w:rPr>
      </w:pPr>
      <w:r>
        <w:rPr>
          <w:rFonts w:hint="eastAsia"/>
          <w:sz w:val="30"/>
          <w:szCs w:val="30"/>
        </w:rPr>
        <w:t>上述证据均来源合法，内容真实，且能相互印证，足以采信。</w:t>
      </w:r>
    </w:p>
    <w:p w:rsidR="001B2BAC" w:rsidRDefault="001B2BAC">
      <w:pPr>
        <w:spacing w:line="500" w:lineRule="atLeast"/>
        <w:ind w:firstLine="600"/>
        <w:divId w:val="573979175"/>
        <w:rPr>
          <w:rFonts w:hint="eastAsia"/>
          <w:sz w:val="30"/>
          <w:szCs w:val="30"/>
        </w:rPr>
      </w:pPr>
      <w:r>
        <w:rPr>
          <w:rFonts w:hint="eastAsia"/>
          <w:sz w:val="30"/>
          <w:szCs w:val="30"/>
        </w:rPr>
        <w:t>本院认为，被告人许某为谋取不正当利益，给予国家工作人员以财物，其行为已构成行贿罪，应予追究其刑事责任。公诉机关指控的罪名成立。关于被告人许某认为其最后一次送钱给张某并未谋求不正当利益的意见，经查，许某</w:t>
      </w:r>
      <w:r>
        <w:rPr>
          <w:rFonts w:hint="eastAsia"/>
          <w:sz w:val="30"/>
          <w:szCs w:val="30"/>
        </w:rPr>
        <w:t>2016</w:t>
      </w:r>
      <w:r>
        <w:rPr>
          <w:rFonts w:hint="eastAsia"/>
          <w:sz w:val="30"/>
          <w:szCs w:val="30"/>
        </w:rPr>
        <w:t>年中秋节向张某送港币</w:t>
      </w:r>
      <w:r>
        <w:rPr>
          <w:rFonts w:hint="eastAsia"/>
          <w:sz w:val="30"/>
          <w:szCs w:val="30"/>
        </w:rPr>
        <w:t>1</w:t>
      </w:r>
      <w:r>
        <w:rPr>
          <w:rFonts w:hint="eastAsia"/>
          <w:sz w:val="30"/>
          <w:szCs w:val="30"/>
        </w:rPr>
        <w:t>万元时，并未有具体的请托事项，没有谋取不正当的利益，故而该</w:t>
      </w:r>
      <w:r>
        <w:rPr>
          <w:rFonts w:hint="eastAsia"/>
          <w:sz w:val="30"/>
          <w:szCs w:val="30"/>
        </w:rPr>
        <w:t>1</w:t>
      </w:r>
      <w:r>
        <w:rPr>
          <w:rFonts w:hint="eastAsia"/>
          <w:sz w:val="30"/>
          <w:szCs w:val="30"/>
        </w:rPr>
        <w:t>万元港币依法不应计入行贿数额。被告人许某的意见，本院予以采纳。被告人许某归案后自愿认罪，如实交待行贿犯罪事实，依法予以从轻处罚。综合考量被告人许某的犯罪情节较轻、且系初犯、偶犯，具有良好的悔罪表现，决定对其适用缓刑。辩护人关于犯罪情节较轻、初犯、偶犯、认罪态度良好及适用缓刑的意见，本院予以采纳。综上，依照《中华人民共和国刑法》第三百八十九条第一款、第三百九十条第一款、第六十七条第三款、第七十二条第一款及第三款、第七十三条第二款及第三款，以及最高人民法院、最高人民检察院《关于办理贪污贿赂刑事案件适用法律若干问题的解释》第十九条第二款之规定，判决如下：</w:t>
      </w:r>
    </w:p>
    <w:p w:rsidR="001B2BAC" w:rsidRDefault="001B2BAC">
      <w:pPr>
        <w:spacing w:line="500" w:lineRule="atLeast"/>
        <w:ind w:firstLine="600"/>
        <w:divId w:val="25060605"/>
        <w:rPr>
          <w:rFonts w:hint="eastAsia"/>
          <w:sz w:val="30"/>
          <w:szCs w:val="30"/>
        </w:rPr>
      </w:pPr>
      <w:r>
        <w:rPr>
          <w:rFonts w:hint="eastAsia"/>
          <w:sz w:val="30"/>
          <w:szCs w:val="30"/>
        </w:rPr>
        <w:t>被告人许某犯行贿罪，判处有期徒刑一年，缓刑二年，并处罚金人民币</w:t>
      </w:r>
      <w:r>
        <w:rPr>
          <w:rFonts w:hint="eastAsia"/>
          <w:sz w:val="30"/>
          <w:szCs w:val="30"/>
        </w:rPr>
        <w:t>100000</w:t>
      </w:r>
      <w:r>
        <w:rPr>
          <w:rFonts w:hint="eastAsia"/>
          <w:sz w:val="30"/>
          <w:szCs w:val="30"/>
        </w:rPr>
        <w:t>元。（缓刑考验期限从判决确定之日起计算。罚金自本判决生效之次日起十日内缴纳。）</w:t>
      </w:r>
    </w:p>
    <w:p w:rsidR="001B2BAC" w:rsidRDefault="001B2BAC">
      <w:pPr>
        <w:spacing w:line="500" w:lineRule="atLeast"/>
        <w:ind w:firstLine="600"/>
        <w:divId w:val="1708136897"/>
        <w:rPr>
          <w:rFonts w:hint="eastAsia"/>
          <w:sz w:val="30"/>
          <w:szCs w:val="30"/>
        </w:rPr>
      </w:pPr>
      <w:r>
        <w:rPr>
          <w:rFonts w:hint="eastAsia"/>
          <w:sz w:val="30"/>
          <w:szCs w:val="30"/>
        </w:rPr>
        <w:t>如不服本判决，可在接到判决书的第二日起十日内，通过本院或者直接向深圳市中级人民法院提出上诉。书面上诉的，应递交上诉状正本一份、副本二份。</w:t>
      </w:r>
    </w:p>
    <w:p w:rsidR="001B2BAC" w:rsidRDefault="001B2BAC">
      <w:pPr>
        <w:spacing w:line="500" w:lineRule="atLeast"/>
        <w:jc w:val="right"/>
        <w:divId w:val="454524036"/>
        <w:rPr>
          <w:rFonts w:hint="eastAsia"/>
          <w:sz w:val="30"/>
          <w:szCs w:val="30"/>
        </w:rPr>
      </w:pPr>
      <w:r>
        <w:rPr>
          <w:rFonts w:hint="eastAsia"/>
          <w:sz w:val="30"/>
          <w:szCs w:val="30"/>
        </w:rPr>
        <w:t>审　判　长　　段　晖</w:t>
      </w:r>
    </w:p>
    <w:p w:rsidR="001B2BAC" w:rsidRDefault="001B2BAC">
      <w:pPr>
        <w:spacing w:line="500" w:lineRule="atLeast"/>
        <w:jc w:val="right"/>
        <w:divId w:val="2066219645"/>
        <w:rPr>
          <w:rFonts w:hint="eastAsia"/>
          <w:sz w:val="30"/>
          <w:szCs w:val="30"/>
        </w:rPr>
      </w:pPr>
      <w:r>
        <w:rPr>
          <w:rFonts w:hint="eastAsia"/>
          <w:sz w:val="30"/>
          <w:szCs w:val="30"/>
        </w:rPr>
        <w:t>人民陪审员　　丘淑梅</w:t>
      </w:r>
    </w:p>
    <w:p w:rsidR="001B2BAC" w:rsidRDefault="001B2BAC">
      <w:pPr>
        <w:spacing w:line="500" w:lineRule="atLeast"/>
        <w:jc w:val="right"/>
        <w:divId w:val="74403362"/>
        <w:rPr>
          <w:rFonts w:hint="eastAsia"/>
          <w:sz w:val="30"/>
          <w:szCs w:val="30"/>
        </w:rPr>
      </w:pPr>
      <w:r>
        <w:rPr>
          <w:rFonts w:hint="eastAsia"/>
          <w:sz w:val="30"/>
          <w:szCs w:val="30"/>
        </w:rPr>
        <w:t>人民陪审员　　陈冬旺</w:t>
      </w:r>
    </w:p>
    <w:p w:rsidR="001B2BAC" w:rsidRDefault="001B2BAC">
      <w:pPr>
        <w:spacing w:line="500" w:lineRule="atLeast"/>
        <w:jc w:val="right"/>
        <w:divId w:val="98918909"/>
        <w:rPr>
          <w:rFonts w:hint="eastAsia"/>
          <w:sz w:val="30"/>
          <w:szCs w:val="30"/>
        </w:rPr>
      </w:pPr>
      <w:r>
        <w:rPr>
          <w:rFonts w:hint="eastAsia"/>
          <w:sz w:val="30"/>
          <w:szCs w:val="30"/>
        </w:rPr>
        <w:t>二〇一八年四月十八日</w:t>
      </w:r>
    </w:p>
    <w:p w:rsidR="001B2BAC" w:rsidRDefault="001B2BAC">
      <w:pPr>
        <w:spacing w:line="500" w:lineRule="atLeast"/>
        <w:ind w:firstLine="600"/>
        <w:divId w:val="1215313720"/>
        <w:rPr>
          <w:rFonts w:hint="eastAsia"/>
          <w:sz w:val="30"/>
          <w:szCs w:val="30"/>
        </w:rPr>
      </w:pPr>
      <w:r>
        <w:rPr>
          <w:rFonts w:hint="eastAsia"/>
          <w:sz w:val="30"/>
          <w:szCs w:val="30"/>
        </w:rPr>
        <w:t>法官助理李镇欢</w:t>
      </w:r>
    </w:p>
    <w:p w:rsidR="001B2BAC" w:rsidRDefault="001B2BAC">
      <w:pPr>
        <w:spacing w:line="500" w:lineRule="atLeast"/>
        <w:ind w:firstLine="600"/>
        <w:divId w:val="1944848065"/>
        <w:rPr>
          <w:rFonts w:hint="eastAsia"/>
          <w:sz w:val="30"/>
          <w:szCs w:val="30"/>
        </w:rPr>
      </w:pPr>
      <w:r>
        <w:rPr>
          <w:rFonts w:hint="eastAsia"/>
          <w:sz w:val="30"/>
          <w:szCs w:val="30"/>
        </w:rPr>
        <w:t>书记员徐立丽</w:t>
      </w:r>
    </w:p>
    <w:p w:rsidR="001B2BAC" w:rsidRDefault="001B2BAC">
      <w:pPr>
        <w:spacing w:line="500" w:lineRule="atLeast"/>
        <w:ind w:firstLine="600"/>
        <w:divId w:val="904291522"/>
        <w:rPr>
          <w:rFonts w:hint="eastAsia"/>
          <w:sz w:val="30"/>
          <w:szCs w:val="30"/>
        </w:rPr>
      </w:pPr>
      <w:r>
        <w:rPr>
          <w:rFonts w:hint="eastAsia"/>
          <w:sz w:val="30"/>
          <w:szCs w:val="30"/>
        </w:rPr>
        <w:t>附法律条文：</w:t>
      </w:r>
    </w:p>
    <w:p w:rsidR="001B2BAC" w:rsidRDefault="001B2BAC">
      <w:pPr>
        <w:spacing w:line="500" w:lineRule="atLeast"/>
        <w:ind w:firstLine="600"/>
        <w:divId w:val="414324412"/>
        <w:rPr>
          <w:rFonts w:hint="eastAsia"/>
          <w:sz w:val="30"/>
          <w:szCs w:val="30"/>
        </w:rPr>
      </w:pPr>
      <w:r>
        <w:rPr>
          <w:rFonts w:hint="eastAsia"/>
          <w:sz w:val="30"/>
          <w:szCs w:val="30"/>
        </w:rPr>
        <w:t>《中华人民共和国刑法》</w:t>
      </w:r>
    </w:p>
    <w:p w:rsidR="001B2BAC" w:rsidRDefault="001B2BAC">
      <w:pPr>
        <w:spacing w:line="500" w:lineRule="atLeast"/>
        <w:ind w:firstLine="600"/>
        <w:divId w:val="969742960"/>
        <w:rPr>
          <w:rFonts w:hint="eastAsia"/>
          <w:sz w:val="30"/>
          <w:szCs w:val="30"/>
        </w:rPr>
      </w:pPr>
      <w:r>
        <w:rPr>
          <w:rFonts w:hint="eastAsia"/>
          <w:sz w:val="30"/>
          <w:szCs w:val="30"/>
        </w:rPr>
        <w:t>第三百八十九条为谋取不正当利益，给予国家工作人员以财物的，是行贿罪。</w:t>
      </w:r>
    </w:p>
    <w:p w:rsidR="001B2BAC" w:rsidRDefault="001B2BAC">
      <w:pPr>
        <w:spacing w:line="500" w:lineRule="atLeast"/>
        <w:ind w:firstLine="600"/>
        <w:divId w:val="118039261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1B2BAC" w:rsidRDefault="001B2BAC">
      <w:pPr>
        <w:spacing w:line="500" w:lineRule="atLeast"/>
        <w:ind w:firstLine="600"/>
        <w:divId w:val="1668678130"/>
        <w:rPr>
          <w:rFonts w:hint="eastAsia"/>
          <w:sz w:val="30"/>
          <w:szCs w:val="30"/>
        </w:rPr>
      </w:pPr>
      <w:r>
        <w:rPr>
          <w:rFonts w:hint="eastAsia"/>
          <w:sz w:val="30"/>
          <w:szCs w:val="30"/>
        </w:rPr>
        <w:t>因被勒索给予国家工作人员以财物，没有获得不正当利益的，不是行贿。</w:t>
      </w:r>
    </w:p>
    <w:p w:rsidR="001B2BAC" w:rsidRDefault="001B2BAC">
      <w:pPr>
        <w:spacing w:line="500" w:lineRule="atLeast"/>
        <w:ind w:firstLine="600"/>
        <w:divId w:val="84806464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1B2BAC" w:rsidRDefault="001B2BAC">
      <w:pPr>
        <w:spacing w:line="500" w:lineRule="atLeast"/>
        <w:ind w:firstLine="600"/>
        <w:divId w:val="61718437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1B2BAC" w:rsidRDefault="001B2BAC">
      <w:pPr>
        <w:spacing w:line="500" w:lineRule="atLeast"/>
        <w:ind w:firstLine="600"/>
        <w:divId w:val="214453595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1B2BAC" w:rsidRDefault="001B2BAC">
      <w:pPr>
        <w:spacing w:line="500" w:lineRule="atLeast"/>
        <w:ind w:firstLine="600"/>
        <w:divId w:val="11078852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1B2BAC" w:rsidRDefault="001B2BAC">
      <w:pPr>
        <w:spacing w:line="500" w:lineRule="atLeast"/>
        <w:ind w:firstLine="600"/>
        <w:divId w:val="113548785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1B2BAC" w:rsidRDefault="001B2BAC">
      <w:pPr>
        <w:spacing w:line="500" w:lineRule="atLeast"/>
        <w:ind w:firstLine="600"/>
        <w:divId w:val="59023861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1B2BAC" w:rsidRDefault="001B2BAC">
      <w:pPr>
        <w:spacing w:line="500" w:lineRule="atLeast"/>
        <w:ind w:firstLine="600"/>
        <w:divId w:val="782185302"/>
        <w:rPr>
          <w:rFonts w:hint="eastAsia"/>
          <w:sz w:val="30"/>
          <w:szCs w:val="30"/>
        </w:rPr>
      </w:pPr>
      <w:r>
        <w:rPr>
          <w:rFonts w:hint="eastAsia"/>
          <w:sz w:val="30"/>
          <w:szCs w:val="30"/>
        </w:rPr>
        <w:t>（一）犯罪情节较轻；</w:t>
      </w:r>
    </w:p>
    <w:p w:rsidR="001B2BAC" w:rsidRDefault="001B2BAC">
      <w:pPr>
        <w:spacing w:line="500" w:lineRule="atLeast"/>
        <w:ind w:firstLine="600"/>
        <w:divId w:val="54207624"/>
        <w:rPr>
          <w:rFonts w:hint="eastAsia"/>
          <w:sz w:val="30"/>
          <w:szCs w:val="30"/>
        </w:rPr>
      </w:pPr>
      <w:r>
        <w:rPr>
          <w:rFonts w:hint="eastAsia"/>
          <w:sz w:val="30"/>
          <w:szCs w:val="30"/>
        </w:rPr>
        <w:t>（二）有悔罪表现；</w:t>
      </w:r>
    </w:p>
    <w:p w:rsidR="001B2BAC" w:rsidRDefault="001B2BAC">
      <w:pPr>
        <w:spacing w:line="500" w:lineRule="atLeast"/>
        <w:ind w:firstLine="600"/>
        <w:divId w:val="16469015"/>
        <w:rPr>
          <w:rFonts w:hint="eastAsia"/>
          <w:sz w:val="30"/>
          <w:szCs w:val="30"/>
        </w:rPr>
      </w:pPr>
      <w:r>
        <w:rPr>
          <w:rFonts w:hint="eastAsia"/>
          <w:sz w:val="30"/>
          <w:szCs w:val="30"/>
        </w:rPr>
        <w:t>（三）没有再犯罪的危险；</w:t>
      </w:r>
    </w:p>
    <w:p w:rsidR="001B2BAC" w:rsidRDefault="001B2BAC">
      <w:pPr>
        <w:spacing w:line="500" w:lineRule="atLeast"/>
        <w:ind w:firstLine="600"/>
        <w:divId w:val="583882197"/>
        <w:rPr>
          <w:rFonts w:hint="eastAsia"/>
          <w:sz w:val="30"/>
          <w:szCs w:val="30"/>
        </w:rPr>
      </w:pPr>
      <w:r>
        <w:rPr>
          <w:rFonts w:hint="eastAsia"/>
          <w:sz w:val="30"/>
          <w:szCs w:val="30"/>
        </w:rPr>
        <w:t>（四）宣告缓刑对所居住社区没有重大不良影响。</w:t>
      </w:r>
    </w:p>
    <w:p w:rsidR="001B2BAC" w:rsidRDefault="001B2BAC">
      <w:pPr>
        <w:spacing w:line="500" w:lineRule="atLeast"/>
        <w:ind w:firstLine="600"/>
        <w:divId w:val="173665905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1B2BAC" w:rsidRDefault="001B2BAC">
      <w:pPr>
        <w:spacing w:line="500" w:lineRule="atLeast"/>
        <w:ind w:firstLine="600"/>
        <w:divId w:val="1398867388"/>
        <w:rPr>
          <w:rFonts w:hint="eastAsia"/>
          <w:sz w:val="30"/>
          <w:szCs w:val="30"/>
        </w:rPr>
      </w:pPr>
      <w:r>
        <w:rPr>
          <w:rFonts w:hint="eastAsia"/>
          <w:sz w:val="30"/>
          <w:szCs w:val="30"/>
        </w:rPr>
        <w:t>被宣告缓刑的犯罪分子，如果被判处附加刑，附加刑仍须执行。</w:t>
      </w:r>
    </w:p>
    <w:p w:rsidR="001B2BAC" w:rsidRDefault="001B2BAC">
      <w:pPr>
        <w:spacing w:line="500" w:lineRule="atLeast"/>
        <w:ind w:firstLine="600"/>
        <w:divId w:val="89011319"/>
        <w:rPr>
          <w:rFonts w:hint="eastAsia"/>
          <w:sz w:val="30"/>
          <w:szCs w:val="30"/>
        </w:rPr>
      </w:pPr>
      <w:r>
        <w:rPr>
          <w:rFonts w:hint="eastAsia"/>
          <w:sz w:val="30"/>
          <w:szCs w:val="30"/>
        </w:rPr>
        <w:t>第七十三条拘役的缓刑考验期限为原判刑期以上一年以下，但是不能少于二个月。</w:t>
      </w:r>
    </w:p>
    <w:p w:rsidR="001B2BAC" w:rsidRDefault="001B2BAC">
      <w:pPr>
        <w:spacing w:line="500" w:lineRule="atLeast"/>
        <w:ind w:firstLine="600"/>
        <w:divId w:val="1337880232"/>
        <w:rPr>
          <w:rFonts w:hint="eastAsia"/>
          <w:sz w:val="30"/>
          <w:szCs w:val="30"/>
        </w:rPr>
      </w:pPr>
      <w:r>
        <w:rPr>
          <w:rFonts w:hint="eastAsia"/>
          <w:sz w:val="30"/>
          <w:szCs w:val="30"/>
        </w:rPr>
        <w:t>有期徒刑的缓刑考验期限为原判刑期以上五年以下，但是不能少于一年。</w:t>
      </w:r>
    </w:p>
    <w:p w:rsidR="001B2BAC" w:rsidRDefault="001B2BAC">
      <w:pPr>
        <w:spacing w:line="500" w:lineRule="atLeast"/>
        <w:ind w:firstLine="600"/>
        <w:divId w:val="1243301056"/>
        <w:rPr>
          <w:rFonts w:hint="eastAsia"/>
          <w:sz w:val="30"/>
          <w:szCs w:val="30"/>
        </w:rPr>
      </w:pPr>
      <w:r>
        <w:rPr>
          <w:rFonts w:hint="eastAsia"/>
          <w:sz w:val="30"/>
          <w:szCs w:val="30"/>
        </w:rPr>
        <w:t>缓刑考验期限，从判决确定之日起计算。</w:t>
      </w:r>
    </w:p>
    <w:p w:rsidR="001B2BAC" w:rsidRDefault="001B2BAC">
      <w:pPr>
        <w:spacing w:line="500" w:lineRule="atLeast"/>
        <w:ind w:firstLine="600"/>
        <w:divId w:val="304161154"/>
        <w:rPr>
          <w:rFonts w:hint="eastAsia"/>
          <w:sz w:val="30"/>
          <w:szCs w:val="30"/>
        </w:rPr>
      </w:pPr>
      <w:r>
        <w:rPr>
          <w:rFonts w:hint="eastAsia"/>
          <w:sz w:val="30"/>
          <w:szCs w:val="30"/>
        </w:rPr>
        <w:t>最高人民法院、最高人民检察院《关于办理贪污贿赂刑事案件适用法律若干问题的解释》</w:t>
      </w:r>
    </w:p>
    <w:p w:rsidR="001B2BAC" w:rsidRDefault="001B2BAC">
      <w:pPr>
        <w:spacing w:line="500" w:lineRule="atLeast"/>
        <w:ind w:firstLine="600"/>
        <w:divId w:val="22538034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1B2BAC" w:rsidRDefault="001B2BAC">
      <w:pPr>
        <w:spacing w:line="500" w:lineRule="atLeast"/>
        <w:ind w:firstLine="600"/>
        <w:divId w:val="142333588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2BAC" w:rsidRDefault="001B2BAC" w:rsidP="001B2BAC">
      <w:pPr>
        <w:rPr>
          <w:rFonts w:hint="eastAsia"/>
        </w:rPr>
      </w:pPr>
      <w:r>
        <w:separator/>
      </w:r>
    </w:p>
  </w:endnote>
  <w:endnote w:type="continuationSeparator" w:id="0">
    <w:p w:rsidR="001B2BAC" w:rsidRDefault="001B2BAC" w:rsidP="001B2B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2BAC" w:rsidRDefault="001B2BAC" w:rsidP="001B2BAC">
      <w:pPr>
        <w:rPr>
          <w:rFonts w:hint="eastAsia"/>
        </w:rPr>
      </w:pPr>
      <w:r>
        <w:separator/>
      </w:r>
    </w:p>
  </w:footnote>
  <w:footnote w:type="continuationSeparator" w:id="0">
    <w:p w:rsidR="001B2BAC" w:rsidRDefault="001B2BAC" w:rsidP="001B2BA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2BAC"/>
    <w:rsid w:val="001B2BA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2BAC"/>
    <w:pPr>
      <w:tabs>
        <w:tab w:val="center" w:pos="4153"/>
        <w:tab w:val="right" w:pos="8306"/>
      </w:tabs>
      <w:snapToGrid w:val="0"/>
      <w:jc w:val="center"/>
    </w:pPr>
    <w:rPr>
      <w:sz w:val="18"/>
      <w:szCs w:val="18"/>
    </w:rPr>
  </w:style>
  <w:style w:type="character" w:customStyle="1" w:styleId="a4">
    <w:name w:val="页眉 字符"/>
    <w:basedOn w:val="a0"/>
    <w:link w:val="a3"/>
    <w:uiPriority w:val="99"/>
    <w:rsid w:val="001B2BAC"/>
    <w:rPr>
      <w:rFonts w:ascii="宋体" w:eastAsia="宋体" w:hAnsi="宋体" w:cs="宋体"/>
      <w:sz w:val="18"/>
      <w:szCs w:val="18"/>
    </w:rPr>
  </w:style>
  <w:style w:type="paragraph" w:styleId="a5">
    <w:name w:val="footer"/>
    <w:basedOn w:val="a"/>
    <w:link w:val="a6"/>
    <w:uiPriority w:val="99"/>
    <w:unhideWhenUsed/>
    <w:rsid w:val="001B2BAC"/>
    <w:pPr>
      <w:tabs>
        <w:tab w:val="center" w:pos="4153"/>
        <w:tab w:val="right" w:pos="8306"/>
      </w:tabs>
      <w:snapToGrid w:val="0"/>
    </w:pPr>
    <w:rPr>
      <w:sz w:val="18"/>
      <w:szCs w:val="18"/>
    </w:rPr>
  </w:style>
  <w:style w:type="character" w:customStyle="1" w:styleId="a6">
    <w:name w:val="页脚 字符"/>
    <w:basedOn w:val="a0"/>
    <w:link w:val="a5"/>
    <w:uiPriority w:val="99"/>
    <w:rsid w:val="001B2BA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9015">
      <w:marLeft w:val="0"/>
      <w:marRight w:val="0"/>
      <w:marTop w:val="10"/>
      <w:marBottom w:val="10"/>
      <w:divBdr>
        <w:top w:val="none" w:sz="0" w:space="0" w:color="auto"/>
        <w:left w:val="none" w:sz="0" w:space="0" w:color="auto"/>
        <w:bottom w:val="none" w:sz="0" w:space="0" w:color="auto"/>
        <w:right w:val="none" w:sz="0" w:space="0" w:color="auto"/>
      </w:divBdr>
    </w:div>
    <w:div w:id="25060605">
      <w:marLeft w:val="0"/>
      <w:marRight w:val="0"/>
      <w:marTop w:val="10"/>
      <w:marBottom w:val="10"/>
      <w:divBdr>
        <w:top w:val="none" w:sz="0" w:space="0" w:color="auto"/>
        <w:left w:val="none" w:sz="0" w:space="0" w:color="auto"/>
        <w:bottom w:val="none" w:sz="0" w:space="0" w:color="auto"/>
        <w:right w:val="none" w:sz="0" w:space="0" w:color="auto"/>
      </w:divBdr>
    </w:div>
    <w:div w:id="54207624">
      <w:marLeft w:val="0"/>
      <w:marRight w:val="0"/>
      <w:marTop w:val="10"/>
      <w:marBottom w:val="10"/>
      <w:divBdr>
        <w:top w:val="none" w:sz="0" w:space="0" w:color="auto"/>
        <w:left w:val="none" w:sz="0" w:space="0" w:color="auto"/>
        <w:bottom w:val="none" w:sz="0" w:space="0" w:color="auto"/>
        <w:right w:val="none" w:sz="0" w:space="0" w:color="auto"/>
      </w:divBdr>
    </w:div>
    <w:div w:id="74403362">
      <w:marLeft w:val="0"/>
      <w:marRight w:val="720"/>
      <w:marTop w:val="10"/>
      <w:marBottom w:val="10"/>
      <w:divBdr>
        <w:top w:val="none" w:sz="0" w:space="0" w:color="auto"/>
        <w:left w:val="none" w:sz="0" w:space="0" w:color="auto"/>
        <w:bottom w:val="none" w:sz="0" w:space="0" w:color="auto"/>
        <w:right w:val="none" w:sz="0" w:space="0" w:color="auto"/>
      </w:divBdr>
    </w:div>
    <w:div w:id="89011319">
      <w:marLeft w:val="0"/>
      <w:marRight w:val="0"/>
      <w:marTop w:val="10"/>
      <w:marBottom w:val="10"/>
      <w:divBdr>
        <w:top w:val="none" w:sz="0" w:space="0" w:color="auto"/>
        <w:left w:val="none" w:sz="0" w:space="0" w:color="auto"/>
        <w:bottom w:val="none" w:sz="0" w:space="0" w:color="auto"/>
        <w:right w:val="none" w:sz="0" w:space="0" w:color="auto"/>
      </w:divBdr>
    </w:div>
    <w:div w:id="98918909">
      <w:marLeft w:val="0"/>
      <w:marRight w:val="720"/>
      <w:marTop w:val="10"/>
      <w:marBottom w:val="10"/>
      <w:divBdr>
        <w:top w:val="none" w:sz="0" w:space="0" w:color="auto"/>
        <w:left w:val="none" w:sz="0" w:space="0" w:color="auto"/>
        <w:bottom w:val="none" w:sz="0" w:space="0" w:color="auto"/>
        <w:right w:val="none" w:sz="0" w:space="0" w:color="auto"/>
      </w:divBdr>
    </w:div>
    <w:div w:id="110788522">
      <w:marLeft w:val="0"/>
      <w:marRight w:val="0"/>
      <w:marTop w:val="10"/>
      <w:marBottom w:val="10"/>
      <w:divBdr>
        <w:top w:val="none" w:sz="0" w:space="0" w:color="auto"/>
        <w:left w:val="none" w:sz="0" w:space="0" w:color="auto"/>
        <w:bottom w:val="none" w:sz="0" w:space="0" w:color="auto"/>
        <w:right w:val="none" w:sz="0" w:space="0" w:color="auto"/>
      </w:divBdr>
    </w:div>
    <w:div w:id="222496369">
      <w:marLeft w:val="0"/>
      <w:marRight w:val="0"/>
      <w:marTop w:val="10"/>
      <w:marBottom w:val="10"/>
      <w:divBdr>
        <w:top w:val="none" w:sz="0" w:space="0" w:color="auto"/>
        <w:left w:val="none" w:sz="0" w:space="0" w:color="auto"/>
        <w:bottom w:val="none" w:sz="0" w:space="0" w:color="auto"/>
        <w:right w:val="none" w:sz="0" w:space="0" w:color="auto"/>
      </w:divBdr>
    </w:div>
    <w:div w:id="225380341">
      <w:marLeft w:val="0"/>
      <w:marRight w:val="0"/>
      <w:marTop w:val="10"/>
      <w:marBottom w:val="10"/>
      <w:divBdr>
        <w:top w:val="none" w:sz="0" w:space="0" w:color="auto"/>
        <w:left w:val="none" w:sz="0" w:space="0" w:color="auto"/>
        <w:bottom w:val="none" w:sz="0" w:space="0" w:color="auto"/>
        <w:right w:val="none" w:sz="0" w:space="0" w:color="auto"/>
      </w:divBdr>
    </w:div>
    <w:div w:id="230889205">
      <w:marLeft w:val="0"/>
      <w:marRight w:val="0"/>
      <w:marTop w:val="10"/>
      <w:marBottom w:val="10"/>
      <w:divBdr>
        <w:top w:val="none" w:sz="0" w:space="0" w:color="auto"/>
        <w:left w:val="none" w:sz="0" w:space="0" w:color="auto"/>
        <w:bottom w:val="none" w:sz="0" w:space="0" w:color="auto"/>
        <w:right w:val="none" w:sz="0" w:space="0" w:color="auto"/>
      </w:divBdr>
    </w:div>
    <w:div w:id="266469785">
      <w:marLeft w:val="0"/>
      <w:marRight w:val="0"/>
      <w:marTop w:val="10"/>
      <w:marBottom w:val="10"/>
      <w:divBdr>
        <w:top w:val="none" w:sz="0" w:space="0" w:color="auto"/>
        <w:left w:val="none" w:sz="0" w:space="0" w:color="auto"/>
        <w:bottom w:val="none" w:sz="0" w:space="0" w:color="auto"/>
        <w:right w:val="none" w:sz="0" w:space="0" w:color="auto"/>
      </w:divBdr>
    </w:div>
    <w:div w:id="294801601">
      <w:marLeft w:val="0"/>
      <w:marRight w:val="0"/>
      <w:marTop w:val="10"/>
      <w:marBottom w:val="10"/>
      <w:divBdr>
        <w:top w:val="none" w:sz="0" w:space="0" w:color="auto"/>
        <w:left w:val="none" w:sz="0" w:space="0" w:color="auto"/>
        <w:bottom w:val="none" w:sz="0" w:space="0" w:color="auto"/>
        <w:right w:val="none" w:sz="0" w:space="0" w:color="auto"/>
      </w:divBdr>
    </w:div>
    <w:div w:id="304161154">
      <w:marLeft w:val="0"/>
      <w:marRight w:val="0"/>
      <w:marTop w:val="10"/>
      <w:marBottom w:val="10"/>
      <w:divBdr>
        <w:top w:val="none" w:sz="0" w:space="0" w:color="auto"/>
        <w:left w:val="none" w:sz="0" w:space="0" w:color="auto"/>
        <w:bottom w:val="none" w:sz="0" w:space="0" w:color="auto"/>
        <w:right w:val="none" w:sz="0" w:space="0" w:color="auto"/>
      </w:divBdr>
    </w:div>
    <w:div w:id="414324412">
      <w:marLeft w:val="0"/>
      <w:marRight w:val="0"/>
      <w:marTop w:val="10"/>
      <w:marBottom w:val="10"/>
      <w:divBdr>
        <w:top w:val="none" w:sz="0" w:space="0" w:color="auto"/>
        <w:left w:val="none" w:sz="0" w:space="0" w:color="auto"/>
        <w:bottom w:val="none" w:sz="0" w:space="0" w:color="auto"/>
        <w:right w:val="none" w:sz="0" w:space="0" w:color="auto"/>
      </w:divBdr>
    </w:div>
    <w:div w:id="454524036">
      <w:marLeft w:val="0"/>
      <w:marRight w:val="720"/>
      <w:marTop w:val="10"/>
      <w:marBottom w:val="10"/>
      <w:divBdr>
        <w:top w:val="none" w:sz="0" w:space="0" w:color="auto"/>
        <w:left w:val="none" w:sz="0" w:space="0" w:color="auto"/>
        <w:bottom w:val="none" w:sz="0" w:space="0" w:color="auto"/>
        <w:right w:val="none" w:sz="0" w:space="0" w:color="auto"/>
      </w:divBdr>
    </w:div>
    <w:div w:id="508132553">
      <w:marLeft w:val="0"/>
      <w:marRight w:val="0"/>
      <w:marTop w:val="10"/>
      <w:marBottom w:val="10"/>
      <w:divBdr>
        <w:top w:val="none" w:sz="0" w:space="0" w:color="auto"/>
        <w:left w:val="none" w:sz="0" w:space="0" w:color="auto"/>
        <w:bottom w:val="none" w:sz="0" w:space="0" w:color="auto"/>
        <w:right w:val="none" w:sz="0" w:space="0" w:color="auto"/>
      </w:divBdr>
    </w:div>
    <w:div w:id="511408571">
      <w:marLeft w:val="0"/>
      <w:marRight w:val="0"/>
      <w:marTop w:val="10"/>
      <w:marBottom w:val="10"/>
      <w:divBdr>
        <w:top w:val="none" w:sz="0" w:space="0" w:color="auto"/>
        <w:left w:val="none" w:sz="0" w:space="0" w:color="auto"/>
        <w:bottom w:val="none" w:sz="0" w:space="0" w:color="auto"/>
        <w:right w:val="none" w:sz="0" w:space="0" w:color="auto"/>
      </w:divBdr>
    </w:div>
    <w:div w:id="545720353">
      <w:marLeft w:val="0"/>
      <w:marRight w:val="0"/>
      <w:marTop w:val="10"/>
      <w:marBottom w:val="10"/>
      <w:divBdr>
        <w:top w:val="none" w:sz="0" w:space="0" w:color="auto"/>
        <w:left w:val="none" w:sz="0" w:space="0" w:color="auto"/>
        <w:bottom w:val="none" w:sz="0" w:space="0" w:color="auto"/>
        <w:right w:val="none" w:sz="0" w:space="0" w:color="auto"/>
      </w:divBdr>
    </w:div>
    <w:div w:id="573979175">
      <w:marLeft w:val="0"/>
      <w:marRight w:val="0"/>
      <w:marTop w:val="10"/>
      <w:marBottom w:val="10"/>
      <w:divBdr>
        <w:top w:val="none" w:sz="0" w:space="0" w:color="auto"/>
        <w:left w:val="none" w:sz="0" w:space="0" w:color="auto"/>
        <w:bottom w:val="none" w:sz="0" w:space="0" w:color="auto"/>
        <w:right w:val="none" w:sz="0" w:space="0" w:color="auto"/>
      </w:divBdr>
    </w:div>
    <w:div w:id="583882197">
      <w:marLeft w:val="0"/>
      <w:marRight w:val="0"/>
      <w:marTop w:val="10"/>
      <w:marBottom w:val="10"/>
      <w:divBdr>
        <w:top w:val="none" w:sz="0" w:space="0" w:color="auto"/>
        <w:left w:val="none" w:sz="0" w:space="0" w:color="auto"/>
        <w:bottom w:val="none" w:sz="0" w:space="0" w:color="auto"/>
        <w:right w:val="none" w:sz="0" w:space="0" w:color="auto"/>
      </w:divBdr>
    </w:div>
    <w:div w:id="590238610">
      <w:marLeft w:val="0"/>
      <w:marRight w:val="0"/>
      <w:marTop w:val="10"/>
      <w:marBottom w:val="10"/>
      <w:divBdr>
        <w:top w:val="none" w:sz="0" w:space="0" w:color="auto"/>
        <w:left w:val="none" w:sz="0" w:space="0" w:color="auto"/>
        <w:bottom w:val="none" w:sz="0" w:space="0" w:color="auto"/>
        <w:right w:val="none" w:sz="0" w:space="0" w:color="auto"/>
      </w:divBdr>
    </w:div>
    <w:div w:id="617184371">
      <w:marLeft w:val="0"/>
      <w:marRight w:val="0"/>
      <w:marTop w:val="10"/>
      <w:marBottom w:val="10"/>
      <w:divBdr>
        <w:top w:val="none" w:sz="0" w:space="0" w:color="auto"/>
        <w:left w:val="none" w:sz="0" w:space="0" w:color="auto"/>
        <w:bottom w:val="none" w:sz="0" w:space="0" w:color="auto"/>
        <w:right w:val="none" w:sz="0" w:space="0" w:color="auto"/>
      </w:divBdr>
    </w:div>
    <w:div w:id="674841804">
      <w:marLeft w:val="0"/>
      <w:marRight w:val="0"/>
      <w:marTop w:val="10"/>
      <w:marBottom w:val="10"/>
      <w:divBdr>
        <w:top w:val="none" w:sz="0" w:space="0" w:color="auto"/>
        <w:left w:val="none" w:sz="0" w:space="0" w:color="auto"/>
        <w:bottom w:val="none" w:sz="0" w:space="0" w:color="auto"/>
        <w:right w:val="none" w:sz="0" w:space="0" w:color="auto"/>
      </w:divBdr>
    </w:div>
    <w:div w:id="724717667">
      <w:marLeft w:val="0"/>
      <w:marRight w:val="0"/>
      <w:marTop w:val="10"/>
      <w:marBottom w:val="10"/>
      <w:divBdr>
        <w:top w:val="none" w:sz="0" w:space="0" w:color="auto"/>
        <w:left w:val="none" w:sz="0" w:space="0" w:color="auto"/>
        <w:bottom w:val="none" w:sz="0" w:space="0" w:color="auto"/>
        <w:right w:val="none" w:sz="0" w:space="0" w:color="auto"/>
      </w:divBdr>
    </w:div>
    <w:div w:id="782185302">
      <w:marLeft w:val="0"/>
      <w:marRight w:val="0"/>
      <w:marTop w:val="10"/>
      <w:marBottom w:val="10"/>
      <w:divBdr>
        <w:top w:val="none" w:sz="0" w:space="0" w:color="auto"/>
        <w:left w:val="none" w:sz="0" w:space="0" w:color="auto"/>
        <w:bottom w:val="none" w:sz="0" w:space="0" w:color="auto"/>
        <w:right w:val="none" w:sz="0" w:space="0" w:color="auto"/>
      </w:divBdr>
    </w:div>
    <w:div w:id="783888419">
      <w:marLeft w:val="0"/>
      <w:marRight w:val="0"/>
      <w:marTop w:val="10"/>
      <w:marBottom w:val="10"/>
      <w:divBdr>
        <w:top w:val="none" w:sz="0" w:space="0" w:color="auto"/>
        <w:left w:val="none" w:sz="0" w:space="0" w:color="auto"/>
        <w:bottom w:val="none" w:sz="0" w:space="0" w:color="auto"/>
        <w:right w:val="none" w:sz="0" w:space="0" w:color="auto"/>
      </w:divBdr>
    </w:div>
    <w:div w:id="827332552">
      <w:marLeft w:val="0"/>
      <w:marRight w:val="0"/>
      <w:marTop w:val="10"/>
      <w:marBottom w:val="10"/>
      <w:divBdr>
        <w:top w:val="none" w:sz="0" w:space="0" w:color="auto"/>
        <w:left w:val="none" w:sz="0" w:space="0" w:color="auto"/>
        <w:bottom w:val="none" w:sz="0" w:space="0" w:color="auto"/>
        <w:right w:val="none" w:sz="0" w:space="0" w:color="auto"/>
      </w:divBdr>
    </w:div>
    <w:div w:id="848064647">
      <w:marLeft w:val="0"/>
      <w:marRight w:val="0"/>
      <w:marTop w:val="10"/>
      <w:marBottom w:val="10"/>
      <w:divBdr>
        <w:top w:val="none" w:sz="0" w:space="0" w:color="auto"/>
        <w:left w:val="none" w:sz="0" w:space="0" w:color="auto"/>
        <w:bottom w:val="none" w:sz="0" w:space="0" w:color="auto"/>
        <w:right w:val="none" w:sz="0" w:space="0" w:color="auto"/>
      </w:divBdr>
    </w:div>
    <w:div w:id="904291522">
      <w:marLeft w:val="0"/>
      <w:marRight w:val="0"/>
      <w:marTop w:val="10"/>
      <w:marBottom w:val="10"/>
      <w:divBdr>
        <w:top w:val="none" w:sz="0" w:space="0" w:color="auto"/>
        <w:left w:val="none" w:sz="0" w:space="0" w:color="auto"/>
        <w:bottom w:val="none" w:sz="0" w:space="0" w:color="auto"/>
        <w:right w:val="none" w:sz="0" w:space="0" w:color="auto"/>
      </w:divBdr>
    </w:div>
    <w:div w:id="969742960">
      <w:marLeft w:val="0"/>
      <w:marRight w:val="0"/>
      <w:marTop w:val="10"/>
      <w:marBottom w:val="10"/>
      <w:divBdr>
        <w:top w:val="none" w:sz="0" w:space="0" w:color="auto"/>
        <w:left w:val="none" w:sz="0" w:space="0" w:color="auto"/>
        <w:bottom w:val="none" w:sz="0" w:space="0" w:color="auto"/>
        <w:right w:val="none" w:sz="0" w:space="0" w:color="auto"/>
      </w:divBdr>
    </w:div>
    <w:div w:id="1135487857">
      <w:marLeft w:val="0"/>
      <w:marRight w:val="0"/>
      <w:marTop w:val="10"/>
      <w:marBottom w:val="10"/>
      <w:divBdr>
        <w:top w:val="none" w:sz="0" w:space="0" w:color="auto"/>
        <w:left w:val="none" w:sz="0" w:space="0" w:color="auto"/>
        <w:bottom w:val="none" w:sz="0" w:space="0" w:color="auto"/>
        <w:right w:val="none" w:sz="0" w:space="0" w:color="auto"/>
      </w:divBdr>
    </w:div>
    <w:div w:id="1139767430">
      <w:marLeft w:val="0"/>
      <w:marRight w:val="0"/>
      <w:marTop w:val="10"/>
      <w:marBottom w:val="10"/>
      <w:divBdr>
        <w:top w:val="none" w:sz="0" w:space="0" w:color="auto"/>
        <w:left w:val="none" w:sz="0" w:space="0" w:color="auto"/>
        <w:bottom w:val="none" w:sz="0" w:space="0" w:color="auto"/>
        <w:right w:val="none" w:sz="0" w:space="0" w:color="auto"/>
      </w:divBdr>
    </w:div>
    <w:div w:id="1180392614">
      <w:marLeft w:val="0"/>
      <w:marRight w:val="0"/>
      <w:marTop w:val="10"/>
      <w:marBottom w:val="10"/>
      <w:divBdr>
        <w:top w:val="none" w:sz="0" w:space="0" w:color="auto"/>
        <w:left w:val="none" w:sz="0" w:space="0" w:color="auto"/>
        <w:bottom w:val="none" w:sz="0" w:space="0" w:color="auto"/>
        <w:right w:val="none" w:sz="0" w:space="0" w:color="auto"/>
      </w:divBdr>
    </w:div>
    <w:div w:id="1215313720">
      <w:marLeft w:val="0"/>
      <w:marRight w:val="0"/>
      <w:marTop w:val="10"/>
      <w:marBottom w:val="10"/>
      <w:divBdr>
        <w:top w:val="none" w:sz="0" w:space="0" w:color="auto"/>
        <w:left w:val="none" w:sz="0" w:space="0" w:color="auto"/>
        <w:bottom w:val="none" w:sz="0" w:space="0" w:color="auto"/>
        <w:right w:val="none" w:sz="0" w:space="0" w:color="auto"/>
      </w:divBdr>
    </w:div>
    <w:div w:id="1243301056">
      <w:marLeft w:val="0"/>
      <w:marRight w:val="0"/>
      <w:marTop w:val="10"/>
      <w:marBottom w:val="10"/>
      <w:divBdr>
        <w:top w:val="none" w:sz="0" w:space="0" w:color="auto"/>
        <w:left w:val="none" w:sz="0" w:space="0" w:color="auto"/>
        <w:bottom w:val="none" w:sz="0" w:space="0" w:color="auto"/>
        <w:right w:val="none" w:sz="0" w:space="0" w:color="auto"/>
      </w:divBdr>
    </w:div>
    <w:div w:id="1308776889">
      <w:marLeft w:val="0"/>
      <w:marRight w:val="0"/>
      <w:marTop w:val="10"/>
      <w:marBottom w:val="10"/>
      <w:divBdr>
        <w:top w:val="none" w:sz="0" w:space="0" w:color="auto"/>
        <w:left w:val="none" w:sz="0" w:space="0" w:color="auto"/>
        <w:bottom w:val="none" w:sz="0" w:space="0" w:color="auto"/>
        <w:right w:val="none" w:sz="0" w:space="0" w:color="auto"/>
      </w:divBdr>
    </w:div>
    <w:div w:id="1321079420">
      <w:marLeft w:val="0"/>
      <w:marRight w:val="0"/>
      <w:marTop w:val="10"/>
      <w:marBottom w:val="10"/>
      <w:divBdr>
        <w:top w:val="none" w:sz="0" w:space="0" w:color="auto"/>
        <w:left w:val="none" w:sz="0" w:space="0" w:color="auto"/>
        <w:bottom w:val="none" w:sz="0" w:space="0" w:color="auto"/>
        <w:right w:val="none" w:sz="0" w:space="0" w:color="auto"/>
      </w:divBdr>
    </w:div>
    <w:div w:id="1337880232">
      <w:marLeft w:val="0"/>
      <w:marRight w:val="0"/>
      <w:marTop w:val="10"/>
      <w:marBottom w:val="10"/>
      <w:divBdr>
        <w:top w:val="none" w:sz="0" w:space="0" w:color="auto"/>
        <w:left w:val="none" w:sz="0" w:space="0" w:color="auto"/>
        <w:bottom w:val="none" w:sz="0" w:space="0" w:color="auto"/>
        <w:right w:val="none" w:sz="0" w:space="0" w:color="auto"/>
      </w:divBdr>
    </w:div>
    <w:div w:id="1354762560">
      <w:marLeft w:val="0"/>
      <w:marRight w:val="0"/>
      <w:marTop w:val="10"/>
      <w:marBottom w:val="10"/>
      <w:divBdr>
        <w:top w:val="none" w:sz="0" w:space="0" w:color="auto"/>
        <w:left w:val="none" w:sz="0" w:space="0" w:color="auto"/>
        <w:bottom w:val="none" w:sz="0" w:space="0" w:color="auto"/>
        <w:right w:val="none" w:sz="0" w:space="0" w:color="auto"/>
      </w:divBdr>
    </w:div>
    <w:div w:id="1372999546">
      <w:marLeft w:val="0"/>
      <w:marRight w:val="0"/>
      <w:marTop w:val="10"/>
      <w:marBottom w:val="10"/>
      <w:divBdr>
        <w:top w:val="none" w:sz="0" w:space="0" w:color="auto"/>
        <w:left w:val="none" w:sz="0" w:space="0" w:color="auto"/>
        <w:bottom w:val="none" w:sz="0" w:space="0" w:color="auto"/>
        <w:right w:val="none" w:sz="0" w:space="0" w:color="auto"/>
      </w:divBdr>
    </w:div>
    <w:div w:id="1398867388">
      <w:marLeft w:val="0"/>
      <w:marRight w:val="0"/>
      <w:marTop w:val="10"/>
      <w:marBottom w:val="10"/>
      <w:divBdr>
        <w:top w:val="none" w:sz="0" w:space="0" w:color="auto"/>
        <w:left w:val="none" w:sz="0" w:space="0" w:color="auto"/>
        <w:bottom w:val="none" w:sz="0" w:space="0" w:color="auto"/>
        <w:right w:val="none" w:sz="0" w:space="0" w:color="auto"/>
      </w:divBdr>
    </w:div>
    <w:div w:id="1412699607">
      <w:marLeft w:val="0"/>
      <w:marRight w:val="0"/>
      <w:marTop w:val="10"/>
      <w:marBottom w:val="10"/>
      <w:divBdr>
        <w:top w:val="none" w:sz="0" w:space="0" w:color="auto"/>
        <w:left w:val="none" w:sz="0" w:space="0" w:color="auto"/>
        <w:bottom w:val="none" w:sz="0" w:space="0" w:color="auto"/>
        <w:right w:val="none" w:sz="0" w:space="0" w:color="auto"/>
      </w:divBdr>
    </w:div>
    <w:div w:id="1423335885">
      <w:marLeft w:val="0"/>
      <w:marRight w:val="0"/>
      <w:marTop w:val="10"/>
      <w:marBottom w:val="10"/>
      <w:divBdr>
        <w:top w:val="none" w:sz="0" w:space="0" w:color="auto"/>
        <w:left w:val="none" w:sz="0" w:space="0" w:color="auto"/>
        <w:bottom w:val="none" w:sz="0" w:space="0" w:color="auto"/>
        <w:right w:val="none" w:sz="0" w:space="0" w:color="auto"/>
      </w:divBdr>
    </w:div>
    <w:div w:id="1423604415">
      <w:marLeft w:val="0"/>
      <w:marRight w:val="0"/>
      <w:marTop w:val="10"/>
      <w:marBottom w:val="10"/>
      <w:divBdr>
        <w:top w:val="none" w:sz="0" w:space="0" w:color="auto"/>
        <w:left w:val="none" w:sz="0" w:space="0" w:color="auto"/>
        <w:bottom w:val="none" w:sz="0" w:space="0" w:color="auto"/>
        <w:right w:val="none" w:sz="0" w:space="0" w:color="auto"/>
      </w:divBdr>
    </w:div>
    <w:div w:id="1591237497">
      <w:marLeft w:val="0"/>
      <w:marRight w:val="0"/>
      <w:marTop w:val="10"/>
      <w:marBottom w:val="10"/>
      <w:divBdr>
        <w:top w:val="none" w:sz="0" w:space="0" w:color="auto"/>
        <w:left w:val="none" w:sz="0" w:space="0" w:color="auto"/>
        <w:bottom w:val="none" w:sz="0" w:space="0" w:color="auto"/>
        <w:right w:val="none" w:sz="0" w:space="0" w:color="auto"/>
      </w:divBdr>
    </w:div>
    <w:div w:id="1620643456">
      <w:marLeft w:val="0"/>
      <w:marRight w:val="0"/>
      <w:marTop w:val="10"/>
      <w:marBottom w:val="10"/>
      <w:divBdr>
        <w:top w:val="none" w:sz="0" w:space="0" w:color="auto"/>
        <w:left w:val="none" w:sz="0" w:space="0" w:color="auto"/>
        <w:bottom w:val="none" w:sz="0" w:space="0" w:color="auto"/>
        <w:right w:val="none" w:sz="0" w:space="0" w:color="auto"/>
      </w:divBdr>
    </w:div>
    <w:div w:id="1668678130">
      <w:marLeft w:val="0"/>
      <w:marRight w:val="0"/>
      <w:marTop w:val="10"/>
      <w:marBottom w:val="10"/>
      <w:divBdr>
        <w:top w:val="none" w:sz="0" w:space="0" w:color="auto"/>
        <w:left w:val="none" w:sz="0" w:space="0" w:color="auto"/>
        <w:bottom w:val="none" w:sz="0" w:space="0" w:color="auto"/>
        <w:right w:val="none" w:sz="0" w:space="0" w:color="auto"/>
      </w:divBdr>
    </w:div>
    <w:div w:id="1686135104">
      <w:marLeft w:val="0"/>
      <w:marRight w:val="0"/>
      <w:marTop w:val="10"/>
      <w:marBottom w:val="10"/>
      <w:divBdr>
        <w:top w:val="none" w:sz="0" w:space="0" w:color="auto"/>
        <w:left w:val="none" w:sz="0" w:space="0" w:color="auto"/>
        <w:bottom w:val="none" w:sz="0" w:space="0" w:color="auto"/>
        <w:right w:val="none" w:sz="0" w:space="0" w:color="auto"/>
      </w:divBdr>
    </w:div>
    <w:div w:id="1708136897">
      <w:marLeft w:val="0"/>
      <w:marRight w:val="0"/>
      <w:marTop w:val="10"/>
      <w:marBottom w:val="10"/>
      <w:divBdr>
        <w:top w:val="none" w:sz="0" w:space="0" w:color="auto"/>
        <w:left w:val="none" w:sz="0" w:space="0" w:color="auto"/>
        <w:bottom w:val="none" w:sz="0" w:space="0" w:color="auto"/>
        <w:right w:val="none" w:sz="0" w:space="0" w:color="auto"/>
      </w:divBdr>
    </w:div>
    <w:div w:id="1723092010">
      <w:marLeft w:val="0"/>
      <w:marRight w:val="0"/>
      <w:marTop w:val="10"/>
      <w:marBottom w:val="10"/>
      <w:divBdr>
        <w:top w:val="none" w:sz="0" w:space="0" w:color="auto"/>
        <w:left w:val="none" w:sz="0" w:space="0" w:color="auto"/>
        <w:bottom w:val="none" w:sz="0" w:space="0" w:color="auto"/>
        <w:right w:val="none" w:sz="0" w:space="0" w:color="auto"/>
      </w:divBdr>
    </w:div>
    <w:div w:id="1736659055">
      <w:marLeft w:val="0"/>
      <w:marRight w:val="0"/>
      <w:marTop w:val="10"/>
      <w:marBottom w:val="10"/>
      <w:divBdr>
        <w:top w:val="none" w:sz="0" w:space="0" w:color="auto"/>
        <w:left w:val="none" w:sz="0" w:space="0" w:color="auto"/>
        <w:bottom w:val="none" w:sz="0" w:space="0" w:color="auto"/>
        <w:right w:val="none" w:sz="0" w:space="0" w:color="auto"/>
      </w:divBdr>
    </w:div>
    <w:div w:id="1879007023">
      <w:marLeft w:val="0"/>
      <w:marRight w:val="0"/>
      <w:marTop w:val="10"/>
      <w:marBottom w:val="10"/>
      <w:divBdr>
        <w:top w:val="none" w:sz="0" w:space="0" w:color="auto"/>
        <w:left w:val="none" w:sz="0" w:space="0" w:color="auto"/>
        <w:bottom w:val="none" w:sz="0" w:space="0" w:color="auto"/>
        <w:right w:val="none" w:sz="0" w:space="0" w:color="auto"/>
      </w:divBdr>
    </w:div>
    <w:div w:id="1944848065">
      <w:marLeft w:val="0"/>
      <w:marRight w:val="0"/>
      <w:marTop w:val="10"/>
      <w:marBottom w:val="10"/>
      <w:divBdr>
        <w:top w:val="none" w:sz="0" w:space="0" w:color="auto"/>
        <w:left w:val="none" w:sz="0" w:space="0" w:color="auto"/>
        <w:bottom w:val="none" w:sz="0" w:space="0" w:color="auto"/>
        <w:right w:val="none" w:sz="0" w:space="0" w:color="auto"/>
      </w:divBdr>
    </w:div>
    <w:div w:id="2021008002">
      <w:marLeft w:val="0"/>
      <w:marRight w:val="0"/>
      <w:marTop w:val="10"/>
      <w:marBottom w:val="10"/>
      <w:divBdr>
        <w:top w:val="none" w:sz="0" w:space="0" w:color="auto"/>
        <w:left w:val="none" w:sz="0" w:space="0" w:color="auto"/>
        <w:bottom w:val="none" w:sz="0" w:space="0" w:color="auto"/>
        <w:right w:val="none" w:sz="0" w:space="0" w:color="auto"/>
      </w:divBdr>
    </w:div>
    <w:div w:id="2043091906">
      <w:marLeft w:val="0"/>
      <w:marRight w:val="0"/>
      <w:marTop w:val="10"/>
      <w:marBottom w:val="10"/>
      <w:divBdr>
        <w:top w:val="none" w:sz="0" w:space="0" w:color="auto"/>
        <w:left w:val="none" w:sz="0" w:space="0" w:color="auto"/>
        <w:bottom w:val="none" w:sz="0" w:space="0" w:color="auto"/>
        <w:right w:val="none" w:sz="0" w:space="0" w:color="auto"/>
      </w:divBdr>
    </w:div>
    <w:div w:id="2066219645">
      <w:marLeft w:val="0"/>
      <w:marRight w:val="720"/>
      <w:marTop w:val="10"/>
      <w:marBottom w:val="10"/>
      <w:divBdr>
        <w:top w:val="none" w:sz="0" w:space="0" w:color="auto"/>
        <w:left w:val="none" w:sz="0" w:space="0" w:color="auto"/>
        <w:bottom w:val="none" w:sz="0" w:space="0" w:color="auto"/>
        <w:right w:val="none" w:sz="0" w:space="0" w:color="auto"/>
      </w:divBdr>
    </w:div>
    <w:div w:id="2131391374">
      <w:marLeft w:val="0"/>
      <w:marRight w:val="0"/>
      <w:marTop w:val="10"/>
      <w:marBottom w:val="10"/>
      <w:divBdr>
        <w:top w:val="none" w:sz="0" w:space="0" w:color="auto"/>
        <w:left w:val="none" w:sz="0" w:space="0" w:color="auto"/>
        <w:bottom w:val="none" w:sz="0" w:space="0" w:color="auto"/>
        <w:right w:val="none" w:sz="0" w:space="0" w:color="auto"/>
      </w:divBdr>
    </w:div>
    <w:div w:id="2133787782">
      <w:marLeft w:val="0"/>
      <w:marRight w:val="0"/>
      <w:marTop w:val="10"/>
      <w:marBottom w:val="10"/>
      <w:divBdr>
        <w:top w:val="none" w:sz="0" w:space="0" w:color="auto"/>
        <w:left w:val="none" w:sz="0" w:space="0" w:color="auto"/>
        <w:bottom w:val="none" w:sz="0" w:space="0" w:color="auto"/>
        <w:right w:val="none" w:sz="0" w:space="0" w:color="auto"/>
      </w:divBdr>
    </w:div>
    <w:div w:id="2137983990">
      <w:marLeft w:val="0"/>
      <w:marRight w:val="0"/>
      <w:marTop w:val="10"/>
      <w:marBottom w:val="10"/>
      <w:divBdr>
        <w:top w:val="none" w:sz="0" w:space="0" w:color="auto"/>
        <w:left w:val="none" w:sz="0" w:space="0" w:color="auto"/>
        <w:bottom w:val="none" w:sz="0" w:space="0" w:color="auto"/>
        <w:right w:val="none" w:sz="0" w:space="0" w:color="auto"/>
      </w:divBdr>
    </w:div>
    <w:div w:id="214453595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