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7EDE" w:rsidRDefault="00B37EDE">
      <w:pPr>
        <w:spacing w:line="500" w:lineRule="atLeast"/>
        <w:jc w:val="center"/>
        <w:divId w:val="402946814"/>
        <w:rPr>
          <w:rFonts w:ascii="黑体" w:eastAsia="黑体" w:hAnsi="黑体"/>
          <w:sz w:val="36"/>
          <w:szCs w:val="36"/>
        </w:rPr>
      </w:pPr>
      <w:r>
        <w:rPr>
          <w:rFonts w:ascii="黑体" w:eastAsia="黑体" w:hAnsi="黑体" w:hint="eastAsia"/>
          <w:sz w:val="36"/>
          <w:szCs w:val="36"/>
        </w:rPr>
        <w:t>广东省始兴县人民法院</w:t>
      </w:r>
    </w:p>
    <w:p w:rsidR="00B37EDE" w:rsidRDefault="00B37EDE">
      <w:pPr>
        <w:spacing w:line="500" w:lineRule="atLeast"/>
        <w:jc w:val="center"/>
        <w:divId w:val="3265921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37EDE" w:rsidRDefault="00B37EDE">
      <w:pPr>
        <w:spacing w:line="500" w:lineRule="atLeast"/>
        <w:jc w:val="right"/>
        <w:divId w:val="130226942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0222</w:t>
      </w:r>
      <w:r>
        <w:rPr>
          <w:rFonts w:hint="eastAsia"/>
          <w:sz w:val="30"/>
          <w:szCs w:val="30"/>
        </w:rPr>
        <w:t>刑初</w:t>
      </w:r>
      <w:r>
        <w:rPr>
          <w:rFonts w:hint="eastAsia"/>
          <w:sz w:val="30"/>
          <w:szCs w:val="30"/>
        </w:rPr>
        <w:t>76</w:t>
      </w:r>
      <w:r>
        <w:rPr>
          <w:rFonts w:hint="eastAsia"/>
          <w:sz w:val="30"/>
          <w:szCs w:val="30"/>
        </w:rPr>
        <w:t>号</w:t>
      </w:r>
    </w:p>
    <w:p w:rsidR="00B37EDE" w:rsidRDefault="00B37EDE">
      <w:pPr>
        <w:spacing w:line="500" w:lineRule="atLeast"/>
        <w:ind w:firstLine="600"/>
        <w:divId w:val="1387487536"/>
        <w:rPr>
          <w:rFonts w:hint="eastAsia"/>
          <w:sz w:val="30"/>
          <w:szCs w:val="30"/>
        </w:rPr>
      </w:pPr>
      <w:r>
        <w:rPr>
          <w:rFonts w:hint="eastAsia"/>
          <w:sz w:val="30"/>
          <w:szCs w:val="30"/>
        </w:rPr>
        <w:t>公诉机关广东省始兴县人民检察院。</w:t>
      </w:r>
    </w:p>
    <w:p w:rsidR="00B37EDE" w:rsidRDefault="00B37EDE">
      <w:pPr>
        <w:spacing w:line="500" w:lineRule="atLeast"/>
        <w:ind w:firstLine="600"/>
        <w:divId w:val="95953335"/>
        <w:rPr>
          <w:rFonts w:hint="eastAsia"/>
          <w:sz w:val="30"/>
          <w:szCs w:val="30"/>
        </w:rPr>
      </w:pPr>
      <w:r>
        <w:rPr>
          <w:rFonts w:hint="eastAsia"/>
          <w:sz w:val="30"/>
          <w:szCs w:val="30"/>
        </w:rPr>
        <w:t>被告人谢义兵，男，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日出生，汉族，广东省始兴县人，小学文化，原广东省始兴县深渡水乡坪田村坪二村民小组组长，住广东省始兴县。因本案于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日被始兴县人民检察院取保候审。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日被逮捕。现羁押于始兴县看守所。</w:t>
      </w:r>
    </w:p>
    <w:p w:rsidR="00B37EDE" w:rsidRDefault="00B37EDE">
      <w:pPr>
        <w:spacing w:line="500" w:lineRule="atLeast"/>
        <w:ind w:firstLine="600"/>
        <w:divId w:val="2066877376"/>
        <w:rPr>
          <w:rFonts w:hint="eastAsia"/>
          <w:sz w:val="30"/>
          <w:szCs w:val="30"/>
        </w:rPr>
      </w:pPr>
      <w:r>
        <w:rPr>
          <w:rFonts w:hint="eastAsia"/>
          <w:sz w:val="30"/>
          <w:szCs w:val="30"/>
        </w:rPr>
        <w:t>始兴县人民检察院以始检公诉刑诉（</w:t>
      </w:r>
      <w:r>
        <w:rPr>
          <w:rFonts w:hint="eastAsia"/>
          <w:sz w:val="30"/>
          <w:szCs w:val="30"/>
        </w:rPr>
        <w:t>2016</w:t>
      </w:r>
      <w:r>
        <w:rPr>
          <w:rFonts w:hint="eastAsia"/>
          <w:sz w:val="30"/>
          <w:szCs w:val="30"/>
        </w:rPr>
        <w:t>）</w:t>
      </w:r>
      <w:r>
        <w:rPr>
          <w:rFonts w:hint="eastAsia"/>
          <w:sz w:val="30"/>
          <w:szCs w:val="30"/>
        </w:rPr>
        <w:t>74</w:t>
      </w:r>
      <w:r>
        <w:rPr>
          <w:rFonts w:hint="eastAsia"/>
          <w:sz w:val="30"/>
          <w:szCs w:val="30"/>
        </w:rPr>
        <w:t>号起诉书指控被告人谢义兵犯挪用公款罪、挪用资金罪、职务侵占罪，于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日公开开庭进行了审理。始兴县人民检察院指派代理检察员朱九远出庭支持公诉，被告人谢义兵到庭参加诉讼。在审理期间，经始兴县人民检察院建议，本院于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日决定延期审理。本案现已审理终结。</w:t>
      </w:r>
    </w:p>
    <w:p w:rsidR="00B37EDE" w:rsidRDefault="00B37EDE">
      <w:pPr>
        <w:spacing w:line="500" w:lineRule="atLeast"/>
        <w:divId w:val="1335769379"/>
        <w:rPr>
          <w:rFonts w:hint="eastAsia"/>
          <w:sz w:val="30"/>
          <w:szCs w:val="30"/>
        </w:rPr>
      </w:pPr>
      <w:r>
        <w:rPr>
          <w:rFonts w:hint="eastAsia"/>
          <w:sz w:val="30"/>
          <w:szCs w:val="30"/>
        </w:rPr>
        <w:t>始兴县人民检察院指控：</w:t>
      </w:r>
    </w:p>
    <w:p w:rsidR="00B37EDE" w:rsidRDefault="00B37EDE">
      <w:pPr>
        <w:spacing w:line="500" w:lineRule="atLeast"/>
        <w:ind w:firstLine="600"/>
        <w:divId w:val="335305738"/>
        <w:rPr>
          <w:rFonts w:hint="eastAsia"/>
          <w:sz w:val="30"/>
          <w:szCs w:val="30"/>
        </w:rPr>
      </w:pPr>
      <w:r>
        <w:rPr>
          <w:rFonts w:hint="eastAsia"/>
          <w:sz w:val="30"/>
          <w:szCs w:val="30"/>
        </w:rPr>
        <w:t>（一）挪用公款和挪用资金</w:t>
      </w:r>
    </w:p>
    <w:p w:rsidR="00B37EDE" w:rsidRDefault="00B37EDE">
      <w:pPr>
        <w:spacing w:line="500" w:lineRule="atLeast"/>
        <w:ind w:firstLine="600"/>
        <w:divId w:val="62877501"/>
        <w:rPr>
          <w:rFonts w:hint="eastAsia"/>
          <w:sz w:val="30"/>
          <w:szCs w:val="30"/>
        </w:rPr>
      </w:pPr>
      <w:r>
        <w:rPr>
          <w:rFonts w:hint="eastAsia"/>
          <w:sz w:val="30"/>
          <w:szCs w:val="30"/>
        </w:rPr>
        <w:t>在</w:t>
      </w:r>
      <w:r>
        <w:rPr>
          <w:rFonts w:hint="eastAsia"/>
          <w:sz w:val="30"/>
          <w:szCs w:val="30"/>
        </w:rPr>
        <w:t>2015</w:t>
      </w:r>
      <w:r>
        <w:rPr>
          <w:rFonts w:hint="eastAsia"/>
          <w:sz w:val="30"/>
          <w:szCs w:val="30"/>
        </w:rPr>
        <w:t>年，被告人谢义兵在担任始兴县深渡水瑶族乡坪田村坪二村民小组（下称坪二组）组长期间，在协助政府从事武深高速公路征地工作及征地补偿款的发放工作过程中，利用职务便利，为谋取利息，擅自以瑶族乡坪田村坪二经济合作社的名义私设账户，使始兴县土地储备中心将国家征地补偿款</w:t>
      </w:r>
      <w:r>
        <w:rPr>
          <w:rFonts w:hint="eastAsia"/>
          <w:sz w:val="30"/>
          <w:szCs w:val="30"/>
        </w:rPr>
        <w:t>2295865.82</w:t>
      </w:r>
      <w:r>
        <w:rPr>
          <w:rFonts w:hint="eastAsia"/>
          <w:sz w:val="30"/>
          <w:szCs w:val="30"/>
        </w:rPr>
        <w:t>元转入其私设的账户中，当天，谢义兵就将国家征地补偿款</w:t>
      </w:r>
      <w:r>
        <w:rPr>
          <w:rFonts w:hint="eastAsia"/>
          <w:sz w:val="30"/>
          <w:szCs w:val="30"/>
        </w:rPr>
        <w:t>2295865.82</w:t>
      </w:r>
      <w:r>
        <w:rPr>
          <w:rFonts w:hint="eastAsia"/>
          <w:sz w:val="30"/>
          <w:szCs w:val="30"/>
        </w:rPr>
        <w:t>元存了三个月的定期，三个月定期到期后，谢义兵将利息</w:t>
      </w:r>
      <w:r>
        <w:rPr>
          <w:rFonts w:hint="eastAsia"/>
          <w:sz w:val="30"/>
          <w:szCs w:val="30"/>
        </w:rPr>
        <w:t>11760.15</w:t>
      </w:r>
      <w:r>
        <w:rPr>
          <w:rFonts w:hint="eastAsia"/>
          <w:sz w:val="30"/>
          <w:szCs w:val="30"/>
        </w:rPr>
        <w:t>元占为己有。其中，该</w:t>
      </w:r>
      <w:r>
        <w:rPr>
          <w:rFonts w:hint="eastAsia"/>
          <w:sz w:val="30"/>
          <w:szCs w:val="30"/>
        </w:rPr>
        <w:lastRenderedPageBreak/>
        <w:t>2295865.82</w:t>
      </w:r>
      <w:r>
        <w:rPr>
          <w:rFonts w:hint="eastAsia"/>
          <w:sz w:val="30"/>
          <w:szCs w:val="30"/>
        </w:rPr>
        <w:t>元国家土地补偿款中有</w:t>
      </w:r>
      <w:r>
        <w:rPr>
          <w:rFonts w:hint="eastAsia"/>
          <w:sz w:val="30"/>
          <w:szCs w:val="30"/>
        </w:rPr>
        <w:t>1591963.85</w:t>
      </w:r>
      <w:r>
        <w:rPr>
          <w:rFonts w:hint="eastAsia"/>
          <w:sz w:val="30"/>
          <w:szCs w:val="30"/>
        </w:rPr>
        <w:t>元是归坪田村坪二组集体所有，有</w:t>
      </w:r>
      <w:r>
        <w:rPr>
          <w:rFonts w:hint="eastAsia"/>
          <w:sz w:val="30"/>
          <w:szCs w:val="30"/>
        </w:rPr>
        <w:t>703901.97</w:t>
      </w:r>
      <w:r>
        <w:rPr>
          <w:rFonts w:hint="eastAsia"/>
          <w:sz w:val="30"/>
          <w:szCs w:val="30"/>
        </w:rPr>
        <w:t>元是归坪田村坪二组村民所有。</w:t>
      </w:r>
    </w:p>
    <w:p w:rsidR="00B37EDE" w:rsidRDefault="00B37EDE">
      <w:pPr>
        <w:spacing w:line="500" w:lineRule="atLeast"/>
        <w:ind w:firstLine="600"/>
        <w:divId w:val="447503539"/>
        <w:rPr>
          <w:rFonts w:hint="eastAsia"/>
          <w:sz w:val="30"/>
          <w:szCs w:val="30"/>
        </w:rPr>
      </w:pPr>
      <w:r>
        <w:rPr>
          <w:rFonts w:hint="eastAsia"/>
          <w:sz w:val="30"/>
          <w:szCs w:val="30"/>
        </w:rPr>
        <w:t>（二）职务侵占</w:t>
      </w:r>
    </w:p>
    <w:p w:rsidR="00B37EDE" w:rsidRDefault="00B37EDE">
      <w:pPr>
        <w:spacing w:line="500" w:lineRule="atLeast"/>
        <w:ind w:firstLine="600"/>
        <w:divId w:val="1797597286"/>
        <w:rPr>
          <w:rFonts w:hint="eastAsia"/>
          <w:sz w:val="30"/>
          <w:szCs w:val="30"/>
        </w:rPr>
      </w:pPr>
      <w:r>
        <w:rPr>
          <w:rFonts w:hint="eastAsia"/>
          <w:sz w:val="30"/>
          <w:szCs w:val="30"/>
        </w:rPr>
        <w:t>在</w:t>
      </w:r>
      <w:r>
        <w:rPr>
          <w:rFonts w:hint="eastAsia"/>
          <w:sz w:val="30"/>
          <w:szCs w:val="30"/>
        </w:rPr>
        <w:t>2015</w:t>
      </w:r>
      <w:r>
        <w:rPr>
          <w:rFonts w:hint="eastAsia"/>
          <w:sz w:val="30"/>
          <w:szCs w:val="30"/>
        </w:rPr>
        <w:t>年，被告人谢义兵在担任始兴县深渡水瑶族乡坪田村坪二组组长期间，利用职务便利，采取拒不签名，阻挠征地工作进展，进而迫使征地工作组改变征地土地类型的方式，将坪二组</w:t>
      </w:r>
      <w:r>
        <w:rPr>
          <w:rFonts w:hint="eastAsia"/>
          <w:sz w:val="30"/>
          <w:szCs w:val="30"/>
        </w:rPr>
        <w:t>8207.66</w:t>
      </w:r>
      <w:r>
        <w:rPr>
          <w:rFonts w:hint="eastAsia"/>
          <w:sz w:val="30"/>
          <w:szCs w:val="30"/>
        </w:rPr>
        <w:t>平方米的林地改为园地进行征地，争取到政府</w:t>
      </w:r>
      <w:r>
        <w:rPr>
          <w:rFonts w:hint="eastAsia"/>
          <w:sz w:val="30"/>
          <w:szCs w:val="30"/>
        </w:rPr>
        <w:t>132553.709</w:t>
      </w:r>
      <w:r>
        <w:rPr>
          <w:rFonts w:hint="eastAsia"/>
          <w:sz w:val="30"/>
          <w:szCs w:val="30"/>
        </w:rPr>
        <w:t>元征地补偿款，因该</w:t>
      </w:r>
      <w:r>
        <w:rPr>
          <w:rFonts w:hint="eastAsia"/>
          <w:sz w:val="30"/>
          <w:szCs w:val="30"/>
        </w:rPr>
        <w:t>132553.709</w:t>
      </w:r>
      <w:r>
        <w:rPr>
          <w:rFonts w:hint="eastAsia"/>
          <w:sz w:val="30"/>
          <w:szCs w:val="30"/>
        </w:rPr>
        <w:t>元是存储在谢义兵擅自以瑶族乡坪田村坪二经济合作社名义私设的账户中，后其认为该</w:t>
      </w:r>
      <w:r>
        <w:rPr>
          <w:rFonts w:hint="eastAsia"/>
          <w:sz w:val="30"/>
          <w:szCs w:val="30"/>
        </w:rPr>
        <w:t>132553.709</w:t>
      </w:r>
      <w:r>
        <w:rPr>
          <w:rFonts w:hint="eastAsia"/>
          <w:sz w:val="30"/>
          <w:szCs w:val="30"/>
        </w:rPr>
        <w:t>元征地补偿款为其争取得来，应当归其所有，小组村民不同意而导致案发。</w:t>
      </w:r>
    </w:p>
    <w:p w:rsidR="00B37EDE" w:rsidRDefault="00B37EDE">
      <w:pPr>
        <w:spacing w:line="500" w:lineRule="atLeast"/>
        <w:ind w:firstLine="600"/>
        <w:divId w:val="1841920792"/>
        <w:rPr>
          <w:rFonts w:hint="eastAsia"/>
          <w:sz w:val="30"/>
          <w:szCs w:val="30"/>
        </w:rPr>
      </w:pPr>
      <w:r>
        <w:rPr>
          <w:rFonts w:hint="eastAsia"/>
          <w:sz w:val="30"/>
          <w:szCs w:val="30"/>
        </w:rPr>
        <w:t>就指控的犯罪事实，公诉机关向本院提供了相关证人证言、书证、被告人的供述和辩解等证据。公诉机关认为被告人谢义兵无视国家法律，在协助政府从事武深高速公路征地工作期间，挪用公款</w:t>
      </w:r>
      <w:r>
        <w:rPr>
          <w:rFonts w:hint="eastAsia"/>
          <w:sz w:val="30"/>
          <w:szCs w:val="30"/>
        </w:rPr>
        <w:t>703901.97</w:t>
      </w:r>
      <w:r>
        <w:rPr>
          <w:rFonts w:hint="eastAsia"/>
          <w:sz w:val="30"/>
          <w:szCs w:val="30"/>
        </w:rPr>
        <w:t>元，利用担任坪二组组长的职务便利，挪用坪二组集体资金</w:t>
      </w:r>
      <w:r>
        <w:rPr>
          <w:rFonts w:hint="eastAsia"/>
          <w:sz w:val="30"/>
          <w:szCs w:val="30"/>
        </w:rPr>
        <w:t>1591963.85</w:t>
      </w:r>
      <w:r>
        <w:rPr>
          <w:rFonts w:hint="eastAsia"/>
          <w:sz w:val="30"/>
          <w:szCs w:val="30"/>
        </w:rPr>
        <w:t>元。同时，谢义兵利用其担任坪二组组长的职务便利，将</w:t>
      </w:r>
      <w:r>
        <w:rPr>
          <w:rFonts w:hint="eastAsia"/>
          <w:sz w:val="30"/>
          <w:szCs w:val="30"/>
        </w:rPr>
        <w:t>132553.709</w:t>
      </w:r>
      <w:r>
        <w:rPr>
          <w:rFonts w:hint="eastAsia"/>
          <w:sz w:val="30"/>
          <w:szCs w:val="30"/>
        </w:rPr>
        <w:t>元征地补偿款占为已有，其行为已触犯《中华人民共和国刑法》第三百八十四条、第二百七十二条、第二百七十一条之规定，犯罪事实清楚，证据确实、充分，应以挪用公款罪、挪用资金罪、职务侵占罪追究其刑事责任。谢义兵一人犯挪用公款罪、挪用资金罪、职务侵占罪，根据《中华人民共和国刑法》第六十九条之规定，应当数罪并罚。根据《中华人民共和国刑事诉讼法》第一百七十二条之规定，提请本院依法判处。</w:t>
      </w:r>
    </w:p>
    <w:p w:rsidR="00B37EDE" w:rsidRDefault="00B37EDE">
      <w:pPr>
        <w:spacing w:line="500" w:lineRule="atLeast"/>
        <w:ind w:firstLine="600"/>
        <w:divId w:val="1743403992"/>
        <w:rPr>
          <w:rFonts w:hint="eastAsia"/>
          <w:sz w:val="30"/>
          <w:szCs w:val="30"/>
        </w:rPr>
      </w:pPr>
      <w:r>
        <w:rPr>
          <w:rFonts w:hint="eastAsia"/>
          <w:sz w:val="30"/>
          <w:szCs w:val="30"/>
        </w:rPr>
        <w:t>被告人谢义兵辩称其仅侵占了集体资金产生的利息。</w:t>
      </w:r>
    </w:p>
    <w:p w:rsidR="00B37EDE" w:rsidRDefault="00B37EDE">
      <w:pPr>
        <w:spacing w:line="500" w:lineRule="atLeast"/>
        <w:ind w:firstLine="600"/>
        <w:divId w:val="1639148831"/>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日起被告人谢义兵任始兴县深渡水瑶族乡坪田村坪二组组长。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开始，谢义兵协助始兴县人民政府进行武深高速公路的征地工作。在征地过程中，谢义兵以拒不签名，阻挠征地工作进展的方式，迫使征地工作组改变征地土地类型，将其本人及其他三位村民各自在集体林地上耕种的共计</w:t>
      </w:r>
      <w:r>
        <w:rPr>
          <w:rFonts w:hint="eastAsia"/>
          <w:sz w:val="30"/>
          <w:szCs w:val="30"/>
        </w:rPr>
        <w:t>8207.66</w:t>
      </w:r>
      <w:r>
        <w:rPr>
          <w:rFonts w:hint="eastAsia"/>
          <w:sz w:val="30"/>
          <w:szCs w:val="30"/>
        </w:rPr>
        <w:t>平方米的林地改为园地进行征收。后坪二组与始兴县国土局签定了征用土地协议书，约定补偿坪二组征地补偿款</w:t>
      </w:r>
      <w:r>
        <w:rPr>
          <w:rFonts w:hint="eastAsia"/>
          <w:sz w:val="30"/>
          <w:szCs w:val="30"/>
        </w:rPr>
        <w:t>2295865.82</w:t>
      </w:r>
      <w:r>
        <w:rPr>
          <w:rFonts w:hint="eastAsia"/>
          <w:sz w:val="30"/>
          <w:szCs w:val="30"/>
        </w:rPr>
        <w:t>元（含土地补偿费、安置补助费）。</w:t>
      </w:r>
      <w:r>
        <w:rPr>
          <w:rFonts w:hint="eastAsia"/>
          <w:sz w:val="30"/>
          <w:szCs w:val="30"/>
        </w:rPr>
        <w:t>8</w:t>
      </w:r>
      <w:r>
        <w:rPr>
          <w:rFonts w:hint="eastAsia"/>
          <w:sz w:val="30"/>
          <w:szCs w:val="30"/>
        </w:rPr>
        <w:t>月</w:t>
      </w:r>
      <w:r>
        <w:rPr>
          <w:rFonts w:hint="eastAsia"/>
          <w:sz w:val="30"/>
          <w:szCs w:val="30"/>
        </w:rPr>
        <w:t>19</w:t>
      </w:r>
      <w:r>
        <w:rPr>
          <w:rFonts w:hint="eastAsia"/>
          <w:sz w:val="30"/>
          <w:szCs w:val="30"/>
        </w:rPr>
        <w:t>日，谢义兵在村委会已统一在始兴县农村信用合作联社开设了村民小组基本存款账户的情况下，到始兴大众村镇银行以坪二村民小组名义另行开立一个单位银行结算账户。</w:t>
      </w:r>
      <w:r>
        <w:rPr>
          <w:rFonts w:hint="eastAsia"/>
          <w:sz w:val="30"/>
          <w:szCs w:val="30"/>
        </w:rPr>
        <w:t>9</w:t>
      </w:r>
      <w:r>
        <w:rPr>
          <w:rFonts w:hint="eastAsia"/>
          <w:sz w:val="30"/>
          <w:szCs w:val="30"/>
        </w:rPr>
        <w:t>月</w:t>
      </w:r>
      <w:r>
        <w:rPr>
          <w:rFonts w:hint="eastAsia"/>
          <w:sz w:val="30"/>
          <w:szCs w:val="30"/>
        </w:rPr>
        <w:t>28</w:t>
      </w:r>
      <w:r>
        <w:rPr>
          <w:rFonts w:hint="eastAsia"/>
          <w:sz w:val="30"/>
          <w:szCs w:val="30"/>
        </w:rPr>
        <w:t>日，始兴县国土局将坪二组的上述征地补偿款划入谢义兵所开立的账户，当天，谢义兵将该征地补偿款办理了三个月定期存款。定期存款到期后，谢义兵将本金转存另一以坪二村民小组名义新开立的单位银行结算账户后将原账户予以销户，定期利息</w:t>
      </w:r>
      <w:r>
        <w:rPr>
          <w:rFonts w:hint="eastAsia"/>
          <w:sz w:val="30"/>
          <w:szCs w:val="30"/>
        </w:rPr>
        <w:t>11760.15</w:t>
      </w:r>
      <w:r>
        <w:rPr>
          <w:rFonts w:hint="eastAsia"/>
          <w:sz w:val="30"/>
          <w:szCs w:val="30"/>
        </w:rPr>
        <w:t>元则转入其妻子账户。期间，谢义兵两次召开村民会议讨论征地款的分配方案，均因小组村民不同意谢义兵提出林地变园地征收补偿款中的增值部分</w:t>
      </w:r>
      <w:r>
        <w:rPr>
          <w:rFonts w:hint="eastAsia"/>
          <w:sz w:val="30"/>
          <w:szCs w:val="30"/>
        </w:rPr>
        <w:t>132553.709</w:t>
      </w:r>
      <w:r>
        <w:rPr>
          <w:rFonts w:hint="eastAsia"/>
          <w:sz w:val="30"/>
          <w:szCs w:val="30"/>
        </w:rPr>
        <w:t>元归其及其他三位种植村民所有的</w:t>
      </w:r>
      <w:r>
        <w:rPr>
          <w:rFonts w:hint="eastAsia"/>
          <w:sz w:val="30"/>
          <w:szCs w:val="30"/>
        </w:rPr>
        <w:t>方案而未果。经村民举报，检察机关于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日对本案作出立案决定。案发后，被告人谢义兵向始兴县人民检察院退缴利息</w:t>
      </w:r>
      <w:r>
        <w:rPr>
          <w:rFonts w:hint="eastAsia"/>
          <w:sz w:val="30"/>
          <w:szCs w:val="30"/>
        </w:rPr>
        <w:t>11760.15</w:t>
      </w:r>
      <w:r>
        <w:rPr>
          <w:rFonts w:hint="eastAsia"/>
          <w:sz w:val="30"/>
          <w:szCs w:val="30"/>
        </w:rPr>
        <w:t>元。</w:t>
      </w:r>
    </w:p>
    <w:p w:rsidR="00B37EDE" w:rsidRDefault="00B37EDE">
      <w:pPr>
        <w:spacing w:line="500" w:lineRule="atLeast"/>
        <w:ind w:firstLine="600"/>
        <w:divId w:val="1726441349"/>
        <w:rPr>
          <w:rFonts w:hint="eastAsia"/>
          <w:sz w:val="30"/>
          <w:szCs w:val="30"/>
        </w:rPr>
      </w:pPr>
      <w:r>
        <w:rPr>
          <w:rFonts w:hint="eastAsia"/>
          <w:sz w:val="30"/>
          <w:szCs w:val="30"/>
        </w:rPr>
        <w:t>上述事实，有经庭审举证、质证查证属实，本院予以确认的下列证据证实：</w:t>
      </w:r>
    </w:p>
    <w:p w:rsidR="00B37EDE" w:rsidRDefault="00B37EDE">
      <w:pPr>
        <w:spacing w:line="500" w:lineRule="atLeast"/>
        <w:ind w:firstLine="600"/>
        <w:divId w:val="2136096149"/>
        <w:rPr>
          <w:rFonts w:hint="eastAsia"/>
          <w:sz w:val="30"/>
          <w:szCs w:val="30"/>
        </w:rPr>
      </w:pPr>
      <w:r>
        <w:rPr>
          <w:rFonts w:hint="eastAsia"/>
          <w:sz w:val="30"/>
          <w:szCs w:val="30"/>
        </w:rPr>
        <w:t>一、书证</w:t>
      </w:r>
    </w:p>
    <w:p w:rsidR="00B37EDE" w:rsidRDefault="00B37EDE">
      <w:pPr>
        <w:spacing w:line="500" w:lineRule="atLeast"/>
        <w:ind w:firstLine="600"/>
        <w:divId w:val="488716402"/>
        <w:rPr>
          <w:rFonts w:hint="eastAsia"/>
          <w:sz w:val="30"/>
          <w:szCs w:val="30"/>
        </w:rPr>
      </w:pPr>
      <w:r>
        <w:rPr>
          <w:rFonts w:hint="eastAsia"/>
          <w:sz w:val="30"/>
          <w:szCs w:val="30"/>
        </w:rPr>
        <w:t>（一）立案决定书，证实始兴县人民检察院于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日对谢义兵立案侦查。</w:t>
      </w:r>
    </w:p>
    <w:p w:rsidR="00B37EDE" w:rsidRDefault="00B37EDE">
      <w:pPr>
        <w:spacing w:line="500" w:lineRule="atLeast"/>
        <w:ind w:firstLine="600"/>
        <w:divId w:val="1954021500"/>
        <w:rPr>
          <w:rFonts w:hint="eastAsia"/>
          <w:sz w:val="30"/>
          <w:szCs w:val="30"/>
        </w:rPr>
      </w:pPr>
      <w:r>
        <w:rPr>
          <w:rFonts w:hint="eastAsia"/>
          <w:sz w:val="30"/>
          <w:szCs w:val="30"/>
        </w:rPr>
        <w:t>（二）到案经过，证实被告人谢义兵被依法传唤到案。</w:t>
      </w:r>
    </w:p>
    <w:p w:rsidR="00B37EDE" w:rsidRDefault="00B37EDE">
      <w:pPr>
        <w:spacing w:line="500" w:lineRule="atLeast"/>
        <w:ind w:firstLine="600"/>
        <w:divId w:val="704477940"/>
        <w:rPr>
          <w:rFonts w:hint="eastAsia"/>
          <w:sz w:val="30"/>
          <w:szCs w:val="30"/>
        </w:rPr>
      </w:pPr>
      <w:r>
        <w:rPr>
          <w:rFonts w:hint="eastAsia"/>
          <w:sz w:val="30"/>
          <w:szCs w:val="30"/>
        </w:rPr>
        <w:t>（三）户籍证明，证实被告人谢义兵于</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日出生，具有完全刑事责任能力。</w:t>
      </w:r>
    </w:p>
    <w:p w:rsidR="00B37EDE" w:rsidRDefault="00B37EDE">
      <w:pPr>
        <w:spacing w:line="500" w:lineRule="atLeast"/>
        <w:ind w:firstLine="600"/>
        <w:divId w:val="479343650"/>
        <w:rPr>
          <w:rFonts w:hint="eastAsia"/>
          <w:sz w:val="30"/>
          <w:szCs w:val="30"/>
        </w:rPr>
      </w:pPr>
      <w:r>
        <w:rPr>
          <w:rFonts w:hint="eastAsia"/>
          <w:sz w:val="30"/>
          <w:szCs w:val="30"/>
        </w:rPr>
        <w:t>（四）证明、武深高速征拆工作文书、会议纪要及补贴发放表格，证实谢义兵于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日至案发时担任坪田村坪二小组组长，协助政府参与武深高速征拆工作，并且领取相关工作补贴。</w:t>
      </w:r>
    </w:p>
    <w:p w:rsidR="00B37EDE" w:rsidRDefault="00B37EDE">
      <w:pPr>
        <w:spacing w:line="500" w:lineRule="atLeast"/>
        <w:ind w:firstLine="600"/>
        <w:divId w:val="161624080"/>
        <w:rPr>
          <w:rFonts w:hint="eastAsia"/>
          <w:sz w:val="30"/>
          <w:szCs w:val="30"/>
        </w:rPr>
      </w:pPr>
      <w:r>
        <w:rPr>
          <w:rFonts w:hint="eastAsia"/>
          <w:sz w:val="30"/>
          <w:szCs w:val="30"/>
        </w:rPr>
        <w:t>（五）记账凭证及收据，证实深渡水坪田村坪二小组领取了武深高速征地补偿款</w:t>
      </w:r>
      <w:r>
        <w:rPr>
          <w:rFonts w:hint="eastAsia"/>
          <w:sz w:val="30"/>
          <w:szCs w:val="30"/>
        </w:rPr>
        <w:t>2295865.82</w:t>
      </w:r>
      <w:r>
        <w:rPr>
          <w:rFonts w:hint="eastAsia"/>
          <w:sz w:val="30"/>
          <w:szCs w:val="30"/>
        </w:rPr>
        <w:t>元。</w:t>
      </w:r>
    </w:p>
    <w:p w:rsidR="00B37EDE" w:rsidRDefault="00B37EDE">
      <w:pPr>
        <w:spacing w:line="500" w:lineRule="atLeast"/>
        <w:ind w:firstLine="600"/>
        <w:divId w:val="2028099054"/>
        <w:rPr>
          <w:rFonts w:hint="eastAsia"/>
          <w:sz w:val="30"/>
          <w:szCs w:val="30"/>
        </w:rPr>
      </w:pPr>
      <w:r>
        <w:rPr>
          <w:rFonts w:hint="eastAsia"/>
          <w:sz w:val="30"/>
          <w:szCs w:val="30"/>
        </w:rPr>
        <w:t>（六）银行查询明细，证实谢义兵的开户情况和补偿款</w:t>
      </w:r>
      <w:r>
        <w:rPr>
          <w:rFonts w:hint="eastAsia"/>
          <w:sz w:val="30"/>
          <w:szCs w:val="30"/>
        </w:rPr>
        <w:t>2295865.82</w:t>
      </w:r>
      <w:r>
        <w:rPr>
          <w:rFonts w:hint="eastAsia"/>
          <w:sz w:val="30"/>
          <w:szCs w:val="30"/>
        </w:rPr>
        <w:t>元的存款情况及谢义兵将</w:t>
      </w:r>
      <w:r>
        <w:rPr>
          <w:rFonts w:hint="eastAsia"/>
          <w:sz w:val="30"/>
          <w:szCs w:val="30"/>
        </w:rPr>
        <w:t>11760.15</w:t>
      </w:r>
      <w:r>
        <w:rPr>
          <w:rFonts w:hint="eastAsia"/>
          <w:sz w:val="30"/>
          <w:szCs w:val="30"/>
        </w:rPr>
        <w:t>元的利息转入其老婆陈秋花的账户，并将其中的</w:t>
      </w:r>
      <w:r>
        <w:rPr>
          <w:rFonts w:hint="eastAsia"/>
          <w:sz w:val="30"/>
          <w:szCs w:val="30"/>
        </w:rPr>
        <w:t>10000</w:t>
      </w:r>
      <w:r>
        <w:rPr>
          <w:rFonts w:hint="eastAsia"/>
          <w:sz w:val="30"/>
          <w:szCs w:val="30"/>
        </w:rPr>
        <w:t>元再次转入其名下的账户。</w:t>
      </w:r>
    </w:p>
    <w:p w:rsidR="00B37EDE" w:rsidRDefault="00B37EDE">
      <w:pPr>
        <w:spacing w:line="500" w:lineRule="atLeast"/>
        <w:ind w:firstLine="600"/>
        <w:divId w:val="437062711"/>
        <w:rPr>
          <w:rFonts w:hint="eastAsia"/>
          <w:sz w:val="30"/>
          <w:szCs w:val="30"/>
        </w:rPr>
      </w:pPr>
      <w:r>
        <w:rPr>
          <w:rFonts w:hint="eastAsia"/>
          <w:sz w:val="30"/>
          <w:szCs w:val="30"/>
        </w:rPr>
        <w:t>（七）武深高速征地补偿相关资料，证实武深高速征地及其补偿情况。</w:t>
      </w:r>
    </w:p>
    <w:p w:rsidR="00B37EDE" w:rsidRDefault="00B37EDE">
      <w:pPr>
        <w:spacing w:line="500" w:lineRule="atLeast"/>
        <w:ind w:firstLine="600"/>
        <w:divId w:val="393043911"/>
        <w:rPr>
          <w:rFonts w:hint="eastAsia"/>
          <w:sz w:val="30"/>
          <w:szCs w:val="30"/>
        </w:rPr>
      </w:pPr>
      <w:r>
        <w:rPr>
          <w:rFonts w:hint="eastAsia"/>
          <w:sz w:val="30"/>
          <w:szCs w:val="30"/>
        </w:rPr>
        <w:t>（八）武深高速征地文件等相关资料，证实武深高速征地的相关文件和政策。</w:t>
      </w:r>
    </w:p>
    <w:p w:rsidR="00B37EDE" w:rsidRDefault="00B37EDE">
      <w:pPr>
        <w:spacing w:line="500" w:lineRule="atLeast"/>
        <w:ind w:firstLine="600"/>
        <w:divId w:val="1901357640"/>
        <w:rPr>
          <w:rFonts w:hint="eastAsia"/>
          <w:sz w:val="30"/>
          <w:szCs w:val="30"/>
        </w:rPr>
      </w:pPr>
      <w:r>
        <w:rPr>
          <w:rFonts w:hint="eastAsia"/>
          <w:sz w:val="30"/>
          <w:szCs w:val="30"/>
        </w:rPr>
        <w:t>（九）始兴县深渡水瑶族乡坪田村坪二村民小组在顿岗镇信用社开设基本账户的相关资料，证实始兴县深渡水瑶族乡坪田村坪二村民小组已在</w:t>
      </w:r>
      <w:r>
        <w:rPr>
          <w:rFonts w:hint="eastAsia"/>
          <w:sz w:val="30"/>
          <w:szCs w:val="30"/>
        </w:rPr>
        <w:t>2014</w:t>
      </w:r>
      <w:r>
        <w:rPr>
          <w:rFonts w:hint="eastAsia"/>
          <w:sz w:val="30"/>
          <w:szCs w:val="30"/>
        </w:rPr>
        <w:t>年年底就已经在顿岗信用社申请开设了基本账户。</w:t>
      </w:r>
    </w:p>
    <w:p w:rsidR="00B37EDE" w:rsidRDefault="00B37EDE">
      <w:pPr>
        <w:spacing w:line="500" w:lineRule="atLeast"/>
        <w:ind w:firstLine="600"/>
        <w:divId w:val="2017999568"/>
        <w:rPr>
          <w:rFonts w:hint="eastAsia"/>
          <w:sz w:val="30"/>
          <w:szCs w:val="30"/>
        </w:rPr>
      </w:pPr>
      <w:r>
        <w:rPr>
          <w:rFonts w:hint="eastAsia"/>
          <w:sz w:val="30"/>
          <w:szCs w:val="30"/>
        </w:rPr>
        <w:t>（十）坪二小组与始兴县农村信用合作社签订的代发高速征地补偿款协议书，证实坪二小组与始兴县农村信用合作社己在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日已经签订代发高速征地补偿款，由坪二村民小组委托信用社发放高速征地补偿款。</w:t>
      </w:r>
    </w:p>
    <w:p w:rsidR="00B37EDE" w:rsidRDefault="00B37EDE">
      <w:pPr>
        <w:spacing w:line="500" w:lineRule="atLeast"/>
        <w:ind w:firstLine="600"/>
        <w:divId w:val="1496723338"/>
        <w:rPr>
          <w:rFonts w:hint="eastAsia"/>
          <w:sz w:val="30"/>
          <w:szCs w:val="30"/>
        </w:rPr>
      </w:pPr>
      <w:r>
        <w:rPr>
          <w:rFonts w:hint="eastAsia"/>
          <w:sz w:val="30"/>
          <w:szCs w:val="30"/>
        </w:rPr>
        <w:t>（十一）深渡水瑶族乡坪田村委会出具的证明，证实根据组账村管的制度要求，坪二村民小组已经由村委会统一办理了小组基本存款账户，开户银行是顿岗信用社，该账户是村委会监督坪二村民小组的唯一账户。</w:t>
      </w:r>
    </w:p>
    <w:p w:rsidR="00B37EDE" w:rsidRDefault="00B37EDE">
      <w:pPr>
        <w:spacing w:line="500" w:lineRule="atLeast"/>
        <w:ind w:firstLine="600"/>
        <w:divId w:val="1380325909"/>
        <w:rPr>
          <w:rFonts w:hint="eastAsia"/>
          <w:sz w:val="30"/>
          <w:szCs w:val="30"/>
        </w:rPr>
      </w:pPr>
      <w:r>
        <w:rPr>
          <w:rFonts w:hint="eastAsia"/>
          <w:sz w:val="30"/>
          <w:szCs w:val="30"/>
        </w:rPr>
        <w:t>（十二）征地面积明细表，证实国土局在征地时将土地、山林权属的征地划界面积具体到户。</w:t>
      </w:r>
    </w:p>
    <w:p w:rsidR="00B37EDE" w:rsidRDefault="00B37EDE">
      <w:pPr>
        <w:spacing w:line="500" w:lineRule="atLeast"/>
        <w:ind w:firstLine="600"/>
        <w:divId w:val="664551518"/>
        <w:rPr>
          <w:rFonts w:hint="eastAsia"/>
          <w:sz w:val="30"/>
          <w:szCs w:val="30"/>
        </w:rPr>
      </w:pPr>
      <w:r>
        <w:rPr>
          <w:rFonts w:hint="eastAsia"/>
          <w:sz w:val="30"/>
          <w:szCs w:val="30"/>
        </w:rPr>
        <w:t>（十三）前科情况说明，证实被告人谢义兵没有犯罪前科。</w:t>
      </w:r>
    </w:p>
    <w:p w:rsidR="00B37EDE" w:rsidRDefault="00B37EDE">
      <w:pPr>
        <w:spacing w:line="500" w:lineRule="atLeast"/>
        <w:ind w:firstLine="600"/>
        <w:divId w:val="28266939"/>
        <w:rPr>
          <w:rFonts w:hint="eastAsia"/>
          <w:sz w:val="30"/>
          <w:szCs w:val="30"/>
        </w:rPr>
      </w:pPr>
      <w:r>
        <w:rPr>
          <w:rFonts w:hint="eastAsia"/>
          <w:sz w:val="30"/>
          <w:szCs w:val="30"/>
        </w:rPr>
        <w:t>（十四）扣押决定书、扣押清单、现金缴款单，证实谢义兵已经向始兴县人民检察院退缴利息</w:t>
      </w:r>
      <w:r>
        <w:rPr>
          <w:rFonts w:hint="eastAsia"/>
          <w:sz w:val="30"/>
          <w:szCs w:val="30"/>
        </w:rPr>
        <w:t>11760.15</w:t>
      </w:r>
      <w:r>
        <w:rPr>
          <w:rFonts w:hint="eastAsia"/>
          <w:sz w:val="30"/>
          <w:szCs w:val="30"/>
        </w:rPr>
        <w:t>元。</w:t>
      </w:r>
    </w:p>
    <w:p w:rsidR="00B37EDE" w:rsidRDefault="00B37EDE">
      <w:pPr>
        <w:spacing w:line="500" w:lineRule="atLeast"/>
        <w:ind w:firstLine="600"/>
        <w:divId w:val="53244189"/>
        <w:rPr>
          <w:rFonts w:hint="eastAsia"/>
          <w:sz w:val="30"/>
          <w:szCs w:val="30"/>
        </w:rPr>
      </w:pPr>
      <w:r>
        <w:rPr>
          <w:rFonts w:hint="eastAsia"/>
          <w:sz w:val="30"/>
          <w:szCs w:val="30"/>
        </w:rPr>
        <w:t>二、证人证言</w:t>
      </w:r>
    </w:p>
    <w:p w:rsidR="00B37EDE" w:rsidRDefault="00B37EDE">
      <w:pPr>
        <w:spacing w:line="500" w:lineRule="atLeast"/>
        <w:ind w:firstLine="600"/>
        <w:divId w:val="331304270"/>
        <w:rPr>
          <w:rFonts w:hint="eastAsia"/>
          <w:sz w:val="30"/>
          <w:szCs w:val="30"/>
        </w:rPr>
      </w:pPr>
      <w:r>
        <w:rPr>
          <w:rFonts w:hint="eastAsia"/>
          <w:sz w:val="30"/>
          <w:szCs w:val="30"/>
        </w:rPr>
        <w:t>（一）证人谢某</w:t>
      </w:r>
      <w:r>
        <w:rPr>
          <w:rFonts w:hint="eastAsia"/>
          <w:sz w:val="30"/>
          <w:szCs w:val="30"/>
        </w:rPr>
        <w:t>1</w:t>
      </w:r>
      <w:r>
        <w:rPr>
          <w:rFonts w:hint="eastAsia"/>
          <w:sz w:val="30"/>
          <w:szCs w:val="30"/>
        </w:rPr>
        <w:t>证实，因为我们坪二组的村民和小组长谢义兵对部分武深高速公路的土地补偿款分配方案有异议，一直无法达成一致意见，所以，谢义兵就一直扣着武深高速公路的土地补偿款</w:t>
      </w:r>
      <w:r>
        <w:rPr>
          <w:rFonts w:hint="eastAsia"/>
          <w:sz w:val="30"/>
          <w:szCs w:val="30"/>
        </w:rPr>
        <w:t>200</w:t>
      </w:r>
      <w:r>
        <w:rPr>
          <w:rFonts w:hint="eastAsia"/>
          <w:sz w:val="30"/>
          <w:szCs w:val="30"/>
        </w:rPr>
        <w:t>多万元，不分配给村民。当时谢义兵和村民谢某</w:t>
      </w:r>
      <w:r>
        <w:rPr>
          <w:rFonts w:hint="eastAsia"/>
          <w:sz w:val="30"/>
          <w:szCs w:val="30"/>
        </w:rPr>
        <w:t>5</w:t>
      </w:r>
      <w:r>
        <w:rPr>
          <w:rFonts w:hint="eastAsia"/>
          <w:sz w:val="30"/>
          <w:szCs w:val="30"/>
        </w:rPr>
        <w:t>、谢某</w:t>
      </w:r>
      <w:r>
        <w:rPr>
          <w:rFonts w:hint="eastAsia"/>
          <w:sz w:val="30"/>
          <w:szCs w:val="30"/>
        </w:rPr>
        <w:t>6</w:t>
      </w:r>
      <w:r>
        <w:rPr>
          <w:rFonts w:hint="eastAsia"/>
          <w:sz w:val="30"/>
          <w:szCs w:val="30"/>
        </w:rPr>
        <w:t>、谢义生都占用了我们坪二组位于凉伞水、石某、大江的几块集体土地，这几块集体土地都没有分配的，是林地来的。后来在征地的时候，不知道谢义兵是怎么将这几块林地类型搞成了园地，政府按园地的补偿标准来发放补偿款。根据补偿标准，谢义兵他们四个人占用的集体林地大概有</w:t>
      </w:r>
      <w:r>
        <w:rPr>
          <w:rFonts w:hint="eastAsia"/>
          <w:sz w:val="30"/>
          <w:szCs w:val="30"/>
        </w:rPr>
        <w:t>7300</w:t>
      </w:r>
      <w:r>
        <w:rPr>
          <w:rFonts w:hint="eastAsia"/>
          <w:sz w:val="30"/>
          <w:szCs w:val="30"/>
        </w:rPr>
        <w:t>多平方米，国家就多发放了</w:t>
      </w:r>
      <w:r>
        <w:rPr>
          <w:rFonts w:hint="eastAsia"/>
          <w:sz w:val="30"/>
          <w:szCs w:val="30"/>
        </w:rPr>
        <w:t>10</w:t>
      </w:r>
      <w:r>
        <w:rPr>
          <w:rFonts w:hint="eastAsia"/>
          <w:sz w:val="30"/>
          <w:szCs w:val="30"/>
        </w:rPr>
        <w:t>多万元的补偿款给我们坪二组。村小组开过两次会议，谢义兵提出多出来的</w:t>
      </w:r>
      <w:r>
        <w:rPr>
          <w:rFonts w:hint="eastAsia"/>
          <w:sz w:val="30"/>
          <w:szCs w:val="30"/>
        </w:rPr>
        <w:t>10</w:t>
      </w:r>
      <w:r>
        <w:rPr>
          <w:rFonts w:hint="eastAsia"/>
          <w:sz w:val="30"/>
          <w:szCs w:val="30"/>
        </w:rPr>
        <w:t>多万元补偿款是由他努力争取到的，应由他们种植的四个人分，但村民觉得这是集体土地，补偿款应由村民集体分配。就这样争执不下，所以到现在谢义兵都没有将武深高速公路的土地补偿款分配给村民。</w:t>
      </w:r>
    </w:p>
    <w:p w:rsidR="00B37EDE" w:rsidRDefault="00B37EDE">
      <w:pPr>
        <w:spacing w:line="500" w:lineRule="atLeast"/>
        <w:ind w:firstLine="600"/>
        <w:divId w:val="1531722228"/>
        <w:rPr>
          <w:rFonts w:hint="eastAsia"/>
          <w:sz w:val="30"/>
          <w:szCs w:val="30"/>
        </w:rPr>
      </w:pPr>
      <w:r>
        <w:rPr>
          <w:rFonts w:hint="eastAsia"/>
          <w:sz w:val="30"/>
          <w:szCs w:val="30"/>
        </w:rPr>
        <w:t>（二）证人谢某</w:t>
      </w:r>
      <w:r>
        <w:rPr>
          <w:rFonts w:hint="eastAsia"/>
          <w:sz w:val="30"/>
          <w:szCs w:val="30"/>
        </w:rPr>
        <w:t>2</w:t>
      </w:r>
      <w:r>
        <w:rPr>
          <w:rFonts w:hint="eastAsia"/>
          <w:sz w:val="30"/>
          <w:szCs w:val="30"/>
        </w:rPr>
        <w:t>证实，小组长谢义兵和村民谢某</w:t>
      </w:r>
      <w:r>
        <w:rPr>
          <w:rFonts w:hint="eastAsia"/>
          <w:sz w:val="30"/>
          <w:szCs w:val="30"/>
        </w:rPr>
        <w:t>5</w:t>
      </w:r>
      <w:r>
        <w:rPr>
          <w:rFonts w:hint="eastAsia"/>
          <w:sz w:val="30"/>
          <w:szCs w:val="30"/>
        </w:rPr>
        <w:t>、谢某</w:t>
      </w:r>
      <w:r>
        <w:rPr>
          <w:rFonts w:hint="eastAsia"/>
          <w:sz w:val="30"/>
          <w:szCs w:val="30"/>
        </w:rPr>
        <w:t>6</w:t>
      </w:r>
      <w:r>
        <w:rPr>
          <w:rFonts w:hint="eastAsia"/>
          <w:sz w:val="30"/>
          <w:szCs w:val="30"/>
        </w:rPr>
        <w:t>、谢义生几个人各自在位于凉伞水、石某、大江的几个地方都占用了几块集体的土地上种了竹子、紫薇树、桂花树等植物，在征地的时候，不知道谢义兵用了什么方法，将他们几个人种植竹子、紫薇树等的集体土地由林地性质改为了园地性质来征收，这样就提高了土地的补偿标准，国家就多补了一笔征地补偿款。在小组村民会议上，谢义兵提出因为经过他们的努力才将林地改为了园地，提高了补偿标准，多出的</w:t>
      </w:r>
      <w:r>
        <w:rPr>
          <w:rFonts w:hint="eastAsia"/>
          <w:sz w:val="30"/>
          <w:szCs w:val="30"/>
        </w:rPr>
        <w:t>10</w:t>
      </w:r>
      <w:r>
        <w:rPr>
          <w:rFonts w:hint="eastAsia"/>
          <w:sz w:val="30"/>
          <w:szCs w:val="30"/>
        </w:rPr>
        <w:t>万多元的补偿款应该归他和谢某</w:t>
      </w:r>
      <w:r>
        <w:rPr>
          <w:rFonts w:hint="eastAsia"/>
          <w:sz w:val="30"/>
          <w:szCs w:val="30"/>
        </w:rPr>
        <w:t>5</w:t>
      </w:r>
      <w:r>
        <w:rPr>
          <w:rFonts w:hint="eastAsia"/>
          <w:sz w:val="30"/>
          <w:szCs w:val="30"/>
        </w:rPr>
        <w:t>、谢某</w:t>
      </w:r>
      <w:r>
        <w:rPr>
          <w:rFonts w:hint="eastAsia"/>
          <w:sz w:val="30"/>
          <w:szCs w:val="30"/>
        </w:rPr>
        <w:t>6</w:t>
      </w:r>
      <w:r>
        <w:rPr>
          <w:rFonts w:hint="eastAsia"/>
          <w:sz w:val="30"/>
          <w:szCs w:val="30"/>
        </w:rPr>
        <w:t>、谢义生所有，村民认为这些都是集体土地的征地补偿款，应由村民集体分配，故不同意谢义兵提出的分配方案。村小组开过两次会议，谢义兵都坚持多出来的</w:t>
      </w:r>
      <w:r>
        <w:rPr>
          <w:rFonts w:hint="eastAsia"/>
          <w:sz w:val="30"/>
          <w:szCs w:val="30"/>
        </w:rPr>
        <w:t>10</w:t>
      </w:r>
      <w:r>
        <w:rPr>
          <w:rFonts w:hint="eastAsia"/>
          <w:sz w:val="30"/>
          <w:szCs w:val="30"/>
        </w:rPr>
        <w:t>万多元征地补偿款由他们四人分配，不分配给村民、村民都不同意这样的分配方案，所以两次会议都没有达成协议，直到现在，谢义兵自己拿着全部征地补偿款</w:t>
      </w:r>
      <w:r>
        <w:rPr>
          <w:rFonts w:hint="eastAsia"/>
          <w:sz w:val="30"/>
          <w:szCs w:val="30"/>
        </w:rPr>
        <w:t>200</w:t>
      </w:r>
      <w:r>
        <w:rPr>
          <w:rFonts w:hint="eastAsia"/>
          <w:sz w:val="30"/>
          <w:szCs w:val="30"/>
        </w:rPr>
        <w:t>多万元，一分钱都不分配。</w:t>
      </w:r>
    </w:p>
    <w:p w:rsidR="00B37EDE" w:rsidRDefault="00B37EDE">
      <w:pPr>
        <w:spacing w:line="500" w:lineRule="atLeast"/>
        <w:ind w:firstLine="600"/>
        <w:divId w:val="1482233484"/>
        <w:rPr>
          <w:rFonts w:hint="eastAsia"/>
          <w:sz w:val="30"/>
          <w:szCs w:val="30"/>
        </w:rPr>
      </w:pPr>
      <w:r>
        <w:rPr>
          <w:rFonts w:hint="eastAsia"/>
          <w:sz w:val="30"/>
          <w:szCs w:val="30"/>
        </w:rPr>
        <w:t>（三）证人谢某</w:t>
      </w:r>
      <w:r>
        <w:rPr>
          <w:rFonts w:hint="eastAsia"/>
          <w:sz w:val="30"/>
          <w:szCs w:val="30"/>
        </w:rPr>
        <w:t>3</w:t>
      </w:r>
      <w:r>
        <w:rPr>
          <w:rFonts w:hint="eastAsia"/>
          <w:sz w:val="30"/>
          <w:szCs w:val="30"/>
        </w:rPr>
        <w:t>证实，我们村民只领取了武深高速公路青苗补偿款，土地补偿款到现在都没领取到。因为谢义兵和谢某</w:t>
      </w:r>
      <w:r>
        <w:rPr>
          <w:rFonts w:hint="eastAsia"/>
          <w:sz w:val="30"/>
          <w:szCs w:val="30"/>
        </w:rPr>
        <w:t>5</w:t>
      </w:r>
      <w:r>
        <w:rPr>
          <w:rFonts w:hint="eastAsia"/>
          <w:sz w:val="30"/>
          <w:szCs w:val="30"/>
        </w:rPr>
        <w:t>、谢某</w:t>
      </w:r>
      <w:r>
        <w:rPr>
          <w:rFonts w:hint="eastAsia"/>
          <w:sz w:val="30"/>
          <w:szCs w:val="30"/>
        </w:rPr>
        <w:t>6</w:t>
      </w:r>
      <w:r>
        <w:rPr>
          <w:rFonts w:hint="eastAsia"/>
          <w:sz w:val="30"/>
          <w:szCs w:val="30"/>
        </w:rPr>
        <w:t>、谢义生都占用了我们坪二组位于凉伞水、石某、大江的几块未分配集体土地，这几块集体土地都没有分配的，都是林地来的。后来在征地的时候，不知道小组长谢义兵是怎么将这几块的征收标准由林地搞成了园地，后来政府就按园地来征收的，并且也按园地的标准来补偿。谢义兵提出来，这多出来的补偿款是由他努力争取到的，应该由他得，但村民不同意，觉得应该集体平分。所以到现在一直没有形成一个统一的分配方案，谢义兵也没有将武深高速公路的土地补偿款分配给村民。我知道武深高速的征地补偿款一共有</w:t>
      </w:r>
      <w:r>
        <w:rPr>
          <w:rFonts w:hint="eastAsia"/>
          <w:sz w:val="30"/>
          <w:szCs w:val="30"/>
        </w:rPr>
        <w:t>220</w:t>
      </w:r>
      <w:r>
        <w:rPr>
          <w:rFonts w:hint="eastAsia"/>
          <w:sz w:val="30"/>
          <w:szCs w:val="30"/>
        </w:rPr>
        <w:t>多万元。这么大一笔数，应该是在坪田村委会帐上。也不可能在谢义兵的个人账户里。</w:t>
      </w:r>
    </w:p>
    <w:p w:rsidR="00B37EDE" w:rsidRDefault="00B37EDE">
      <w:pPr>
        <w:spacing w:line="500" w:lineRule="atLeast"/>
        <w:ind w:firstLine="600"/>
        <w:divId w:val="1955013381"/>
        <w:rPr>
          <w:rFonts w:hint="eastAsia"/>
          <w:sz w:val="30"/>
          <w:szCs w:val="30"/>
        </w:rPr>
      </w:pPr>
      <w:r>
        <w:rPr>
          <w:rFonts w:hint="eastAsia"/>
          <w:sz w:val="30"/>
          <w:szCs w:val="30"/>
        </w:rPr>
        <w:t>（四）证人谢某</w:t>
      </w:r>
      <w:r>
        <w:rPr>
          <w:rFonts w:hint="eastAsia"/>
          <w:sz w:val="30"/>
          <w:szCs w:val="30"/>
        </w:rPr>
        <w:t>4</w:t>
      </w:r>
      <w:r>
        <w:rPr>
          <w:rFonts w:hint="eastAsia"/>
          <w:sz w:val="30"/>
          <w:szCs w:val="30"/>
        </w:rPr>
        <w:t>证实，因为小组村民没有达成一致的分配意见，武深高速公路项目的征地补偿款迟迟没有发放下来。小组长谢义兵和村民谢某</w:t>
      </w:r>
      <w:r>
        <w:rPr>
          <w:rFonts w:hint="eastAsia"/>
          <w:sz w:val="30"/>
          <w:szCs w:val="30"/>
        </w:rPr>
        <w:t>5</w:t>
      </w:r>
      <w:r>
        <w:rPr>
          <w:rFonts w:hint="eastAsia"/>
          <w:sz w:val="30"/>
          <w:szCs w:val="30"/>
        </w:rPr>
        <w:t>、谢某</w:t>
      </w:r>
      <w:r>
        <w:rPr>
          <w:rFonts w:hint="eastAsia"/>
          <w:sz w:val="30"/>
          <w:szCs w:val="30"/>
        </w:rPr>
        <w:t>6</w:t>
      </w:r>
      <w:r>
        <w:rPr>
          <w:rFonts w:hint="eastAsia"/>
          <w:sz w:val="30"/>
          <w:szCs w:val="30"/>
        </w:rPr>
        <w:t>、谢义生几个人各自占用了几块集体未分配土地种了竹子、紫薇树、桂花树等植物。在征地的时候，谢义兵做了工作将林地性质改为了园地性质来征收，这样就多出一笔征地补偿款来。在小组村民会议上，谢义兵提出因为他做了很多工作和政府协调好才按园地征收的，多出来的补偿款，应该由他或者他们几个人所有，村民不同意这种分配方法，说要拿出来村民平分，谢义兵又不肯。所以直到现在，我们村民都没有领取到武深高速公路项目的征地补偿款。我不知道在这笔钱在哪里，听说</w:t>
      </w:r>
      <w:r>
        <w:rPr>
          <w:rFonts w:hint="eastAsia"/>
          <w:sz w:val="30"/>
          <w:szCs w:val="30"/>
        </w:rPr>
        <w:t>200</w:t>
      </w:r>
      <w:r>
        <w:rPr>
          <w:rFonts w:hint="eastAsia"/>
          <w:sz w:val="30"/>
          <w:szCs w:val="30"/>
        </w:rPr>
        <w:t>多万元的征地补偿款都是在信用社的集体账户上。小组上的账户都是谢义兵掌握着，我什么都不知道。我就是个挂名的小组会计，我们小组的账务都由小组长谢义兵一个人抓着。</w:t>
      </w:r>
    </w:p>
    <w:p w:rsidR="00B37EDE" w:rsidRDefault="00B37EDE">
      <w:pPr>
        <w:spacing w:line="500" w:lineRule="atLeast"/>
        <w:ind w:firstLine="600"/>
        <w:divId w:val="327371619"/>
        <w:rPr>
          <w:rFonts w:hint="eastAsia"/>
          <w:sz w:val="30"/>
          <w:szCs w:val="30"/>
        </w:rPr>
      </w:pPr>
      <w:r>
        <w:rPr>
          <w:rFonts w:hint="eastAsia"/>
          <w:sz w:val="30"/>
          <w:szCs w:val="30"/>
        </w:rPr>
        <w:t>（五）证人李某证实，我们征地工作小组主要负责协助县国土局与被征地单位或者个人签订征地协议和清点青苗等等工作。坪二小组在征地中对地类性质有些意见，坪二小组长谢义兵说有几块林地应该定为园地，如果不改为园地，他就不在征地协议上签名。我们工作小组就将谢义兵的意见反映给我们乡上，最后又反映给县里国土局。后来国土局好像就派了人下来重新认定地类性质了，具体协商过程我没参与，不清楚。后来因为那几块土地的地类性质由林地变为园地来征收，谢义兵就签名了。</w:t>
      </w:r>
    </w:p>
    <w:p w:rsidR="00B37EDE" w:rsidRDefault="00B37EDE">
      <w:pPr>
        <w:spacing w:line="500" w:lineRule="atLeast"/>
        <w:ind w:firstLine="600"/>
        <w:divId w:val="1082677488"/>
        <w:rPr>
          <w:rFonts w:hint="eastAsia"/>
          <w:sz w:val="30"/>
          <w:szCs w:val="30"/>
        </w:rPr>
      </w:pPr>
      <w:r>
        <w:rPr>
          <w:rFonts w:hint="eastAsia"/>
          <w:sz w:val="30"/>
          <w:szCs w:val="30"/>
        </w:rPr>
        <w:t>（六）证人邓某证实，坪二小组的征地清点工作大概在</w:t>
      </w:r>
      <w:r>
        <w:rPr>
          <w:rFonts w:hint="eastAsia"/>
          <w:sz w:val="30"/>
          <w:szCs w:val="30"/>
        </w:rPr>
        <w:t>2015</w:t>
      </w:r>
      <w:r>
        <w:rPr>
          <w:rFonts w:hint="eastAsia"/>
          <w:sz w:val="30"/>
          <w:szCs w:val="30"/>
        </w:rPr>
        <w:t>年下半年的时候进行的。坪二组的小组长谢义兵对几块被征土地地类性质有意见，谢义兵说有几块坪二小组的集体地测量到是林地应该改为园地，如果不改为园地，他就不同意在征地协议上签名，我们也做了谢义兵很多工作，但谢义兵坚持要求改将这几块地由林地改成园地。所以我们征地工作小组就将坪二小组小组长谢义兵的意见反映给深渡水乡政府，最后由深渡水乡政府将意见反映到县国土局，后来国土局就派人来再次重新认定，那几块地就从林地改为了园地。</w:t>
      </w:r>
    </w:p>
    <w:p w:rsidR="00B37EDE" w:rsidRDefault="00B37EDE">
      <w:pPr>
        <w:spacing w:line="500" w:lineRule="atLeast"/>
        <w:ind w:firstLine="600"/>
        <w:divId w:val="58092760"/>
        <w:rPr>
          <w:rFonts w:hint="eastAsia"/>
          <w:sz w:val="30"/>
          <w:szCs w:val="30"/>
        </w:rPr>
      </w:pPr>
      <w:r>
        <w:rPr>
          <w:rFonts w:hint="eastAsia"/>
          <w:sz w:val="30"/>
          <w:szCs w:val="30"/>
        </w:rPr>
        <w:t>（七）证人王某证实，在坪二组划界和标志地类时，我们工作组测量划定完毕张榜公示后，乡政府的工作人员向我们反映，坪二组的村小组长对我们标志为林地的几块土地有异议，他们提出应该定为园地。我们又重新到现场去核实了。现场核实后，我们跟在场的小组长也做了相关的说理、说服工作，但坪二小组长的态度很强硬，坚持说这几块林地应该定为园地。因为工作做不通，根据现场核实的情况，我们为了使征地工作顺利开展，就将坪二小组长提出异议的这几块林地更改为园地。</w:t>
      </w:r>
    </w:p>
    <w:p w:rsidR="00B37EDE" w:rsidRDefault="00B37EDE">
      <w:pPr>
        <w:spacing w:line="500" w:lineRule="atLeast"/>
        <w:ind w:firstLine="600"/>
        <w:divId w:val="1173448633"/>
        <w:rPr>
          <w:rFonts w:hint="eastAsia"/>
          <w:sz w:val="30"/>
          <w:szCs w:val="30"/>
        </w:rPr>
      </w:pPr>
      <w:r>
        <w:rPr>
          <w:rFonts w:hint="eastAsia"/>
          <w:sz w:val="30"/>
          <w:szCs w:val="30"/>
        </w:rPr>
        <w:t>（八）证人周某证实，坪二组的小组长谢义兵对国土局定的征地面积、地类有意见，说有几块林地应该定为园地才比较合理，希望我们能帮他们争取一下，当时我们还跟他做了一下工作。后来邓某如何跟上面反映的，我也不清楚，因为我没有直接参与。最后要等谢义兵签了协议我们才能去清点那几块地的青苗，所以应该是帮他由林地改了园地他才签名的。</w:t>
      </w:r>
    </w:p>
    <w:p w:rsidR="00B37EDE" w:rsidRDefault="00B37EDE">
      <w:pPr>
        <w:spacing w:line="500" w:lineRule="atLeast"/>
        <w:ind w:firstLine="600"/>
        <w:divId w:val="1494760104"/>
        <w:rPr>
          <w:rFonts w:hint="eastAsia"/>
          <w:sz w:val="30"/>
          <w:szCs w:val="30"/>
        </w:rPr>
      </w:pPr>
      <w:r>
        <w:rPr>
          <w:rFonts w:hint="eastAsia"/>
          <w:sz w:val="30"/>
          <w:szCs w:val="30"/>
        </w:rPr>
        <w:t>三、被告人谢义兵的供述和辩解，武深高速的征地补偿款大概在是在</w:t>
      </w:r>
      <w:r>
        <w:rPr>
          <w:rFonts w:hint="eastAsia"/>
          <w:sz w:val="30"/>
          <w:szCs w:val="30"/>
        </w:rPr>
        <w:t>20l5</w:t>
      </w:r>
      <w:r>
        <w:rPr>
          <w:rFonts w:hint="eastAsia"/>
          <w:sz w:val="30"/>
          <w:szCs w:val="30"/>
        </w:rPr>
        <w:t>年</w:t>
      </w:r>
      <w:r>
        <w:rPr>
          <w:rFonts w:hint="eastAsia"/>
          <w:sz w:val="30"/>
          <w:szCs w:val="30"/>
        </w:rPr>
        <w:t>9</w:t>
      </w:r>
      <w:r>
        <w:rPr>
          <w:rFonts w:hint="eastAsia"/>
          <w:sz w:val="30"/>
          <w:szCs w:val="30"/>
        </w:rPr>
        <w:t>月份的时候到我们小组的账上的，我提供给政府的小组账户是在始兴大众村镇银行丹凤支行开的。乡政府通知我说征地款到帐后，当天我就去到银行私自将</w:t>
      </w:r>
      <w:r>
        <w:rPr>
          <w:rFonts w:hint="eastAsia"/>
          <w:sz w:val="30"/>
          <w:szCs w:val="30"/>
        </w:rPr>
        <w:t>200</w:t>
      </w:r>
      <w:r>
        <w:rPr>
          <w:rFonts w:hint="eastAsia"/>
          <w:sz w:val="30"/>
          <w:szCs w:val="30"/>
        </w:rPr>
        <w:t>多万元的征地补偿款转到一个以小组的名义开的定期账户上，存了三个月的定期，因为村民对征地款的分配有争议，三个月到期后，都还没有达成分配协议，征地款没办法分配下去，所以我就把</w:t>
      </w:r>
      <w:r>
        <w:rPr>
          <w:rFonts w:hint="eastAsia"/>
          <w:sz w:val="30"/>
          <w:szCs w:val="30"/>
        </w:rPr>
        <w:t>200</w:t>
      </w:r>
      <w:r>
        <w:rPr>
          <w:rFonts w:hint="eastAsia"/>
          <w:sz w:val="30"/>
          <w:szCs w:val="30"/>
        </w:rPr>
        <w:t>多万元的征地款私自再转到第三个以小组的名义新开的活期账户里，并把定期账户销户了。我将征地款存三个月定期所产生的</w:t>
      </w:r>
      <w:r>
        <w:rPr>
          <w:rFonts w:hint="eastAsia"/>
          <w:sz w:val="30"/>
          <w:szCs w:val="30"/>
        </w:rPr>
        <w:t>1</w:t>
      </w:r>
      <w:r>
        <w:rPr>
          <w:rFonts w:hint="eastAsia"/>
          <w:sz w:val="30"/>
          <w:szCs w:val="30"/>
        </w:rPr>
        <w:t>万多元利息转到我妻子陈秋花的账户上。就这样，我挪用了我们坪二组的</w:t>
      </w:r>
      <w:r>
        <w:rPr>
          <w:rFonts w:hint="eastAsia"/>
          <w:sz w:val="30"/>
          <w:szCs w:val="30"/>
        </w:rPr>
        <w:t>200</w:t>
      </w:r>
      <w:r>
        <w:rPr>
          <w:rFonts w:hint="eastAsia"/>
          <w:sz w:val="30"/>
          <w:szCs w:val="30"/>
        </w:rPr>
        <w:t>多万元征地款，并将所产生的利息</w:t>
      </w:r>
      <w:r>
        <w:rPr>
          <w:rFonts w:hint="eastAsia"/>
          <w:sz w:val="30"/>
          <w:szCs w:val="30"/>
        </w:rPr>
        <w:t>1</w:t>
      </w:r>
      <w:r>
        <w:rPr>
          <w:rFonts w:hint="eastAsia"/>
          <w:sz w:val="30"/>
          <w:szCs w:val="30"/>
        </w:rPr>
        <w:t>万多元占为己有。坪二小组账户有两个，一个是在信用社开设的，一个是在大众村镇银行开设的。信用社账户大概是在</w:t>
      </w:r>
      <w:r>
        <w:rPr>
          <w:rFonts w:hint="eastAsia"/>
          <w:sz w:val="30"/>
          <w:szCs w:val="30"/>
        </w:rPr>
        <w:t>2014</w:t>
      </w:r>
      <w:r>
        <w:rPr>
          <w:rFonts w:hint="eastAsia"/>
          <w:sz w:val="30"/>
          <w:szCs w:val="30"/>
        </w:rPr>
        <w:t>年开设，有备案进行监管的。因为有大众村镇银行业务员来找我，告诉我钱存入大众村镇银行利息会比信用社高，我也是出于私心，想赚点利息，才将钱转入大众村镇银行，得了利息后我将转入大众村镇银行的第一个账户销了，将钱转到大众村镇银行的第二个账户是为掩饰我得了利息这个事情。我在征地会议上了解到每种土地类型的补偿标准是不同的，园地的补偿标准要比林地的补偿标准高。正好我和我们小组的谢</w:t>
      </w:r>
      <w:r>
        <w:rPr>
          <w:rFonts w:hint="eastAsia"/>
          <w:sz w:val="30"/>
          <w:szCs w:val="30"/>
        </w:rPr>
        <w:t>某</w:t>
      </w:r>
      <w:r>
        <w:rPr>
          <w:rFonts w:hint="eastAsia"/>
          <w:sz w:val="30"/>
          <w:szCs w:val="30"/>
        </w:rPr>
        <w:t>5</w:t>
      </w:r>
      <w:r>
        <w:rPr>
          <w:rFonts w:hint="eastAsia"/>
          <w:sz w:val="30"/>
          <w:szCs w:val="30"/>
        </w:rPr>
        <w:t>、谢某</w:t>
      </w:r>
      <w:r>
        <w:rPr>
          <w:rFonts w:hint="eastAsia"/>
          <w:sz w:val="30"/>
          <w:szCs w:val="30"/>
        </w:rPr>
        <w:t>6</w:t>
      </w:r>
      <w:r>
        <w:rPr>
          <w:rFonts w:hint="eastAsia"/>
          <w:sz w:val="30"/>
          <w:szCs w:val="30"/>
        </w:rPr>
        <w:t>、谢义生分别在位于凉伞水、石某、和大江的几块集体未分配土地上种了竹子、紫薇树、桂花树等植物，我就想如果我们的土地按园地采征收的话，就可以补偿多</w:t>
      </w:r>
      <w:r>
        <w:rPr>
          <w:rFonts w:hint="eastAsia"/>
          <w:sz w:val="30"/>
          <w:szCs w:val="30"/>
        </w:rPr>
        <w:t>10</w:t>
      </w:r>
      <w:r>
        <w:rPr>
          <w:rFonts w:hint="eastAsia"/>
          <w:sz w:val="30"/>
          <w:szCs w:val="30"/>
        </w:rPr>
        <w:t>多万元，多出来的这笔补偿款可以归我们各自所有。所以当征地工作组的工作人员让我签名确认土地类型时，我就不同意，我说我们种植竹子和紫薇树的地方应该定为园地，现在他们要定为林地，我就不肯签名。后来征地工作组跟我做了几次思想工作，我都坚持要定为园地来征收。直到征地工作组最后将这几块林地定为园地来征收，我才签名确认了。当时小组没有达成一致的补偿款的分配方案，因为小组所有的征地款都没有分配，所以我们也没有得到多出来的那些补偿款。</w:t>
      </w:r>
    </w:p>
    <w:p w:rsidR="00B37EDE" w:rsidRDefault="00B37EDE">
      <w:pPr>
        <w:spacing w:line="500" w:lineRule="atLeast"/>
        <w:ind w:firstLine="600"/>
        <w:divId w:val="1678846543"/>
        <w:rPr>
          <w:rFonts w:hint="eastAsia"/>
          <w:sz w:val="30"/>
          <w:szCs w:val="30"/>
        </w:rPr>
      </w:pPr>
      <w:r>
        <w:rPr>
          <w:rFonts w:hint="eastAsia"/>
          <w:sz w:val="30"/>
          <w:szCs w:val="30"/>
        </w:rPr>
        <w:t>本院认为，被告人谢义兵利用担任村民小组组长的职务之便，挪用集体资金人民币</w:t>
      </w:r>
      <w:r>
        <w:rPr>
          <w:rFonts w:hint="eastAsia"/>
          <w:sz w:val="30"/>
          <w:szCs w:val="30"/>
        </w:rPr>
        <w:t>2295865.82</w:t>
      </w:r>
      <w:r>
        <w:rPr>
          <w:rFonts w:hint="eastAsia"/>
          <w:sz w:val="30"/>
          <w:szCs w:val="30"/>
        </w:rPr>
        <w:t>元，数额较大，进行营利活动，其行为构成挪用资金罪，依法应予惩处。公诉机关指控被告人谢义兵构成挪用资金罪罪名成立，本院予以支持。被告人谢义兵到案后如实供述其罪行，退缴全部违法所得，依法可从轻处罚。</w:t>
      </w:r>
    </w:p>
    <w:p w:rsidR="00B37EDE" w:rsidRDefault="00B37EDE">
      <w:pPr>
        <w:spacing w:line="500" w:lineRule="atLeast"/>
        <w:ind w:firstLine="600"/>
        <w:divId w:val="1013342734"/>
        <w:rPr>
          <w:rFonts w:hint="eastAsia"/>
          <w:sz w:val="30"/>
          <w:szCs w:val="30"/>
        </w:rPr>
      </w:pPr>
      <w:r>
        <w:rPr>
          <w:rFonts w:hint="eastAsia"/>
          <w:sz w:val="30"/>
          <w:szCs w:val="30"/>
        </w:rPr>
        <w:t>关于公诉机关指控谢义兵挪用归村民所有的征地补偿款</w:t>
      </w:r>
      <w:r>
        <w:rPr>
          <w:rFonts w:hint="eastAsia"/>
          <w:sz w:val="30"/>
          <w:szCs w:val="30"/>
        </w:rPr>
        <w:t>703901.97</w:t>
      </w:r>
      <w:r>
        <w:rPr>
          <w:rFonts w:hint="eastAsia"/>
          <w:sz w:val="30"/>
          <w:szCs w:val="30"/>
        </w:rPr>
        <w:t>元构成挪用公款罪一节，经查，</w:t>
      </w:r>
      <w:r>
        <w:rPr>
          <w:rFonts w:hint="eastAsia"/>
          <w:sz w:val="30"/>
          <w:szCs w:val="30"/>
        </w:rPr>
        <w:t>1</w:t>
      </w:r>
      <w:r>
        <w:rPr>
          <w:rFonts w:hint="eastAsia"/>
          <w:sz w:val="30"/>
          <w:szCs w:val="30"/>
        </w:rPr>
        <w:t>、被告人谢义兵系坪二组组长，不具有国家工作人员身份，且在挪用征地补偿款时，已经履行完协助政府从事征地工作的职责，不属于其他依照法律规定从事公务的人员，其并不符合挪用公款的主体要件。</w:t>
      </w:r>
      <w:r>
        <w:rPr>
          <w:rFonts w:hint="eastAsia"/>
          <w:sz w:val="30"/>
          <w:szCs w:val="30"/>
        </w:rPr>
        <w:t>2</w:t>
      </w:r>
      <w:r>
        <w:rPr>
          <w:rFonts w:hint="eastAsia"/>
          <w:sz w:val="30"/>
          <w:szCs w:val="30"/>
        </w:rPr>
        <w:t>、《中华人民共和国物权法》第五十九条规定，农民集体所有的不动产和动产，属于本集体成员集体所有。土地补偿费等费用的使用、分配办法应当依照法定程序经本集体成员决定。《最高人民法院关于审理涉及农村土地承包纠纷案件适用法律问题的解释》第二十四条规定，农村集体经济组织或者村民委员会、村民小组，可以依照法律规定的民主议定程序，决定在本集体经济组织内部分配已经收到的土地补偿费。在本案中，坪二组与始兴县国土局所签定的征收土地协议书中，没有明确征地补偿费中涉案土地的土地补偿费、安置补偿费分配标准及具体金额，而是全部归集为征地款</w:t>
      </w:r>
      <w:r>
        <w:rPr>
          <w:rFonts w:hint="eastAsia"/>
          <w:sz w:val="30"/>
          <w:szCs w:val="30"/>
        </w:rPr>
        <w:t>2295865.82</w:t>
      </w:r>
      <w:r>
        <w:rPr>
          <w:rFonts w:hint="eastAsia"/>
          <w:sz w:val="30"/>
          <w:szCs w:val="30"/>
        </w:rPr>
        <w:t>元，国土局将该款划入坪二组为户名的账户，坪二组亦向国土局出具了收款收据，坪二组已经领取了该笔征地款，该款应归坪二组集体所有及分配。土地补偿费、安置费在未按合法程序发放到被征地村民手中，则仍属村民小组自主支配、管理的财产范围，即属村民小组集体所有的公共财产。被告</w:t>
      </w:r>
      <w:r>
        <w:rPr>
          <w:rFonts w:hint="eastAsia"/>
          <w:sz w:val="30"/>
          <w:szCs w:val="30"/>
        </w:rPr>
        <w:t>人谢义兵挪用的征地补偿款是国土部门已直接向村民支付了相关的青苗及地上附着物补偿费剩余的征地补偿款，该款属于村小组集体财产，不再是国有资产，对该款项的管理、使用不具有公务性、行政性。国土局在征地划界过程中应深渡水乡政府要求将涉案村民小组辖区内土地、山林权属的征地划界面积具体到农户，为村民小组集体在分配征地补偿款时提供参考依据，其本质仍是村民小组依民主议定程序自主对集体财产进行管理、支配，并非是受政府或国土局委托向村民发放征地补偿款</w:t>
      </w:r>
      <w:r>
        <w:rPr>
          <w:rFonts w:hint="eastAsia"/>
          <w:sz w:val="30"/>
          <w:szCs w:val="30"/>
        </w:rPr>
        <w:t>,</w:t>
      </w:r>
      <w:r>
        <w:rPr>
          <w:rFonts w:hint="eastAsia"/>
          <w:sz w:val="30"/>
          <w:szCs w:val="30"/>
        </w:rPr>
        <w:t>谢义兵挪用的</w:t>
      </w:r>
      <w:r>
        <w:rPr>
          <w:rFonts w:hint="eastAsia"/>
          <w:sz w:val="30"/>
          <w:szCs w:val="30"/>
        </w:rPr>
        <w:t>703901.97</w:t>
      </w:r>
      <w:r>
        <w:rPr>
          <w:rFonts w:hint="eastAsia"/>
          <w:sz w:val="30"/>
          <w:szCs w:val="30"/>
        </w:rPr>
        <w:t>元征地补偿款亦不属于国有资产，不符合挪用公款罪的客体要件，该行为性质仍系属于挪用集体资金。公诉机关对该节指控定性不当，本院予以纠正。</w:t>
      </w:r>
    </w:p>
    <w:p w:rsidR="00B37EDE" w:rsidRDefault="00B37EDE">
      <w:pPr>
        <w:spacing w:line="500" w:lineRule="atLeast"/>
        <w:ind w:firstLine="600"/>
        <w:divId w:val="1399016146"/>
        <w:rPr>
          <w:rFonts w:hint="eastAsia"/>
          <w:sz w:val="30"/>
          <w:szCs w:val="30"/>
        </w:rPr>
      </w:pPr>
      <w:r>
        <w:rPr>
          <w:rFonts w:hint="eastAsia"/>
          <w:sz w:val="30"/>
          <w:szCs w:val="30"/>
        </w:rPr>
        <w:t>关于公诉机关指控被告人谢义兵侵占集体资金</w:t>
      </w:r>
      <w:r>
        <w:rPr>
          <w:rFonts w:hint="eastAsia"/>
          <w:sz w:val="30"/>
          <w:szCs w:val="30"/>
        </w:rPr>
        <w:t>132553.709</w:t>
      </w:r>
      <w:r>
        <w:rPr>
          <w:rFonts w:hint="eastAsia"/>
          <w:sz w:val="30"/>
          <w:szCs w:val="30"/>
        </w:rPr>
        <w:t>元一节，经查，谢义兵将包括林地改园地增值部分</w:t>
      </w:r>
      <w:r>
        <w:rPr>
          <w:rFonts w:hint="eastAsia"/>
          <w:sz w:val="30"/>
          <w:szCs w:val="30"/>
        </w:rPr>
        <w:t>132553.709</w:t>
      </w:r>
      <w:r>
        <w:rPr>
          <w:rFonts w:hint="eastAsia"/>
          <w:sz w:val="30"/>
          <w:szCs w:val="30"/>
        </w:rPr>
        <w:t>元的征地补偿款全部存于以村民小组名义开设的银行账户，并两次召开村民会议讨论征地补偿款分配方案，表明其主观上没有非法占有的目的，客观上也没有实施利用职务上的便利将该款非法占为己有的行为，其行为不构成职务侵占罪。公诉机关指控谢义兵犯职务侵占罪罪名不成立，本院不予支持。</w:t>
      </w:r>
    </w:p>
    <w:p w:rsidR="00B37EDE" w:rsidRDefault="00B37EDE">
      <w:pPr>
        <w:spacing w:line="500" w:lineRule="atLeast"/>
        <w:ind w:firstLine="600"/>
        <w:divId w:val="120001031"/>
        <w:rPr>
          <w:rFonts w:hint="eastAsia"/>
          <w:sz w:val="30"/>
          <w:szCs w:val="30"/>
        </w:rPr>
      </w:pPr>
      <w:r>
        <w:rPr>
          <w:rFonts w:hint="eastAsia"/>
          <w:sz w:val="30"/>
          <w:szCs w:val="30"/>
        </w:rPr>
        <w:t>关于谢义兵提出其系侵占集体财产</w:t>
      </w:r>
      <w:r>
        <w:rPr>
          <w:rFonts w:hint="eastAsia"/>
          <w:sz w:val="30"/>
          <w:szCs w:val="30"/>
        </w:rPr>
        <w:t>11760.15</w:t>
      </w:r>
      <w:r>
        <w:rPr>
          <w:rFonts w:hint="eastAsia"/>
          <w:sz w:val="30"/>
          <w:szCs w:val="30"/>
        </w:rPr>
        <w:t>元的辩解意见，经查，谢义兵为谋取利息，违反组账村管的财务制度，利用职务便利将集体资金另存账户后再存以定期以期获利，属于挪用集体资金进行营利活动，所获取的利息系挪用集体资金产生的违法所得。谢义兵的上述辩解意见无事实依据，不予采纳。</w:t>
      </w:r>
    </w:p>
    <w:p w:rsidR="00B37EDE" w:rsidRDefault="00B37EDE">
      <w:pPr>
        <w:spacing w:line="500" w:lineRule="atLeast"/>
        <w:ind w:firstLine="600"/>
        <w:divId w:val="708459284"/>
        <w:rPr>
          <w:rFonts w:hint="eastAsia"/>
          <w:sz w:val="30"/>
          <w:szCs w:val="30"/>
        </w:rPr>
      </w:pPr>
      <w:r>
        <w:rPr>
          <w:rFonts w:hint="eastAsia"/>
          <w:sz w:val="30"/>
          <w:szCs w:val="30"/>
        </w:rPr>
        <w:t>综上，根据被告人谢义兵的犯罪事实、情节及造成的社会危害后果，依照《中华人民共和国刑法》第二百七十二条第一款、第六十七条第三款、第六十四条及《最高人民法院、最高人民检察院关于办理贪污贿赂刑事案件适用法律若干问题的解释》第六条、第十一条第二款的规定，判决如下：</w:t>
      </w:r>
    </w:p>
    <w:p w:rsidR="00B37EDE" w:rsidRDefault="00B37EDE">
      <w:pPr>
        <w:spacing w:line="500" w:lineRule="atLeast"/>
        <w:ind w:firstLine="600"/>
        <w:divId w:val="280109889"/>
        <w:rPr>
          <w:rFonts w:hint="eastAsia"/>
          <w:sz w:val="30"/>
          <w:szCs w:val="30"/>
        </w:rPr>
      </w:pPr>
      <w:r>
        <w:rPr>
          <w:rFonts w:hint="eastAsia"/>
          <w:sz w:val="30"/>
          <w:szCs w:val="30"/>
        </w:rPr>
        <w:t>一、被告人谢义兵犯挪用资金罪，判处有期徒刑一年。</w:t>
      </w:r>
    </w:p>
    <w:p w:rsidR="00B37EDE" w:rsidRDefault="00B37EDE">
      <w:pPr>
        <w:spacing w:line="500" w:lineRule="atLeast"/>
        <w:ind w:firstLine="600"/>
        <w:divId w:val="1428181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日止。）</w:t>
      </w:r>
    </w:p>
    <w:p w:rsidR="00B37EDE" w:rsidRDefault="00B37EDE">
      <w:pPr>
        <w:spacing w:line="500" w:lineRule="atLeast"/>
        <w:ind w:firstLine="600"/>
        <w:divId w:val="372967961"/>
        <w:rPr>
          <w:rFonts w:hint="eastAsia"/>
          <w:sz w:val="30"/>
          <w:szCs w:val="30"/>
        </w:rPr>
      </w:pPr>
      <w:r>
        <w:rPr>
          <w:rFonts w:hint="eastAsia"/>
          <w:sz w:val="30"/>
          <w:szCs w:val="30"/>
        </w:rPr>
        <w:t>二、被告人谢义兵退缴的违法所得人民币</w:t>
      </w:r>
      <w:r>
        <w:rPr>
          <w:rFonts w:hint="eastAsia"/>
          <w:sz w:val="30"/>
          <w:szCs w:val="30"/>
        </w:rPr>
        <w:t>11760.15</w:t>
      </w:r>
      <w:r>
        <w:rPr>
          <w:rFonts w:hint="eastAsia"/>
          <w:sz w:val="30"/>
          <w:szCs w:val="30"/>
        </w:rPr>
        <w:t>元，由扣押机关予以没收，上缴国库。</w:t>
      </w:r>
    </w:p>
    <w:p w:rsidR="00B37EDE" w:rsidRDefault="00B37EDE">
      <w:pPr>
        <w:spacing w:line="500" w:lineRule="atLeast"/>
        <w:ind w:firstLine="600"/>
        <w:divId w:val="1656835432"/>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B37EDE" w:rsidRDefault="00B37EDE">
      <w:pPr>
        <w:spacing w:line="500" w:lineRule="atLeast"/>
        <w:jc w:val="right"/>
        <w:divId w:val="565994781"/>
        <w:rPr>
          <w:rFonts w:hint="eastAsia"/>
          <w:sz w:val="30"/>
          <w:szCs w:val="30"/>
        </w:rPr>
      </w:pPr>
      <w:r>
        <w:rPr>
          <w:rFonts w:hint="eastAsia"/>
          <w:sz w:val="30"/>
          <w:szCs w:val="30"/>
        </w:rPr>
        <w:t>审判长　　雷武锋</w:t>
      </w:r>
    </w:p>
    <w:p w:rsidR="00B37EDE" w:rsidRDefault="00B37EDE">
      <w:pPr>
        <w:spacing w:line="500" w:lineRule="atLeast"/>
        <w:jc w:val="right"/>
        <w:divId w:val="775947826"/>
        <w:rPr>
          <w:rFonts w:hint="eastAsia"/>
          <w:sz w:val="30"/>
          <w:szCs w:val="30"/>
        </w:rPr>
      </w:pPr>
      <w:r>
        <w:rPr>
          <w:rFonts w:hint="eastAsia"/>
          <w:sz w:val="30"/>
          <w:szCs w:val="30"/>
        </w:rPr>
        <w:t>审判员　　卢德和</w:t>
      </w:r>
    </w:p>
    <w:p w:rsidR="00B37EDE" w:rsidRDefault="00B37EDE">
      <w:pPr>
        <w:spacing w:line="500" w:lineRule="atLeast"/>
        <w:jc w:val="right"/>
        <w:divId w:val="1214318216"/>
        <w:rPr>
          <w:rFonts w:hint="eastAsia"/>
          <w:sz w:val="30"/>
          <w:szCs w:val="30"/>
        </w:rPr>
      </w:pPr>
      <w:r>
        <w:rPr>
          <w:rFonts w:hint="eastAsia"/>
          <w:sz w:val="30"/>
          <w:szCs w:val="30"/>
        </w:rPr>
        <w:t>审判员　　赖丽梅</w:t>
      </w:r>
    </w:p>
    <w:p w:rsidR="00B37EDE" w:rsidRDefault="00B37EDE">
      <w:pPr>
        <w:spacing w:line="500" w:lineRule="atLeast"/>
        <w:jc w:val="right"/>
        <w:divId w:val="243078147"/>
        <w:rPr>
          <w:rFonts w:hint="eastAsia"/>
          <w:sz w:val="30"/>
          <w:szCs w:val="30"/>
        </w:rPr>
      </w:pPr>
      <w:r>
        <w:rPr>
          <w:rFonts w:hint="eastAsia"/>
          <w:sz w:val="30"/>
          <w:szCs w:val="30"/>
        </w:rPr>
        <w:t>二〇一七年四月二十五日</w:t>
      </w:r>
    </w:p>
    <w:p w:rsidR="00B37EDE" w:rsidRDefault="00B37EDE">
      <w:pPr>
        <w:spacing w:line="500" w:lineRule="atLeast"/>
        <w:jc w:val="right"/>
        <w:divId w:val="950085874"/>
        <w:rPr>
          <w:rFonts w:hint="eastAsia"/>
          <w:sz w:val="30"/>
          <w:szCs w:val="30"/>
        </w:rPr>
      </w:pPr>
      <w:r>
        <w:rPr>
          <w:rFonts w:hint="eastAsia"/>
          <w:sz w:val="30"/>
          <w:szCs w:val="30"/>
        </w:rPr>
        <w:t>书记员　　刘杰文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7EDE" w:rsidRDefault="00B37EDE" w:rsidP="00B37EDE">
      <w:pPr>
        <w:rPr>
          <w:rFonts w:hint="eastAsia"/>
        </w:rPr>
      </w:pPr>
      <w:r>
        <w:separator/>
      </w:r>
    </w:p>
  </w:endnote>
  <w:endnote w:type="continuationSeparator" w:id="0">
    <w:p w:rsidR="00B37EDE" w:rsidRDefault="00B37EDE" w:rsidP="00B37E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7EDE" w:rsidRDefault="00B37EDE" w:rsidP="00B37EDE">
      <w:pPr>
        <w:rPr>
          <w:rFonts w:hint="eastAsia"/>
        </w:rPr>
      </w:pPr>
      <w:r>
        <w:separator/>
      </w:r>
    </w:p>
  </w:footnote>
  <w:footnote w:type="continuationSeparator" w:id="0">
    <w:p w:rsidR="00B37EDE" w:rsidRDefault="00B37EDE" w:rsidP="00B37E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7EDE"/>
    <w:rsid w:val="007235DD"/>
    <w:rsid w:val="00B37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7EDE"/>
    <w:pPr>
      <w:tabs>
        <w:tab w:val="center" w:pos="4153"/>
        <w:tab w:val="right" w:pos="8306"/>
      </w:tabs>
      <w:snapToGrid w:val="0"/>
      <w:jc w:val="center"/>
    </w:pPr>
    <w:rPr>
      <w:sz w:val="18"/>
      <w:szCs w:val="18"/>
    </w:rPr>
  </w:style>
  <w:style w:type="character" w:customStyle="1" w:styleId="a4">
    <w:name w:val="页眉 字符"/>
    <w:basedOn w:val="a0"/>
    <w:link w:val="a3"/>
    <w:uiPriority w:val="99"/>
    <w:rsid w:val="00B37EDE"/>
    <w:rPr>
      <w:rFonts w:ascii="宋体" w:eastAsia="宋体" w:hAnsi="宋体" w:cs="宋体"/>
      <w:sz w:val="18"/>
      <w:szCs w:val="18"/>
    </w:rPr>
  </w:style>
  <w:style w:type="paragraph" w:styleId="a5">
    <w:name w:val="footer"/>
    <w:basedOn w:val="a"/>
    <w:link w:val="a6"/>
    <w:uiPriority w:val="99"/>
    <w:unhideWhenUsed/>
    <w:rsid w:val="00B37EDE"/>
    <w:pPr>
      <w:tabs>
        <w:tab w:val="center" w:pos="4153"/>
        <w:tab w:val="right" w:pos="8306"/>
      </w:tabs>
      <w:snapToGrid w:val="0"/>
    </w:pPr>
    <w:rPr>
      <w:sz w:val="18"/>
      <w:szCs w:val="18"/>
    </w:rPr>
  </w:style>
  <w:style w:type="character" w:customStyle="1" w:styleId="a6">
    <w:name w:val="页脚 字符"/>
    <w:basedOn w:val="a0"/>
    <w:link w:val="a5"/>
    <w:uiPriority w:val="99"/>
    <w:rsid w:val="00B37E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939">
      <w:marLeft w:val="0"/>
      <w:marRight w:val="0"/>
      <w:marTop w:val="10"/>
      <w:marBottom w:val="10"/>
      <w:divBdr>
        <w:top w:val="none" w:sz="0" w:space="0" w:color="auto"/>
        <w:left w:val="none" w:sz="0" w:space="0" w:color="auto"/>
        <w:bottom w:val="none" w:sz="0" w:space="0" w:color="auto"/>
        <w:right w:val="none" w:sz="0" w:space="0" w:color="auto"/>
      </w:divBdr>
    </w:div>
    <w:div w:id="53244189">
      <w:marLeft w:val="0"/>
      <w:marRight w:val="0"/>
      <w:marTop w:val="10"/>
      <w:marBottom w:val="10"/>
      <w:divBdr>
        <w:top w:val="none" w:sz="0" w:space="0" w:color="auto"/>
        <w:left w:val="none" w:sz="0" w:space="0" w:color="auto"/>
        <w:bottom w:val="none" w:sz="0" w:space="0" w:color="auto"/>
        <w:right w:val="none" w:sz="0" w:space="0" w:color="auto"/>
      </w:divBdr>
    </w:div>
    <w:div w:id="58092760">
      <w:marLeft w:val="0"/>
      <w:marRight w:val="0"/>
      <w:marTop w:val="10"/>
      <w:marBottom w:val="10"/>
      <w:divBdr>
        <w:top w:val="none" w:sz="0" w:space="0" w:color="auto"/>
        <w:left w:val="none" w:sz="0" w:space="0" w:color="auto"/>
        <w:bottom w:val="none" w:sz="0" w:space="0" w:color="auto"/>
        <w:right w:val="none" w:sz="0" w:space="0" w:color="auto"/>
      </w:divBdr>
    </w:div>
    <w:div w:id="62877501">
      <w:marLeft w:val="0"/>
      <w:marRight w:val="0"/>
      <w:marTop w:val="10"/>
      <w:marBottom w:val="10"/>
      <w:divBdr>
        <w:top w:val="none" w:sz="0" w:space="0" w:color="auto"/>
        <w:left w:val="none" w:sz="0" w:space="0" w:color="auto"/>
        <w:bottom w:val="none" w:sz="0" w:space="0" w:color="auto"/>
        <w:right w:val="none" w:sz="0" w:space="0" w:color="auto"/>
      </w:divBdr>
    </w:div>
    <w:div w:id="95953335">
      <w:marLeft w:val="0"/>
      <w:marRight w:val="0"/>
      <w:marTop w:val="10"/>
      <w:marBottom w:val="10"/>
      <w:divBdr>
        <w:top w:val="none" w:sz="0" w:space="0" w:color="auto"/>
        <w:left w:val="none" w:sz="0" w:space="0" w:color="auto"/>
        <w:bottom w:val="none" w:sz="0" w:space="0" w:color="auto"/>
        <w:right w:val="none" w:sz="0" w:space="0" w:color="auto"/>
      </w:divBdr>
    </w:div>
    <w:div w:id="120001031">
      <w:marLeft w:val="0"/>
      <w:marRight w:val="0"/>
      <w:marTop w:val="10"/>
      <w:marBottom w:val="10"/>
      <w:divBdr>
        <w:top w:val="none" w:sz="0" w:space="0" w:color="auto"/>
        <w:left w:val="none" w:sz="0" w:space="0" w:color="auto"/>
        <w:bottom w:val="none" w:sz="0" w:space="0" w:color="auto"/>
        <w:right w:val="none" w:sz="0" w:space="0" w:color="auto"/>
      </w:divBdr>
    </w:div>
    <w:div w:id="142818162">
      <w:marLeft w:val="0"/>
      <w:marRight w:val="0"/>
      <w:marTop w:val="10"/>
      <w:marBottom w:val="10"/>
      <w:divBdr>
        <w:top w:val="none" w:sz="0" w:space="0" w:color="auto"/>
        <w:left w:val="none" w:sz="0" w:space="0" w:color="auto"/>
        <w:bottom w:val="none" w:sz="0" w:space="0" w:color="auto"/>
        <w:right w:val="none" w:sz="0" w:space="0" w:color="auto"/>
      </w:divBdr>
    </w:div>
    <w:div w:id="161624080">
      <w:marLeft w:val="0"/>
      <w:marRight w:val="0"/>
      <w:marTop w:val="10"/>
      <w:marBottom w:val="10"/>
      <w:divBdr>
        <w:top w:val="none" w:sz="0" w:space="0" w:color="auto"/>
        <w:left w:val="none" w:sz="0" w:space="0" w:color="auto"/>
        <w:bottom w:val="none" w:sz="0" w:space="0" w:color="auto"/>
        <w:right w:val="none" w:sz="0" w:space="0" w:color="auto"/>
      </w:divBdr>
    </w:div>
    <w:div w:id="243078147">
      <w:marLeft w:val="0"/>
      <w:marRight w:val="720"/>
      <w:marTop w:val="10"/>
      <w:marBottom w:val="10"/>
      <w:divBdr>
        <w:top w:val="none" w:sz="0" w:space="0" w:color="auto"/>
        <w:left w:val="none" w:sz="0" w:space="0" w:color="auto"/>
        <w:bottom w:val="none" w:sz="0" w:space="0" w:color="auto"/>
        <w:right w:val="none" w:sz="0" w:space="0" w:color="auto"/>
      </w:divBdr>
    </w:div>
    <w:div w:id="280109889">
      <w:marLeft w:val="0"/>
      <w:marRight w:val="0"/>
      <w:marTop w:val="10"/>
      <w:marBottom w:val="10"/>
      <w:divBdr>
        <w:top w:val="none" w:sz="0" w:space="0" w:color="auto"/>
        <w:left w:val="none" w:sz="0" w:space="0" w:color="auto"/>
        <w:bottom w:val="none" w:sz="0" w:space="0" w:color="auto"/>
        <w:right w:val="none" w:sz="0" w:space="0" w:color="auto"/>
      </w:divBdr>
    </w:div>
    <w:div w:id="326592161">
      <w:marLeft w:val="0"/>
      <w:marRight w:val="0"/>
      <w:marTop w:val="10"/>
      <w:marBottom w:val="10"/>
      <w:divBdr>
        <w:top w:val="none" w:sz="0" w:space="0" w:color="auto"/>
        <w:left w:val="none" w:sz="0" w:space="0" w:color="auto"/>
        <w:bottom w:val="none" w:sz="0" w:space="0" w:color="auto"/>
        <w:right w:val="none" w:sz="0" w:space="0" w:color="auto"/>
      </w:divBdr>
    </w:div>
    <w:div w:id="327371619">
      <w:marLeft w:val="0"/>
      <w:marRight w:val="0"/>
      <w:marTop w:val="10"/>
      <w:marBottom w:val="10"/>
      <w:divBdr>
        <w:top w:val="none" w:sz="0" w:space="0" w:color="auto"/>
        <w:left w:val="none" w:sz="0" w:space="0" w:color="auto"/>
        <w:bottom w:val="none" w:sz="0" w:space="0" w:color="auto"/>
        <w:right w:val="none" w:sz="0" w:space="0" w:color="auto"/>
      </w:divBdr>
    </w:div>
    <w:div w:id="331304270">
      <w:marLeft w:val="0"/>
      <w:marRight w:val="0"/>
      <w:marTop w:val="10"/>
      <w:marBottom w:val="10"/>
      <w:divBdr>
        <w:top w:val="none" w:sz="0" w:space="0" w:color="auto"/>
        <w:left w:val="none" w:sz="0" w:space="0" w:color="auto"/>
        <w:bottom w:val="none" w:sz="0" w:space="0" w:color="auto"/>
        <w:right w:val="none" w:sz="0" w:space="0" w:color="auto"/>
      </w:divBdr>
    </w:div>
    <w:div w:id="335305738">
      <w:marLeft w:val="0"/>
      <w:marRight w:val="0"/>
      <w:marTop w:val="10"/>
      <w:marBottom w:val="10"/>
      <w:divBdr>
        <w:top w:val="none" w:sz="0" w:space="0" w:color="auto"/>
        <w:left w:val="none" w:sz="0" w:space="0" w:color="auto"/>
        <w:bottom w:val="none" w:sz="0" w:space="0" w:color="auto"/>
        <w:right w:val="none" w:sz="0" w:space="0" w:color="auto"/>
      </w:divBdr>
    </w:div>
    <w:div w:id="372967961">
      <w:marLeft w:val="0"/>
      <w:marRight w:val="0"/>
      <w:marTop w:val="10"/>
      <w:marBottom w:val="10"/>
      <w:divBdr>
        <w:top w:val="none" w:sz="0" w:space="0" w:color="auto"/>
        <w:left w:val="none" w:sz="0" w:space="0" w:color="auto"/>
        <w:bottom w:val="none" w:sz="0" w:space="0" w:color="auto"/>
        <w:right w:val="none" w:sz="0" w:space="0" w:color="auto"/>
      </w:divBdr>
    </w:div>
    <w:div w:id="393043911">
      <w:marLeft w:val="0"/>
      <w:marRight w:val="0"/>
      <w:marTop w:val="10"/>
      <w:marBottom w:val="10"/>
      <w:divBdr>
        <w:top w:val="none" w:sz="0" w:space="0" w:color="auto"/>
        <w:left w:val="none" w:sz="0" w:space="0" w:color="auto"/>
        <w:bottom w:val="none" w:sz="0" w:space="0" w:color="auto"/>
        <w:right w:val="none" w:sz="0" w:space="0" w:color="auto"/>
      </w:divBdr>
    </w:div>
    <w:div w:id="402946814">
      <w:marLeft w:val="0"/>
      <w:marRight w:val="0"/>
      <w:marTop w:val="10"/>
      <w:marBottom w:val="10"/>
      <w:divBdr>
        <w:top w:val="none" w:sz="0" w:space="0" w:color="auto"/>
        <w:left w:val="none" w:sz="0" w:space="0" w:color="auto"/>
        <w:bottom w:val="none" w:sz="0" w:space="0" w:color="auto"/>
        <w:right w:val="none" w:sz="0" w:space="0" w:color="auto"/>
      </w:divBdr>
    </w:div>
    <w:div w:id="437062711">
      <w:marLeft w:val="0"/>
      <w:marRight w:val="0"/>
      <w:marTop w:val="10"/>
      <w:marBottom w:val="10"/>
      <w:divBdr>
        <w:top w:val="none" w:sz="0" w:space="0" w:color="auto"/>
        <w:left w:val="none" w:sz="0" w:space="0" w:color="auto"/>
        <w:bottom w:val="none" w:sz="0" w:space="0" w:color="auto"/>
        <w:right w:val="none" w:sz="0" w:space="0" w:color="auto"/>
      </w:divBdr>
    </w:div>
    <w:div w:id="447503539">
      <w:marLeft w:val="0"/>
      <w:marRight w:val="0"/>
      <w:marTop w:val="10"/>
      <w:marBottom w:val="10"/>
      <w:divBdr>
        <w:top w:val="none" w:sz="0" w:space="0" w:color="auto"/>
        <w:left w:val="none" w:sz="0" w:space="0" w:color="auto"/>
        <w:bottom w:val="none" w:sz="0" w:space="0" w:color="auto"/>
        <w:right w:val="none" w:sz="0" w:space="0" w:color="auto"/>
      </w:divBdr>
    </w:div>
    <w:div w:id="479343650">
      <w:marLeft w:val="0"/>
      <w:marRight w:val="0"/>
      <w:marTop w:val="10"/>
      <w:marBottom w:val="10"/>
      <w:divBdr>
        <w:top w:val="none" w:sz="0" w:space="0" w:color="auto"/>
        <w:left w:val="none" w:sz="0" w:space="0" w:color="auto"/>
        <w:bottom w:val="none" w:sz="0" w:space="0" w:color="auto"/>
        <w:right w:val="none" w:sz="0" w:space="0" w:color="auto"/>
      </w:divBdr>
    </w:div>
    <w:div w:id="488716402">
      <w:marLeft w:val="0"/>
      <w:marRight w:val="0"/>
      <w:marTop w:val="10"/>
      <w:marBottom w:val="10"/>
      <w:divBdr>
        <w:top w:val="none" w:sz="0" w:space="0" w:color="auto"/>
        <w:left w:val="none" w:sz="0" w:space="0" w:color="auto"/>
        <w:bottom w:val="none" w:sz="0" w:space="0" w:color="auto"/>
        <w:right w:val="none" w:sz="0" w:space="0" w:color="auto"/>
      </w:divBdr>
    </w:div>
    <w:div w:id="565994781">
      <w:marLeft w:val="0"/>
      <w:marRight w:val="720"/>
      <w:marTop w:val="10"/>
      <w:marBottom w:val="10"/>
      <w:divBdr>
        <w:top w:val="none" w:sz="0" w:space="0" w:color="auto"/>
        <w:left w:val="none" w:sz="0" w:space="0" w:color="auto"/>
        <w:bottom w:val="none" w:sz="0" w:space="0" w:color="auto"/>
        <w:right w:val="none" w:sz="0" w:space="0" w:color="auto"/>
      </w:divBdr>
    </w:div>
    <w:div w:id="664551518">
      <w:marLeft w:val="0"/>
      <w:marRight w:val="0"/>
      <w:marTop w:val="10"/>
      <w:marBottom w:val="10"/>
      <w:divBdr>
        <w:top w:val="none" w:sz="0" w:space="0" w:color="auto"/>
        <w:left w:val="none" w:sz="0" w:space="0" w:color="auto"/>
        <w:bottom w:val="none" w:sz="0" w:space="0" w:color="auto"/>
        <w:right w:val="none" w:sz="0" w:space="0" w:color="auto"/>
      </w:divBdr>
    </w:div>
    <w:div w:id="704477940">
      <w:marLeft w:val="0"/>
      <w:marRight w:val="0"/>
      <w:marTop w:val="10"/>
      <w:marBottom w:val="10"/>
      <w:divBdr>
        <w:top w:val="none" w:sz="0" w:space="0" w:color="auto"/>
        <w:left w:val="none" w:sz="0" w:space="0" w:color="auto"/>
        <w:bottom w:val="none" w:sz="0" w:space="0" w:color="auto"/>
        <w:right w:val="none" w:sz="0" w:space="0" w:color="auto"/>
      </w:divBdr>
    </w:div>
    <w:div w:id="708459284">
      <w:marLeft w:val="0"/>
      <w:marRight w:val="0"/>
      <w:marTop w:val="10"/>
      <w:marBottom w:val="10"/>
      <w:divBdr>
        <w:top w:val="none" w:sz="0" w:space="0" w:color="auto"/>
        <w:left w:val="none" w:sz="0" w:space="0" w:color="auto"/>
        <w:bottom w:val="none" w:sz="0" w:space="0" w:color="auto"/>
        <w:right w:val="none" w:sz="0" w:space="0" w:color="auto"/>
      </w:divBdr>
    </w:div>
    <w:div w:id="775947826">
      <w:marLeft w:val="0"/>
      <w:marRight w:val="720"/>
      <w:marTop w:val="10"/>
      <w:marBottom w:val="10"/>
      <w:divBdr>
        <w:top w:val="none" w:sz="0" w:space="0" w:color="auto"/>
        <w:left w:val="none" w:sz="0" w:space="0" w:color="auto"/>
        <w:bottom w:val="none" w:sz="0" w:space="0" w:color="auto"/>
        <w:right w:val="none" w:sz="0" w:space="0" w:color="auto"/>
      </w:divBdr>
    </w:div>
    <w:div w:id="950085874">
      <w:marLeft w:val="0"/>
      <w:marRight w:val="720"/>
      <w:marTop w:val="10"/>
      <w:marBottom w:val="10"/>
      <w:divBdr>
        <w:top w:val="none" w:sz="0" w:space="0" w:color="auto"/>
        <w:left w:val="none" w:sz="0" w:space="0" w:color="auto"/>
        <w:bottom w:val="none" w:sz="0" w:space="0" w:color="auto"/>
        <w:right w:val="none" w:sz="0" w:space="0" w:color="auto"/>
      </w:divBdr>
    </w:div>
    <w:div w:id="1013342734">
      <w:marLeft w:val="0"/>
      <w:marRight w:val="0"/>
      <w:marTop w:val="10"/>
      <w:marBottom w:val="10"/>
      <w:divBdr>
        <w:top w:val="none" w:sz="0" w:space="0" w:color="auto"/>
        <w:left w:val="none" w:sz="0" w:space="0" w:color="auto"/>
        <w:bottom w:val="none" w:sz="0" w:space="0" w:color="auto"/>
        <w:right w:val="none" w:sz="0" w:space="0" w:color="auto"/>
      </w:divBdr>
    </w:div>
    <w:div w:id="1082677488">
      <w:marLeft w:val="0"/>
      <w:marRight w:val="0"/>
      <w:marTop w:val="10"/>
      <w:marBottom w:val="10"/>
      <w:divBdr>
        <w:top w:val="none" w:sz="0" w:space="0" w:color="auto"/>
        <w:left w:val="none" w:sz="0" w:space="0" w:color="auto"/>
        <w:bottom w:val="none" w:sz="0" w:space="0" w:color="auto"/>
        <w:right w:val="none" w:sz="0" w:space="0" w:color="auto"/>
      </w:divBdr>
    </w:div>
    <w:div w:id="1173448633">
      <w:marLeft w:val="0"/>
      <w:marRight w:val="0"/>
      <w:marTop w:val="10"/>
      <w:marBottom w:val="10"/>
      <w:divBdr>
        <w:top w:val="none" w:sz="0" w:space="0" w:color="auto"/>
        <w:left w:val="none" w:sz="0" w:space="0" w:color="auto"/>
        <w:bottom w:val="none" w:sz="0" w:space="0" w:color="auto"/>
        <w:right w:val="none" w:sz="0" w:space="0" w:color="auto"/>
      </w:divBdr>
    </w:div>
    <w:div w:id="1214318216">
      <w:marLeft w:val="0"/>
      <w:marRight w:val="720"/>
      <w:marTop w:val="10"/>
      <w:marBottom w:val="10"/>
      <w:divBdr>
        <w:top w:val="none" w:sz="0" w:space="0" w:color="auto"/>
        <w:left w:val="none" w:sz="0" w:space="0" w:color="auto"/>
        <w:bottom w:val="none" w:sz="0" w:space="0" w:color="auto"/>
        <w:right w:val="none" w:sz="0" w:space="0" w:color="auto"/>
      </w:divBdr>
    </w:div>
    <w:div w:id="1302269421">
      <w:marLeft w:val="0"/>
      <w:marRight w:val="0"/>
      <w:marTop w:val="10"/>
      <w:marBottom w:val="10"/>
      <w:divBdr>
        <w:top w:val="none" w:sz="0" w:space="0" w:color="auto"/>
        <w:left w:val="none" w:sz="0" w:space="0" w:color="auto"/>
        <w:bottom w:val="none" w:sz="0" w:space="0" w:color="auto"/>
        <w:right w:val="none" w:sz="0" w:space="0" w:color="auto"/>
      </w:divBdr>
    </w:div>
    <w:div w:id="1335769379">
      <w:marLeft w:val="0"/>
      <w:marRight w:val="0"/>
      <w:marTop w:val="10"/>
      <w:marBottom w:val="10"/>
      <w:divBdr>
        <w:top w:val="none" w:sz="0" w:space="0" w:color="auto"/>
        <w:left w:val="none" w:sz="0" w:space="0" w:color="auto"/>
        <w:bottom w:val="none" w:sz="0" w:space="0" w:color="auto"/>
        <w:right w:val="none" w:sz="0" w:space="0" w:color="auto"/>
      </w:divBdr>
    </w:div>
    <w:div w:id="1380325909">
      <w:marLeft w:val="0"/>
      <w:marRight w:val="0"/>
      <w:marTop w:val="10"/>
      <w:marBottom w:val="10"/>
      <w:divBdr>
        <w:top w:val="none" w:sz="0" w:space="0" w:color="auto"/>
        <w:left w:val="none" w:sz="0" w:space="0" w:color="auto"/>
        <w:bottom w:val="none" w:sz="0" w:space="0" w:color="auto"/>
        <w:right w:val="none" w:sz="0" w:space="0" w:color="auto"/>
      </w:divBdr>
    </w:div>
    <w:div w:id="1387487536">
      <w:marLeft w:val="0"/>
      <w:marRight w:val="0"/>
      <w:marTop w:val="10"/>
      <w:marBottom w:val="10"/>
      <w:divBdr>
        <w:top w:val="none" w:sz="0" w:space="0" w:color="auto"/>
        <w:left w:val="none" w:sz="0" w:space="0" w:color="auto"/>
        <w:bottom w:val="none" w:sz="0" w:space="0" w:color="auto"/>
        <w:right w:val="none" w:sz="0" w:space="0" w:color="auto"/>
      </w:divBdr>
    </w:div>
    <w:div w:id="1399016146">
      <w:marLeft w:val="0"/>
      <w:marRight w:val="0"/>
      <w:marTop w:val="10"/>
      <w:marBottom w:val="10"/>
      <w:divBdr>
        <w:top w:val="none" w:sz="0" w:space="0" w:color="auto"/>
        <w:left w:val="none" w:sz="0" w:space="0" w:color="auto"/>
        <w:bottom w:val="none" w:sz="0" w:space="0" w:color="auto"/>
        <w:right w:val="none" w:sz="0" w:space="0" w:color="auto"/>
      </w:divBdr>
    </w:div>
    <w:div w:id="1482233484">
      <w:marLeft w:val="0"/>
      <w:marRight w:val="0"/>
      <w:marTop w:val="10"/>
      <w:marBottom w:val="10"/>
      <w:divBdr>
        <w:top w:val="none" w:sz="0" w:space="0" w:color="auto"/>
        <w:left w:val="none" w:sz="0" w:space="0" w:color="auto"/>
        <w:bottom w:val="none" w:sz="0" w:space="0" w:color="auto"/>
        <w:right w:val="none" w:sz="0" w:space="0" w:color="auto"/>
      </w:divBdr>
    </w:div>
    <w:div w:id="1494760104">
      <w:marLeft w:val="0"/>
      <w:marRight w:val="0"/>
      <w:marTop w:val="10"/>
      <w:marBottom w:val="10"/>
      <w:divBdr>
        <w:top w:val="none" w:sz="0" w:space="0" w:color="auto"/>
        <w:left w:val="none" w:sz="0" w:space="0" w:color="auto"/>
        <w:bottom w:val="none" w:sz="0" w:space="0" w:color="auto"/>
        <w:right w:val="none" w:sz="0" w:space="0" w:color="auto"/>
      </w:divBdr>
    </w:div>
    <w:div w:id="1496723338">
      <w:marLeft w:val="0"/>
      <w:marRight w:val="0"/>
      <w:marTop w:val="10"/>
      <w:marBottom w:val="10"/>
      <w:divBdr>
        <w:top w:val="none" w:sz="0" w:space="0" w:color="auto"/>
        <w:left w:val="none" w:sz="0" w:space="0" w:color="auto"/>
        <w:bottom w:val="none" w:sz="0" w:space="0" w:color="auto"/>
        <w:right w:val="none" w:sz="0" w:space="0" w:color="auto"/>
      </w:divBdr>
    </w:div>
    <w:div w:id="1531722228">
      <w:marLeft w:val="0"/>
      <w:marRight w:val="0"/>
      <w:marTop w:val="10"/>
      <w:marBottom w:val="10"/>
      <w:divBdr>
        <w:top w:val="none" w:sz="0" w:space="0" w:color="auto"/>
        <w:left w:val="none" w:sz="0" w:space="0" w:color="auto"/>
        <w:bottom w:val="none" w:sz="0" w:space="0" w:color="auto"/>
        <w:right w:val="none" w:sz="0" w:space="0" w:color="auto"/>
      </w:divBdr>
    </w:div>
    <w:div w:id="1639148831">
      <w:marLeft w:val="0"/>
      <w:marRight w:val="0"/>
      <w:marTop w:val="10"/>
      <w:marBottom w:val="10"/>
      <w:divBdr>
        <w:top w:val="none" w:sz="0" w:space="0" w:color="auto"/>
        <w:left w:val="none" w:sz="0" w:space="0" w:color="auto"/>
        <w:bottom w:val="none" w:sz="0" w:space="0" w:color="auto"/>
        <w:right w:val="none" w:sz="0" w:space="0" w:color="auto"/>
      </w:divBdr>
    </w:div>
    <w:div w:id="1656835432">
      <w:marLeft w:val="0"/>
      <w:marRight w:val="0"/>
      <w:marTop w:val="10"/>
      <w:marBottom w:val="10"/>
      <w:divBdr>
        <w:top w:val="none" w:sz="0" w:space="0" w:color="auto"/>
        <w:left w:val="none" w:sz="0" w:space="0" w:color="auto"/>
        <w:bottom w:val="none" w:sz="0" w:space="0" w:color="auto"/>
        <w:right w:val="none" w:sz="0" w:space="0" w:color="auto"/>
      </w:divBdr>
    </w:div>
    <w:div w:id="1678846543">
      <w:marLeft w:val="0"/>
      <w:marRight w:val="0"/>
      <w:marTop w:val="10"/>
      <w:marBottom w:val="10"/>
      <w:divBdr>
        <w:top w:val="none" w:sz="0" w:space="0" w:color="auto"/>
        <w:left w:val="none" w:sz="0" w:space="0" w:color="auto"/>
        <w:bottom w:val="none" w:sz="0" w:space="0" w:color="auto"/>
        <w:right w:val="none" w:sz="0" w:space="0" w:color="auto"/>
      </w:divBdr>
    </w:div>
    <w:div w:id="1726441349">
      <w:marLeft w:val="0"/>
      <w:marRight w:val="0"/>
      <w:marTop w:val="10"/>
      <w:marBottom w:val="10"/>
      <w:divBdr>
        <w:top w:val="none" w:sz="0" w:space="0" w:color="auto"/>
        <w:left w:val="none" w:sz="0" w:space="0" w:color="auto"/>
        <w:bottom w:val="none" w:sz="0" w:space="0" w:color="auto"/>
        <w:right w:val="none" w:sz="0" w:space="0" w:color="auto"/>
      </w:divBdr>
    </w:div>
    <w:div w:id="1743403992">
      <w:marLeft w:val="0"/>
      <w:marRight w:val="0"/>
      <w:marTop w:val="10"/>
      <w:marBottom w:val="10"/>
      <w:divBdr>
        <w:top w:val="none" w:sz="0" w:space="0" w:color="auto"/>
        <w:left w:val="none" w:sz="0" w:space="0" w:color="auto"/>
        <w:bottom w:val="none" w:sz="0" w:space="0" w:color="auto"/>
        <w:right w:val="none" w:sz="0" w:space="0" w:color="auto"/>
      </w:divBdr>
    </w:div>
    <w:div w:id="1797597286">
      <w:marLeft w:val="0"/>
      <w:marRight w:val="0"/>
      <w:marTop w:val="10"/>
      <w:marBottom w:val="10"/>
      <w:divBdr>
        <w:top w:val="none" w:sz="0" w:space="0" w:color="auto"/>
        <w:left w:val="none" w:sz="0" w:space="0" w:color="auto"/>
        <w:bottom w:val="none" w:sz="0" w:space="0" w:color="auto"/>
        <w:right w:val="none" w:sz="0" w:space="0" w:color="auto"/>
      </w:divBdr>
    </w:div>
    <w:div w:id="1841920792">
      <w:marLeft w:val="0"/>
      <w:marRight w:val="0"/>
      <w:marTop w:val="10"/>
      <w:marBottom w:val="10"/>
      <w:divBdr>
        <w:top w:val="none" w:sz="0" w:space="0" w:color="auto"/>
        <w:left w:val="none" w:sz="0" w:space="0" w:color="auto"/>
        <w:bottom w:val="none" w:sz="0" w:space="0" w:color="auto"/>
        <w:right w:val="none" w:sz="0" w:space="0" w:color="auto"/>
      </w:divBdr>
    </w:div>
    <w:div w:id="1901357640">
      <w:marLeft w:val="0"/>
      <w:marRight w:val="0"/>
      <w:marTop w:val="10"/>
      <w:marBottom w:val="10"/>
      <w:divBdr>
        <w:top w:val="none" w:sz="0" w:space="0" w:color="auto"/>
        <w:left w:val="none" w:sz="0" w:space="0" w:color="auto"/>
        <w:bottom w:val="none" w:sz="0" w:space="0" w:color="auto"/>
        <w:right w:val="none" w:sz="0" w:space="0" w:color="auto"/>
      </w:divBdr>
    </w:div>
    <w:div w:id="1954021500">
      <w:marLeft w:val="0"/>
      <w:marRight w:val="0"/>
      <w:marTop w:val="10"/>
      <w:marBottom w:val="10"/>
      <w:divBdr>
        <w:top w:val="none" w:sz="0" w:space="0" w:color="auto"/>
        <w:left w:val="none" w:sz="0" w:space="0" w:color="auto"/>
        <w:bottom w:val="none" w:sz="0" w:space="0" w:color="auto"/>
        <w:right w:val="none" w:sz="0" w:space="0" w:color="auto"/>
      </w:divBdr>
    </w:div>
    <w:div w:id="1955013381">
      <w:marLeft w:val="0"/>
      <w:marRight w:val="0"/>
      <w:marTop w:val="10"/>
      <w:marBottom w:val="10"/>
      <w:divBdr>
        <w:top w:val="none" w:sz="0" w:space="0" w:color="auto"/>
        <w:left w:val="none" w:sz="0" w:space="0" w:color="auto"/>
        <w:bottom w:val="none" w:sz="0" w:space="0" w:color="auto"/>
        <w:right w:val="none" w:sz="0" w:space="0" w:color="auto"/>
      </w:divBdr>
    </w:div>
    <w:div w:id="2017999568">
      <w:marLeft w:val="0"/>
      <w:marRight w:val="0"/>
      <w:marTop w:val="10"/>
      <w:marBottom w:val="10"/>
      <w:divBdr>
        <w:top w:val="none" w:sz="0" w:space="0" w:color="auto"/>
        <w:left w:val="none" w:sz="0" w:space="0" w:color="auto"/>
        <w:bottom w:val="none" w:sz="0" w:space="0" w:color="auto"/>
        <w:right w:val="none" w:sz="0" w:space="0" w:color="auto"/>
      </w:divBdr>
    </w:div>
    <w:div w:id="2028099054">
      <w:marLeft w:val="0"/>
      <w:marRight w:val="0"/>
      <w:marTop w:val="10"/>
      <w:marBottom w:val="10"/>
      <w:divBdr>
        <w:top w:val="none" w:sz="0" w:space="0" w:color="auto"/>
        <w:left w:val="none" w:sz="0" w:space="0" w:color="auto"/>
        <w:bottom w:val="none" w:sz="0" w:space="0" w:color="auto"/>
        <w:right w:val="none" w:sz="0" w:space="0" w:color="auto"/>
      </w:divBdr>
    </w:div>
    <w:div w:id="2066877376">
      <w:marLeft w:val="0"/>
      <w:marRight w:val="0"/>
      <w:marTop w:val="10"/>
      <w:marBottom w:val="10"/>
      <w:divBdr>
        <w:top w:val="none" w:sz="0" w:space="0" w:color="auto"/>
        <w:left w:val="none" w:sz="0" w:space="0" w:color="auto"/>
        <w:bottom w:val="none" w:sz="0" w:space="0" w:color="auto"/>
        <w:right w:val="none" w:sz="0" w:space="0" w:color="auto"/>
      </w:divBdr>
    </w:div>
    <w:div w:id="21360961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1129</Words>
  <Characters>6441</Characters>
  <Application>Microsoft Office Word</Application>
  <DocSecurity>0</DocSecurity>
  <Lines>53</Lines>
  <Paragraphs>15</Paragraphs>
  <ScaleCrop>false</ScaleCrop>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