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2AF3" w:rsidRDefault="00112AF3">
      <w:pPr>
        <w:spacing w:line="500" w:lineRule="atLeast"/>
        <w:jc w:val="center"/>
        <w:divId w:val="1309940850"/>
        <w:rPr>
          <w:rFonts w:ascii="黑体" w:eastAsia="黑体" w:hAnsi="黑体"/>
          <w:sz w:val="36"/>
          <w:szCs w:val="36"/>
        </w:rPr>
      </w:pPr>
      <w:r>
        <w:rPr>
          <w:rFonts w:ascii="黑体" w:eastAsia="黑体" w:hAnsi="黑体" w:hint="eastAsia"/>
          <w:sz w:val="36"/>
          <w:szCs w:val="36"/>
        </w:rPr>
        <w:t>广东省珠海市香洲区人民法院</w:t>
      </w:r>
    </w:p>
    <w:p w:rsidR="00112AF3" w:rsidRDefault="00112AF3">
      <w:pPr>
        <w:spacing w:line="500" w:lineRule="atLeast"/>
        <w:jc w:val="center"/>
        <w:divId w:val="14290798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2AF3" w:rsidRDefault="00112AF3">
      <w:pPr>
        <w:spacing w:line="500" w:lineRule="atLeast"/>
        <w:jc w:val="right"/>
        <w:divId w:val="613175818"/>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2518</w:t>
      </w:r>
      <w:r>
        <w:rPr>
          <w:rFonts w:hint="eastAsia"/>
          <w:sz w:val="30"/>
          <w:szCs w:val="30"/>
        </w:rPr>
        <w:t>号</w:t>
      </w:r>
    </w:p>
    <w:p w:rsidR="00112AF3" w:rsidRDefault="00112AF3">
      <w:pPr>
        <w:spacing w:line="500" w:lineRule="atLeast"/>
        <w:ind w:firstLine="600"/>
        <w:divId w:val="1837260022"/>
        <w:rPr>
          <w:rFonts w:hint="eastAsia"/>
          <w:sz w:val="30"/>
          <w:szCs w:val="30"/>
        </w:rPr>
      </w:pPr>
      <w:r>
        <w:rPr>
          <w:rFonts w:hint="eastAsia"/>
          <w:sz w:val="30"/>
          <w:szCs w:val="30"/>
        </w:rPr>
        <w:t>公诉机关珠海市香洲区人民检察院。</w:t>
      </w:r>
    </w:p>
    <w:p w:rsidR="00112AF3" w:rsidRDefault="00112AF3">
      <w:pPr>
        <w:spacing w:line="500" w:lineRule="atLeast"/>
        <w:ind w:firstLine="600"/>
        <w:divId w:val="1545753346"/>
        <w:rPr>
          <w:rFonts w:hint="eastAsia"/>
          <w:sz w:val="30"/>
          <w:szCs w:val="30"/>
        </w:rPr>
      </w:pPr>
      <w:r>
        <w:rPr>
          <w:rFonts w:hint="eastAsia"/>
          <w:sz w:val="30"/>
          <w:szCs w:val="30"/>
        </w:rPr>
        <w:t>被告人谢某，男，汉族，大学文化，户籍地广东省珠海市香洲区，公民身份号码×××</w:t>
      </w:r>
      <w:r>
        <w:rPr>
          <w:rFonts w:hint="eastAsia"/>
          <w:sz w:val="30"/>
          <w:szCs w:val="30"/>
        </w:rPr>
        <w:t>6711</w:t>
      </w:r>
      <w:r>
        <w:rPr>
          <w:rFonts w:hint="eastAsia"/>
          <w:sz w:val="30"/>
          <w:szCs w:val="30"/>
        </w:rPr>
        <w:t>，系珠海市高新区城市监督管理局（珠海市城市管理行政执法局高新分局）机动（淇澳）执法中队原指导员。因本案于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日被逮捕。现押于珠海市第二看守所。</w:t>
      </w:r>
    </w:p>
    <w:p w:rsidR="00112AF3" w:rsidRDefault="00112AF3">
      <w:pPr>
        <w:spacing w:line="500" w:lineRule="atLeast"/>
        <w:ind w:firstLine="600"/>
        <w:divId w:val="329722631"/>
        <w:rPr>
          <w:rFonts w:hint="eastAsia"/>
          <w:sz w:val="30"/>
          <w:szCs w:val="30"/>
        </w:rPr>
      </w:pPr>
      <w:r>
        <w:rPr>
          <w:rFonts w:hint="eastAsia"/>
          <w:sz w:val="30"/>
          <w:szCs w:val="30"/>
        </w:rPr>
        <w:t>辩护人陈亚珍，广东德赛律师事务所律师。</w:t>
      </w:r>
    </w:p>
    <w:p w:rsidR="00112AF3" w:rsidRDefault="00112AF3">
      <w:pPr>
        <w:spacing w:line="500" w:lineRule="atLeast"/>
        <w:ind w:firstLine="600"/>
        <w:divId w:val="1040935860"/>
        <w:rPr>
          <w:rFonts w:hint="eastAsia"/>
          <w:sz w:val="30"/>
          <w:szCs w:val="30"/>
        </w:rPr>
      </w:pPr>
      <w:r>
        <w:rPr>
          <w:rFonts w:hint="eastAsia"/>
          <w:sz w:val="30"/>
          <w:szCs w:val="30"/>
        </w:rPr>
        <w:t>辩护人邱伟生，广东德赛律师事务所律师。</w:t>
      </w:r>
    </w:p>
    <w:p w:rsidR="00112AF3" w:rsidRDefault="00112AF3">
      <w:pPr>
        <w:spacing w:line="500" w:lineRule="atLeast"/>
        <w:ind w:firstLine="600"/>
        <w:divId w:val="218788900"/>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2390</w:t>
      </w:r>
      <w:r>
        <w:rPr>
          <w:rFonts w:hint="eastAsia"/>
          <w:sz w:val="30"/>
          <w:szCs w:val="30"/>
        </w:rPr>
        <w:t>号起诉书指控被告人谢某犯受贿罪，于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日向本院提起公诉。本院依法组成合议庭，公开开庭审理了本案。珠海市香洲区人民检察院指派检察员黄斌权出庭支持公诉，被告人谢某及其辩护人邱伟生、陈亚珍到庭参加诉讼。现已审理终结。</w:t>
      </w:r>
    </w:p>
    <w:p w:rsidR="00112AF3" w:rsidRDefault="00112AF3">
      <w:pPr>
        <w:spacing w:line="500" w:lineRule="atLeast"/>
        <w:divId w:val="577523760"/>
        <w:rPr>
          <w:rFonts w:hint="eastAsia"/>
          <w:sz w:val="30"/>
          <w:szCs w:val="30"/>
        </w:rPr>
      </w:pPr>
      <w:r>
        <w:rPr>
          <w:rFonts w:hint="eastAsia"/>
          <w:sz w:val="30"/>
          <w:szCs w:val="30"/>
        </w:rPr>
        <w:t>经审理查明：</w:t>
      </w:r>
    </w:p>
    <w:p w:rsidR="00112AF3" w:rsidRDefault="00112AF3">
      <w:pPr>
        <w:spacing w:line="500" w:lineRule="atLeast"/>
        <w:ind w:firstLine="600"/>
        <w:divId w:val="1727099881"/>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谢某在担任珠海高新区城市监督管理局金鼎执法中队（原珠海市城市管理局高新区执法大队金鼎中队）中队长期间，利用职务便利，先后收受卓某甲、卓某乙、李某甲、邓某甲、胡某、刘某、侯某、李某乙、罗某、尹某、李某丙等人的财物共计人民币</w:t>
      </w:r>
      <w:r>
        <w:rPr>
          <w:rFonts w:hint="eastAsia"/>
          <w:sz w:val="30"/>
          <w:szCs w:val="30"/>
        </w:rPr>
        <w:t>162000</w:t>
      </w:r>
      <w:r>
        <w:rPr>
          <w:rFonts w:hint="eastAsia"/>
          <w:sz w:val="30"/>
          <w:szCs w:val="30"/>
        </w:rPr>
        <w:t>元，港币</w:t>
      </w:r>
      <w:r>
        <w:rPr>
          <w:rFonts w:hint="eastAsia"/>
          <w:sz w:val="30"/>
          <w:szCs w:val="30"/>
        </w:rPr>
        <w:t>10000</w:t>
      </w:r>
      <w:r>
        <w:rPr>
          <w:rFonts w:hint="eastAsia"/>
          <w:sz w:val="30"/>
          <w:szCs w:val="30"/>
        </w:rPr>
        <w:t>元，对涉及上述人员的违章建设或违章摆卖行为不予执法处罚。具体事实如下：</w:t>
      </w:r>
    </w:p>
    <w:p w:rsidR="00112AF3" w:rsidRDefault="00112AF3">
      <w:pPr>
        <w:spacing w:line="500" w:lineRule="atLeast"/>
        <w:ind w:firstLine="600"/>
        <w:divId w:val="1245456156"/>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2010</w:t>
      </w:r>
      <w:r>
        <w:rPr>
          <w:rFonts w:hint="eastAsia"/>
          <w:sz w:val="30"/>
          <w:szCs w:val="30"/>
        </w:rPr>
        <w:t>年中秋至</w:t>
      </w:r>
      <w:r>
        <w:rPr>
          <w:rFonts w:hint="eastAsia"/>
          <w:sz w:val="30"/>
          <w:szCs w:val="30"/>
        </w:rPr>
        <w:t>2014</w:t>
      </w:r>
      <w:r>
        <w:rPr>
          <w:rFonts w:hint="eastAsia"/>
          <w:sz w:val="30"/>
          <w:szCs w:val="30"/>
        </w:rPr>
        <w:t>年春节期间，每逢春节、中秋两大节日，被告人谢某在其办公室先后多次收受卓某甲送给其的购物卡，共计人民币</w:t>
      </w:r>
      <w:r>
        <w:rPr>
          <w:rFonts w:hint="eastAsia"/>
          <w:sz w:val="30"/>
          <w:szCs w:val="30"/>
        </w:rPr>
        <w:t>37000</w:t>
      </w:r>
      <w:r>
        <w:rPr>
          <w:rFonts w:hint="eastAsia"/>
          <w:sz w:val="30"/>
          <w:szCs w:val="30"/>
        </w:rPr>
        <w:t>元。</w:t>
      </w:r>
    </w:p>
    <w:p w:rsidR="00112AF3" w:rsidRDefault="00112AF3">
      <w:pPr>
        <w:spacing w:line="500" w:lineRule="atLeast"/>
        <w:ind w:firstLine="600"/>
        <w:divId w:val="193555372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年下半年，被告人谢某在珠海市拱北金莎</w:t>
      </w:r>
      <w:r>
        <w:rPr>
          <w:rFonts w:hint="eastAsia"/>
          <w:sz w:val="30"/>
          <w:szCs w:val="30"/>
        </w:rPr>
        <w:t>KTV</w:t>
      </w:r>
      <w:r>
        <w:rPr>
          <w:rFonts w:hint="eastAsia"/>
          <w:sz w:val="30"/>
          <w:szCs w:val="30"/>
        </w:rPr>
        <w:t>收受卓某乙送给其的人民币</w:t>
      </w:r>
      <w:r>
        <w:rPr>
          <w:rFonts w:hint="eastAsia"/>
          <w:sz w:val="30"/>
          <w:szCs w:val="30"/>
        </w:rPr>
        <w:t>10000</w:t>
      </w:r>
      <w:r>
        <w:rPr>
          <w:rFonts w:hint="eastAsia"/>
          <w:sz w:val="30"/>
          <w:szCs w:val="30"/>
        </w:rPr>
        <w:t>元红包。</w:t>
      </w:r>
    </w:p>
    <w:p w:rsidR="00112AF3" w:rsidRDefault="00112AF3">
      <w:pPr>
        <w:spacing w:line="500" w:lineRule="atLeast"/>
        <w:ind w:firstLine="600"/>
        <w:divId w:val="196696106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年中秋至</w:t>
      </w:r>
      <w:r>
        <w:rPr>
          <w:rFonts w:hint="eastAsia"/>
          <w:sz w:val="30"/>
          <w:szCs w:val="30"/>
        </w:rPr>
        <w:t>2014</w:t>
      </w:r>
      <w:r>
        <w:rPr>
          <w:rFonts w:hint="eastAsia"/>
          <w:sz w:val="30"/>
          <w:szCs w:val="30"/>
        </w:rPr>
        <w:t>年春节，每逢春节、中秋两大节日，被告人谢某在其办公室先后八次收受李某甲送给其的购物卡或现金，每次</w:t>
      </w:r>
      <w:r>
        <w:rPr>
          <w:rFonts w:hint="eastAsia"/>
          <w:sz w:val="30"/>
          <w:szCs w:val="30"/>
        </w:rPr>
        <w:t>1000</w:t>
      </w:r>
      <w:r>
        <w:rPr>
          <w:rFonts w:hint="eastAsia"/>
          <w:sz w:val="30"/>
          <w:szCs w:val="30"/>
        </w:rPr>
        <w:t>元，共计人民币</w:t>
      </w:r>
      <w:r>
        <w:rPr>
          <w:rFonts w:hint="eastAsia"/>
          <w:sz w:val="30"/>
          <w:szCs w:val="30"/>
        </w:rPr>
        <w:t>8000</w:t>
      </w:r>
      <w:r>
        <w:rPr>
          <w:rFonts w:hint="eastAsia"/>
          <w:sz w:val="30"/>
          <w:szCs w:val="30"/>
        </w:rPr>
        <w:t>元。</w:t>
      </w:r>
    </w:p>
    <w:p w:rsidR="00112AF3" w:rsidRDefault="00112AF3">
      <w:pPr>
        <w:spacing w:line="500" w:lineRule="atLeast"/>
        <w:ind w:firstLine="600"/>
        <w:divId w:val="102440551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年下半年，被告人谢某在珠海市吉大侨苑餐厅收受邓某乙送给其的人民币</w:t>
      </w:r>
      <w:r>
        <w:rPr>
          <w:rFonts w:hint="eastAsia"/>
          <w:sz w:val="30"/>
          <w:szCs w:val="30"/>
        </w:rPr>
        <w:t>6000</w:t>
      </w:r>
      <w:r>
        <w:rPr>
          <w:rFonts w:hint="eastAsia"/>
          <w:sz w:val="30"/>
          <w:szCs w:val="30"/>
        </w:rPr>
        <w:t>元红包。</w:t>
      </w:r>
    </w:p>
    <w:p w:rsidR="00112AF3" w:rsidRDefault="00112AF3">
      <w:pPr>
        <w:spacing w:line="500" w:lineRule="atLeast"/>
        <w:ind w:firstLine="600"/>
        <w:divId w:val="221714872"/>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年中秋及</w:t>
      </w:r>
      <w:r>
        <w:rPr>
          <w:rFonts w:hint="eastAsia"/>
          <w:sz w:val="30"/>
          <w:szCs w:val="30"/>
        </w:rPr>
        <w:t>2011</w:t>
      </w:r>
      <w:r>
        <w:rPr>
          <w:rFonts w:hint="eastAsia"/>
          <w:sz w:val="30"/>
          <w:szCs w:val="30"/>
        </w:rPr>
        <w:t>年春节，被告人谢某两次在其办公室收受胡某送给其的购物卡，每次</w:t>
      </w:r>
      <w:r>
        <w:rPr>
          <w:rFonts w:hint="eastAsia"/>
          <w:sz w:val="30"/>
          <w:szCs w:val="30"/>
        </w:rPr>
        <w:t>1000</w:t>
      </w:r>
      <w:r>
        <w:rPr>
          <w:rFonts w:hint="eastAsia"/>
          <w:sz w:val="30"/>
          <w:szCs w:val="30"/>
        </w:rPr>
        <w:t>元，共计人民币</w:t>
      </w:r>
      <w:r>
        <w:rPr>
          <w:rFonts w:hint="eastAsia"/>
          <w:sz w:val="30"/>
          <w:szCs w:val="30"/>
        </w:rPr>
        <w:t>2000</w:t>
      </w:r>
      <w:r>
        <w:rPr>
          <w:rFonts w:hint="eastAsia"/>
          <w:sz w:val="30"/>
          <w:szCs w:val="30"/>
        </w:rPr>
        <w:t>元。</w:t>
      </w:r>
    </w:p>
    <w:p w:rsidR="00112AF3" w:rsidRDefault="00112AF3">
      <w:pPr>
        <w:spacing w:line="500" w:lineRule="atLeast"/>
        <w:ind w:firstLine="600"/>
        <w:divId w:val="1088159958"/>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年，被告人谢某在珠海市香洲“来来餐馆”收受刘某送给其的人民币</w:t>
      </w:r>
      <w:r>
        <w:rPr>
          <w:rFonts w:hint="eastAsia"/>
          <w:sz w:val="30"/>
          <w:szCs w:val="30"/>
        </w:rPr>
        <w:t>2000</w:t>
      </w:r>
      <w:r>
        <w:rPr>
          <w:rFonts w:hint="eastAsia"/>
          <w:sz w:val="30"/>
          <w:szCs w:val="30"/>
        </w:rPr>
        <w:t>元工商银行消费卡；</w:t>
      </w:r>
      <w:r>
        <w:rPr>
          <w:rFonts w:hint="eastAsia"/>
          <w:sz w:val="30"/>
          <w:szCs w:val="30"/>
        </w:rPr>
        <w:t>2012</w:t>
      </w:r>
      <w:r>
        <w:rPr>
          <w:rFonts w:hint="eastAsia"/>
          <w:sz w:val="30"/>
          <w:szCs w:val="30"/>
        </w:rPr>
        <w:t>年春节，被告人谢某在其办公室收受刘某送给其的人民币</w:t>
      </w:r>
      <w:r>
        <w:rPr>
          <w:rFonts w:hint="eastAsia"/>
          <w:sz w:val="30"/>
          <w:szCs w:val="30"/>
        </w:rPr>
        <w:t>2000</w:t>
      </w:r>
      <w:r>
        <w:rPr>
          <w:rFonts w:hint="eastAsia"/>
          <w:sz w:val="30"/>
          <w:szCs w:val="30"/>
        </w:rPr>
        <w:t>元工商银行消费卡，两次共计人民币</w:t>
      </w:r>
      <w:r>
        <w:rPr>
          <w:rFonts w:hint="eastAsia"/>
          <w:sz w:val="30"/>
          <w:szCs w:val="30"/>
        </w:rPr>
        <w:t>4000</w:t>
      </w:r>
      <w:r>
        <w:rPr>
          <w:rFonts w:hint="eastAsia"/>
          <w:sz w:val="30"/>
          <w:szCs w:val="30"/>
        </w:rPr>
        <w:t>元。</w:t>
      </w:r>
    </w:p>
    <w:p w:rsidR="00112AF3" w:rsidRDefault="00112AF3">
      <w:pPr>
        <w:spacing w:line="500" w:lineRule="atLeast"/>
        <w:ind w:firstLine="600"/>
        <w:divId w:val="537855243"/>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年底，被告人谢某结婚宴请时收受侯某送给其的人民币</w:t>
      </w:r>
      <w:r>
        <w:rPr>
          <w:rFonts w:hint="eastAsia"/>
          <w:sz w:val="30"/>
          <w:szCs w:val="30"/>
        </w:rPr>
        <w:t>8000</w:t>
      </w:r>
      <w:r>
        <w:rPr>
          <w:rFonts w:hint="eastAsia"/>
          <w:sz w:val="30"/>
          <w:szCs w:val="30"/>
        </w:rPr>
        <w:t>元礼金。</w:t>
      </w:r>
    </w:p>
    <w:p w:rsidR="00112AF3" w:rsidRDefault="00112AF3">
      <w:pPr>
        <w:spacing w:line="500" w:lineRule="atLeast"/>
        <w:ind w:firstLine="600"/>
        <w:divId w:val="2133747615"/>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年春节，被告人谢某在其办公室收受李某乙送给其的人民币</w:t>
      </w:r>
      <w:r>
        <w:rPr>
          <w:rFonts w:hint="eastAsia"/>
          <w:sz w:val="30"/>
          <w:szCs w:val="30"/>
        </w:rPr>
        <w:t>7000</w:t>
      </w:r>
      <w:r>
        <w:rPr>
          <w:rFonts w:hint="eastAsia"/>
          <w:sz w:val="30"/>
          <w:szCs w:val="30"/>
        </w:rPr>
        <w:t>元购物卡；</w:t>
      </w:r>
      <w:r>
        <w:rPr>
          <w:rFonts w:hint="eastAsia"/>
          <w:sz w:val="30"/>
          <w:szCs w:val="30"/>
        </w:rPr>
        <w:t>2011</w:t>
      </w:r>
      <w:r>
        <w:rPr>
          <w:rFonts w:hint="eastAsia"/>
          <w:sz w:val="30"/>
          <w:szCs w:val="30"/>
        </w:rPr>
        <w:t>年中秋，被告人谢某在其办公室收受李某乙送给其的人民币</w:t>
      </w:r>
      <w:r>
        <w:rPr>
          <w:rFonts w:hint="eastAsia"/>
          <w:sz w:val="30"/>
          <w:szCs w:val="30"/>
        </w:rPr>
        <w:t>10000</w:t>
      </w:r>
      <w:r>
        <w:rPr>
          <w:rFonts w:hint="eastAsia"/>
          <w:sz w:val="30"/>
          <w:szCs w:val="30"/>
        </w:rPr>
        <w:t>元红包；</w:t>
      </w:r>
      <w:r>
        <w:rPr>
          <w:rFonts w:hint="eastAsia"/>
          <w:sz w:val="30"/>
          <w:szCs w:val="30"/>
        </w:rPr>
        <w:t>2011</w:t>
      </w:r>
      <w:r>
        <w:rPr>
          <w:rFonts w:hint="eastAsia"/>
          <w:sz w:val="30"/>
          <w:szCs w:val="30"/>
        </w:rPr>
        <w:t>年底，被告人谢某结婚宴请时收受李某乙送给其的礼金港币</w:t>
      </w:r>
      <w:r>
        <w:rPr>
          <w:rFonts w:hint="eastAsia"/>
          <w:sz w:val="30"/>
          <w:szCs w:val="30"/>
        </w:rPr>
        <w:t>10000</w:t>
      </w:r>
      <w:r>
        <w:rPr>
          <w:rFonts w:hint="eastAsia"/>
          <w:sz w:val="30"/>
          <w:szCs w:val="30"/>
        </w:rPr>
        <w:t>元。</w:t>
      </w:r>
    </w:p>
    <w:p w:rsidR="00112AF3" w:rsidRDefault="00112AF3">
      <w:pPr>
        <w:spacing w:line="500" w:lineRule="atLeast"/>
        <w:ind w:firstLine="600"/>
        <w:divId w:val="1995639407"/>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年中秋至</w:t>
      </w:r>
      <w:r>
        <w:rPr>
          <w:rFonts w:hint="eastAsia"/>
          <w:sz w:val="30"/>
          <w:szCs w:val="30"/>
        </w:rPr>
        <w:t>2014</w:t>
      </w:r>
      <w:r>
        <w:rPr>
          <w:rFonts w:hint="eastAsia"/>
          <w:sz w:val="30"/>
          <w:szCs w:val="30"/>
        </w:rPr>
        <w:t>年春节期间，被告人谢某在其办公室先后八次收受罗某送给其的现金共计人民币</w:t>
      </w:r>
      <w:r>
        <w:rPr>
          <w:rFonts w:hint="eastAsia"/>
          <w:sz w:val="30"/>
          <w:szCs w:val="30"/>
        </w:rPr>
        <w:t>32000</w:t>
      </w:r>
      <w:r>
        <w:rPr>
          <w:rFonts w:hint="eastAsia"/>
          <w:sz w:val="30"/>
          <w:szCs w:val="30"/>
        </w:rPr>
        <w:t>元，购物卡共计人民币</w:t>
      </w:r>
      <w:r>
        <w:rPr>
          <w:rFonts w:hint="eastAsia"/>
          <w:sz w:val="30"/>
          <w:szCs w:val="30"/>
        </w:rPr>
        <w:t>8000</w:t>
      </w:r>
      <w:r>
        <w:rPr>
          <w:rFonts w:hint="eastAsia"/>
          <w:sz w:val="30"/>
          <w:szCs w:val="30"/>
        </w:rPr>
        <w:t>元。</w:t>
      </w:r>
    </w:p>
    <w:p w:rsidR="00112AF3" w:rsidRDefault="00112AF3">
      <w:pPr>
        <w:spacing w:line="500" w:lineRule="atLeast"/>
        <w:ind w:firstLine="600"/>
        <w:divId w:val="1538549039"/>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年春节至</w:t>
      </w:r>
      <w:r>
        <w:rPr>
          <w:rFonts w:hint="eastAsia"/>
          <w:sz w:val="30"/>
          <w:szCs w:val="30"/>
        </w:rPr>
        <w:t>2014</w:t>
      </w:r>
      <w:r>
        <w:rPr>
          <w:rFonts w:hint="eastAsia"/>
          <w:sz w:val="30"/>
          <w:szCs w:val="30"/>
        </w:rPr>
        <w:t>年春节期间，每逢春节、中秋两大节日，被告人谢某在其办公室先后五次收受尹某送给其的现金，共计人民币</w:t>
      </w:r>
      <w:r>
        <w:rPr>
          <w:rFonts w:hint="eastAsia"/>
          <w:sz w:val="30"/>
          <w:szCs w:val="30"/>
        </w:rPr>
        <w:t>25000</w:t>
      </w:r>
      <w:r>
        <w:rPr>
          <w:rFonts w:hint="eastAsia"/>
          <w:sz w:val="30"/>
          <w:szCs w:val="30"/>
        </w:rPr>
        <w:t>元。</w:t>
      </w:r>
    </w:p>
    <w:p w:rsidR="00112AF3" w:rsidRDefault="00112AF3">
      <w:pPr>
        <w:spacing w:line="500" w:lineRule="atLeast"/>
        <w:ind w:firstLine="600"/>
        <w:divId w:val="1520006977"/>
        <w:rPr>
          <w:rFonts w:hint="eastAsia"/>
          <w:sz w:val="30"/>
          <w:szCs w:val="30"/>
        </w:rPr>
      </w:pPr>
      <w:r>
        <w:rPr>
          <w:rFonts w:hint="eastAsia"/>
          <w:sz w:val="30"/>
          <w:szCs w:val="30"/>
        </w:rPr>
        <w:t>11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年上半年，每逢春节、中秋两大节日，被告人谢某在其办公室先后</w:t>
      </w:r>
      <w:r>
        <w:rPr>
          <w:rFonts w:hint="eastAsia"/>
          <w:sz w:val="30"/>
          <w:szCs w:val="30"/>
        </w:rPr>
        <w:t>5</w:t>
      </w:r>
      <w:r>
        <w:rPr>
          <w:rFonts w:hint="eastAsia"/>
          <w:sz w:val="30"/>
          <w:szCs w:val="30"/>
        </w:rPr>
        <w:t>次收受李某丙送给其的现金，共计人民币</w:t>
      </w:r>
      <w:r>
        <w:rPr>
          <w:rFonts w:hint="eastAsia"/>
          <w:sz w:val="30"/>
          <w:szCs w:val="30"/>
        </w:rPr>
        <w:t>5000</w:t>
      </w:r>
      <w:r>
        <w:rPr>
          <w:rFonts w:hint="eastAsia"/>
          <w:sz w:val="30"/>
          <w:szCs w:val="30"/>
        </w:rPr>
        <w:t>元。</w:t>
      </w:r>
    </w:p>
    <w:p w:rsidR="00112AF3" w:rsidRDefault="00112AF3">
      <w:pPr>
        <w:spacing w:line="500" w:lineRule="atLeast"/>
        <w:ind w:firstLine="600"/>
        <w:divId w:val="47507356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日，被告人谢某自动投案，并如实供述上述犯罪事实。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日被告人谢某主动退出款项人民币</w:t>
      </w:r>
      <w:r>
        <w:rPr>
          <w:rFonts w:hint="eastAsia"/>
          <w:sz w:val="30"/>
          <w:szCs w:val="30"/>
        </w:rPr>
        <w:t>250000</w:t>
      </w:r>
      <w:r>
        <w:rPr>
          <w:rFonts w:hint="eastAsia"/>
          <w:sz w:val="30"/>
          <w:szCs w:val="30"/>
        </w:rPr>
        <w:t>元。</w:t>
      </w:r>
    </w:p>
    <w:p w:rsidR="00112AF3" w:rsidRDefault="00112AF3">
      <w:pPr>
        <w:spacing w:line="500" w:lineRule="atLeast"/>
        <w:ind w:firstLine="600"/>
        <w:divId w:val="1453013359"/>
        <w:rPr>
          <w:rFonts w:hint="eastAsia"/>
          <w:sz w:val="30"/>
          <w:szCs w:val="30"/>
        </w:rPr>
      </w:pPr>
      <w:r>
        <w:rPr>
          <w:rFonts w:hint="eastAsia"/>
          <w:sz w:val="30"/>
          <w:szCs w:val="30"/>
        </w:rPr>
        <w:t>上述事实，被告人谢某在审理过程中亦无异议，且有证人卓某甲、王某、周某、万某、卓某乙、陈某、李某甲、邓某甲、胡某、刘某、侯某、李某乙、罗某、尹某、李某丙的证言，关于李某丁等同志职务任免的通知，公务员职务任免审批表，干部履历表，关于傅智谋等人员任职的通知，珠海市国土资源局高新分局出具的证明材料，关于规范我市农民（被征地农民）建房管理的若干意见，关于印发《高新区农民（被征地农民）建房管理实施细则》的通知，关于谢某自首的证明，关于犯罪嫌疑人谢某到案经过的情况说明，银行汇款凭证及珠海高新区财政国库支付中心出具的收据，常住人口信息表等证据证实，足以认定。</w:t>
      </w:r>
    </w:p>
    <w:p w:rsidR="00112AF3" w:rsidRDefault="00112AF3">
      <w:pPr>
        <w:spacing w:line="500" w:lineRule="atLeast"/>
        <w:ind w:firstLine="600"/>
        <w:divId w:val="159504517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、被告人谢某具有自首情节。</w:t>
      </w:r>
      <w:r>
        <w:rPr>
          <w:rFonts w:hint="eastAsia"/>
          <w:sz w:val="30"/>
          <w:szCs w:val="30"/>
        </w:rPr>
        <w:t>2</w:t>
      </w:r>
      <w:r>
        <w:rPr>
          <w:rFonts w:hint="eastAsia"/>
          <w:sz w:val="30"/>
          <w:szCs w:val="30"/>
        </w:rPr>
        <w:t>、被告人谢某退清赃款。综上，建议对被告人谢某从轻处罚并宣告缓刑。</w:t>
      </w:r>
    </w:p>
    <w:p w:rsidR="00112AF3" w:rsidRDefault="00112AF3">
      <w:pPr>
        <w:spacing w:line="500" w:lineRule="atLeast"/>
        <w:ind w:firstLine="600"/>
        <w:divId w:val="784495021"/>
        <w:rPr>
          <w:rFonts w:hint="eastAsia"/>
          <w:sz w:val="30"/>
          <w:szCs w:val="30"/>
        </w:rPr>
      </w:pPr>
      <w:r>
        <w:rPr>
          <w:rFonts w:hint="eastAsia"/>
          <w:sz w:val="30"/>
          <w:szCs w:val="30"/>
        </w:rPr>
        <w:t>关于被告人谢某的量刑情节问题。经查：</w:t>
      </w:r>
      <w:r>
        <w:rPr>
          <w:rFonts w:hint="eastAsia"/>
          <w:sz w:val="30"/>
          <w:szCs w:val="30"/>
        </w:rPr>
        <w:t>1</w:t>
      </w:r>
      <w:r>
        <w:rPr>
          <w:rFonts w:hint="eastAsia"/>
          <w:sz w:val="30"/>
          <w:szCs w:val="30"/>
        </w:rPr>
        <w:t>、被告人谢某犯罪后自动投案，如实供述上述罪行，应认定为自首。</w:t>
      </w:r>
      <w:r>
        <w:rPr>
          <w:rFonts w:hint="eastAsia"/>
          <w:sz w:val="30"/>
          <w:szCs w:val="30"/>
        </w:rPr>
        <w:t>2</w:t>
      </w:r>
      <w:r>
        <w:rPr>
          <w:rFonts w:hint="eastAsia"/>
          <w:sz w:val="30"/>
          <w:szCs w:val="30"/>
        </w:rPr>
        <w:t>、被告人谢某归案后主动退清赃款。</w:t>
      </w:r>
    </w:p>
    <w:p w:rsidR="00112AF3" w:rsidRDefault="00112AF3">
      <w:pPr>
        <w:spacing w:line="500" w:lineRule="atLeast"/>
        <w:ind w:firstLine="600"/>
        <w:divId w:val="520166285"/>
        <w:rPr>
          <w:rFonts w:hint="eastAsia"/>
          <w:sz w:val="30"/>
          <w:szCs w:val="30"/>
        </w:rPr>
      </w:pPr>
      <w:r>
        <w:rPr>
          <w:rFonts w:hint="eastAsia"/>
          <w:sz w:val="30"/>
          <w:szCs w:val="30"/>
        </w:rPr>
        <w:t>关于涉案财物的处理问题。经查，被告人谢某退出的人民币</w:t>
      </w:r>
      <w:r>
        <w:rPr>
          <w:rFonts w:hint="eastAsia"/>
          <w:sz w:val="30"/>
          <w:szCs w:val="30"/>
        </w:rPr>
        <w:t>250000</w:t>
      </w:r>
      <w:r>
        <w:rPr>
          <w:rFonts w:hint="eastAsia"/>
          <w:sz w:val="30"/>
          <w:szCs w:val="30"/>
        </w:rPr>
        <w:t>元中赃款应为人民币</w:t>
      </w:r>
      <w:r>
        <w:rPr>
          <w:rFonts w:hint="eastAsia"/>
          <w:sz w:val="30"/>
          <w:szCs w:val="30"/>
        </w:rPr>
        <w:t>162000</w:t>
      </w:r>
      <w:r>
        <w:rPr>
          <w:rFonts w:hint="eastAsia"/>
          <w:sz w:val="30"/>
          <w:szCs w:val="30"/>
        </w:rPr>
        <w:t>元、港币</w:t>
      </w:r>
      <w:r>
        <w:rPr>
          <w:rFonts w:hint="eastAsia"/>
          <w:sz w:val="30"/>
          <w:szCs w:val="30"/>
        </w:rPr>
        <w:t>10000</w:t>
      </w:r>
      <w:r>
        <w:rPr>
          <w:rFonts w:hint="eastAsia"/>
          <w:sz w:val="30"/>
          <w:szCs w:val="30"/>
        </w:rPr>
        <w:t>元，对于赃款，依法应予以没收，上缴国库，剩余部分由扣押单位依法处理。</w:t>
      </w:r>
    </w:p>
    <w:p w:rsidR="00112AF3" w:rsidRDefault="00112AF3">
      <w:pPr>
        <w:spacing w:line="500" w:lineRule="atLeast"/>
        <w:ind w:firstLine="600"/>
        <w:divId w:val="219756538"/>
        <w:rPr>
          <w:rFonts w:hint="eastAsia"/>
          <w:sz w:val="30"/>
          <w:szCs w:val="30"/>
        </w:rPr>
      </w:pPr>
      <w:r>
        <w:rPr>
          <w:rFonts w:hint="eastAsia"/>
          <w:sz w:val="30"/>
          <w:szCs w:val="30"/>
        </w:rPr>
        <w:t>本院认为，被告人谢某身为国家工作人员，利用职务上的便利，非法收受他人财物人民币</w:t>
      </w:r>
      <w:r>
        <w:rPr>
          <w:rFonts w:hint="eastAsia"/>
          <w:sz w:val="30"/>
          <w:szCs w:val="30"/>
        </w:rPr>
        <w:t>162000</w:t>
      </w:r>
      <w:r>
        <w:rPr>
          <w:rFonts w:hint="eastAsia"/>
          <w:sz w:val="30"/>
          <w:szCs w:val="30"/>
        </w:rPr>
        <w:t>元、港币</w:t>
      </w:r>
      <w:r>
        <w:rPr>
          <w:rFonts w:hint="eastAsia"/>
          <w:sz w:val="30"/>
          <w:szCs w:val="30"/>
        </w:rPr>
        <w:t>10000</w:t>
      </w:r>
      <w:r>
        <w:rPr>
          <w:rFonts w:hint="eastAsia"/>
          <w:sz w:val="30"/>
          <w:szCs w:val="30"/>
        </w:rPr>
        <w:t>元，为他人谋取利益，其行为已触犯我国刑律，构成受贿罪。公诉机关指控被告人谢某的犯罪事实清楚，证据确实、充分，指控罪名成立。综合本案犯罪事实以及上述量刑情节，依法可以对被告人谢某从轻处罚。根据被告人谢某的犯罪情节和悔罪表现，对其适用缓刑确实不致再危害社会，依法可以宣告缓刑。依照《中华人民共和国刑法》第三百八十五条第一款、第三百八十六条、第三百八十三条第一款第（一）项、第六十七条第一款、第七十二条第一款、第三款、第七十三条第二款、第三款、第六十四条之规定，判决如下：</w:t>
      </w:r>
    </w:p>
    <w:p w:rsidR="00112AF3" w:rsidRDefault="00112AF3">
      <w:pPr>
        <w:spacing w:line="500" w:lineRule="atLeast"/>
        <w:ind w:firstLine="600"/>
        <w:divId w:val="241985577"/>
        <w:rPr>
          <w:rFonts w:hint="eastAsia"/>
          <w:sz w:val="30"/>
          <w:szCs w:val="30"/>
        </w:rPr>
      </w:pPr>
      <w:r>
        <w:rPr>
          <w:rFonts w:hint="eastAsia"/>
          <w:sz w:val="30"/>
          <w:szCs w:val="30"/>
        </w:rPr>
        <w:t>一、被告人谢某犯受贿罪，判处有期徒刑一年三个月，缓刑一年六个月，并处罚金人民币十万元。</w:t>
      </w:r>
    </w:p>
    <w:p w:rsidR="00112AF3" w:rsidRDefault="00112AF3">
      <w:pPr>
        <w:spacing w:line="500" w:lineRule="atLeast"/>
        <w:ind w:firstLine="600"/>
        <w:divId w:val="77598502"/>
        <w:rPr>
          <w:rFonts w:hint="eastAsia"/>
          <w:sz w:val="30"/>
          <w:szCs w:val="30"/>
        </w:rPr>
      </w:pPr>
      <w:r>
        <w:rPr>
          <w:rFonts w:hint="eastAsia"/>
          <w:sz w:val="30"/>
          <w:szCs w:val="30"/>
        </w:rPr>
        <w:t>（缓刑考验期限，从判决确定之日起计算。）</w:t>
      </w:r>
    </w:p>
    <w:p w:rsidR="00112AF3" w:rsidRDefault="00112AF3">
      <w:pPr>
        <w:spacing w:line="500" w:lineRule="atLeast"/>
        <w:ind w:firstLine="600"/>
        <w:divId w:val="1113210859"/>
        <w:rPr>
          <w:rFonts w:hint="eastAsia"/>
          <w:sz w:val="30"/>
          <w:szCs w:val="30"/>
        </w:rPr>
      </w:pPr>
      <w:r>
        <w:rPr>
          <w:rFonts w:hint="eastAsia"/>
          <w:sz w:val="30"/>
          <w:szCs w:val="30"/>
        </w:rPr>
        <w:t>二、扣押在案的人民币</w:t>
      </w:r>
      <w:r>
        <w:rPr>
          <w:rFonts w:hint="eastAsia"/>
          <w:sz w:val="30"/>
          <w:szCs w:val="30"/>
        </w:rPr>
        <w:t>250000</w:t>
      </w:r>
      <w:r>
        <w:rPr>
          <w:rFonts w:hint="eastAsia"/>
          <w:sz w:val="30"/>
          <w:szCs w:val="30"/>
        </w:rPr>
        <w:t>元中赃款人民币</w:t>
      </w:r>
      <w:r>
        <w:rPr>
          <w:rFonts w:hint="eastAsia"/>
          <w:sz w:val="30"/>
          <w:szCs w:val="30"/>
        </w:rPr>
        <w:t>162000</w:t>
      </w:r>
      <w:r>
        <w:rPr>
          <w:rFonts w:hint="eastAsia"/>
          <w:sz w:val="30"/>
          <w:szCs w:val="30"/>
        </w:rPr>
        <w:t>元、港币</w:t>
      </w:r>
      <w:r>
        <w:rPr>
          <w:rFonts w:hint="eastAsia"/>
          <w:sz w:val="30"/>
          <w:szCs w:val="30"/>
        </w:rPr>
        <w:t>10000</w:t>
      </w:r>
      <w:r>
        <w:rPr>
          <w:rFonts w:hint="eastAsia"/>
          <w:sz w:val="30"/>
          <w:szCs w:val="30"/>
        </w:rPr>
        <w:t>元予以没收，上缴国库，剩余款项由扣押单位依法处理。（以判决生效当天汇率为准）</w:t>
      </w:r>
    </w:p>
    <w:p w:rsidR="00112AF3" w:rsidRDefault="00112AF3">
      <w:pPr>
        <w:spacing w:line="500" w:lineRule="atLeast"/>
        <w:ind w:firstLine="600"/>
        <w:divId w:val="89597031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112AF3" w:rsidRDefault="00112AF3">
      <w:pPr>
        <w:spacing w:line="500" w:lineRule="atLeast"/>
        <w:jc w:val="right"/>
        <w:divId w:val="1391533254"/>
        <w:rPr>
          <w:rFonts w:hint="eastAsia"/>
          <w:sz w:val="30"/>
          <w:szCs w:val="30"/>
        </w:rPr>
      </w:pPr>
      <w:r>
        <w:rPr>
          <w:rFonts w:hint="eastAsia"/>
          <w:sz w:val="30"/>
          <w:szCs w:val="30"/>
        </w:rPr>
        <w:t>审　判　长　　莫伟文</w:t>
      </w:r>
    </w:p>
    <w:p w:rsidR="00112AF3" w:rsidRDefault="00112AF3">
      <w:pPr>
        <w:spacing w:line="500" w:lineRule="atLeast"/>
        <w:jc w:val="right"/>
        <w:divId w:val="1809207173"/>
        <w:rPr>
          <w:rFonts w:hint="eastAsia"/>
          <w:sz w:val="30"/>
          <w:szCs w:val="30"/>
        </w:rPr>
      </w:pPr>
      <w:r>
        <w:rPr>
          <w:rFonts w:hint="eastAsia"/>
          <w:sz w:val="30"/>
          <w:szCs w:val="30"/>
        </w:rPr>
        <w:t>审　判　员　　姚　峰</w:t>
      </w:r>
    </w:p>
    <w:p w:rsidR="00112AF3" w:rsidRDefault="00112AF3">
      <w:pPr>
        <w:spacing w:line="500" w:lineRule="atLeast"/>
        <w:jc w:val="right"/>
        <w:divId w:val="1036080714"/>
        <w:rPr>
          <w:rFonts w:hint="eastAsia"/>
          <w:sz w:val="30"/>
          <w:szCs w:val="30"/>
        </w:rPr>
      </w:pPr>
      <w:r>
        <w:rPr>
          <w:rFonts w:hint="eastAsia"/>
          <w:sz w:val="30"/>
          <w:szCs w:val="30"/>
        </w:rPr>
        <w:t>代理审判员　　王天皓</w:t>
      </w:r>
    </w:p>
    <w:p w:rsidR="00112AF3" w:rsidRDefault="00112AF3">
      <w:pPr>
        <w:spacing w:line="500" w:lineRule="atLeast"/>
        <w:jc w:val="right"/>
        <w:divId w:val="276077"/>
        <w:rPr>
          <w:rFonts w:hint="eastAsia"/>
          <w:sz w:val="30"/>
          <w:szCs w:val="30"/>
        </w:rPr>
      </w:pPr>
      <w:r>
        <w:rPr>
          <w:rFonts w:hint="eastAsia"/>
          <w:sz w:val="30"/>
          <w:szCs w:val="30"/>
        </w:rPr>
        <w:t>二〇一六年五月十三日</w:t>
      </w:r>
    </w:p>
    <w:p w:rsidR="00112AF3" w:rsidRDefault="00112AF3">
      <w:pPr>
        <w:spacing w:line="500" w:lineRule="atLeast"/>
        <w:jc w:val="right"/>
        <w:divId w:val="2138140556"/>
        <w:rPr>
          <w:rFonts w:hint="eastAsia"/>
          <w:sz w:val="30"/>
          <w:szCs w:val="30"/>
        </w:rPr>
      </w:pPr>
      <w:r>
        <w:rPr>
          <w:rFonts w:hint="eastAsia"/>
          <w:sz w:val="30"/>
          <w:szCs w:val="30"/>
        </w:rPr>
        <w:t>书　记　员　　栾丽霞</w:t>
      </w:r>
    </w:p>
    <w:p w:rsidR="00112AF3" w:rsidRDefault="00112AF3">
      <w:pPr>
        <w:spacing w:line="500" w:lineRule="atLeast"/>
        <w:ind w:firstLine="600"/>
        <w:divId w:val="80684200"/>
        <w:rPr>
          <w:rFonts w:hint="eastAsia"/>
          <w:sz w:val="30"/>
          <w:szCs w:val="30"/>
        </w:rPr>
      </w:pPr>
      <w:r>
        <w:rPr>
          <w:rFonts w:hint="eastAsia"/>
          <w:sz w:val="30"/>
          <w:szCs w:val="30"/>
        </w:rPr>
        <w:t>附相关法条：</w:t>
      </w:r>
    </w:p>
    <w:p w:rsidR="00112AF3" w:rsidRDefault="00112AF3">
      <w:pPr>
        <w:spacing w:line="500" w:lineRule="atLeast"/>
        <w:ind w:firstLine="600"/>
        <w:divId w:val="1265847478"/>
        <w:rPr>
          <w:rFonts w:hint="eastAsia"/>
          <w:sz w:val="30"/>
          <w:szCs w:val="30"/>
        </w:rPr>
      </w:pPr>
      <w:r>
        <w:rPr>
          <w:rFonts w:hint="eastAsia"/>
          <w:sz w:val="30"/>
          <w:szCs w:val="30"/>
        </w:rPr>
        <w:t>《中华人民共和国刑法》</w:t>
      </w:r>
    </w:p>
    <w:p w:rsidR="00112AF3" w:rsidRDefault="00112AF3">
      <w:pPr>
        <w:spacing w:line="500" w:lineRule="atLeast"/>
        <w:ind w:firstLine="600"/>
        <w:divId w:val="1498352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12AF3" w:rsidRDefault="00112AF3">
      <w:pPr>
        <w:spacing w:line="500" w:lineRule="atLeast"/>
        <w:ind w:firstLine="600"/>
        <w:divId w:val="6787719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12AF3" w:rsidRDefault="00112AF3">
      <w:pPr>
        <w:spacing w:line="500" w:lineRule="atLeast"/>
        <w:ind w:firstLine="600"/>
        <w:divId w:val="20725795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12AF3" w:rsidRDefault="00112AF3">
      <w:pPr>
        <w:spacing w:line="500" w:lineRule="atLeast"/>
        <w:ind w:firstLine="600"/>
        <w:divId w:val="20992810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12AF3" w:rsidRDefault="00112AF3">
      <w:pPr>
        <w:spacing w:line="500" w:lineRule="atLeast"/>
        <w:ind w:firstLine="600"/>
        <w:divId w:val="12631018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12AF3" w:rsidRDefault="00112AF3">
      <w:pPr>
        <w:spacing w:line="500" w:lineRule="atLeast"/>
        <w:ind w:firstLine="600"/>
        <w:divId w:val="466358328"/>
        <w:rPr>
          <w:rFonts w:hint="eastAsia"/>
          <w:sz w:val="30"/>
          <w:szCs w:val="30"/>
        </w:rPr>
      </w:pPr>
      <w:r>
        <w:rPr>
          <w:rFonts w:hint="eastAsia"/>
          <w:sz w:val="30"/>
          <w:szCs w:val="30"/>
        </w:rPr>
        <w:t>（一）犯罪情节较轻；</w:t>
      </w:r>
    </w:p>
    <w:p w:rsidR="00112AF3" w:rsidRDefault="00112AF3">
      <w:pPr>
        <w:spacing w:line="500" w:lineRule="atLeast"/>
        <w:ind w:firstLine="600"/>
        <w:divId w:val="1201237899"/>
        <w:rPr>
          <w:rFonts w:hint="eastAsia"/>
          <w:sz w:val="30"/>
          <w:szCs w:val="30"/>
        </w:rPr>
      </w:pPr>
      <w:r>
        <w:rPr>
          <w:rFonts w:hint="eastAsia"/>
          <w:sz w:val="30"/>
          <w:szCs w:val="30"/>
        </w:rPr>
        <w:t>（二）有悔罪表现；</w:t>
      </w:r>
    </w:p>
    <w:p w:rsidR="00112AF3" w:rsidRDefault="00112AF3">
      <w:pPr>
        <w:spacing w:line="500" w:lineRule="atLeast"/>
        <w:ind w:firstLine="600"/>
        <w:divId w:val="1643346550"/>
        <w:rPr>
          <w:rFonts w:hint="eastAsia"/>
          <w:sz w:val="30"/>
          <w:szCs w:val="30"/>
        </w:rPr>
      </w:pPr>
      <w:r>
        <w:rPr>
          <w:rFonts w:hint="eastAsia"/>
          <w:sz w:val="30"/>
          <w:szCs w:val="30"/>
        </w:rPr>
        <w:t>（三）没有再犯罪的危险；</w:t>
      </w:r>
    </w:p>
    <w:p w:rsidR="00112AF3" w:rsidRDefault="00112AF3">
      <w:pPr>
        <w:spacing w:line="500" w:lineRule="atLeast"/>
        <w:ind w:firstLine="600"/>
        <w:divId w:val="1071082891"/>
        <w:rPr>
          <w:rFonts w:hint="eastAsia"/>
          <w:sz w:val="30"/>
          <w:szCs w:val="30"/>
        </w:rPr>
      </w:pPr>
      <w:r>
        <w:rPr>
          <w:rFonts w:hint="eastAsia"/>
          <w:sz w:val="30"/>
          <w:szCs w:val="30"/>
        </w:rPr>
        <w:t>（四）宣告缓刑对所居住社区没有重大不良影响。</w:t>
      </w:r>
    </w:p>
    <w:p w:rsidR="00112AF3" w:rsidRDefault="00112AF3">
      <w:pPr>
        <w:spacing w:line="500" w:lineRule="atLeast"/>
        <w:ind w:firstLine="600"/>
        <w:divId w:val="4610721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12AF3" w:rsidRDefault="00112AF3">
      <w:pPr>
        <w:spacing w:line="500" w:lineRule="atLeast"/>
        <w:ind w:firstLine="600"/>
        <w:divId w:val="1291281188"/>
        <w:rPr>
          <w:rFonts w:hint="eastAsia"/>
          <w:sz w:val="30"/>
          <w:szCs w:val="30"/>
        </w:rPr>
      </w:pPr>
      <w:r>
        <w:rPr>
          <w:rFonts w:hint="eastAsia"/>
          <w:sz w:val="30"/>
          <w:szCs w:val="30"/>
        </w:rPr>
        <w:t>被宣告缓刑的犯罪分子，如果被判处附加刑，附加刑仍须执行。</w:t>
      </w:r>
    </w:p>
    <w:p w:rsidR="00112AF3" w:rsidRDefault="00112AF3">
      <w:pPr>
        <w:spacing w:line="500" w:lineRule="atLeast"/>
        <w:ind w:firstLine="600"/>
        <w:divId w:val="2027556910"/>
        <w:rPr>
          <w:rFonts w:hint="eastAsia"/>
          <w:sz w:val="30"/>
          <w:szCs w:val="30"/>
        </w:rPr>
      </w:pPr>
      <w:r>
        <w:rPr>
          <w:rFonts w:hint="eastAsia"/>
          <w:sz w:val="30"/>
          <w:szCs w:val="30"/>
        </w:rPr>
        <w:t>第七十三条拘役的缓刑考验期限为原判刑期以上一年以下，但是不能少于二个月。</w:t>
      </w:r>
    </w:p>
    <w:p w:rsidR="00112AF3" w:rsidRDefault="00112AF3">
      <w:pPr>
        <w:spacing w:line="500" w:lineRule="atLeast"/>
        <w:ind w:firstLine="600"/>
        <w:divId w:val="1066152018"/>
        <w:rPr>
          <w:rFonts w:hint="eastAsia"/>
          <w:sz w:val="30"/>
          <w:szCs w:val="30"/>
        </w:rPr>
      </w:pPr>
      <w:r>
        <w:rPr>
          <w:rFonts w:hint="eastAsia"/>
          <w:sz w:val="30"/>
          <w:szCs w:val="30"/>
        </w:rPr>
        <w:t>有期徒刑的缓刑考验期限为原判刑期以上五年以下，但是不能少于一年。</w:t>
      </w:r>
    </w:p>
    <w:p w:rsidR="00112AF3" w:rsidRDefault="00112AF3">
      <w:pPr>
        <w:spacing w:line="500" w:lineRule="atLeast"/>
        <w:ind w:firstLine="600"/>
        <w:divId w:val="1247307077"/>
        <w:rPr>
          <w:rFonts w:hint="eastAsia"/>
          <w:sz w:val="30"/>
          <w:szCs w:val="30"/>
        </w:rPr>
      </w:pPr>
      <w:r>
        <w:rPr>
          <w:rFonts w:hint="eastAsia"/>
          <w:sz w:val="30"/>
          <w:szCs w:val="30"/>
        </w:rPr>
        <w:t>缓刑考验期限，从判决确定之日起计算。</w:t>
      </w:r>
    </w:p>
    <w:p w:rsidR="00112AF3" w:rsidRDefault="00112AF3">
      <w:pPr>
        <w:spacing w:line="500" w:lineRule="atLeast"/>
        <w:ind w:firstLine="600"/>
        <w:divId w:val="963385418"/>
        <w:rPr>
          <w:rFonts w:hint="eastAsia"/>
          <w:sz w:val="30"/>
          <w:szCs w:val="30"/>
        </w:rPr>
      </w:pPr>
      <w:r>
        <w:rPr>
          <w:rFonts w:hint="eastAsia"/>
          <w:sz w:val="30"/>
          <w:szCs w:val="30"/>
        </w:rPr>
        <w:t>第三百八十三条对犯贪污罪的，根据情节轻重，分别依照下列规定处罚：</w:t>
      </w:r>
    </w:p>
    <w:p w:rsidR="00112AF3" w:rsidRDefault="00112AF3">
      <w:pPr>
        <w:spacing w:line="500" w:lineRule="atLeast"/>
        <w:ind w:firstLine="600"/>
        <w:divId w:val="1490636285"/>
        <w:rPr>
          <w:rFonts w:hint="eastAsia"/>
          <w:sz w:val="30"/>
          <w:szCs w:val="30"/>
        </w:rPr>
      </w:pPr>
      <w:r>
        <w:rPr>
          <w:rFonts w:hint="eastAsia"/>
          <w:sz w:val="30"/>
          <w:szCs w:val="30"/>
        </w:rPr>
        <w:t>（一）贪污数额较大或者有其他较重情节的，处三年以下有期徒刑或者拘役，并处罚金。</w:t>
      </w:r>
    </w:p>
    <w:p w:rsidR="00112AF3" w:rsidRDefault="00112AF3">
      <w:pPr>
        <w:spacing w:line="500" w:lineRule="atLeast"/>
        <w:ind w:firstLine="600"/>
        <w:divId w:val="2069499260"/>
        <w:rPr>
          <w:rFonts w:hint="eastAsia"/>
          <w:sz w:val="30"/>
          <w:szCs w:val="30"/>
        </w:rPr>
      </w:pPr>
      <w:r>
        <w:rPr>
          <w:rFonts w:hint="eastAsia"/>
          <w:sz w:val="30"/>
          <w:szCs w:val="30"/>
        </w:rPr>
        <w:t>（二）贪污数额巨大或者有其他严重情节的，处三年以上十年以下有期徒刑，并处罚金或者没收财产。</w:t>
      </w:r>
    </w:p>
    <w:p w:rsidR="00112AF3" w:rsidRDefault="00112AF3">
      <w:pPr>
        <w:spacing w:line="500" w:lineRule="atLeast"/>
        <w:ind w:firstLine="600"/>
        <w:divId w:val="137396442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12AF3" w:rsidRDefault="00112AF3">
      <w:pPr>
        <w:spacing w:line="500" w:lineRule="atLeast"/>
        <w:ind w:firstLine="600"/>
        <w:divId w:val="1724208139"/>
        <w:rPr>
          <w:rFonts w:hint="eastAsia"/>
          <w:sz w:val="30"/>
          <w:szCs w:val="30"/>
        </w:rPr>
      </w:pPr>
      <w:r>
        <w:rPr>
          <w:rFonts w:hint="eastAsia"/>
          <w:sz w:val="30"/>
          <w:szCs w:val="30"/>
        </w:rPr>
        <w:t>对多次贪污未经处理的，按照累计贪污数额处罚。</w:t>
      </w:r>
    </w:p>
    <w:p w:rsidR="00112AF3" w:rsidRDefault="00112AF3">
      <w:pPr>
        <w:spacing w:line="500" w:lineRule="atLeast"/>
        <w:ind w:firstLine="600"/>
        <w:divId w:val="11425002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12AF3" w:rsidRDefault="00112AF3">
      <w:pPr>
        <w:spacing w:line="500" w:lineRule="atLeast"/>
        <w:ind w:firstLine="600"/>
        <w:divId w:val="2503100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12AF3" w:rsidRDefault="00112AF3">
      <w:pPr>
        <w:spacing w:line="500" w:lineRule="atLeast"/>
        <w:ind w:firstLine="600"/>
        <w:divId w:val="48590386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12AF3" w:rsidRDefault="00112AF3">
      <w:pPr>
        <w:spacing w:line="500" w:lineRule="atLeast"/>
        <w:ind w:firstLine="600"/>
        <w:divId w:val="1639602145"/>
        <w:rPr>
          <w:rFonts w:hint="eastAsia"/>
          <w:sz w:val="30"/>
          <w:szCs w:val="30"/>
        </w:rPr>
      </w:pPr>
      <w:r>
        <w:rPr>
          <w:rFonts w:hint="eastAsia"/>
          <w:sz w:val="30"/>
          <w:szCs w:val="30"/>
        </w:rPr>
        <w:t>国家工作人员在经济往来中，违反国家规定，收受各种名义的回扣、手续费，归个人所有的，以受贿论处。</w:t>
      </w:r>
    </w:p>
    <w:p w:rsidR="00112AF3" w:rsidRDefault="00112AF3">
      <w:pPr>
        <w:spacing w:line="500" w:lineRule="atLeast"/>
        <w:ind w:firstLine="600"/>
        <w:divId w:val="2022511105"/>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2AF3" w:rsidRDefault="00112AF3" w:rsidP="00112AF3">
      <w:pPr>
        <w:rPr>
          <w:rFonts w:hint="eastAsia"/>
        </w:rPr>
      </w:pPr>
      <w:r>
        <w:separator/>
      </w:r>
    </w:p>
  </w:endnote>
  <w:endnote w:type="continuationSeparator" w:id="0">
    <w:p w:rsidR="00112AF3" w:rsidRDefault="00112AF3" w:rsidP="00112A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2AF3" w:rsidRDefault="00112AF3" w:rsidP="00112AF3">
      <w:pPr>
        <w:rPr>
          <w:rFonts w:hint="eastAsia"/>
        </w:rPr>
      </w:pPr>
      <w:r>
        <w:separator/>
      </w:r>
    </w:p>
  </w:footnote>
  <w:footnote w:type="continuationSeparator" w:id="0">
    <w:p w:rsidR="00112AF3" w:rsidRDefault="00112AF3" w:rsidP="00112A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2AF3"/>
    <w:rsid w:val="00112AF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2AF3"/>
    <w:pPr>
      <w:tabs>
        <w:tab w:val="center" w:pos="4153"/>
        <w:tab w:val="right" w:pos="8306"/>
      </w:tabs>
      <w:snapToGrid w:val="0"/>
      <w:jc w:val="center"/>
    </w:pPr>
    <w:rPr>
      <w:sz w:val="18"/>
      <w:szCs w:val="18"/>
    </w:rPr>
  </w:style>
  <w:style w:type="character" w:customStyle="1" w:styleId="a4">
    <w:name w:val="页眉 字符"/>
    <w:basedOn w:val="a0"/>
    <w:link w:val="a3"/>
    <w:uiPriority w:val="99"/>
    <w:rsid w:val="00112AF3"/>
    <w:rPr>
      <w:rFonts w:ascii="宋体" w:eastAsia="宋体" w:hAnsi="宋体" w:cs="宋体"/>
      <w:sz w:val="18"/>
      <w:szCs w:val="18"/>
    </w:rPr>
  </w:style>
  <w:style w:type="paragraph" w:styleId="a5">
    <w:name w:val="footer"/>
    <w:basedOn w:val="a"/>
    <w:link w:val="a6"/>
    <w:uiPriority w:val="99"/>
    <w:unhideWhenUsed/>
    <w:rsid w:val="00112AF3"/>
    <w:pPr>
      <w:tabs>
        <w:tab w:val="center" w:pos="4153"/>
        <w:tab w:val="right" w:pos="8306"/>
      </w:tabs>
      <w:snapToGrid w:val="0"/>
    </w:pPr>
    <w:rPr>
      <w:sz w:val="18"/>
      <w:szCs w:val="18"/>
    </w:rPr>
  </w:style>
  <w:style w:type="character" w:customStyle="1" w:styleId="a6">
    <w:name w:val="页脚 字符"/>
    <w:basedOn w:val="a0"/>
    <w:link w:val="a5"/>
    <w:uiPriority w:val="99"/>
    <w:rsid w:val="00112A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77">
      <w:marLeft w:val="0"/>
      <w:marRight w:val="720"/>
      <w:marTop w:val="10"/>
      <w:marBottom w:val="10"/>
      <w:divBdr>
        <w:top w:val="none" w:sz="0" w:space="0" w:color="auto"/>
        <w:left w:val="none" w:sz="0" w:space="0" w:color="auto"/>
        <w:bottom w:val="none" w:sz="0" w:space="0" w:color="auto"/>
        <w:right w:val="none" w:sz="0" w:space="0" w:color="auto"/>
      </w:divBdr>
    </w:div>
    <w:div w:id="77598502">
      <w:marLeft w:val="0"/>
      <w:marRight w:val="0"/>
      <w:marTop w:val="10"/>
      <w:marBottom w:val="10"/>
      <w:divBdr>
        <w:top w:val="none" w:sz="0" w:space="0" w:color="auto"/>
        <w:left w:val="none" w:sz="0" w:space="0" w:color="auto"/>
        <w:bottom w:val="none" w:sz="0" w:space="0" w:color="auto"/>
        <w:right w:val="none" w:sz="0" w:space="0" w:color="auto"/>
      </w:divBdr>
    </w:div>
    <w:div w:id="80684200">
      <w:marLeft w:val="0"/>
      <w:marRight w:val="0"/>
      <w:marTop w:val="10"/>
      <w:marBottom w:val="10"/>
      <w:divBdr>
        <w:top w:val="none" w:sz="0" w:space="0" w:color="auto"/>
        <w:left w:val="none" w:sz="0" w:space="0" w:color="auto"/>
        <w:bottom w:val="none" w:sz="0" w:space="0" w:color="auto"/>
        <w:right w:val="none" w:sz="0" w:space="0" w:color="auto"/>
      </w:divBdr>
    </w:div>
    <w:div w:id="149835289">
      <w:marLeft w:val="0"/>
      <w:marRight w:val="0"/>
      <w:marTop w:val="10"/>
      <w:marBottom w:val="10"/>
      <w:divBdr>
        <w:top w:val="none" w:sz="0" w:space="0" w:color="auto"/>
        <w:left w:val="none" w:sz="0" w:space="0" w:color="auto"/>
        <w:bottom w:val="none" w:sz="0" w:space="0" w:color="auto"/>
        <w:right w:val="none" w:sz="0" w:space="0" w:color="auto"/>
      </w:divBdr>
    </w:div>
    <w:div w:id="218788900">
      <w:marLeft w:val="0"/>
      <w:marRight w:val="0"/>
      <w:marTop w:val="10"/>
      <w:marBottom w:val="10"/>
      <w:divBdr>
        <w:top w:val="none" w:sz="0" w:space="0" w:color="auto"/>
        <w:left w:val="none" w:sz="0" w:space="0" w:color="auto"/>
        <w:bottom w:val="none" w:sz="0" w:space="0" w:color="auto"/>
        <w:right w:val="none" w:sz="0" w:space="0" w:color="auto"/>
      </w:divBdr>
    </w:div>
    <w:div w:id="219756538">
      <w:marLeft w:val="0"/>
      <w:marRight w:val="0"/>
      <w:marTop w:val="10"/>
      <w:marBottom w:val="10"/>
      <w:divBdr>
        <w:top w:val="none" w:sz="0" w:space="0" w:color="auto"/>
        <w:left w:val="none" w:sz="0" w:space="0" w:color="auto"/>
        <w:bottom w:val="none" w:sz="0" w:space="0" w:color="auto"/>
        <w:right w:val="none" w:sz="0" w:space="0" w:color="auto"/>
      </w:divBdr>
    </w:div>
    <w:div w:id="221714872">
      <w:marLeft w:val="0"/>
      <w:marRight w:val="0"/>
      <w:marTop w:val="10"/>
      <w:marBottom w:val="10"/>
      <w:divBdr>
        <w:top w:val="none" w:sz="0" w:space="0" w:color="auto"/>
        <w:left w:val="none" w:sz="0" w:space="0" w:color="auto"/>
        <w:bottom w:val="none" w:sz="0" w:space="0" w:color="auto"/>
        <w:right w:val="none" w:sz="0" w:space="0" w:color="auto"/>
      </w:divBdr>
    </w:div>
    <w:div w:id="241985577">
      <w:marLeft w:val="0"/>
      <w:marRight w:val="0"/>
      <w:marTop w:val="10"/>
      <w:marBottom w:val="10"/>
      <w:divBdr>
        <w:top w:val="none" w:sz="0" w:space="0" w:color="auto"/>
        <w:left w:val="none" w:sz="0" w:space="0" w:color="auto"/>
        <w:bottom w:val="none" w:sz="0" w:space="0" w:color="auto"/>
        <w:right w:val="none" w:sz="0" w:space="0" w:color="auto"/>
      </w:divBdr>
    </w:div>
    <w:div w:id="250310010">
      <w:marLeft w:val="0"/>
      <w:marRight w:val="0"/>
      <w:marTop w:val="10"/>
      <w:marBottom w:val="10"/>
      <w:divBdr>
        <w:top w:val="none" w:sz="0" w:space="0" w:color="auto"/>
        <w:left w:val="none" w:sz="0" w:space="0" w:color="auto"/>
        <w:bottom w:val="none" w:sz="0" w:space="0" w:color="auto"/>
        <w:right w:val="none" w:sz="0" w:space="0" w:color="auto"/>
      </w:divBdr>
    </w:div>
    <w:div w:id="329722631">
      <w:marLeft w:val="0"/>
      <w:marRight w:val="0"/>
      <w:marTop w:val="10"/>
      <w:marBottom w:val="10"/>
      <w:divBdr>
        <w:top w:val="none" w:sz="0" w:space="0" w:color="auto"/>
        <w:left w:val="none" w:sz="0" w:space="0" w:color="auto"/>
        <w:bottom w:val="none" w:sz="0" w:space="0" w:color="auto"/>
        <w:right w:val="none" w:sz="0" w:space="0" w:color="auto"/>
      </w:divBdr>
    </w:div>
    <w:div w:id="461072143">
      <w:marLeft w:val="0"/>
      <w:marRight w:val="0"/>
      <w:marTop w:val="10"/>
      <w:marBottom w:val="10"/>
      <w:divBdr>
        <w:top w:val="none" w:sz="0" w:space="0" w:color="auto"/>
        <w:left w:val="none" w:sz="0" w:space="0" w:color="auto"/>
        <w:bottom w:val="none" w:sz="0" w:space="0" w:color="auto"/>
        <w:right w:val="none" w:sz="0" w:space="0" w:color="auto"/>
      </w:divBdr>
    </w:div>
    <w:div w:id="466358328">
      <w:marLeft w:val="0"/>
      <w:marRight w:val="0"/>
      <w:marTop w:val="10"/>
      <w:marBottom w:val="10"/>
      <w:divBdr>
        <w:top w:val="none" w:sz="0" w:space="0" w:color="auto"/>
        <w:left w:val="none" w:sz="0" w:space="0" w:color="auto"/>
        <w:bottom w:val="none" w:sz="0" w:space="0" w:color="auto"/>
        <w:right w:val="none" w:sz="0" w:space="0" w:color="auto"/>
      </w:divBdr>
    </w:div>
    <w:div w:id="475073569">
      <w:marLeft w:val="0"/>
      <w:marRight w:val="0"/>
      <w:marTop w:val="10"/>
      <w:marBottom w:val="10"/>
      <w:divBdr>
        <w:top w:val="none" w:sz="0" w:space="0" w:color="auto"/>
        <w:left w:val="none" w:sz="0" w:space="0" w:color="auto"/>
        <w:bottom w:val="none" w:sz="0" w:space="0" w:color="auto"/>
        <w:right w:val="none" w:sz="0" w:space="0" w:color="auto"/>
      </w:divBdr>
    </w:div>
    <w:div w:id="485903868">
      <w:marLeft w:val="0"/>
      <w:marRight w:val="0"/>
      <w:marTop w:val="10"/>
      <w:marBottom w:val="10"/>
      <w:divBdr>
        <w:top w:val="none" w:sz="0" w:space="0" w:color="auto"/>
        <w:left w:val="none" w:sz="0" w:space="0" w:color="auto"/>
        <w:bottom w:val="none" w:sz="0" w:space="0" w:color="auto"/>
        <w:right w:val="none" w:sz="0" w:space="0" w:color="auto"/>
      </w:divBdr>
    </w:div>
    <w:div w:id="520166285">
      <w:marLeft w:val="0"/>
      <w:marRight w:val="0"/>
      <w:marTop w:val="10"/>
      <w:marBottom w:val="10"/>
      <w:divBdr>
        <w:top w:val="none" w:sz="0" w:space="0" w:color="auto"/>
        <w:left w:val="none" w:sz="0" w:space="0" w:color="auto"/>
        <w:bottom w:val="none" w:sz="0" w:space="0" w:color="auto"/>
        <w:right w:val="none" w:sz="0" w:space="0" w:color="auto"/>
      </w:divBdr>
    </w:div>
    <w:div w:id="537855243">
      <w:marLeft w:val="0"/>
      <w:marRight w:val="0"/>
      <w:marTop w:val="10"/>
      <w:marBottom w:val="10"/>
      <w:divBdr>
        <w:top w:val="none" w:sz="0" w:space="0" w:color="auto"/>
        <w:left w:val="none" w:sz="0" w:space="0" w:color="auto"/>
        <w:bottom w:val="none" w:sz="0" w:space="0" w:color="auto"/>
        <w:right w:val="none" w:sz="0" w:space="0" w:color="auto"/>
      </w:divBdr>
    </w:div>
    <w:div w:id="577523760">
      <w:marLeft w:val="0"/>
      <w:marRight w:val="0"/>
      <w:marTop w:val="10"/>
      <w:marBottom w:val="10"/>
      <w:divBdr>
        <w:top w:val="none" w:sz="0" w:space="0" w:color="auto"/>
        <w:left w:val="none" w:sz="0" w:space="0" w:color="auto"/>
        <w:bottom w:val="none" w:sz="0" w:space="0" w:color="auto"/>
        <w:right w:val="none" w:sz="0" w:space="0" w:color="auto"/>
      </w:divBdr>
    </w:div>
    <w:div w:id="613175818">
      <w:marLeft w:val="0"/>
      <w:marRight w:val="0"/>
      <w:marTop w:val="10"/>
      <w:marBottom w:val="10"/>
      <w:divBdr>
        <w:top w:val="none" w:sz="0" w:space="0" w:color="auto"/>
        <w:left w:val="none" w:sz="0" w:space="0" w:color="auto"/>
        <w:bottom w:val="none" w:sz="0" w:space="0" w:color="auto"/>
        <w:right w:val="none" w:sz="0" w:space="0" w:color="auto"/>
      </w:divBdr>
    </w:div>
    <w:div w:id="678771973">
      <w:marLeft w:val="0"/>
      <w:marRight w:val="0"/>
      <w:marTop w:val="10"/>
      <w:marBottom w:val="10"/>
      <w:divBdr>
        <w:top w:val="none" w:sz="0" w:space="0" w:color="auto"/>
        <w:left w:val="none" w:sz="0" w:space="0" w:color="auto"/>
        <w:bottom w:val="none" w:sz="0" w:space="0" w:color="auto"/>
        <w:right w:val="none" w:sz="0" w:space="0" w:color="auto"/>
      </w:divBdr>
    </w:div>
    <w:div w:id="784495021">
      <w:marLeft w:val="0"/>
      <w:marRight w:val="0"/>
      <w:marTop w:val="10"/>
      <w:marBottom w:val="10"/>
      <w:divBdr>
        <w:top w:val="none" w:sz="0" w:space="0" w:color="auto"/>
        <w:left w:val="none" w:sz="0" w:space="0" w:color="auto"/>
        <w:bottom w:val="none" w:sz="0" w:space="0" w:color="auto"/>
        <w:right w:val="none" w:sz="0" w:space="0" w:color="auto"/>
      </w:divBdr>
    </w:div>
    <w:div w:id="895970314">
      <w:marLeft w:val="0"/>
      <w:marRight w:val="0"/>
      <w:marTop w:val="10"/>
      <w:marBottom w:val="10"/>
      <w:divBdr>
        <w:top w:val="none" w:sz="0" w:space="0" w:color="auto"/>
        <w:left w:val="none" w:sz="0" w:space="0" w:color="auto"/>
        <w:bottom w:val="none" w:sz="0" w:space="0" w:color="auto"/>
        <w:right w:val="none" w:sz="0" w:space="0" w:color="auto"/>
      </w:divBdr>
    </w:div>
    <w:div w:id="963385418">
      <w:marLeft w:val="0"/>
      <w:marRight w:val="0"/>
      <w:marTop w:val="10"/>
      <w:marBottom w:val="10"/>
      <w:divBdr>
        <w:top w:val="none" w:sz="0" w:space="0" w:color="auto"/>
        <w:left w:val="none" w:sz="0" w:space="0" w:color="auto"/>
        <w:bottom w:val="none" w:sz="0" w:space="0" w:color="auto"/>
        <w:right w:val="none" w:sz="0" w:space="0" w:color="auto"/>
      </w:divBdr>
    </w:div>
    <w:div w:id="1024405514">
      <w:marLeft w:val="0"/>
      <w:marRight w:val="0"/>
      <w:marTop w:val="10"/>
      <w:marBottom w:val="10"/>
      <w:divBdr>
        <w:top w:val="none" w:sz="0" w:space="0" w:color="auto"/>
        <w:left w:val="none" w:sz="0" w:space="0" w:color="auto"/>
        <w:bottom w:val="none" w:sz="0" w:space="0" w:color="auto"/>
        <w:right w:val="none" w:sz="0" w:space="0" w:color="auto"/>
      </w:divBdr>
    </w:div>
    <w:div w:id="1036080714">
      <w:marLeft w:val="0"/>
      <w:marRight w:val="720"/>
      <w:marTop w:val="10"/>
      <w:marBottom w:val="10"/>
      <w:divBdr>
        <w:top w:val="none" w:sz="0" w:space="0" w:color="auto"/>
        <w:left w:val="none" w:sz="0" w:space="0" w:color="auto"/>
        <w:bottom w:val="none" w:sz="0" w:space="0" w:color="auto"/>
        <w:right w:val="none" w:sz="0" w:space="0" w:color="auto"/>
      </w:divBdr>
    </w:div>
    <w:div w:id="1040935860">
      <w:marLeft w:val="0"/>
      <w:marRight w:val="0"/>
      <w:marTop w:val="10"/>
      <w:marBottom w:val="10"/>
      <w:divBdr>
        <w:top w:val="none" w:sz="0" w:space="0" w:color="auto"/>
        <w:left w:val="none" w:sz="0" w:space="0" w:color="auto"/>
        <w:bottom w:val="none" w:sz="0" w:space="0" w:color="auto"/>
        <w:right w:val="none" w:sz="0" w:space="0" w:color="auto"/>
      </w:divBdr>
    </w:div>
    <w:div w:id="1066152018">
      <w:marLeft w:val="0"/>
      <w:marRight w:val="0"/>
      <w:marTop w:val="10"/>
      <w:marBottom w:val="10"/>
      <w:divBdr>
        <w:top w:val="none" w:sz="0" w:space="0" w:color="auto"/>
        <w:left w:val="none" w:sz="0" w:space="0" w:color="auto"/>
        <w:bottom w:val="none" w:sz="0" w:space="0" w:color="auto"/>
        <w:right w:val="none" w:sz="0" w:space="0" w:color="auto"/>
      </w:divBdr>
    </w:div>
    <w:div w:id="1071082891">
      <w:marLeft w:val="0"/>
      <w:marRight w:val="0"/>
      <w:marTop w:val="10"/>
      <w:marBottom w:val="10"/>
      <w:divBdr>
        <w:top w:val="none" w:sz="0" w:space="0" w:color="auto"/>
        <w:left w:val="none" w:sz="0" w:space="0" w:color="auto"/>
        <w:bottom w:val="none" w:sz="0" w:space="0" w:color="auto"/>
        <w:right w:val="none" w:sz="0" w:space="0" w:color="auto"/>
      </w:divBdr>
    </w:div>
    <w:div w:id="1088159958">
      <w:marLeft w:val="0"/>
      <w:marRight w:val="0"/>
      <w:marTop w:val="10"/>
      <w:marBottom w:val="10"/>
      <w:divBdr>
        <w:top w:val="none" w:sz="0" w:space="0" w:color="auto"/>
        <w:left w:val="none" w:sz="0" w:space="0" w:color="auto"/>
        <w:bottom w:val="none" w:sz="0" w:space="0" w:color="auto"/>
        <w:right w:val="none" w:sz="0" w:space="0" w:color="auto"/>
      </w:divBdr>
    </w:div>
    <w:div w:id="1113210859">
      <w:marLeft w:val="0"/>
      <w:marRight w:val="0"/>
      <w:marTop w:val="10"/>
      <w:marBottom w:val="10"/>
      <w:divBdr>
        <w:top w:val="none" w:sz="0" w:space="0" w:color="auto"/>
        <w:left w:val="none" w:sz="0" w:space="0" w:color="auto"/>
        <w:bottom w:val="none" w:sz="0" w:space="0" w:color="auto"/>
        <w:right w:val="none" w:sz="0" w:space="0" w:color="auto"/>
      </w:divBdr>
    </w:div>
    <w:div w:id="1142500262">
      <w:marLeft w:val="0"/>
      <w:marRight w:val="0"/>
      <w:marTop w:val="10"/>
      <w:marBottom w:val="10"/>
      <w:divBdr>
        <w:top w:val="none" w:sz="0" w:space="0" w:color="auto"/>
        <w:left w:val="none" w:sz="0" w:space="0" w:color="auto"/>
        <w:bottom w:val="none" w:sz="0" w:space="0" w:color="auto"/>
        <w:right w:val="none" w:sz="0" w:space="0" w:color="auto"/>
      </w:divBdr>
    </w:div>
    <w:div w:id="1201237899">
      <w:marLeft w:val="0"/>
      <w:marRight w:val="0"/>
      <w:marTop w:val="10"/>
      <w:marBottom w:val="10"/>
      <w:divBdr>
        <w:top w:val="none" w:sz="0" w:space="0" w:color="auto"/>
        <w:left w:val="none" w:sz="0" w:space="0" w:color="auto"/>
        <w:bottom w:val="none" w:sz="0" w:space="0" w:color="auto"/>
        <w:right w:val="none" w:sz="0" w:space="0" w:color="auto"/>
      </w:divBdr>
    </w:div>
    <w:div w:id="1245456156">
      <w:marLeft w:val="0"/>
      <w:marRight w:val="0"/>
      <w:marTop w:val="10"/>
      <w:marBottom w:val="10"/>
      <w:divBdr>
        <w:top w:val="none" w:sz="0" w:space="0" w:color="auto"/>
        <w:left w:val="none" w:sz="0" w:space="0" w:color="auto"/>
        <w:bottom w:val="none" w:sz="0" w:space="0" w:color="auto"/>
        <w:right w:val="none" w:sz="0" w:space="0" w:color="auto"/>
      </w:divBdr>
    </w:div>
    <w:div w:id="1247307077">
      <w:marLeft w:val="0"/>
      <w:marRight w:val="0"/>
      <w:marTop w:val="10"/>
      <w:marBottom w:val="10"/>
      <w:divBdr>
        <w:top w:val="none" w:sz="0" w:space="0" w:color="auto"/>
        <w:left w:val="none" w:sz="0" w:space="0" w:color="auto"/>
        <w:bottom w:val="none" w:sz="0" w:space="0" w:color="auto"/>
        <w:right w:val="none" w:sz="0" w:space="0" w:color="auto"/>
      </w:divBdr>
    </w:div>
    <w:div w:id="1263101816">
      <w:marLeft w:val="0"/>
      <w:marRight w:val="0"/>
      <w:marTop w:val="10"/>
      <w:marBottom w:val="10"/>
      <w:divBdr>
        <w:top w:val="none" w:sz="0" w:space="0" w:color="auto"/>
        <w:left w:val="none" w:sz="0" w:space="0" w:color="auto"/>
        <w:bottom w:val="none" w:sz="0" w:space="0" w:color="auto"/>
        <w:right w:val="none" w:sz="0" w:space="0" w:color="auto"/>
      </w:divBdr>
    </w:div>
    <w:div w:id="1265847478">
      <w:marLeft w:val="0"/>
      <w:marRight w:val="0"/>
      <w:marTop w:val="10"/>
      <w:marBottom w:val="10"/>
      <w:divBdr>
        <w:top w:val="none" w:sz="0" w:space="0" w:color="auto"/>
        <w:left w:val="none" w:sz="0" w:space="0" w:color="auto"/>
        <w:bottom w:val="none" w:sz="0" w:space="0" w:color="auto"/>
        <w:right w:val="none" w:sz="0" w:space="0" w:color="auto"/>
      </w:divBdr>
    </w:div>
    <w:div w:id="1291281188">
      <w:marLeft w:val="0"/>
      <w:marRight w:val="0"/>
      <w:marTop w:val="10"/>
      <w:marBottom w:val="10"/>
      <w:divBdr>
        <w:top w:val="none" w:sz="0" w:space="0" w:color="auto"/>
        <w:left w:val="none" w:sz="0" w:space="0" w:color="auto"/>
        <w:bottom w:val="none" w:sz="0" w:space="0" w:color="auto"/>
        <w:right w:val="none" w:sz="0" w:space="0" w:color="auto"/>
      </w:divBdr>
    </w:div>
    <w:div w:id="1309940850">
      <w:marLeft w:val="0"/>
      <w:marRight w:val="0"/>
      <w:marTop w:val="10"/>
      <w:marBottom w:val="10"/>
      <w:divBdr>
        <w:top w:val="none" w:sz="0" w:space="0" w:color="auto"/>
        <w:left w:val="none" w:sz="0" w:space="0" w:color="auto"/>
        <w:bottom w:val="none" w:sz="0" w:space="0" w:color="auto"/>
        <w:right w:val="none" w:sz="0" w:space="0" w:color="auto"/>
      </w:divBdr>
    </w:div>
    <w:div w:id="1373964428">
      <w:marLeft w:val="0"/>
      <w:marRight w:val="0"/>
      <w:marTop w:val="10"/>
      <w:marBottom w:val="10"/>
      <w:divBdr>
        <w:top w:val="none" w:sz="0" w:space="0" w:color="auto"/>
        <w:left w:val="none" w:sz="0" w:space="0" w:color="auto"/>
        <w:bottom w:val="none" w:sz="0" w:space="0" w:color="auto"/>
        <w:right w:val="none" w:sz="0" w:space="0" w:color="auto"/>
      </w:divBdr>
    </w:div>
    <w:div w:id="1391533254">
      <w:marLeft w:val="0"/>
      <w:marRight w:val="720"/>
      <w:marTop w:val="10"/>
      <w:marBottom w:val="10"/>
      <w:divBdr>
        <w:top w:val="none" w:sz="0" w:space="0" w:color="auto"/>
        <w:left w:val="none" w:sz="0" w:space="0" w:color="auto"/>
        <w:bottom w:val="none" w:sz="0" w:space="0" w:color="auto"/>
        <w:right w:val="none" w:sz="0" w:space="0" w:color="auto"/>
      </w:divBdr>
    </w:div>
    <w:div w:id="1429079805">
      <w:marLeft w:val="0"/>
      <w:marRight w:val="0"/>
      <w:marTop w:val="10"/>
      <w:marBottom w:val="10"/>
      <w:divBdr>
        <w:top w:val="none" w:sz="0" w:space="0" w:color="auto"/>
        <w:left w:val="none" w:sz="0" w:space="0" w:color="auto"/>
        <w:bottom w:val="none" w:sz="0" w:space="0" w:color="auto"/>
        <w:right w:val="none" w:sz="0" w:space="0" w:color="auto"/>
      </w:divBdr>
    </w:div>
    <w:div w:id="1453013359">
      <w:marLeft w:val="0"/>
      <w:marRight w:val="0"/>
      <w:marTop w:val="10"/>
      <w:marBottom w:val="10"/>
      <w:divBdr>
        <w:top w:val="none" w:sz="0" w:space="0" w:color="auto"/>
        <w:left w:val="none" w:sz="0" w:space="0" w:color="auto"/>
        <w:bottom w:val="none" w:sz="0" w:space="0" w:color="auto"/>
        <w:right w:val="none" w:sz="0" w:space="0" w:color="auto"/>
      </w:divBdr>
    </w:div>
    <w:div w:id="1490636285">
      <w:marLeft w:val="0"/>
      <w:marRight w:val="0"/>
      <w:marTop w:val="10"/>
      <w:marBottom w:val="10"/>
      <w:divBdr>
        <w:top w:val="none" w:sz="0" w:space="0" w:color="auto"/>
        <w:left w:val="none" w:sz="0" w:space="0" w:color="auto"/>
        <w:bottom w:val="none" w:sz="0" w:space="0" w:color="auto"/>
        <w:right w:val="none" w:sz="0" w:space="0" w:color="auto"/>
      </w:divBdr>
    </w:div>
    <w:div w:id="1520006977">
      <w:marLeft w:val="0"/>
      <w:marRight w:val="0"/>
      <w:marTop w:val="10"/>
      <w:marBottom w:val="10"/>
      <w:divBdr>
        <w:top w:val="none" w:sz="0" w:space="0" w:color="auto"/>
        <w:left w:val="none" w:sz="0" w:space="0" w:color="auto"/>
        <w:bottom w:val="none" w:sz="0" w:space="0" w:color="auto"/>
        <w:right w:val="none" w:sz="0" w:space="0" w:color="auto"/>
      </w:divBdr>
    </w:div>
    <w:div w:id="1538549039">
      <w:marLeft w:val="0"/>
      <w:marRight w:val="0"/>
      <w:marTop w:val="10"/>
      <w:marBottom w:val="10"/>
      <w:divBdr>
        <w:top w:val="none" w:sz="0" w:space="0" w:color="auto"/>
        <w:left w:val="none" w:sz="0" w:space="0" w:color="auto"/>
        <w:bottom w:val="none" w:sz="0" w:space="0" w:color="auto"/>
        <w:right w:val="none" w:sz="0" w:space="0" w:color="auto"/>
      </w:divBdr>
    </w:div>
    <w:div w:id="1545753346">
      <w:marLeft w:val="0"/>
      <w:marRight w:val="0"/>
      <w:marTop w:val="10"/>
      <w:marBottom w:val="10"/>
      <w:divBdr>
        <w:top w:val="none" w:sz="0" w:space="0" w:color="auto"/>
        <w:left w:val="none" w:sz="0" w:space="0" w:color="auto"/>
        <w:bottom w:val="none" w:sz="0" w:space="0" w:color="auto"/>
        <w:right w:val="none" w:sz="0" w:space="0" w:color="auto"/>
      </w:divBdr>
    </w:div>
    <w:div w:id="1595045177">
      <w:marLeft w:val="0"/>
      <w:marRight w:val="0"/>
      <w:marTop w:val="10"/>
      <w:marBottom w:val="10"/>
      <w:divBdr>
        <w:top w:val="none" w:sz="0" w:space="0" w:color="auto"/>
        <w:left w:val="none" w:sz="0" w:space="0" w:color="auto"/>
        <w:bottom w:val="none" w:sz="0" w:space="0" w:color="auto"/>
        <w:right w:val="none" w:sz="0" w:space="0" w:color="auto"/>
      </w:divBdr>
    </w:div>
    <w:div w:id="1639602145">
      <w:marLeft w:val="0"/>
      <w:marRight w:val="0"/>
      <w:marTop w:val="10"/>
      <w:marBottom w:val="10"/>
      <w:divBdr>
        <w:top w:val="none" w:sz="0" w:space="0" w:color="auto"/>
        <w:left w:val="none" w:sz="0" w:space="0" w:color="auto"/>
        <w:bottom w:val="none" w:sz="0" w:space="0" w:color="auto"/>
        <w:right w:val="none" w:sz="0" w:space="0" w:color="auto"/>
      </w:divBdr>
    </w:div>
    <w:div w:id="1643346550">
      <w:marLeft w:val="0"/>
      <w:marRight w:val="0"/>
      <w:marTop w:val="10"/>
      <w:marBottom w:val="10"/>
      <w:divBdr>
        <w:top w:val="none" w:sz="0" w:space="0" w:color="auto"/>
        <w:left w:val="none" w:sz="0" w:space="0" w:color="auto"/>
        <w:bottom w:val="none" w:sz="0" w:space="0" w:color="auto"/>
        <w:right w:val="none" w:sz="0" w:space="0" w:color="auto"/>
      </w:divBdr>
    </w:div>
    <w:div w:id="1724208139">
      <w:marLeft w:val="0"/>
      <w:marRight w:val="0"/>
      <w:marTop w:val="10"/>
      <w:marBottom w:val="10"/>
      <w:divBdr>
        <w:top w:val="none" w:sz="0" w:space="0" w:color="auto"/>
        <w:left w:val="none" w:sz="0" w:space="0" w:color="auto"/>
        <w:bottom w:val="none" w:sz="0" w:space="0" w:color="auto"/>
        <w:right w:val="none" w:sz="0" w:space="0" w:color="auto"/>
      </w:divBdr>
    </w:div>
    <w:div w:id="1727099881">
      <w:marLeft w:val="0"/>
      <w:marRight w:val="0"/>
      <w:marTop w:val="10"/>
      <w:marBottom w:val="10"/>
      <w:divBdr>
        <w:top w:val="none" w:sz="0" w:space="0" w:color="auto"/>
        <w:left w:val="none" w:sz="0" w:space="0" w:color="auto"/>
        <w:bottom w:val="none" w:sz="0" w:space="0" w:color="auto"/>
        <w:right w:val="none" w:sz="0" w:space="0" w:color="auto"/>
      </w:divBdr>
    </w:div>
    <w:div w:id="1809207173">
      <w:marLeft w:val="0"/>
      <w:marRight w:val="720"/>
      <w:marTop w:val="10"/>
      <w:marBottom w:val="10"/>
      <w:divBdr>
        <w:top w:val="none" w:sz="0" w:space="0" w:color="auto"/>
        <w:left w:val="none" w:sz="0" w:space="0" w:color="auto"/>
        <w:bottom w:val="none" w:sz="0" w:space="0" w:color="auto"/>
        <w:right w:val="none" w:sz="0" w:space="0" w:color="auto"/>
      </w:divBdr>
    </w:div>
    <w:div w:id="1837260022">
      <w:marLeft w:val="0"/>
      <w:marRight w:val="0"/>
      <w:marTop w:val="10"/>
      <w:marBottom w:val="10"/>
      <w:divBdr>
        <w:top w:val="none" w:sz="0" w:space="0" w:color="auto"/>
        <w:left w:val="none" w:sz="0" w:space="0" w:color="auto"/>
        <w:bottom w:val="none" w:sz="0" w:space="0" w:color="auto"/>
        <w:right w:val="none" w:sz="0" w:space="0" w:color="auto"/>
      </w:divBdr>
    </w:div>
    <w:div w:id="1935553726">
      <w:marLeft w:val="0"/>
      <w:marRight w:val="0"/>
      <w:marTop w:val="10"/>
      <w:marBottom w:val="10"/>
      <w:divBdr>
        <w:top w:val="none" w:sz="0" w:space="0" w:color="auto"/>
        <w:left w:val="none" w:sz="0" w:space="0" w:color="auto"/>
        <w:bottom w:val="none" w:sz="0" w:space="0" w:color="auto"/>
        <w:right w:val="none" w:sz="0" w:space="0" w:color="auto"/>
      </w:divBdr>
    </w:div>
    <w:div w:id="1966961066">
      <w:marLeft w:val="0"/>
      <w:marRight w:val="0"/>
      <w:marTop w:val="10"/>
      <w:marBottom w:val="10"/>
      <w:divBdr>
        <w:top w:val="none" w:sz="0" w:space="0" w:color="auto"/>
        <w:left w:val="none" w:sz="0" w:space="0" w:color="auto"/>
        <w:bottom w:val="none" w:sz="0" w:space="0" w:color="auto"/>
        <w:right w:val="none" w:sz="0" w:space="0" w:color="auto"/>
      </w:divBdr>
    </w:div>
    <w:div w:id="1995639407">
      <w:marLeft w:val="0"/>
      <w:marRight w:val="0"/>
      <w:marTop w:val="10"/>
      <w:marBottom w:val="10"/>
      <w:divBdr>
        <w:top w:val="none" w:sz="0" w:space="0" w:color="auto"/>
        <w:left w:val="none" w:sz="0" w:space="0" w:color="auto"/>
        <w:bottom w:val="none" w:sz="0" w:space="0" w:color="auto"/>
        <w:right w:val="none" w:sz="0" w:space="0" w:color="auto"/>
      </w:divBdr>
    </w:div>
    <w:div w:id="2022511105">
      <w:marLeft w:val="0"/>
      <w:marRight w:val="0"/>
      <w:marTop w:val="10"/>
      <w:marBottom w:val="10"/>
      <w:divBdr>
        <w:top w:val="none" w:sz="0" w:space="0" w:color="auto"/>
        <w:left w:val="none" w:sz="0" w:space="0" w:color="auto"/>
        <w:bottom w:val="none" w:sz="0" w:space="0" w:color="auto"/>
        <w:right w:val="none" w:sz="0" w:space="0" w:color="auto"/>
      </w:divBdr>
    </w:div>
    <w:div w:id="2027556910">
      <w:marLeft w:val="0"/>
      <w:marRight w:val="0"/>
      <w:marTop w:val="10"/>
      <w:marBottom w:val="10"/>
      <w:divBdr>
        <w:top w:val="none" w:sz="0" w:space="0" w:color="auto"/>
        <w:left w:val="none" w:sz="0" w:space="0" w:color="auto"/>
        <w:bottom w:val="none" w:sz="0" w:space="0" w:color="auto"/>
        <w:right w:val="none" w:sz="0" w:space="0" w:color="auto"/>
      </w:divBdr>
    </w:div>
    <w:div w:id="2069499260">
      <w:marLeft w:val="0"/>
      <w:marRight w:val="0"/>
      <w:marTop w:val="10"/>
      <w:marBottom w:val="10"/>
      <w:divBdr>
        <w:top w:val="none" w:sz="0" w:space="0" w:color="auto"/>
        <w:left w:val="none" w:sz="0" w:space="0" w:color="auto"/>
        <w:bottom w:val="none" w:sz="0" w:space="0" w:color="auto"/>
        <w:right w:val="none" w:sz="0" w:space="0" w:color="auto"/>
      </w:divBdr>
    </w:div>
    <w:div w:id="2072579523">
      <w:marLeft w:val="0"/>
      <w:marRight w:val="0"/>
      <w:marTop w:val="10"/>
      <w:marBottom w:val="10"/>
      <w:divBdr>
        <w:top w:val="none" w:sz="0" w:space="0" w:color="auto"/>
        <w:left w:val="none" w:sz="0" w:space="0" w:color="auto"/>
        <w:bottom w:val="none" w:sz="0" w:space="0" w:color="auto"/>
        <w:right w:val="none" w:sz="0" w:space="0" w:color="auto"/>
      </w:divBdr>
    </w:div>
    <w:div w:id="2099281080">
      <w:marLeft w:val="0"/>
      <w:marRight w:val="0"/>
      <w:marTop w:val="10"/>
      <w:marBottom w:val="10"/>
      <w:divBdr>
        <w:top w:val="none" w:sz="0" w:space="0" w:color="auto"/>
        <w:left w:val="none" w:sz="0" w:space="0" w:color="auto"/>
        <w:bottom w:val="none" w:sz="0" w:space="0" w:color="auto"/>
        <w:right w:val="none" w:sz="0" w:space="0" w:color="auto"/>
      </w:divBdr>
    </w:div>
    <w:div w:id="2133747615">
      <w:marLeft w:val="0"/>
      <w:marRight w:val="0"/>
      <w:marTop w:val="10"/>
      <w:marBottom w:val="10"/>
      <w:divBdr>
        <w:top w:val="none" w:sz="0" w:space="0" w:color="auto"/>
        <w:left w:val="none" w:sz="0" w:space="0" w:color="auto"/>
        <w:bottom w:val="none" w:sz="0" w:space="0" w:color="auto"/>
        <w:right w:val="none" w:sz="0" w:space="0" w:color="auto"/>
      </w:divBdr>
    </w:div>
    <w:div w:id="213814055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