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605F" w:rsidRDefault="00E9605F">
      <w:pPr>
        <w:spacing w:line="500" w:lineRule="atLeast"/>
        <w:jc w:val="center"/>
        <w:divId w:val="1386560981"/>
        <w:rPr>
          <w:rFonts w:ascii="黑体" w:eastAsia="黑体" w:hAnsi="黑体"/>
          <w:sz w:val="36"/>
          <w:szCs w:val="36"/>
        </w:rPr>
      </w:pPr>
      <w:r>
        <w:rPr>
          <w:rFonts w:ascii="黑体" w:eastAsia="黑体" w:hAnsi="黑体" w:hint="eastAsia"/>
          <w:sz w:val="36"/>
          <w:szCs w:val="36"/>
        </w:rPr>
        <w:t>广东省清远市清新区人民法院</w:t>
      </w:r>
    </w:p>
    <w:p w:rsidR="00E9605F" w:rsidRDefault="00E9605F">
      <w:pPr>
        <w:spacing w:line="500" w:lineRule="atLeast"/>
        <w:jc w:val="center"/>
        <w:divId w:val="8011198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605F" w:rsidRDefault="00E9605F">
      <w:pPr>
        <w:spacing w:line="500" w:lineRule="atLeast"/>
        <w:jc w:val="right"/>
        <w:divId w:val="209277648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327</w:t>
      </w:r>
      <w:r>
        <w:rPr>
          <w:rFonts w:hint="eastAsia"/>
          <w:sz w:val="30"/>
          <w:szCs w:val="30"/>
        </w:rPr>
        <w:t>号</w:t>
      </w:r>
    </w:p>
    <w:p w:rsidR="00E9605F" w:rsidRDefault="00E9605F">
      <w:pPr>
        <w:spacing w:line="500" w:lineRule="atLeast"/>
        <w:ind w:firstLine="600"/>
        <w:divId w:val="260720513"/>
        <w:rPr>
          <w:rFonts w:hint="eastAsia"/>
          <w:sz w:val="30"/>
          <w:szCs w:val="30"/>
        </w:rPr>
      </w:pPr>
      <w:r>
        <w:rPr>
          <w:rFonts w:hint="eastAsia"/>
          <w:sz w:val="30"/>
          <w:szCs w:val="30"/>
        </w:rPr>
        <w:t>公诉机关清远市清新区人民检察院。</w:t>
      </w:r>
    </w:p>
    <w:p w:rsidR="00E9605F" w:rsidRDefault="00E9605F">
      <w:pPr>
        <w:spacing w:line="500" w:lineRule="atLeast"/>
        <w:ind w:firstLine="600"/>
        <w:divId w:val="1270159465"/>
        <w:rPr>
          <w:rFonts w:hint="eastAsia"/>
          <w:sz w:val="30"/>
          <w:szCs w:val="30"/>
        </w:rPr>
      </w:pPr>
      <w:r>
        <w:rPr>
          <w:rFonts w:hint="eastAsia"/>
          <w:sz w:val="30"/>
          <w:szCs w:val="30"/>
        </w:rPr>
        <w:t>被告人谢某某，男。因涉嫌犯行贿罪，于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日被清远市清新区人民检察院取保候审，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日由本院决定被取保候审。</w:t>
      </w:r>
    </w:p>
    <w:p w:rsidR="00E9605F" w:rsidRDefault="00E9605F">
      <w:pPr>
        <w:spacing w:line="500" w:lineRule="atLeast"/>
        <w:ind w:firstLine="600"/>
        <w:divId w:val="372077615"/>
        <w:rPr>
          <w:rFonts w:hint="eastAsia"/>
          <w:sz w:val="30"/>
          <w:szCs w:val="30"/>
        </w:rPr>
      </w:pPr>
      <w:r>
        <w:rPr>
          <w:rFonts w:hint="eastAsia"/>
          <w:sz w:val="30"/>
          <w:szCs w:val="30"/>
        </w:rPr>
        <w:t>清远市清新区人民检察院以清新检诉刑诉</w:t>
      </w:r>
      <w:r>
        <w:rPr>
          <w:rFonts w:hint="eastAsia"/>
          <w:sz w:val="30"/>
          <w:szCs w:val="30"/>
        </w:rPr>
        <w:t>[2017]358</w:t>
      </w:r>
      <w:r>
        <w:rPr>
          <w:rFonts w:hint="eastAsia"/>
          <w:sz w:val="30"/>
          <w:szCs w:val="30"/>
        </w:rPr>
        <w:t>号起诉书指控被告人谢某某犯行贿罪，于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w:t>
      </w:r>
      <w:r>
        <w:rPr>
          <w:rFonts w:hint="eastAsia"/>
          <w:sz w:val="30"/>
          <w:szCs w:val="30"/>
        </w:rPr>
        <w:t>,</w:t>
      </w:r>
      <w:r>
        <w:rPr>
          <w:rFonts w:hint="eastAsia"/>
          <w:sz w:val="30"/>
          <w:szCs w:val="30"/>
        </w:rPr>
        <w:t>本院于同日立案，并依法适用简易程序组成合议庭，公开开庭审理了本案。清远市清新区人民检察院指派检察员钟卫国出庭支持公诉，被告人谢某某到庭参加诉讼。现已审理终结。</w:t>
      </w:r>
    </w:p>
    <w:p w:rsidR="00E9605F" w:rsidRDefault="00E9605F">
      <w:pPr>
        <w:spacing w:line="500" w:lineRule="atLeast"/>
        <w:ind w:firstLine="600"/>
        <w:divId w:val="1703163488"/>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期间，被告人谢某某在承建清远市清新区市政工程项目过程中，为谋取公司在办理规划、报建手续、协调关系、验收、支付工程款等不正当利益，请求时任清远市清新区环保和建设局副局长、局长，清远市清新区人民政府副区长何某，清远市清新区环保和建设局副局长冯某二人提供帮助，累计向何某行贿</w:t>
      </w:r>
      <w:r>
        <w:rPr>
          <w:rFonts w:hint="eastAsia"/>
          <w:sz w:val="30"/>
          <w:szCs w:val="30"/>
        </w:rPr>
        <w:t>12</w:t>
      </w:r>
      <w:r>
        <w:rPr>
          <w:rFonts w:hint="eastAsia"/>
          <w:sz w:val="30"/>
          <w:szCs w:val="30"/>
        </w:rPr>
        <w:t>万元，向冯某行贿</w:t>
      </w:r>
      <w:r>
        <w:rPr>
          <w:rFonts w:hint="eastAsia"/>
          <w:sz w:val="30"/>
          <w:szCs w:val="30"/>
        </w:rPr>
        <w:t>10</w:t>
      </w:r>
      <w:r>
        <w:rPr>
          <w:rFonts w:hint="eastAsia"/>
          <w:sz w:val="30"/>
          <w:szCs w:val="30"/>
        </w:rPr>
        <w:t>万元，共计</w:t>
      </w:r>
      <w:r>
        <w:rPr>
          <w:rFonts w:hint="eastAsia"/>
          <w:sz w:val="30"/>
          <w:szCs w:val="30"/>
        </w:rPr>
        <w:t>22</w:t>
      </w:r>
      <w:r>
        <w:rPr>
          <w:rFonts w:hint="eastAsia"/>
          <w:sz w:val="30"/>
          <w:szCs w:val="30"/>
        </w:rPr>
        <w:t>万元。</w:t>
      </w:r>
    </w:p>
    <w:p w:rsidR="00E9605F" w:rsidRDefault="00E9605F">
      <w:pPr>
        <w:spacing w:line="500" w:lineRule="atLeast"/>
        <w:ind w:firstLine="600"/>
        <w:divId w:val="39617197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日，被告人谢某某涉嫌犯行贿罪被立案侦查，并通过公安机关采取网上追逃措施。</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日，被告人谢某某主动到清远市清新区人民检察院投案，并如实交代了上述犯罪事实。</w:t>
      </w:r>
    </w:p>
    <w:p w:rsidR="00E9605F" w:rsidRDefault="00E9605F">
      <w:pPr>
        <w:spacing w:line="500" w:lineRule="atLeast"/>
        <w:ind w:firstLine="600"/>
        <w:divId w:val="1857499776"/>
        <w:rPr>
          <w:rFonts w:hint="eastAsia"/>
          <w:sz w:val="30"/>
          <w:szCs w:val="30"/>
        </w:rPr>
      </w:pPr>
      <w:r>
        <w:rPr>
          <w:rFonts w:hint="eastAsia"/>
          <w:sz w:val="30"/>
          <w:szCs w:val="30"/>
        </w:rPr>
        <w:t>上述事实，被告人谢某某在开庭审理过程中无异议，且有书证到案经过，户籍证明，中共清远市清新区组织部关于何某、冯某的任职材料，清远市清新区住房和城乡建设局的文</w:t>
      </w:r>
      <w:r>
        <w:rPr>
          <w:rFonts w:hint="eastAsia"/>
          <w:sz w:val="30"/>
          <w:szCs w:val="30"/>
        </w:rPr>
        <w:lastRenderedPageBreak/>
        <w:t>件，清远市清新区工商行政管理局的档案登记资料，清远市清新区环发房地产开发公司承接的市政建设相关工程项目材料、情况说明书，证人叶某、白某、杨某、冼振锋的证言，受贿人何某、冯某的供述等证据证实，足以认定。</w:t>
      </w:r>
    </w:p>
    <w:p w:rsidR="00E9605F" w:rsidRDefault="00E9605F">
      <w:pPr>
        <w:spacing w:line="500" w:lineRule="atLeast"/>
        <w:ind w:firstLine="600"/>
        <w:divId w:val="1818372781"/>
        <w:rPr>
          <w:rFonts w:hint="eastAsia"/>
          <w:sz w:val="30"/>
          <w:szCs w:val="30"/>
        </w:rPr>
      </w:pPr>
      <w:r>
        <w:rPr>
          <w:rFonts w:hint="eastAsia"/>
          <w:sz w:val="30"/>
          <w:szCs w:val="30"/>
        </w:rPr>
        <w:t>公诉机关认为，被告人谢某某的行为已构成行贿罪，有自首情节，建议对其在六个月以上一年九个月以下的幅度内量刑。被告人谢某某表示同意公诉机关的量刑建议，请求从轻处罚。</w:t>
      </w:r>
    </w:p>
    <w:p w:rsidR="00E9605F" w:rsidRDefault="00E9605F">
      <w:pPr>
        <w:spacing w:line="500" w:lineRule="atLeast"/>
        <w:ind w:firstLine="600"/>
        <w:divId w:val="1364357016"/>
        <w:rPr>
          <w:rFonts w:hint="eastAsia"/>
          <w:sz w:val="30"/>
          <w:szCs w:val="30"/>
        </w:rPr>
      </w:pPr>
      <w:r>
        <w:rPr>
          <w:rFonts w:hint="eastAsia"/>
          <w:sz w:val="30"/>
          <w:szCs w:val="30"/>
        </w:rPr>
        <w:t>本院认为，被告人谢某某为谋取不正当利益，给予国家工作人员以财物，其行为已构成行贿罪，依法应予惩处。公诉机关指控被告人谢某某犯行贿罪的犯罪事实和罪名均成立，本院予以采纳。鉴于被告人谢某某犯罪后主动投案，并如实供述自己的犯罪事实，其行为是自首，本院依法给予其从轻处罚，并依法适用缓刑，故其请求从轻处罚的意见，本院予以采纳。公诉机关的量刑建议符合法律规定及本案的案情，本院予以采纳。由于被告人谢某某的犯罪行为发生在刑法修正案（九）之前，按照从旧兼从轻的原则，应适用修正案（九）之前的刑法。依照</w:t>
      </w:r>
      <w:r>
        <w:rPr>
          <w:rFonts w:hint="eastAsia"/>
          <w:sz w:val="30"/>
          <w:szCs w:val="30"/>
        </w:rPr>
        <w:t>1997</w:t>
      </w:r>
      <w:r>
        <w:rPr>
          <w:rFonts w:hint="eastAsia"/>
          <w:sz w:val="30"/>
          <w:szCs w:val="30"/>
        </w:rPr>
        <w:t>年修订的《中华人民共和国刑法》第三百九十条第一款及《中华人民共和国刑法》第十二条，第三百八十九条第一款，第六十七条第一款，第七十二条第一款，第七十三条第二款、第三款及《最高人民法院最高人民检察院关于办理贪污贿赂刑事案件适用法律若干问题的解释》第七条第一款之规定，判决如下：</w:t>
      </w:r>
    </w:p>
    <w:p w:rsidR="00E9605F" w:rsidRDefault="00E9605F">
      <w:pPr>
        <w:spacing w:line="500" w:lineRule="atLeast"/>
        <w:ind w:firstLine="600"/>
        <w:divId w:val="1140227153"/>
        <w:rPr>
          <w:rFonts w:hint="eastAsia"/>
          <w:sz w:val="30"/>
          <w:szCs w:val="30"/>
        </w:rPr>
      </w:pPr>
      <w:r>
        <w:rPr>
          <w:rFonts w:hint="eastAsia"/>
          <w:sz w:val="30"/>
          <w:szCs w:val="30"/>
        </w:rPr>
        <w:t>被告人谢某某犯行贿罪，判处有期徒刑九个月，缓刑一年。</w:t>
      </w:r>
    </w:p>
    <w:p w:rsidR="00E9605F" w:rsidRDefault="00E9605F">
      <w:pPr>
        <w:spacing w:line="500" w:lineRule="atLeast"/>
        <w:ind w:firstLine="600"/>
        <w:divId w:val="1490633492"/>
        <w:rPr>
          <w:rFonts w:hint="eastAsia"/>
          <w:sz w:val="30"/>
          <w:szCs w:val="30"/>
        </w:rPr>
      </w:pPr>
      <w:r>
        <w:rPr>
          <w:rFonts w:hint="eastAsia"/>
          <w:sz w:val="30"/>
          <w:szCs w:val="30"/>
        </w:rPr>
        <w:t>（缓刑考验期限，从判决确定之日起计算。）</w:t>
      </w:r>
    </w:p>
    <w:p w:rsidR="00E9605F" w:rsidRDefault="00E9605F">
      <w:pPr>
        <w:spacing w:line="500" w:lineRule="atLeast"/>
        <w:ind w:firstLine="600"/>
        <w:divId w:val="1970361055"/>
        <w:rPr>
          <w:rFonts w:hint="eastAsia"/>
          <w:sz w:val="30"/>
          <w:szCs w:val="30"/>
        </w:rPr>
      </w:pPr>
      <w:r>
        <w:rPr>
          <w:rFonts w:hint="eastAsia"/>
          <w:sz w:val="30"/>
          <w:szCs w:val="30"/>
        </w:rPr>
        <w:t>如不服本判决，可于接到判决书的第二日起十日内，通过本院或者直接向广东省清远市中级人民法院提出上诉。书面上诉的，应当提交上诉状正本一份，副本五份。</w:t>
      </w:r>
    </w:p>
    <w:p w:rsidR="00E9605F" w:rsidRDefault="00E9605F">
      <w:pPr>
        <w:spacing w:line="500" w:lineRule="atLeast"/>
        <w:jc w:val="right"/>
        <w:divId w:val="1251699951"/>
        <w:rPr>
          <w:rFonts w:hint="eastAsia"/>
          <w:sz w:val="30"/>
          <w:szCs w:val="30"/>
        </w:rPr>
      </w:pPr>
      <w:r>
        <w:rPr>
          <w:rFonts w:hint="eastAsia"/>
          <w:sz w:val="30"/>
          <w:szCs w:val="30"/>
        </w:rPr>
        <w:t>审　判　长　　胡　燃</w:t>
      </w:r>
    </w:p>
    <w:p w:rsidR="00E9605F" w:rsidRDefault="00E9605F">
      <w:pPr>
        <w:spacing w:line="500" w:lineRule="atLeast"/>
        <w:jc w:val="right"/>
        <w:divId w:val="777064004"/>
        <w:rPr>
          <w:rFonts w:hint="eastAsia"/>
          <w:sz w:val="30"/>
          <w:szCs w:val="30"/>
        </w:rPr>
      </w:pPr>
      <w:r>
        <w:rPr>
          <w:rFonts w:hint="eastAsia"/>
          <w:sz w:val="30"/>
          <w:szCs w:val="30"/>
        </w:rPr>
        <w:t>审　判　员　　吴楚燕</w:t>
      </w:r>
    </w:p>
    <w:p w:rsidR="00E9605F" w:rsidRDefault="00E9605F">
      <w:pPr>
        <w:spacing w:line="500" w:lineRule="atLeast"/>
        <w:jc w:val="right"/>
        <w:divId w:val="1502695310"/>
        <w:rPr>
          <w:rFonts w:hint="eastAsia"/>
          <w:sz w:val="30"/>
          <w:szCs w:val="30"/>
        </w:rPr>
      </w:pPr>
      <w:r>
        <w:rPr>
          <w:rFonts w:hint="eastAsia"/>
          <w:sz w:val="30"/>
          <w:szCs w:val="30"/>
        </w:rPr>
        <w:t>人民陪审员　　梁沛新</w:t>
      </w:r>
    </w:p>
    <w:p w:rsidR="00E9605F" w:rsidRDefault="00E9605F">
      <w:pPr>
        <w:spacing w:line="500" w:lineRule="atLeast"/>
        <w:jc w:val="right"/>
        <w:divId w:val="534856836"/>
        <w:rPr>
          <w:rFonts w:hint="eastAsia"/>
          <w:sz w:val="30"/>
          <w:szCs w:val="30"/>
        </w:rPr>
      </w:pPr>
      <w:r>
        <w:rPr>
          <w:rFonts w:hint="eastAsia"/>
          <w:sz w:val="30"/>
          <w:szCs w:val="30"/>
        </w:rPr>
        <w:t>二〇一七年十一月六日</w:t>
      </w:r>
    </w:p>
    <w:p w:rsidR="00E9605F" w:rsidRDefault="00E9605F">
      <w:pPr>
        <w:spacing w:line="500" w:lineRule="atLeast"/>
        <w:jc w:val="right"/>
        <w:divId w:val="595603040"/>
        <w:rPr>
          <w:rFonts w:hint="eastAsia"/>
          <w:sz w:val="30"/>
          <w:szCs w:val="30"/>
        </w:rPr>
      </w:pPr>
      <w:r>
        <w:rPr>
          <w:rFonts w:hint="eastAsia"/>
          <w:sz w:val="30"/>
          <w:szCs w:val="30"/>
        </w:rPr>
        <w:t>书　记　员　　何　荣</w:t>
      </w:r>
    </w:p>
    <w:p w:rsidR="00E9605F" w:rsidRDefault="00E9605F">
      <w:pPr>
        <w:spacing w:line="500" w:lineRule="atLeast"/>
        <w:ind w:firstLine="600"/>
        <w:divId w:val="1010910406"/>
        <w:rPr>
          <w:rFonts w:hint="eastAsia"/>
          <w:sz w:val="30"/>
          <w:szCs w:val="30"/>
        </w:rPr>
      </w:pPr>
      <w:r>
        <w:rPr>
          <w:rFonts w:hint="eastAsia"/>
          <w:sz w:val="30"/>
          <w:szCs w:val="30"/>
        </w:rPr>
        <w:t>附相关的法律条文：</w:t>
      </w:r>
    </w:p>
    <w:p w:rsidR="00E9605F" w:rsidRDefault="00E9605F">
      <w:pPr>
        <w:spacing w:line="500" w:lineRule="atLeast"/>
        <w:ind w:firstLine="600"/>
        <w:divId w:val="58137694"/>
        <w:rPr>
          <w:rFonts w:hint="eastAsia"/>
          <w:sz w:val="30"/>
          <w:szCs w:val="30"/>
        </w:rPr>
      </w:pPr>
      <w:r>
        <w:rPr>
          <w:rFonts w:hint="eastAsia"/>
          <w:sz w:val="30"/>
          <w:szCs w:val="30"/>
        </w:rPr>
        <w:t>１９９７年《中华人民共和国刑法》</w:t>
      </w:r>
    </w:p>
    <w:p w:rsidR="00E9605F" w:rsidRDefault="00E9605F">
      <w:pPr>
        <w:spacing w:line="500" w:lineRule="atLeast"/>
        <w:ind w:firstLine="600"/>
        <w:divId w:val="119507872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E9605F" w:rsidRDefault="00E9605F">
      <w:pPr>
        <w:spacing w:line="500" w:lineRule="atLeast"/>
        <w:ind w:firstLine="600"/>
        <w:divId w:val="1993100174"/>
        <w:rPr>
          <w:rFonts w:hint="eastAsia"/>
          <w:sz w:val="30"/>
          <w:szCs w:val="30"/>
        </w:rPr>
      </w:pPr>
      <w:r>
        <w:rPr>
          <w:rFonts w:hint="eastAsia"/>
          <w:sz w:val="30"/>
          <w:szCs w:val="30"/>
        </w:rPr>
        <w:t>行贿人在被追诉前主动交待行贿行为的，可以减轻处罚或者免除处罚。</w:t>
      </w:r>
    </w:p>
    <w:p w:rsidR="00E9605F" w:rsidRDefault="00E9605F">
      <w:pPr>
        <w:spacing w:line="500" w:lineRule="atLeast"/>
        <w:ind w:firstLine="600"/>
        <w:divId w:val="858544229"/>
        <w:rPr>
          <w:rFonts w:hint="eastAsia"/>
          <w:sz w:val="30"/>
          <w:szCs w:val="30"/>
        </w:rPr>
      </w:pPr>
      <w:r>
        <w:rPr>
          <w:rFonts w:hint="eastAsia"/>
          <w:sz w:val="30"/>
          <w:szCs w:val="30"/>
        </w:rPr>
        <w:t>《中华人民共和国刑法》</w:t>
      </w:r>
    </w:p>
    <w:p w:rsidR="00E9605F" w:rsidRDefault="00E9605F">
      <w:pPr>
        <w:spacing w:line="500" w:lineRule="atLeast"/>
        <w:ind w:firstLine="600"/>
        <w:divId w:val="743334724"/>
        <w:rPr>
          <w:rFonts w:hint="eastAsia"/>
          <w:sz w:val="30"/>
          <w:szCs w:val="30"/>
        </w:rPr>
      </w:pPr>
      <w:r>
        <w:rPr>
          <w:rFonts w:hint="eastAsia"/>
          <w:sz w:val="30"/>
          <w:szCs w:val="30"/>
        </w:rPr>
        <w:t>第三百八十九条为谋取不正当利益，给予国家工作人员以财物的，是行贿罪。</w:t>
      </w:r>
    </w:p>
    <w:p w:rsidR="00E9605F" w:rsidRDefault="00E9605F">
      <w:pPr>
        <w:spacing w:line="500" w:lineRule="atLeast"/>
        <w:ind w:firstLine="600"/>
        <w:divId w:val="151456585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在经济往来中，违反国家规定，给予国家工作人员以财物，数额较大的，或者违反国家规定，给予国家工作人员以各种名义的回扣、手续费的，以行贿罪论处。</w:t>
      </w:r>
    </w:p>
    <w:p w:rsidR="00E9605F" w:rsidRDefault="00E9605F">
      <w:pPr>
        <w:spacing w:line="500" w:lineRule="atLeast"/>
        <w:ind w:firstLine="600"/>
        <w:divId w:val="476338318"/>
        <w:rPr>
          <w:rFonts w:hint="eastAsia"/>
          <w:sz w:val="30"/>
          <w:szCs w:val="30"/>
        </w:rPr>
      </w:pPr>
      <w:r>
        <w:rPr>
          <w:rFonts w:hint="eastAsia"/>
          <w:sz w:val="30"/>
          <w:szCs w:val="30"/>
        </w:rPr>
        <w:t>因被勒索给予国家工作人员以财物，没有获取不正当利益的，不是行贿。</w:t>
      </w:r>
    </w:p>
    <w:p w:rsidR="00E9605F" w:rsidRDefault="00E9605F">
      <w:pPr>
        <w:spacing w:line="500" w:lineRule="atLeast"/>
        <w:ind w:firstLine="600"/>
        <w:divId w:val="16732139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9605F" w:rsidRDefault="00E9605F">
      <w:pPr>
        <w:spacing w:line="500" w:lineRule="atLeast"/>
        <w:ind w:firstLine="600"/>
        <w:divId w:val="8225527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9605F" w:rsidRDefault="00E9605F">
      <w:pPr>
        <w:spacing w:line="500" w:lineRule="atLeast"/>
        <w:ind w:firstLine="600"/>
        <w:divId w:val="109786524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E9605F" w:rsidRDefault="00E9605F">
      <w:pPr>
        <w:spacing w:line="500" w:lineRule="atLeast"/>
        <w:ind w:firstLine="600"/>
        <w:divId w:val="103372546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w:t>
      </w:r>
    </w:p>
    <w:p w:rsidR="00E9605F" w:rsidRDefault="00E9605F">
      <w:pPr>
        <w:spacing w:line="500" w:lineRule="atLeast"/>
        <w:ind w:firstLine="600"/>
        <w:divId w:val="3277568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E9605F" w:rsidRDefault="00E9605F">
      <w:pPr>
        <w:spacing w:line="500" w:lineRule="atLeast"/>
        <w:ind w:firstLine="600"/>
        <w:divId w:val="2086756739"/>
        <w:rPr>
          <w:rFonts w:hint="eastAsia"/>
          <w:sz w:val="30"/>
          <w:szCs w:val="30"/>
        </w:rPr>
      </w:pPr>
      <w:r>
        <w:rPr>
          <w:rFonts w:hint="eastAsia"/>
          <w:sz w:val="30"/>
          <w:szCs w:val="30"/>
        </w:rPr>
        <w:t>被宣告缓刑的犯罪分子，如果被判处附加刑，附加刑仍须执行。</w:t>
      </w:r>
    </w:p>
    <w:p w:rsidR="00E9605F" w:rsidRDefault="00E9605F">
      <w:pPr>
        <w:spacing w:line="500" w:lineRule="atLeast"/>
        <w:ind w:firstLine="600"/>
        <w:divId w:val="1914046497"/>
        <w:rPr>
          <w:rFonts w:hint="eastAsia"/>
          <w:sz w:val="30"/>
          <w:szCs w:val="30"/>
        </w:rPr>
      </w:pPr>
      <w:r>
        <w:rPr>
          <w:rFonts w:hint="eastAsia"/>
          <w:sz w:val="30"/>
          <w:szCs w:val="30"/>
        </w:rPr>
        <w:t>第七十三条拘役的缓刑考验期限为原判刑期以上一年以下，但是不能少于二个月。</w:t>
      </w:r>
    </w:p>
    <w:p w:rsidR="00E9605F" w:rsidRDefault="00E9605F">
      <w:pPr>
        <w:spacing w:line="500" w:lineRule="atLeast"/>
        <w:ind w:firstLine="600"/>
        <w:divId w:val="1615674384"/>
        <w:rPr>
          <w:rFonts w:hint="eastAsia"/>
          <w:sz w:val="30"/>
          <w:szCs w:val="30"/>
        </w:rPr>
      </w:pPr>
      <w:r>
        <w:rPr>
          <w:rFonts w:hint="eastAsia"/>
          <w:sz w:val="30"/>
          <w:szCs w:val="30"/>
        </w:rPr>
        <w:t>有期徒刑的缓刑考验期限为原判刑期以上五年以下，但是不能少于一年。</w:t>
      </w:r>
    </w:p>
    <w:p w:rsidR="00E9605F" w:rsidRDefault="00E9605F">
      <w:pPr>
        <w:spacing w:line="500" w:lineRule="atLeast"/>
        <w:ind w:firstLine="600"/>
        <w:divId w:val="1576356066"/>
        <w:rPr>
          <w:rFonts w:hint="eastAsia"/>
          <w:sz w:val="30"/>
          <w:szCs w:val="30"/>
        </w:rPr>
      </w:pPr>
      <w:r>
        <w:rPr>
          <w:rFonts w:hint="eastAsia"/>
          <w:sz w:val="30"/>
          <w:szCs w:val="30"/>
        </w:rPr>
        <w:t>缓刑考验期限，从判决确定之日起计算。</w:t>
      </w:r>
    </w:p>
    <w:p w:rsidR="00E9605F" w:rsidRDefault="00E9605F">
      <w:pPr>
        <w:spacing w:line="500" w:lineRule="atLeast"/>
        <w:ind w:firstLine="600"/>
        <w:divId w:val="778528611"/>
        <w:rPr>
          <w:rFonts w:hint="eastAsia"/>
          <w:sz w:val="30"/>
          <w:szCs w:val="30"/>
        </w:rPr>
      </w:pPr>
      <w:r>
        <w:rPr>
          <w:rFonts w:hint="eastAsia"/>
          <w:sz w:val="30"/>
          <w:szCs w:val="30"/>
        </w:rPr>
        <w:t>《最高人民法院、最高人民检察院关于办理贪污贿赂刑事案件适用法律若干问题的解释》</w:t>
      </w:r>
    </w:p>
    <w:p w:rsidR="00E9605F" w:rsidRDefault="00E9605F">
      <w:pPr>
        <w:spacing w:line="500" w:lineRule="atLeast"/>
        <w:ind w:firstLine="600"/>
        <w:divId w:val="204940664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E9605F" w:rsidRDefault="00E9605F">
      <w:pPr>
        <w:spacing w:line="500" w:lineRule="atLeast"/>
        <w:ind w:firstLine="600"/>
        <w:divId w:val="1217546330"/>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E9605F" w:rsidRDefault="00E9605F">
      <w:pPr>
        <w:spacing w:line="500" w:lineRule="atLeast"/>
        <w:ind w:firstLine="600"/>
        <w:divId w:val="1131551711"/>
        <w:rPr>
          <w:rFonts w:hint="eastAsia"/>
          <w:sz w:val="30"/>
          <w:szCs w:val="30"/>
        </w:rPr>
      </w:pPr>
      <w:r>
        <w:rPr>
          <w:rFonts w:hint="eastAsia"/>
          <w:sz w:val="30"/>
          <w:szCs w:val="30"/>
        </w:rPr>
        <w:t>（一）向三人以上行贿的；</w:t>
      </w:r>
    </w:p>
    <w:p w:rsidR="00E9605F" w:rsidRDefault="00E9605F">
      <w:pPr>
        <w:spacing w:line="500" w:lineRule="atLeast"/>
        <w:ind w:firstLine="600"/>
        <w:divId w:val="978068120"/>
        <w:rPr>
          <w:rFonts w:hint="eastAsia"/>
          <w:sz w:val="30"/>
          <w:szCs w:val="30"/>
        </w:rPr>
      </w:pPr>
      <w:r>
        <w:rPr>
          <w:rFonts w:hint="eastAsia"/>
          <w:sz w:val="30"/>
          <w:szCs w:val="30"/>
        </w:rPr>
        <w:t>（二）将违法所得用于行贿的；</w:t>
      </w:r>
    </w:p>
    <w:p w:rsidR="00E9605F" w:rsidRDefault="00E9605F">
      <w:pPr>
        <w:spacing w:line="500" w:lineRule="atLeast"/>
        <w:ind w:firstLine="600"/>
        <w:divId w:val="1140420959"/>
        <w:rPr>
          <w:rFonts w:hint="eastAsia"/>
          <w:sz w:val="30"/>
          <w:szCs w:val="30"/>
        </w:rPr>
      </w:pPr>
      <w:r>
        <w:rPr>
          <w:rFonts w:hint="eastAsia"/>
          <w:sz w:val="30"/>
          <w:szCs w:val="30"/>
        </w:rPr>
        <w:t>（三）通过行贿谋取职务提拔、调整的；</w:t>
      </w:r>
    </w:p>
    <w:p w:rsidR="00E9605F" w:rsidRDefault="00E9605F">
      <w:pPr>
        <w:spacing w:line="500" w:lineRule="atLeast"/>
        <w:ind w:firstLine="600"/>
        <w:divId w:val="1987397194"/>
        <w:rPr>
          <w:rFonts w:hint="eastAsia"/>
          <w:sz w:val="30"/>
          <w:szCs w:val="30"/>
        </w:rPr>
      </w:pPr>
      <w:r>
        <w:rPr>
          <w:rFonts w:hint="eastAsia"/>
          <w:sz w:val="30"/>
          <w:szCs w:val="30"/>
        </w:rPr>
        <w:t>（四）向负有食品、药品、安全生产、环境保护等监督管理职责的国家工作人员行贿，实施非法活动的；</w:t>
      </w:r>
    </w:p>
    <w:p w:rsidR="00E9605F" w:rsidRDefault="00E9605F">
      <w:pPr>
        <w:spacing w:line="500" w:lineRule="atLeast"/>
        <w:ind w:firstLine="600"/>
        <w:divId w:val="607153231"/>
        <w:rPr>
          <w:rFonts w:hint="eastAsia"/>
          <w:sz w:val="30"/>
          <w:szCs w:val="30"/>
        </w:rPr>
      </w:pPr>
      <w:r>
        <w:rPr>
          <w:rFonts w:hint="eastAsia"/>
          <w:sz w:val="30"/>
          <w:szCs w:val="30"/>
        </w:rPr>
        <w:t>（五）向司法工作人员行贿，影响司法公正的；</w:t>
      </w:r>
    </w:p>
    <w:p w:rsidR="00E9605F" w:rsidRDefault="00E9605F">
      <w:pPr>
        <w:spacing w:line="500" w:lineRule="atLeast"/>
        <w:ind w:firstLine="600"/>
        <w:divId w:val="1071385473"/>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05F" w:rsidRDefault="00E9605F" w:rsidP="00E9605F">
      <w:pPr>
        <w:rPr>
          <w:rFonts w:hint="eastAsia"/>
        </w:rPr>
      </w:pPr>
      <w:r>
        <w:separator/>
      </w:r>
    </w:p>
  </w:endnote>
  <w:endnote w:type="continuationSeparator" w:id="0">
    <w:p w:rsidR="00E9605F" w:rsidRDefault="00E9605F" w:rsidP="00E960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05F" w:rsidRDefault="00E9605F" w:rsidP="00E9605F">
      <w:pPr>
        <w:rPr>
          <w:rFonts w:hint="eastAsia"/>
        </w:rPr>
      </w:pPr>
      <w:r>
        <w:separator/>
      </w:r>
    </w:p>
  </w:footnote>
  <w:footnote w:type="continuationSeparator" w:id="0">
    <w:p w:rsidR="00E9605F" w:rsidRDefault="00E9605F" w:rsidP="00E960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605F"/>
    <w:rsid w:val="007235DD"/>
    <w:rsid w:val="00E96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605F"/>
    <w:pPr>
      <w:tabs>
        <w:tab w:val="center" w:pos="4153"/>
        <w:tab w:val="right" w:pos="8306"/>
      </w:tabs>
      <w:snapToGrid w:val="0"/>
      <w:jc w:val="center"/>
    </w:pPr>
    <w:rPr>
      <w:sz w:val="18"/>
      <w:szCs w:val="18"/>
    </w:rPr>
  </w:style>
  <w:style w:type="character" w:customStyle="1" w:styleId="a4">
    <w:name w:val="页眉 字符"/>
    <w:basedOn w:val="a0"/>
    <w:link w:val="a3"/>
    <w:uiPriority w:val="99"/>
    <w:rsid w:val="00E9605F"/>
    <w:rPr>
      <w:rFonts w:ascii="宋体" w:eastAsia="宋体" w:hAnsi="宋体" w:cs="宋体"/>
      <w:sz w:val="18"/>
      <w:szCs w:val="18"/>
    </w:rPr>
  </w:style>
  <w:style w:type="paragraph" w:styleId="a5">
    <w:name w:val="footer"/>
    <w:basedOn w:val="a"/>
    <w:link w:val="a6"/>
    <w:uiPriority w:val="99"/>
    <w:unhideWhenUsed/>
    <w:rsid w:val="00E9605F"/>
    <w:pPr>
      <w:tabs>
        <w:tab w:val="center" w:pos="4153"/>
        <w:tab w:val="right" w:pos="8306"/>
      </w:tabs>
      <w:snapToGrid w:val="0"/>
    </w:pPr>
    <w:rPr>
      <w:sz w:val="18"/>
      <w:szCs w:val="18"/>
    </w:rPr>
  </w:style>
  <w:style w:type="character" w:customStyle="1" w:styleId="a6">
    <w:name w:val="页脚 字符"/>
    <w:basedOn w:val="a0"/>
    <w:link w:val="a5"/>
    <w:uiPriority w:val="99"/>
    <w:rsid w:val="00E960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37694">
      <w:marLeft w:val="0"/>
      <w:marRight w:val="0"/>
      <w:marTop w:val="10"/>
      <w:marBottom w:val="10"/>
      <w:divBdr>
        <w:top w:val="none" w:sz="0" w:space="0" w:color="auto"/>
        <w:left w:val="none" w:sz="0" w:space="0" w:color="auto"/>
        <w:bottom w:val="none" w:sz="0" w:space="0" w:color="auto"/>
        <w:right w:val="none" w:sz="0" w:space="0" w:color="auto"/>
      </w:divBdr>
    </w:div>
    <w:div w:id="260720513">
      <w:marLeft w:val="0"/>
      <w:marRight w:val="0"/>
      <w:marTop w:val="10"/>
      <w:marBottom w:val="10"/>
      <w:divBdr>
        <w:top w:val="none" w:sz="0" w:space="0" w:color="auto"/>
        <w:left w:val="none" w:sz="0" w:space="0" w:color="auto"/>
        <w:bottom w:val="none" w:sz="0" w:space="0" w:color="auto"/>
        <w:right w:val="none" w:sz="0" w:space="0" w:color="auto"/>
      </w:divBdr>
    </w:div>
    <w:div w:id="327756826">
      <w:marLeft w:val="0"/>
      <w:marRight w:val="0"/>
      <w:marTop w:val="10"/>
      <w:marBottom w:val="10"/>
      <w:divBdr>
        <w:top w:val="none" w:sz="0" w:space="0" w:color="auto"/>
        <w:left w:val="none" w:sz="0" w:space="0" w:color="auto"/>
        <w:bottom w:val="none" w:sz="0" w:space="0" w:color="auto"/>
        <w:right w:val="none" w:sz="0" w:space="0" w:color="auto"/>
      </w:divBdr>
    </w:div>
    <w:div w:id="372077615">
      <w:marLeft w:val="0"/>
      <w:marRight w:val="0"/>
      <w:marTop w:val="10"/>
      <w:marBottom w:val="10"/>
      <w:divBdr>
        <w:top w:val="none" w:sz="0" w:space="0" w:color="auto"/>
        <w:left w:val="none" w:sz="0" w:space="0" w:color="auto"/>
        <w:bottom w:val="none" w:sz="0" w:space="0" w:color="auto"/>
        <w:right w:val="none" w:sz="0" w:space="0" w:color="auto"/>
      </w:divBdr>
    </w:div>
    <w:div w:id="396171976">
      <w:marLeft w:val="0"/>
      <w:marRight w:val="0"/>
      <w:marTop w:val="10"/>
      <w:marBottom w:val="10"/>
      <w:divBdr>
        <w:top w:val="none" w:sz="0" w:space="0" w:color="auto"/>
        <w:left w:val="none" w:sz="0" w:space="0" w:color="auto"/>
        <w:bottom w:val="none" w:sz="0" w:space="0" w:color="auto"/>
        <w:right w:val="none" w:sz="0" w:space="0" w:color="auto"/>
      </w:divBdr>
    </w:div>
    <w:div w:id="476338318">
      <w:marLeft w:val="0"/>
      <w:marRight w:val="0"/>
      <w:marTop w:val="10"/>
      <w:marBottom w:val="10"/>
      <w:divBdr>
        <w:top w:val="none" w:sz="0" w:space="0" w:color="auto"/>
        <w:left w:val="none" w:sz="0" w:space="0" w:color="auto"/>
        <w:bottom w:val="none" w:sz="0" w:space="0" w:color="auto"/>
        <w:right w:val="none" w:sz="0" w:space="0" w:color="auto"/>
      </w:divBdr>
    </w:div>
    <w:div w:id="534856836">
      <w:marLeft w:val="0"/>
      <w:marRight w:val="720"/>
      <w:marTop w:val="10"/>
      <w:marBottom w:val="10"/>
      <w:divBdr>
        <w:top w:val="none" w:sz="0" w:space="0" w:color="auto"/>
        <w:left w:val="none" w:sz="0" w:space="0" w:color="auto"/>
        <w:bottom w:val="none" w:sz="0" w:space="0" w:color="auto"/>
        <w:right w:val="none" w:sz="0" w:space="0" w:color="auto"/>
      </w:divBdr>
    </w:div>
    <w:div w:id="595603040">
      <w:marLeft w:val="0"/>
      <w:marRight w:val="720"/>
      <w:marTop w:val="10"/>
      <w:marBottom w:val="10"/>
      <w:divBdr>
        <w:top w:val="none" w:sz="0" w:space="0" w:color="auto"/>
        <w:left w:val="none" w:sz="0" w:space="0" w:color="auto"/>
        <w:bottom w:val="none" w:sz="0" w:space="0" w:color="auto"/>
        <w:right w:val="none" w:sz="0" w:space="0" w:color="auto"/>
      </w:divBdr>
    </w:div>
    <w:div w:id="607153231">
      <w:marLeft w:val="0"/>
      <w:marRight w:val="0"/>
      <w:marTop w:val="10"/>
      <w:marBottom w:val="10"/>
      <w:divBdr>
        <w:top w:val="none" w:sz="0" w:space="0" w:color="auto"/>
        <w:left w:val="none" w:sz="0" w:space="0" w:color="auto"/>
        <w:bottom w:val="none" w:sz="0" w:space="0" w:color="auto"/>
        <w:right w:val="none" w:sz="0" w:space="0" w:color="auto"/>
      </w:divBdr>
    </w:div>
    <w:div w:id="743334724">
      <w:marLeft w:val="0"/>
      <w:marRight w:val="0"/>
      <w:marTop w:val="10"/>
      <w:marBottom w:val="10"/>
      <w:divBdr>
        <w:top w:val="none" w:sz="0" w:space="0" w:color="auto"/>
        <w:left w:val="none" w:sz="0" w:space="0" w:color="auto"/>
        <w:bottom w:val="none" w:sz="0" w:space="0" w:color="auto"/>
        <w:right w:val="none" w:sz="0" w:space="0" w:color="auto"/>
      </w:divBdr>
    </w:div>
    <w:div w:id="777064004">
      <w:marLeft w:val="0"/>
      <w:marRight w:val="720"/>
      <w:marTop w:val="10"/>
      <w:marBottom w:val="10"/>
      <w:divBdr>
        <w:top w:val="none" w:sz="0" w:space="0" w:color="auto"/>
        <w:left w:val="none" w:sz="0" w:space="0" w:color="auto"/>
        <w:bottom w:val="none" w:sz="0" w:space="0" w:color="auto"/>
        <w:right w:val="none" w:sz="0" w:space="0" w:color="auto"/>
      </w:divBdr>
    </w:div>
    <w:div w:id="778528611">
      <w:marLeft w:val="0"/>
      <w:marRight w:val="0"/>
      <w:marTop w:val="10"/>
      <w:marBottom w:val="10"/>
      <w:divBdr>
        <w:top w:val="none" w:sz="0" w:space="0" w:color="auto"/>
        <w:left w:val="none" w:sz="0" w:space="0" w:color="auto"/>
        <w:bottom w:val="none" w:sz="0" w:space="0" w:color="auto"/>
        <w:right w:val="none" w:sz="0" w:space="0" w:color="auto"/>
      </w:divBdr>
    </w:div>
    <w:div w:id="801119894">
      <w:marLeft w:val="0"/>
      <w:marRight w:val="0"/>
      <w:marTop w:val="10"/>
      <w:marBottom w:val="10"/>
      <w:divBdr>
        <w:top w:val="none" w:sz="0" w:space="0" w:color="auto"/>
        <w:left w:val="none" w:sz="0" w:space="0" w:color="auto"/>
        <w:bottom w:val="none" w:sz="0" w:space="0" w:color="auto"/>
        <w:right w:val="none" w:sz="0" w:space="0" w:color="auto"/>
      </w:divBdr>
    </w:div>
    <w:div w:id="822552781">
      <w:marLeft w:val="0"/>
      <w:marRight w:val="0"/>
      <w:marTop w:val="10"/>
      <w:marBottom w:val="10"/>
      <w:divBdr>
        <w:top w:val="none" w:sz="0" w:space="0" w:color="auto"/>
        <w:left w:val="none" w:sz="0" w:space="0" w:color="auto"/>
        <w:bottom w:val="none" w:sz="0" w:space="0" w:color="auto"/>
        <w:right w:val="none" w:sz="0" w:space="0" w:color="auto"/>
      </w:divBdr>
    </w:div>
    <w:div w:id="858544229">
      <w:marLeft w:val="0"/>
      <w:marRight w:val="0"/>
      <w:marTop w:val="10"/>
      <w:marBottom w:val="10"/>
      <w:divBdr>
        <w:top w:val="none" w:sz="0" w:space="0" w:color="auto"/>
        <w:left w:val="none" w:sz="0" w:space="0" w:color="auto"/>
        <w:bottom w:val="none" w:sz="0" w:space="0" w:color="auto"/>
        <w:right w:val="none" w:sz="0" w:space="0" w:color="auto"/>
      </w:divBdr>
    </w:div>
    <w:div w:id="978068120">
      <w:marLeft w:val="0"/>
      <w:marRight w:val="0"/>
      <w:marTop w:val="10"/>
      <w:marBottom w:val="10"/>
      <w:divBdr>
        <w:top w:val="none" w:sz="0" w:space="0" w:color="auto"/>
        <w:left w:val="none" w:sz="0" w:space="0" w:color="auto"/>
        <w:bottom w:val="none" w:sz="0" w:space="0" w:color="auto"/>
        <w:right w:val="none" w:sz="0" w:space="0" w:color="auto"/>
      </w:divBdr>
    </w:div>
    <w:div w:id="1010910406">
      <w:marLeft w:val="0"/>
      <w:marRight w:val="0"/>
      <w:marTop w:val="10"/>
      <w:marBottom w:val="10"/>
      <w:divBdr>
        <w:top w:val="none" w:sz="0" w:space="0" w:color="auto"/>
        <w:left w:val="none" w:sz="0" w:space="0" w:color="auto"/>
        <w:bottom w:val="none" w:sz="0" w:space="0" w:color="auto"/>
        <w:right w:val="none" w:sz="0" w:space="0" w:color="auto"/>
      </w:divBdr>
    </w:div>
    <w:div w:id="1033725469">
      <w:marLeft w:val="0"/>
      <w:marRight w:val="0"/>
      <w:marTop w:val="10"/>
      <w:marBottom w:val="10"/>
      <w:divBdr>
        <w:top w:val="none" w:sz="0" w:space="0" w:color="auto"/>
        <w:left w:val="none" w:sz="0" w:space="0" w:color="auto"/>
        <w:bottom w:val="none" w:sz="0" w:space="0" w:color="auto"/>
        <w:right w:val="none" w:sz="0" w:space="0" w:color="auto"/>
      </w:divBdr>
    </w:div>
    <w:div w:id="1071385473">
      <w:marLeft w:val="0"/>
      <w:marRight w:val="0"/>
      <w:marTop w:val="10"/>
      <w:marBottom w:val="10"/>
      <w:divBdr>
        <w:top w:val="none" w:sz="0" w:space="0" w:color="auto"/>
        <w:left w:val="none" w:sz="0" w:space="0" w:color="auto"/>
        <w:bottom w:val="none" w:sz="0" w:space="0" w:color="auto"/>
        <w:right w:val="none" w:sz="0" w:space="0" w:color="auto"/>
      </w:divBdr>
    </w:div>
    <w:div w:id="1097865242">
      <w:marLeft w:val="0"/>
      <w:marRight w:val="0"/>
      <w:marTop w:val="10"/>
      <w:marBottom w:val="10"/>
      <w:divBdr>
        <w:top w:val="none" w:sz="0" w:space="0" w:color="auto"/>
        <w:left w:val="none" w:sz="0" w:space="0" w:color="auto"/>
        <w:bottom w:val="none" w:sz="0" w:space="0" w:color="auto"/>
        <w:right w:val="none" w:sz="0" w:space="0" w:color="auto"/>
      </w:divBdr>
    </w:div>
    <w:div w:id="1131551711">
      <w:marLeft w:val="0"/>
      <w:marRight w:val="0"/>
      <w:marTop w:val="10"/>
      <w:marBottom w:val="10"/>
      <w:divBdr>
        <w:top w:val="none" w:sz="0" w:space="0" w:color="auto"/>
        <w:left w:val="none" w:sz="0" w:space="0" w:color="auto"/>
        <w:bottom w:val="none" w:sz="0" w:space="0" w:color="auto"/>
        <w:right w:val="none" w:sz="0" w:space="0" w:color="auto"/>
      </w:divBdr>
    </w:div>
    <w:div w:id="1140227153">
      <w:marLeft w:val="0"/>
      <w:marRight w:val="0"/>
      <w:marTop w:val="10"/>
      <w:marBottom w:val="10"/>
      <w:divBdr>
        <w:top w:val="none" w:sz="0" w:space="0" w:color="auto"/>
        <w:left w:val="none" w:sz="0" w:space="0" w:color="auto"/>
        <w:bottom w:val="none" w:sz="0" w:space="0" w:color="auto"/>
        <w:right w:val="none" w:sz="0" w:space="0" w:color="auto"/>
      </w:divBdr>
    </w:div>
    <w:div w:id="1140420959">
      <w:marLeft w:val="0"/>
      <w:marRight w:val="0"/>
      <w:marTop w:val="10"/>
      <w:marBottom w:val="10"/>
      <w:divBdr>
        <w:top w:val="none" w:sz="0" w:space="0" w:color="auto"/>
        <w:left w:val="none" w:sz="0" w:space="0" w:color="auto"/>
        <w:bottom w:val="none" w:sz="0" w:space="0" w:color="auto"/>
        <w:right w:val="none" w:sz="0" w:space="0" w:color="auto"/>
      </w:divBdr>
    </w:div>
    <w:div w:id="1195078727">
      <w:marLeft w:val="0"/>
      <w:marRight w:val="0"/>
      <w:marTop w:val="10"/>
      <w:marBottom w:val="10"/>
      <w:divBdr>
        <w:top w:val="none" w:sz="0" w:space="0" w:color="auto"/>
        <w:left w:val="none" w:sz="0" w:space="0" w:color="auto"/>
        <w:bottom w:val="none" w:sz="0" w:space="0" w:color="auto"/>
        <w:right w:val="none" w:sz="0" w:space="0" w:color="auto"/>
      </w:divBdr>
    </w:div>
    <w:div w:id="1217546330">
      <w:marLeft w:val="0"/>
      <w:marRight w:val="0"/>
      <w:marTop w:val="10"/>
      <w:marBottom w:val="10"/>
      <w:divBdr>
        <w:top w:val="none" w:sz="0" w:space="0" w:color="auto"/>
        <w:left w:val="none" w:sz="0" w:space="0" w:color="auto"/>
        <w:bottom w:val="none" w:sz="0" w:space="0" w:color="auto"/>
        <w:right w:val="none" w:sz="0" w:space="0" w:color="auto"/>
      </w:divBdr>
    </w:div>
    <w:div w:id="1251699951">
      <w:marLeft w:val="0"/>
      <w:marRight w:val="720"/>
      <w:marTop w:val="10"/>
      <w:marBottom w:val="10"/>
      <w:divBdr>
        <w:top w:val="none" w:sz="0" w:space="0" w:color="auto"/>
        <w:left w:val="none" w:sz="0" w:space="0" w:color="auto"/>
        <w:bottom w:val="none" w:sz="0" w:space="0" w:color="auto"/>
        <w:right w:val="none" w:sz="0" w:space="0" w:color="auto"/>
      </w:divBdr>
    </w:div>
    <w:div w:id="1270159465">
      <w:marLeft w:val="0"/>
      <w:marRight w:val="0"/>
      <w:marTop w:val="10"/>
      <w:marBottom w:val="10"/>
      <w:divBdr>
        <w:top w:val="none" w:sz="0" w:space="0" w:color="auto"/>
        <w:left w:val="none" w:sz="0" w:space="0" w:color="auto"/>
        <w:bottom w:val="none" w:sz="0" w:space="0" w:color="auto"/>
        <w:right w:val="none" w:sz="0" w:space="0" w:color="auto"/>
      </w:divBdr>
    </w:div>
    <w:div w:id="1364357016">
      <w:marLeft w:val="0"/>
      <w:marRight w:val="0"/>
      <w:marTop w:val="10"/>
      <w:marBottom w:val="10"/>
      <w:divBdr>
        <w:top w:val="none" w:sz="0" w:space="0" w:color="auto"/>
        <w:left w:val="none" w:sz="0" w:space="0" w:color="auto"/>
        <w:bottom w:val="none" w:sz="0" w:space="0" w:color="auto"/>
        <w:right w:val="none" w:sz="0" w:space="0" w:color="auto"/>
      </w:divBdr>
    </w:div>
    <w:div w:id="1386560981">
      <w:marLeft w:val="0"/>
      <w:marRight w:val="0"/>
      <w:marTop w:val="10"/>
      <w:marBottom w:val="10"/>
      <w:divBdr>
        <w:top w:val="none" w:sz="0" w:space="0" w:color="auto"/>
        <w:left w:val="none" w:sz="0" w:space="0" w:color="auto"/>
        <w:bottom w:val="none" w:sz="0" w:space="0" w:color="auto"/>
        <w:right w:val="none" w:sz="0" w:space="0" w:color="auto"/>
      </w:divBdr>
    </w:div>
    <w:div w:id="1490633492">
      <w:marLeft w:val="0"/>
      <w:marRight w:val="0"/>
      <w:marTop w:val="10"/>
      <w:marBottom w:val="10"/>
      <w:divBdr>
        <w:top w:val="none" w:sz="0" w:space="0" w:color="auto"/>
        <w:left w:val="none" w:sz="0" w:space="0" w:color="auto"/>
        <w:bottom w:val="none" w:sz="0" w:space="0" w:color="auto"/>
        <w:right w:val="none" w:sz="0" w:space="0" w:color="auto"/>
      </w:divBdr>
    </w:div>
    <w:div w:id="1502695310">
      <w:marLeft w:val="0"/>
      <w:marRight w:val="720"/>
      <w:marTop w:val="10"/>
      <w:marBottom w:val="10"/>
      <w:divBdr>
        <w:top w:val="none" w:sz="0" w:space="0" w:color="auto"/>
        <w:left w:val="none" w:sz="0" w:space="0" w:color="auto"/>
        <w:bottom w:val="none" w:sz="0" w:space="0" w:color="auto"/>
        <w:right w:val="none" w:sz="0" w:space="0" w:color="auto"/>
      </w:divBdr>
    </w:div>
    <w:div w:id="1514565857">
      <w:marLeft w:val="0"/>
      <w:marRight w:val="0"/>
      <w:marTop w:val="10"/>
      <w:marBottom w:val="10"/>
      <w:divBdr>
        <w:top w:val="none" w:sz="0" w:space="0" w:color="auto"/>
        <w:left w:val="none" w:sz="0" w:space="0" w:color="auto"/>
        <w:bottom w:val="none" w:sz="0" w:space="0" w:color="auto"/>
        <w:right w:val="none" w:sz="0" w:space="0" w:color="auto"/>
      </w:divBdr>
    </w:div>
    <w:div w:id="1576356066">
      <w:marLeft w:val="0"/>
      <w:marRight w:val="0"/>
      <w:marTop w:val="10"/>
      <w:marBottom w:val="10"/>
      <w:divBdr>
        <w:top w:val="none" w:sz="0" w:space="0" w:color="auto"/>
        <w:left w:val="none" w:sz="0" w:space="0" w:color="auto"/>
        <w:bottom w:val="none" w:sz="0" w:space="0" w:color="auto"/>
        <w:right w:val="none" w:sz="0" w:space="0" w:color="auto"/>
      </w:divBdr>
    </w:div>
    <w:div w:id="1615674384">
      <w:marLeft w:val="0"/>
      <w:marRight w:val="0"/>
      <w:marTop w:val="10"/>
      <w:marBottom w:val="10"/>
      <w:divBdr>
        <w:top w:val="none" w:sz="0" w:space="0" w:color="auto"/>
        <w:left w:val="none" w:sz="0" w:space="0" w:color="auto"/>
        <w:bottom w:val="none" w:sz="0" w:space="0" w:color="auto"/>
        <w:right w:val="none" w:sz="0" w:space="0" w:color="auto"/>
      </w:divBdr>
    </w:div>
    <w:div w:id="1673213937">
      <w:marLeft w:val="0"/>
      <w:marRight w:val="0"/>
      <w:marTop w:val="10"/>
      <w:marBottom w:val="10"/>
      <w:divBdr>
        <w:top w:val="none" w:sz="0" w:space="0" w:color="auto"/>
        <w:left w:val="none" w:sz="0" w:space="0" w:color="auto"/>
        <w:bottom w:val="none" w:sz="0" w:space="0" w:color="auto"/>
        <w:right w:val="none" w:sz="0" w:space="0" w:color="auto"/>
      </w:divBdr>
    </w:div>
    <w:div w:id="1703163488">
      <w:marLeft w:val="0"/>
      <w:marRight w:val="0"/>
      <w:marTop w:val="10"/>
      <w:marBottom w:val="10"/>
      <w:divBdr>
        <w:top w:val="none" w:sz="0" w:space="0" w:color="auto"/>
        <w:left w:val="none" w:sz="0" w:space="0" w:color="auto"/>
        <w:bottom w:val="none" w:sz="0" w:space="0" w:color="auto"/>
        <w:right w:val="none" w:sz="0" w:space="0" w:color="auto"/>
      </w:divBdr>
    </w:div>
    <w:div w:id="1818372781">
      <w:marLeft w:val="0"/>
      <w:marRight w:val="0"/>
      <w:marTop w:val="10"/>
      <w:marBottom w:val="10"/>
      <w:divBdr>
        <w:top w:val="none" w:sz="0" w:space="0" w:color="auto"/>
        <w:left w:val="none" w:sz="0" w:space="0" w:color="auto"/>
        <w:bottom w:val="none" w:sz="0" w:space="0" w:color="auto"/>
        <w:right w:val="none" w:sz="0" w:space="0" w:color="auto"/>
      </w:divBdr>
    </w:div>
    <w:div w:id="1857499776">
      <w:marLeft w:val="0"/>
      <w:marRight w:val="0"/>
      <w:marTop w:val="10"/>
      <w:marBottom w:val="10"/>
      <w:divBdr>
        <w:top w:val="none" w:sz="0" w:space="0" w:color="auto"/>
        <w:left w:val="none" w:sz="0" w:space="0" w:color="auto"/>
        <w:bottom w:val="none" w:sz="0" w:space="0" w:color="auto"/>
        <w:right w:val="none" w:sz="0" w:space="0" w:color="auto"/>
      </w:divBdr>
    </w:div>
    <w:div w:id="1914046497">
      <w:marLeft w:val="0"/>
      <w:marRight w:val="0"/>
      <w:marTop w:val="10"/>
      <w:marBottom w:val="10"/>
      <w:divBdr>
        <w:top w:val="none" w:sz="0" w:space="0" w:color="auto"/>
        <w:left w:val="none" w:sz="0" w:space="0" w:color="auto"/>
        <w:bottom w:val="none" w:sz="0" w:space="0" w:color="auto"/>
        <w:right w:val="none" w:sz="0" w:space="0" w:color="auto"/>
      </w:divBdr>
    </w:div>
    <w:div w:id="1970361055">
      <w:marLeft w:val="0"/>
      <w:marRight w:val="0"/>
      <w:marTop w:val="10"/>
      <w:marBottom w:val="10"/>
      <w:divBdr>
        <w:top w:val="none" w:sz="0" w:space="0" w:color="auto"/>
        <w:left w:val="none" w:sz="0" w:space="0" w:color="auto"/>
        <w:bottom w:val="none" w:sz="0" w:space="0" w:color="auto"/>
        <w:right w:val="none" w:sz="0" w:space="0" w:color="auto"/>
      </w:divBdr>
    </w:div>
    <w:div w:id="1987397194">
      <w:marLeft w:val="0"/>
      <w:marRight w:val="0"/>
      <w:marTop w:val="10"/>
      <w:marBottom w:val="10"/>
      <w:divBdr>
        <w:top w:val="none" w:sz="0" w:space="0" w:color="auto"/>
        <w:left w:val="none" w:sz="0" w:space="0" w:color="auto"/>
        <w:bottom w:val="none" w:sz="0" w:space="0" w:color="auto"/>
        <w:right w:val="none" w:sz="0" w:space="0" w:color="auto"/>
      </w:divBdr>
    </w:div>
    <w:div w:id="1993100174">
      <w:marLeft w:val="0"/>
      <w:marRight w:val="0"/>
      <w:marTop w:val="10"/>
      <w:marBottom w:val="10"/>
      <w:divBdr>
        <w:top w:val="none" w:sz="0" w:space="0" w:color="auto"/>
        <w:left w:val="none" w:sz="0" w:space="0" w:color="auto"/>
        <w:bottom w:val="none" w:sz="0" w:space="0" w:color="auto"/>
        <w:right w:val="none" w:sz="0" w:space="0" w:color="auto"/>
      </w:divBdr>
    </w:div>
    <w:div w:id="2049406649">
      <w:marLeft w:val="0"/>
      <w:marRight w:val="0"/>
      <w:marTop w:val="10"/>
      <w:marBottom w:val="10"/>
      <w:divBdr>
        <w:top w:val="none" w:sz="0" w:space="0" w:color="auto"/>
        <w:left w:val="none" w:sz="0" w:space="0" w:color="auto"/>
        <w:bottom w:val="none" w:sz="0" w:space="0" w:color="auto"/>
        <w:right w:val="none" w:sz="0" w:space="0" w:color="auto"/>
      </w:divBdr>
    </w:div>
    <w:div w:id="2086756739">
      <w:marLeft w:val="0"/>
      <w:marRight w:val="0"/>
      <w:marTop w:val="10"/>
      <w:marBottom w:val="10"/>
      <w:divBdr>
        <w:top w:val="none" w:sz="0" w:space="0" w:color="auto"/>
        <w:left w:val="none" w:sz="0" w:space="0" w:color="auto"/>
        <w:bottom w:val="none" w:sz="0" w:space="0" w:color="auto"/>
        <w:right w:val="none" w:sz="0" w:space="0" w:color="auto"/>
      </w:divBdr>
    </w:div>
    <w:div w:id="20927764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2096</Characters>
  <Application>Microsoft Office Word</Application>
  <DocSecurity>0</DocSecurity>
  <Lines>17</Lines>
  <Paragraphs>4</Paragraphs>
  <ScaleCrop>false</ScaleCrop>
  <Company/>
  <LinksUpToDate>false</LinksUpToDate>
  <CharactersWithSpaces>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