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2982" w:rsidRDefault="00A62982">
      <w:pPr>
        <w:spacing w:line="500" w:lineRule="atLeast"/>
        <w:jc w:val="center"/>
        <w:divId w:val="38792325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广东省普宁市人民法院</w:t>
      </w:r>
    </w:p>
    <w:p w:rsidR="00A62982" w:rsidRDefault="00A62982">
      <w:pPr>
        <w:spacing w:line="500" w:lineRule="atLeast"/>
        <w:jc w:val="center"/>
        <w:divId w:val="76888757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A62982" w:rsidRDefault="00A62982">
      <w:pPr>
        <w:spacing w:line="500" w:lineRule="atLeast"/>
        <w:jc w:val="right"/>
        <w:divId w:val="1485119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）揭普法刑初字第</w:t>
      </w:r>
      <w:r>
        <w:rPr>
          <w:rFonts w:hint="eastAsia"/>
          <w:sz w:val="30"/>
          <w:szCs w:val="30"/>
        </w:rPr>
        <w:t>459</w:t>
      </w:r>
      <w:r>
        <w:rPr>
          <w:rFonts w:hint="eastAsia"/>
          <w:sz w:val="30"/>
          <w:szCs w:val="30"/>
        </w:rPr>
        <w:t>号</w:t>
      </w:r>
    </w:p>
    <w:p w:rsidR="00A62982" w:rsidRDefault="00A62982">
      <w:pPr>
        <w:spacing w:line="500" w:lineRule="atLeast"/>
        <w:ind w:firstLine="600"/>
        <w:divId w:val="1323240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公诉机关普宁市人民检察院。</w:t>
      </w:r>
    </w:p>
    <w:p w:rsidR="00A62982" w:rsidRDefault="00A62982">
      <w:pPr>
        <w:spacing w:line="500" w:lineRule="atLeast"/>
        <w:ind w:firstLine="600"/>
        <w:divId w:val="5557037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被告人赖××，因本案于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日被普宁市人民检察院取保候审，同年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日被普宁市人民法院取保候审。</w:t>
      </w:r>
    </w:p>
    <w:p w:rsidR="00A62982" w:rsidRDefault="00A62982">
      <w:pPr>
        <w:spacing w:line="500" w:lineRule="atLeast"/>
        <w:ind w:firstLine="600"/>
        <w:divId w:val="434986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普宁市人民检察院以普检诉刑诉（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492</w:t>
      </w:r>
      <w:r>
        <w:rPr>
          <w:rFonts w:hint="eastAsia"/>
          <w:sz w:val="30"/>
          <w:szCs w:val="30"/>
        </w:rPr>
        <w:t>号起诉书指控被告人赖××犯受贿罪，于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日向本院提起公诉。本院依法组成合议庭，于同月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日公开开庭审理了本案。普宁市人民检察院指派检察员李延兵出庭支持公诉。被告人赖××到庭参加诉讼。现已审理终结。</w:t>
      </w:r>
    </w:p>
    <w:p w:rsidR="00A62982" w:rsidRDefault="00A62982">
      <w:pPr>
        <w:spacing w:line="500" w:lineRule="atLeast"/>
        <w:ind w:firstLine="600"/>
        <w:divId w:val="11222609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普宁市人民检察院指控，被告人赖××在任普宁市麒麟镇教育组组长期间，于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，利用职务之便，先后在提拔蔡××为该镇樟岗小学副校长、庄×强为该镇月屿小学副教导主任、吴××为该镇月屿小学副教导主任、安排教师刘×文到该镇樟岗小学任会计员的过程中，先后收受蔡××、庄×强、吴××、刘×文等人贿赂共计人民币</w:t>
      </w:r>
      <w:r>
        <w:rPr>
          <w:rFonts w:hint="eastAsia"/>
          <w:sz w:val="30"/>
          <w:szCs w:val="30"/>
        </w:rPr>
        <w:t>27000</w:t>
      </w:r>
      <w:r>
        <w:rPr>
          <w:rFonts w:hint="eastAsia"/>
          <w:sz w:val="30"/>
          <w:szCs w:val="30"/>
        </w:rPr>
        <w:t>元，所得赃款被用于个人日常花用。案发后，所得赃款已退清。</w:t>
      </w:r>
    </w:p>
    <w:p w:rsidR="00A62982" w:rsidRDefault="00A62982">
      <w:pPr>
        <w:spacing w:line="500" w:lineRule="atLeast"/>
        <w:ind w:firstLine="600"/>
        <w:divId w:val="8747292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普宁市人民检察院向法庭提供了被告人的供述，证人证言，查封／扣押财物、文件清单，破案经过，移交审查处理物品、文件清单，被告人的任职证明及户籍证明等证据，认为被告人赖××的行为触犯《中华人民共和国刑法》第三百八十五条第一款的规定，应当以受贿罪追究刑事责任。提请对赖××退赃款人民币</w:t>
      </w:r>
      <w:r>
        <w:rPr>
          <w:rFonts w:hint="eastAsia"/>
          <w:sz w:val="30"/>
          <w:szCs w:val="30"/>
        </w:rPr>
        <w:t>47000</w:t>
      </w:r>
      <w:r>
        <w:rPr>
          <w:rFonts w:hint="eastAsia"/>
          <w:sz w:val="30"/>
          <w:szCs w:val="30"/>
        </w:rPr>
        <w:t>元一并判处。</w:t>
      </w:r>
    </w:p>
    <w:p w:rsidR="00A62982" w:rsidRDefault="00A62982">
      <w:pPr>
        <w:spacing w:line="500" w:lineRule="atLeast"/>
        <w:ind w:firstLine="600"/>
        <w:divId w:val="1200362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被告人赖××对公诉机关指控的犯罪事实没有异议，请求从轻处罚。</w:t>
      </w:r>
    </w:p>
    <w:p w:rsidR="00A62982" w:rsidRDefault="00A62982">
      <w:pPr>
        <w:spacing w:line="500" w:lineRule="atLeast"/>
        <w:ind w:firstLine="600"/>
        <w:divId w:val="984744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，被告人赖××利用任普宁市麒麟镇教育组组长职务之便，在提拔庄×强为月屿小学副教导主任、吴××为月屿小学副教导主任、蔡××为樟岗小学副校长、安排刘×文到樟岗小学任会计员的过程中，先后收受庄×强、吴××、蔡××、刘×桂等人贿赂共计人民币</w:t>
      </w:r>
      <w:r>
        <w:rPr>
          <w:rFonts w:hint="eastAsia"/>
          <w:sz w:val="30"/>
          <w:szCs w:val="30"/>
        </w:rPr>
        <w:t>27000</w:t>
      </w:r>
      <w:r>
        <w:rPr>
          <w:rFonts w:hint="eastAsia"/>
          <w:sz w:val="30"/>
          <w:szCs w:val="30"/>
        </w:rPr>
        <w:t>元。所得赃款被用于个人生活开支。案发后，所得赃款已退清。</w:t>
      </w:r>
    </w:p>
    <w:p w:rsidR="00A62982" w:rsidRDefault="00A62982">
      <w:pPr>
        <w:spacing w:line="500" w:lineRule="atLeast"/>
        <w:ind w:firstLine="600"/>
        <w:divId w:val="1683821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认定上述事实，有公诉机关提供并经庭审示证、质证，本院予以确认的下列证据证明：</w:t>
      </w:r>
    </w:p>
    <w:p w:rsidR="00A62982" w:rsidRDefault="00A62982">
      <w:pPr>
        <w:spacing w:line="500" w:lineRule="atLeast"/>
        <w:ind w:firstLine="600"/>
        <w:divId w:val="4100027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查封／扣押财物、文件清单及移交审查处理物品、文件清单，证明：普宁市人民检察院扣押赖××退赃款人民币</w:t>
      </w:r>
      <w:r>
        <w:rPr>
          <w:rFonts w:hint="eastAsia"/>
          <w:sz w:val="30"/>
          <w:szCs w:val="30"/>
        </w:rPr>
        <w:t>47000</w:t>
      </w:r>
      <w:r>
        <w:rPr>
          <w:rFonts w:hint="eastAsia"/>
          <w:sz w:val="30"/>
          <w:szCs w:val="30"/>
        </w:rPr>
        <w:t>元。</w:t>
      </w:r>
    </w:p>
    <w:p w:rsidR="00A62982" w:rsidRDefault="00A62982">
      <w:pPr>
        <w:spacing w:line="500" w:lineRule="atLeast"/>
        <w:ind w:firstLine="600"/>
        <w:divId w:val="3369999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任职证明，证明：赖××于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日起任普宁市麒麟镇教育组组长。</w:t>
      </w:r>
    </w:p>
    <w:p w:rsidR="00A62982" w:rsidRDefault="00A62982">
      <w:pPr>
        <w:spacing w:line="500" w:lineRule="atLeast"/>
        <w:ind w:firstLine="600"/>
        <w:divId w:val="1980457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证人庄×强的证言，证明：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年暑假的一天，他找到麒麟镇教育组组长赖××，让赖帮忙提拔他为月屿小学副教导主任，赖应允，并要他先找月屿小学校长，再由校长提出要求。同年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月，他如愿被任命为月屿小学副教导主任。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月份的一天，为了表示感谢，他在赖的办公室拿给赖现金人民币</w:t>
      </w:r>
      <w:r>
        <w:rPr>
          <w:rFonts w:hint="eastAsia"/>
          <w:sz w:val="30"/>
          <w:szCs w:val="30"/>
        </w:rPr>
        <w:t>7000</w:t>
      </w:r>
      <w:r>
        <w:rPr>
          <w:rFonts w:hint="eastAsia"/>
          <w:sz w:val="30"/>
          <w:szCs w:val="30"/>
        </w:rPr>
        <w:t>元。</w:t>
      </w:r>
    </w:p>
    <w:p w:rsidR="00A62982" w:rsidRDefault="00A62982">
      <w:pPr>
        <w:spacing w:line="500" w:lineRule="atLeast"/>
        <w:ind w:firstLine="600"/>
        <w:divId w:val="20291379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证人吴××的证言，证明：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年暑假前，他被龙峰中学推荐为副教导主任的人选，麒麟镇教育组对他进行考察。因他是月屿村人，就请求时任麒麟镇教育组组长赖××帮忙安排他到离家较近的学校任教，赖表示有空缺的职位就可以安排。同年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月份，他被提拔到月屿小学任副教导主任。之后，为了感谢赖，他在赖的办公室拿给赖现金人民币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元。</w:t>
      </w:r>
    </w:p>
    <w:p w:rsidR="00A62982" w:rsidRDefault="00A62982">
      <w:pPr>
        <w:spacing w:line="500" w:lineRule="atLeast"/>
        <w:ind w:firstLine="600"/>
        <w:divId w:val="719702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证人蔡××的证言，证明：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年左右，他拜托姨表舅庄长发谋求仕途发展。当时，他任南陇小学副教导主任。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月份，庄来电称已找麒麟镇教育组组长赖××帮忙，准备将他提拔为樟岗小学副校长。同年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日，普宁市教育局任命他为樟岗小学副校长。同月底，为了感谢赖对他提拔使用，他拿给庄现金人民币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万元，让其转交给赖。</w:t>
      </w:r>
    </w:p>
    <w:p w:rsidR="00A62982" w:rsidRDefault="00A62982">
      <w:pPr>
        <w:spacing w:line="500" w:lineRule="atLeast"/>
        <w:ind w:firstLine="600"/>
        <w:divId w:val="5707015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证人庄×毛的证言，证明：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暑假的一天，他找到时任麒麟镇教育组组长的赖××，让赖帮忙提拔其外甥蔡××，赖表示有空缺职位再说。不久，赖告诉他准备提拔蔡任樟岗小学副校长，他表示感谢。蔡任樟岗小学副校长后，拿给他现金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万元，让他代为答谢赖。后他在赖的办公室将钱给了赖。</w:t>
      </w:r>
    </w:p>
    <w:p w:rsidR="00A62982" w:rsidRDefault="00A62982">
      <w:pPr>
        <w:spacing w:line="500" w:lineRule="atLeast"/>
        <w:ind w:firstLine="600"/>
        <w:divId w:val="1326062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证人刘×桂的证言，证明：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上半年的一天，他找到麒麟镇教育组组长赖××，让其帮忙将儿子刘×文从龙峰中学调到樟岗小学任会计员，赖应允。不久，刘×文被调到樟岗小学任会计员。为感谢赖××的帮忙，他在赖的办公室拿给赖现金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</w:t>
      </w:r>
    </w:p>
    <w:p w:rsidR="00A62982" w:rsidRDefault="00A62982">
      <w:pPr>
        <w:spacing w:line="500" w:lineRule="atLeast"/>
        <w:ind w:firstLine="600"/>
        <w:divId w:val="6531441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证人陈××的证言，证明：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月份，他因任新溪小学校长时教学成绩比较突出，被麒麟镇教育组推荐任龙峰中学校长人选。同年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日左右，他被任命为龙峰中学校长。为感谢时任麒麟镇教育组组长赖××的信任和支持，他在同年底拿了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条硬盒中华牌香烟和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箱柑子到赖家拜早年，但从未向赖贿赂现金。</w:t>
      </w:r>
    </w:p>
    <w:p w:rsidR="00A62982" w:rsidRDefault="00A62982">
      <w:pPr>
        <w:spacing w:line="500" w:lineRule="atLeast"/>
        <w:ind w:firstLine="600"/>
        <w:divId w:val="5195884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被告人赖××的供述，证明：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暑假的一天，月屿小学教师庄×强找到他，让他帮忙提拔为该校副教导主任。当时，他跟庄说要先向校长申请，再由学校提出要求。庄表示学校方面没问题。之后，他跟该校校长协商确定提拔庄为该校副教导主任，并按程序上报普宁市教育局。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月底，庄被任命为月屿小学副教导主任。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月份，庄到他办公室拿给他现金人民币</w:t>
      </w:r>
      <w:r>
        <w:rPr>
          <w:rFonts w:hint="eastAsia"/>
          <w:sz w:val="30"/>
          <w:szCs w:val="30"/>
        </w:rPr>
        <w:t>7000</w:t>
      </w:r>
      <w:r>
        <w:rPr>
          <w:rFonts w:hint="eastAsia"/>
          <w:sz w:val="30"/>
          <w:szCs w:val="30"/>
        </w:rPr>
        <w:t>元，对他表示感谢。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暑假前，龙峰中学校长因病想辞职，时任新溪小学校长的陈××得知后找到他，表示想当龙峰中学校长，让他帮忙推荐，并表示已在上头找了关系。因当时有另一人也在竞争该职位。他对两人做工作未果反映至教育局，教育局领导倾向陈任该职，麒麟镇教育组遂推荐陈为人选。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月份，陈在他下班途中拿给他现金人民币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万元，对他表示感谢。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陈被任命为龙峰中学校长。同年暑假前的一天，龙峰中学教师吴××找到他，让他帮忙提拔为月屿小学副教导主任。当时，他跟吴说要先向校长申请，再由学校提出要求。之后，他与月屿小学校长协商确定提拔吴为该校副教导主任，并按程序上报教育局。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月份，吴被任命为月屿小学副教导主任。同月底，吴到他办公室拿给他现金人民币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元，对他表示感谢。同年暑假前的一天，樟岗村支书刘×桂找到</w:t>
      </w:r>
      <w:r>
        <w:rPr>
          <w:rFonts w:hint="eastAsia"/>
          <w:sz w:val="30"/>
          <w:szCs w:val="30"/>
        </w:rPr>
        <w:t>他，让他帮忙将其儿子刘×文从龙峰中学调到樟岗小学任会计员，他应允。新学期初，刘×文就从龙峰中学调到樟岗小学任会计员。同年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月份，刘×桂到办公室拿给他现金人民币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元，对他表示感谢。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年暑假前，因樟岗小学的副校长职位缺编，他与该校校长协商后，决定推荐时任南陇小学副教导主任蔡××为樟岗小学副校长的人选，并按程序上报至教育局。同年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月，蔡被任命为樟岗小学副校长。同月底，蔡的亲戚庄×毛到办公室拿给他现金人民币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万元，表示代蔡感谢他。他收受了上述贿款共</w:t>
      </w:r>
      <w:r>
        <w:rPr>
          <w:rFonts w:hint="eastAsia"/>
          <w:sz w:val="30"/>
          <w:szCs w:val="30"/>
        </w:rPr>
        <w:t>4.7</w:t>
      </w:r>
      <w:r>
        <w:rPr>
          <w:rFonts w:hint="eastAsia"/>
          <w:sz w:val="30"/>
          <w:szCs w:val="30"/>
        </w:rPr>
        <w:t>万元，全部用于个人及家庭日常生活开支。</w:t>
      </w:r>
    </w:p>
    <w:p w:rsidR="00A62982" w:rsidRDefault="00A62982">
      <w:pPr>
        <w:spacing w:line="500" w:lineRule="atLeast"/>
        <w:ind w:firstLine="600"/>
        <w:divId w:val="9841624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破案经过，证明：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普宁市人民检察院发现普宁市麒麟镇教育组组长赖××利用职务之便，在提拔使用和调动有关教职员工的过程中存在收受贿赂的问题，遂派员调查取证，并通知赖××到检察院接受调查。调查期间，赖××交代了其利用职务之便，在提拔蔡××、庄×强、吴××以及调动刘×文的过程中，收受贿赂人民币</w:t>
      </w:r>
      <w:r>
        <w:rPr>
          <w:rFonts w:hint="eastAsia"/>
          <w:sz w:val="30"/>
          <w:szCs w:val="30"/>
        </w:rPr>
        <w:t>27000</w:t>
      </w:r>
      <w:r>
        <w:rPr>
          <w:rFonts w:hint="eastAsia"/>
          <w:sz w:val="30"/>
          <w:szCs w:val="30"/>
        </w:rPr>
        <w:t>元，赃款被用于其个人日常生活开支。在掌握赖××基本犯罪事实后，检察院于同月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日对赖××立案侦查。</w:t>
      </w:r>
    </w:p>
    <w:p w:rsidR="00A62982" w:rsidRDefault="00A62982">
      <w:pPr>
        <w:spacing w:line="500" w:lineRule="atLeast"/>
        <w:ind w:firstLine="600"/>
        <w:divId w:val="1625305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被告人赖××的户籍证明，证明：赖××的户籍登记情况。</w:t>
      </w:r>
    </w:p>
    <w:p w:rsidR="00A62982" w:rsidRDefault="00A62982">
      <w:pPr>
        <w:spacing w:line="500" w:lineRule="atLeast"/>
        <w:ind w:firstLine="600"/>
        <w:divId w:val="14728655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赖××在任普宁市麒麟镇教育组组长期间，利用职务便利，非法收受他人财物，为他人谋取利益，其行为侵犯国家的廉政建设制度，已构成受贿罪。依法应予惩处。公诉机关指控赖××所犯罪名成立。鉴于赖××能当庭认罪，可酌情从轻处罚。公诉机关提请对赖××的退赃款人民币</w:t>
      </w:r>
      <w:r>
        <w:rPr>
          <w:rFonts w:hint="eastAsia"/>
          <w:sz w:val="30"/>
          <w:szCs w:val="30"/>
        </w:rPr>
        <w:t>47000</w:t>
      </w:r>
      <w:r>
        <w:rPr>
          <w:rFonts w:hint="eastAsia"/>
          <w:sz w:val="30"/>
          <w:szCs w:val="30"/>
        </w:rPr>
        <w:t>元一并判决，因本案只认定赖××收受贿赂人民币</w:t>
      </w:r>
      <w:r>
        <w:rPr>
          <w:rFonts w:hint="eastAsia"/>
          <w:sz w:val="30"/>
          <w:szCs w:val="30"/>
        </w:rPr>
        <w:t>27000</w:t>
      </w:r>
      <w:r>
        <w:rPr>
          <w:rFonts w:hint="eastAsia"/>
          <w:sz w:val="30"/>
          <w:szCs w:val="30"/>
        </w:rPr>
        <w:t>元，故只能对其犯罪所得人民币</w:t>
      </w:r>
      <w:r>
        <w:rPr>
          <w:rFonts w:hint="eastAsia"/>
          <w:sz w:val="30"/>
          <w:szCs w:val="30"/>
        </w:rPr>
        <w:t>27000</w:t>
      </w:r>
      <w:r>
        <w:rPr>
          <w:rFonts w:hint="eastAsia"/>
          <w:sz w:val="30"/>
          <w:szCs w:val="30"/>
        </w:rPr>
        <w:t>元作出处理。赖××积极退赃，有悔罪表现，依法可宣告缓刑。经本院审判委员会讨论决定，依照《中华人民共和国刑法》第三百八十五条第一款，第三百八十六条，第三百八十三条第一款第（三）项，第七十二条第一款，第七十三条第二款、第三款，第六十四条之规定，判决如下：</w:t>
      </w:r>
    </w:p>
    <w:p w:rsidR="00A62982" w:rsidRDefault="00A62982">
      <w:pPr>
        <w:spacing w:line="500" w:lineRule="atLeast"/>
        <w:ind w:firstLine="600"/>
        <w:divId w:val="16488940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一、被告人赖××犯受贿罪，判处有期徒刑二年，缓刑三年。</w:t>
      </w:r>
    </w:p>
    <w:p w:rsidR="00A62982" w:rsidRDefault="00A62982">
      <w:pPr>
        <w:spacing w:line="500" w:lineRule="atLeast"/>
        <w:ind w:firstLine="600"/>
        <w:divId w:val="896431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:rsidR="00A62982" w:rsidRDefault="00A62982">
      <w:pPr>
        <w:spacing w:line="500" w:lineRule="atLeast"/>
        <w:ind w:firstLine="600"/>
        <w:divId w:val="1003627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二、对被告人赖××退赃款人民币</w:t>
      </w:r>
      <w:r>
        <w:rPr>
          <w:rFonts w:hint="eastAsia"/>
          <w:sz w:val="30"/>
          <w:szCs w:val="30"/>
        </w:rPr>
        <w:t>27000</w:t>
      </w:r>
      <w:r>
        <w:rPr>
          <w:rFonts w:hint="eastAsia"/>
          <w:sz w:val="30"/>
          <w:szCs w:val="30"/>
        </w:rPr>
        <w:t>元予以追缴，由扣押机关普宁市人民检察院上缴国库。</w:t>
      </w:r>
    </w:p>
    <w:p w:rsidR="00A62982" w:rsidRDefault="00A62982">
      <w:pPr>
        <w:spacing w:line="500" w:lineRule="atLeast"/>
        <w:ind w:firstLine="600"/>
        <w:divId w:val="19454518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如不服本判决，可在接到判决书的第二日起十日内，通过本院或者直接向揭阳市中级人民法院提出上诉。书面上诉的，应当提交上诉状正本一份，副本二份。</w:t>
      </w:r>
    </w:p>
    <w:p w:rsidR="00A62982" w:rsidRDefault="00A62982">
      <w:pPr>
        <w:spacing w:line="500" w:lineRule="atLeast"/>
        <w:jc w:val="right"/>
        <w:divId w:val="1922256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蔡艺强</w:t>
      </w:r>
    </w:p>
    <w:p w:rsidR="00A62982" w:rsidRDefault="00A62982">
      <w:pPr>
        <w:spacing w:line="500" w:lineRule="atLeast"/>
        <w:jc w:val="right"/>
        <w:divId w:val="21226489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张锐洪</w:t>
      </w:r>
    </w:p>
    <w:p w:rsidR="00A62982" w:rsidRDefault="00A62982">
      <w:pPr>
        <w:spacing w:line="500" w:lineRule="atLeast"/>
        <w:jc w:val="right"/>
        <w:divId w:val="7313196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赖广翔</w:t>
      </w:r>
    </w:p>
    <w:p w:rsidR="00A62982" w:rsidRDefault="00A62982">
      <w:pPr>
        <w:spacing w:line="500" w:lineRule="atLeast"/>
        <w:jc w:val="right"/>
        <w:divId w:val="1137338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二〇一四年十一月六日</w:t>
      </w:r>
    </w:p>
    <w:p w:rsidR="00A62982" w:rsidRDefault="00A62982">
      <w:pPr>
        <w:spacing w:line="500" w:lineRule="atLeast"/>
        <w:jc w:val="right"/>
        <w:divId w:val="8908485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郑勇文</w:t>
      </w:r>
    </w:p>
    <w:p w:rsidR="00A62982" w:rsidRDefault="00A62982">
      <w:pPr>
        <w:spacing w:line="500" w:lineRule="atLeast"/>
        <w:ind w:firstLine="600"/>
        <w:divId w:val="7582576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A62982" w:rsidRDefault="00A62982">
      <w:pPr>
        <w:spacing w:line="500" w:lineRule="atLeast"/>
        <w:ind w:firstLine="600"/>
        <w:divId w:val="59254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A62982" w:rsidRDefault="00A62982">
      <w:pPr>
        <w:spacing w:line="500" w:lineRule="atLeast"/>
        <w:ind w:firstLine="600"/>
        <w:divId w:val="10790564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 w:rsidR="00A62982" w:rsidRDefault="00A62982">
      <w:pPr>
        <w:spacing w:line="500" w:lineRule="atLeast"/>
        <w:ind w:firstLine="600"/>
        <w:divId w:val="11016824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A62982" w:rsidRDefault="00A62982">
      <w:pPr>
        <w:spacing w:line="500" w:lineRule="atLeast"/>
        <w:ind w:firstLine="600"/>
        <w:divId w:val="1860193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A62982" w:rsidRDefault="00A62982">
      <w:pPr>
        <w:spacing w:line="500" w:lineRule="atLeast"/>
        <w:ind w:firstLine="600"/>
        <w:divId w:val="1526555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A62982" w:rsidRDefault="00A62982">
      <w:pPr>
        <w:spacing w:line="500" w:lineRule="atLeast"/>
        <w:ind w:firstLine="600"/>
        <w:divId w:val="1231574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A62982" w:rsidRDefault="00A62982">
      <w:pPr>
        <w:spacing w:line="500" w:lineRule="atLeast"/>
        <w:ind w:firstLine="600"/>
        <w:divId w:val="468083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A62982" w:rsidRDefault="00A62982">
      <w:pPr>
        <w:spacing w:line="500" w:lineRule="atLeast"/>
        <w:ind w:firstLine="600"/>
        <w:divId w:val="2156278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A62982" w:rsidRDefault="00A62982">
      <w:pPr>
        <w:spacing w:line="500" w:lineRule="atLeast"/>
        <w:ind w:firstLine="600"/>
        <w:divId w:val="2146387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A62982" w:rsidRDefault="00A62982">
      <w:pPr>
        <w:spacing w:line="500" w:lineRule="atLeast"/>
        <w:ind w:firstLine="600"/>
        <w:divId w:val="1433698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A62982" w:rsidRDefault="00A62982">
      <w:pPr>
        <w:spacing w:line="500" w:lineRule="atLeast"/>
        <w:ind w:firstLine="600"/>
        <w:divId w:val="5193164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A62982" w:rsidRDefault="00A62982">
      <w:pPr>
        <w:spacing w:line="500" w:lineRule="atLeast"/>
        <w:ind w:firstLine="600"/>
        <w:divId w:val="173539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A62982" w:rsidRDefault="00A62982">
      <w:pPr>
        <w:spacing w:line="500" w:lineRule="atLeast"/>
        <w:ind w:firstLine="600"/>
        <w:divId w:val="18495656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:rsidR="00A62982" w:rsidRDefault="00A62982">
      <w:pPr>
        <w:spacing w:line="500" w:lineRule="atLeast"/>
        <w:ind w:firstLine="600"/>
        <w:divId w:val="8354147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:rsidR="00A62982" w:rsidRDefault="00A62982">
      <w:pPr>
        <w:spacing w:line="500" w:lineRule="atLeast"/>
        <w:ind w:firstLine="600"/>
        <w:divId w:val="18658968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:rsidR="00A62982" w:rsidRDefault="00A62982">
      <w:pPr>
        <w:spacing w:line="500" w:lineRule="atLeast"/>
        <w:ind w:firstLine="600"/>
        <w:divId w:val="16319350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:rsidR="00A62982" w:rsidRDefault="00A62982">
      <w:pPr>
        <w:spacing w:line="500" w:lineRule="atLeast"/>
        <w:ind w:firstLine="600"/>
        <w:divId w:val="2039772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:rsidR="00A62982" w:rsidRDefault="00A62982">
      <w:pPr>
        <w:spacing w:line="500" w:lineRule="atLeast"/>
        <w:ind w:firstLine="600"/>
        <w:divId w:val="7546692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:rsidR="00A62982" w:rsidRDefault="00A62982">
      <w:pPr>
        <w:spacing w:line="500" w:lineRule="atLeast"/>
        <w:ind w:firstLine="600"/>
        <w:divId w:val="12794909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第三百八十五条国家工作人员利用职务上的便利，索取他人财物的，或者非法收受他人财物，为他人谋取利益的，是受贿罪。</w:t>
      </w:r>
    </w:p>
    <w:p w:rsidR="00A62982" w:rsidRDefault="00A62982">
      <w:pPr>
        <w:spacing w:line="500" w:lineRule="atLeast"/>
        <w:ind w:firstLine="600"/>
        <w:divId w:val="1696229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国家工作人员在经济往来中，违反国家规定，收受各种名义的回扣、手续费，归个人所有的，以受贿论处。</w:t>
      </w:r>
    </w:p>
    <w:p w:rsidR="00A62982" w:rsidRDefault="00A62982">
      <w:pPr>
        <w:spacing w:line="500" w:lineRule="atLeast"/>
        <w:ind w:firstLine="600"/>
        <w:divId w:val="20275195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第三百八十六条对犯受贿罪的，根据受贿所得数额及情节，依照本法第三百八十三条的规定处罚。索贿的从重处罚。</w:t>
      </w:r>
    </w:p>
    <w:p w:rsidR="00A62982" w:rsidRDefault="00A62982">
      <w:pPr>
        <w:spacing w:line="500" w:lineRule="atLeast"/>
        <w:ind w:firstLine="600"/>
        <w:divId w:val="13207684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PS</w:t>
      </w:r>
      <w:r>
        <w:rPr>
          <w:rFonts w:hint="eastAsia"/>
          <w:sz w:val="30"/>
          <w:szCs w:val="30"/>
        </w:rPr>
        <w:t>：本件仅供个人学习、参考使用，请以正式送达文本为准。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2982" w:rsidRDefault="00A62982" w:rsidP="00A62982">
      <w:pPr>
        <w:rPr>
          <w:rFonts w:hint="eastAsia"/>
        </w:rPr>
      </w:pPr>
      <w:r>
        <w:separator/>
      </w:r>
    </w:p>
  </w:endnote>
  <w:endnote w:type="continuationSeparator" w:id="0">
    <w:p w:rsidR="00A62982" w:rsidRDefault="00A62982" w:rsidP="00A629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2982" w:rsidRDefault="00A62982" w:rsidP="00A62982">
      <w:pPr>
        <w:rPr>
          <w:rFonts w:hint="eastAsia"/>
        </w:rPr>
      </w:pPr>
      <w:r>
        <w:separator/>
      </w:r>
    </w:p>
  </w:footnote>
  <w:footnote w:type="continuationSeparator" w:id="0">
    <w:p w:rsidR="00A62982" w:rsidRDefault="00A62982" w:rsidP="00A629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82"/>
    <w:rsid w:val="007235DD"/>
    <w:rsid w:val="00A6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629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298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29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298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83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2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62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8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9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2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7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4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4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37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5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1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6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2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6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75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47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92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85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8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4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4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3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64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4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9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5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4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4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04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8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5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0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6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6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8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0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18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4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9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92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