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B07DE" w14:textId="77777777" w:rsidR="00CF56C0" w:rsidRDefault="00CF56C0">
      <w:pPr>
        <w:spacing w:line="500" w:lineRule="atLeast"/>
        <w:jc w:val="center"/>
        <w:divId w:val="1338194660"/>
        <w:rPr>
          <w:rFonts w:ascii="黑体" w:eastAsia="黑体" w:hAnsi="黑体"/>
          <w:sz w:val="36"/>
          <w:szCs w:val="36"/>
        </w:rPr>
      </w:pPr>
      <w:r>
        <w:rPr>
          <w:rFonts w:ascii="黑体" w:eastAsia="黑体" w:hAnsi="黑体" w:hint="eastAsia"/>
          <w:sz w:val="36"/>
          <w:szCs w:val="36"/>
        </w:rPr>
        <w:t>汕头市金平区人民法院</w:t>
      </w:r>
    </w:p>
    <w:p w14:paraId="63E99BEC" w14:textId="77777777" w:rsidR="00CF56C0" w:rsidRDefault="00CF56C0">
      <w:pPr>
        <w:spacing w:line="500" w:lineRule="atLeast"/>
        <w:jc w:val="center"/>
        <w:divId w:val="13836722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40FA97E" w14:textId="77777777" w:rsidR="00CF56C0" w:rsidRDefault="00CF56C0">
      <w:pPr>
        <w:spacing w:line="500" w:lineRule="atLeast"/>
        <w:jc w:val="right"/>
        <w:divId w:val="134998461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0511</w:t>
      </w:r>
      <w:r>
        <w:rPr>
          <w:rFonts w:hint="eastAsia"/>
          <w:sz w:val="30"/>
          <w:szCs w:val="30"/>
        </w:rPr>
        <w:t>刑初</w:t>
      </w:r>
      <w:r>
        <w:rPr>
          <w:rFonts w:hint="eastAsia"/>
          <w:sz w:val="30"/>
          <w:szCs w:val="30"/>
        </w:rPr>
        <w:t>149</w:t>
      </w:r>
      <w:r>
        <w:rPr>
          <w:rFonts w:hint="eastAsia"/>
          <w:sz w:val="30"/>
          <w:szCs w:val="30"/>
        </w:rPr>
        <w:t>号</w:t>
      </w:r>
    </w:p>
    <w:p w14:paraId="37E60ACF" w14:textId="77777777" w:rsidR="00CF56C0" w:rsidRDefault="00CF56C0">
      <w:pPr>
        <w:spacing w:line="500" w:lineRule="atLeast"/>
        <w:ind w:firstLine="600"/>
        <w:divId w:val="1975792389"/>
        <w:rPr>
          <w:rFonts w:hint="eastAsia"/>
          <w:sz w:val="30"/>
          <w:szCs w:val="30"/>
        </w:rPr>
      </w:pPr>
      <w:r>
        <w:rPr>
          <w:rFonts w:hint="eastAsia"/>
          <w:sz w:val="30"/>
          <w:szCs w:val="30"/>
        </w:rPr>
        <w:t>公诉机关汕头市金平区人民检察院。</w:t>
      </w:r>
    </w:p>
    <w:p w14:paraId="0F397E58" w14:textId="77777777" w:rsidR="00CF56C0" w:rsidRDefault="00CF56C0">
      <w:pPr>
        <w:spacing w:line="500" w:lineRule="atLeast"/>
        <w:ind w:firstLine="600"/>
        <w:divId w:val="1869832493"/>
        <w:rPr>
          <w:rFonts w:hint="eastAsia"/>
          <w:sz w:val="30"/>
          <w:szCs w:val="30"/>
        </w:rPr>
      </w:pPr>
      <w:r>
        <w:rPr>
          <w:rFonts w:hint="eastAsia"/>
          <w:sz w:val="30"/>
          <w:szCs w:val="30"/>
        </w:rPr>
        <w:t>赖某光，男，</w:t>
      </w:r>
      <w:r>
        <w:rPr>
          <w:rFonts w:hint="eastAsia"/>
          <w:sz w:val="30"/>
          <w:szCs w:val="30"/>
        </w:rPr>
        <w:t>1954</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日出生，汉族，文化程度高中，户籍地及居住地均系广东省汕头市金平区，系汕头市纺织品公司法定代表人，经理。因涉嫌犯贪污罪于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日被取保候审。</w:t>
      </w:r>
    </w:p>
    <w:p w14:paraId="2BB0B2F6" w14:textId="77777777" w:rsidR="00CF56C0" w:rsidRDefault="00CF56C0">
      <w:pPr>
        <w:spacing w:line="500" w:lineRule="atLeast"/>
        <w:ind w:firstLine="600"/>
        <w:divId w:val="431781782"/>
        <w:rPr>
          <w:rFonts w:hint="eastAsia"/>
          <w:sz w:val="30"/>
          <w:szCs w:val="30"/>
        </w:rPr>
      </w:pPr>
      <w:r>
        <w:rPr>
          <w:rFonts w:hint="eastAsia"/>
          <w:sz w:val="30"/>
          <w:szCs w:val="30"/>
        </w:rPr>
        <w:t>辩护人邱志强，系广东潮之荣律师事务所律师。</w:t>
      </w:r>
    </w:p>
    <w:p w14:paraId="34CE5BAA" w14:textId="77777777" w:rsidR="00CF56C0" w:rsidRDefault="00CF56C0">
      <w:pPr>
        <w:spacing w:line="500" w:lineRule="atLeast"/>
        <w:ind w:firstLine="600"/>
        <w:divId w:val="1600525644"/>
        <w:rPr>
          <w:rFonts w:hint="eastAsia"/>
          <w:sz w:val="30"/>
          <w:szCs w:val="30"/>
        </w:rPr>
      </w:pPr>
      <w:r>
        <w:rPr>
          <w:rFonts w:hint="eastAsia"/>
          <w:sz w:val="30"/>
          <w:szCs w:val="30"/>
        </w:rPr>
        <w:t>张某一，男，</w:t>
      </w:r>
      <w:r>
        <w:rPr>
          <w:rFonts w:hint="eastAsia"/>
          <w:sz w:val="30"/>
          <w:szCs w:val="30"/>
        </w:rPr>
        <w:t>1954</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日出生，汉族，身份证号码，文化程度高中，户籍地及居住地均系广东省汕头市金平区，系汕头市纺织品公司副经理。因涉嫌犯贪污罪于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日被取保候审。</w:t>
      </w:r>
    </w:p>
    <w:p w14:paraId="6B9F497E" w14:textId="77777777" w:rsidR="00CF56C0" w:rsidRDefault="00CF56C0">
      <w:pPr>
        <w:spacing w:line="500" w:lineRule="atLeast"/>
        <w:ind w:firstLine="600"/>
        <w:divId w:val="96676355"/>
        <w:rPr>
          <w:rFonts w:hint="eastAsia"/>
          <w:sz w:val="30"/>
          <w:szCs w:val="30"/>
        </w:rPr>
      </w:pPr>
      <w:r>
        <w:rPr>
          <w:rFonts w:hint="eastAsia"/>
          <w:sz w:val="30"/>
          <w:szCs w:val="30"/>
        </w:rPr>
        <w:t>林某文，男，</w:t>
      </w:r>
      <w:r>
        <w:rPr>
          <w:rFonts w:hint="eastAsia"/>
          <w:sz w:val="30"/>
          <w:szCs w:val="30"/>
        </w:rPr>
        <w:t>1945</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日出生，汉族，身份证号码：，文化程度中专，户籍地及居住地均系广东省汕头市金平区，系汕头市纺织品公司工会主席。因涉嫌犯贪污罪于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日被取保候审。</w:t>
      </w:r>
    </w:p>
    <w:p w14:paraId="58D36494" w14:textId="77777777" w:rsidR="00CF56C0" w:rsidRDefault="00CF56C0">
      <w:pPr>
        <w:spacing w:line="500" w:lineRule="atLeast"/>
        <w:ind w:firstLine="600"/>
        <w:divId w:val="1091269042"/>
        <w:rPr>
          <w:rFonts w:hint="eastAsia"/>
          <w:sz w:val="30"/>
          <w:szCs w:val="30"/>
        </w:rPr>
      </w:pPr>
      <w:r>
        <w:rPr>
          <w:rFonts w:hint="eastAsia"/>
          <w:sz w:val="30"/>
          <w:szCs w:val="30"/>
        </w:rPr>
        <w:t>李某英，女，</w:t>
      </w:r>
      <w:r>
        <w:rPr>
          <w:rFonts w:hint="eastAsia"/>
          <w:sz w:val="30"/>
          <w:szCs w:val="30"/>
        </w:rPr>
        <w:t>1969</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日出生，汉族，身份证号码：，文化程度高中，户籍地系广东省汕头市金平区，居住地系汕头市金平区八合里</w:t>
      </w:r>
      <w:r>
        <w:rPr>
          <w:rFonts w:hint="eastAsia"/>
          <w:sz w:val="30"/>
          <w:szCs w:val="30"/>
        </w:rPr>
        <w:t>14</w:t>
      </w:r>
      <w:r>
        <w:rPr>
          <w:rFonts w:hint="eastAsia"/>
          <w:sz w:val="30"/>
          <w:szCs w:val="30"/>
        </w:rPr>
        <w:t>栋</w:t>
      </w:r>
      <w:r>
        <w:rPr>
          <w:rFonts w:hint="eastAsia"/>
          <w:sz w:val="30"/>
          <w:szCs w:val="30"/>
        </w:rPr>
        <w:t>205</w:t>
      </w:r>
      <w:r>
        <w:rPr>
          <w:rFonts w:hint="eastAsia"/>
          <w:sz w:val="30"/>
          <w:szCs w:val="30"/>
        </w:rPr>
        <w:t>房，系汕头市纺织品公司会计。因涉嫌犯贪污罪于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日被取保候审。</w:t>
      </w:r>
    </w:p>
    <w:p w14:paraId="40C65AB5" w14:textId="77777777" w:rsidR="00CF56C0" w:rsidRDefault="00CF56C0">
      <w:pPr>
        <w:spacing w:line="500" w:lineRule="atLeast"/>
        <w:ind w:firstLine="600"/>
        <w:divId w:val="1630892381"/>
        <w:rPr>
          <w:rFonts w:hint="eastAsia"/>
          <w:sz w:val="30"/>
          <w:szCs w:val="30"/>
        </w:rPr>
      </w:pPr>
      <w:r>
        <w:rPr>
          <w:rFonts w:hint="eastAsia"/>
          <w:sz w:val="30"/>
          <w:szCs w:val="30"/>
        </w:rPr>
        <w:t>林某玲，曾用名林学华，女，</w:t>
      </w:r>
      <w:r>
        <w:rPr>
          <w:rFonts w:hint="eastAsia"/>
          <w:sz w:val="30"/>
          <w:szCs w:val="30"/>
        </w:rPr>
        <w:t>1957</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日出生，汉族，身份证号码：，文化程度小学，户籍地系广东省汕头市金平区，居住地系汕头市龙湖区，系汕头市纺织品公司出纳。因涉嫌犯贪污罪于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日被取保候审。</w:t>
      </w:r>
    </w:p>
    <w:p w14:paraId="14929C89" w14:textId="77777777" w:rsidR="00CF56C0" w:rsidRDefault="00CF56C0">
      <w:pPr>
        <w:spacing w:line="500" w:lineRule="atLeast"/>
        <w:ind w:firstLine="600"/>
        <w:divId w:val="691079117"/>
        <w:rPr>
          <w:rFonts w:hint="eastAsia"/>
          <w:sz w:val="30"/>
          <w:szCs w:val="30"/>
        </w:rPr>
      </w:pPr>
      <w:r>
        <w:rPr>
          <w:rFonts w:hint="eastAsia"/>
          <w:sz w:val="30"/>
          <w:szCs w:val="30"/>
        </w:rPr>
        <w:t>汕头市金平区人民检察院以汕金检刑诉</w:t>
      </w:r>
      <w:r>
        <w:rPr>
          <w:rFonts w:hint="eastAsia"/>
          <w:sz w:val="30"/>
          <w:szCs w:val="30"/>
        </w:rPr>
        <w:t>[2018]131</w:t>
      </w:r>
      <w:r>
        <w:rPr>
          <w:rFonts w:hint="eastAsia"/>
          <w:sz w:val="30"/>
          <w:szCs w:val="30"/>
        </w:rPr>
        <w:t>号起诉书指控被告人赖某光、张某一、林某文、李某英、林某玲犯私</w:t>
      </w:r>
      <w:r>
        <w:rPr>
          <w:rFonts w:hint="eastAsia"/>
          <w:sz w:val="30"/>
          <w:szCs w:val="30"/>
        </w:rPr>
        <w:lastRenderedPageBreak/>
        <w:t>分国有资产罪，于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日向本院提起公诉。本院于同日受理后，依法适用简易程序，组成合议庭，于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公开开庭审理了本案。汕头市金平区人民检察院指派检察员张家贵出庭支持公诉，被告人赖某光、张某一、林某文、李某英、林某玲，辩护人邱志强到庭参加诉讼。案经合议庭评议、审判委员会讨论。现已审理终结。</w:t>
      </w:r>
    </w:p>
    <w:p w14:paraId="578BF1E2" w14:textId="77777777" w:rsidR="00CF56C0" w:rsidRDefault="00CF56C0">
      <w:pPr>
        <w:spacing w:line="500" w:lineRule="atLeast"/>
        <w:ind w:firstLine="600"/>
        <w:divId w:val="1575506057"/>
        <w:rPr>
          <w:rFonts w:hint="eastAsia"/>
          <w:sz w:val="30"/>
          <w:szCs w:val="30"/>
        </w:rPr>
      </w:pPr>
      <w:r>
        <w:rPr>
          <w:rFonts w:hint="eastAsia"/>
          <w:sz w:val="30"/>
          <w:szCs w:val="30"/>
        </w:rPr>
        <w:t>公诉机关指控，汕头纺织品公司违反国家规定，将国有资产私分给个人共计人民币</w:t>
      </w:r>
      <w:r>
        <w:rPr>
          <w:rFonts w:hint="eastAsia"/>
          <w:sz w:val="30"/>
          <w:szCs w:val="30"/>
        </w:rPr>
        <w:t>342600</w:t>
      </w:r>
      <w:r>
        <w:rPr>
          <w:rFonts w:hint="eastAsia"/>
          <w:sz w:val="30"/>
          <w:szCs w:val="30"/>
        </w:rPr>
        <w:t>元，数额较大，被告人赖某光、张某一、林某文、李某英、林某玲是单位犯罪的主管人员和直接负责人员，其行为均触犯了《中华人民共和国刑法》第三百九十六条第一款之规定，应当以私分国有资产罪追究其刑事责任。具体事实如下：</w:t>
      </w:r>
    </w:p>
    <w:p w14:paraId="2ECB5B32" w14:textId="77777777" w:rsidR="00CF56C0" w:rsidRDefault="00CF56C0">
      <w:pPr>
        <w:spacing w:line="500" w:lineRule="atLeast"/>
        <w:ind w:firstLine="600"/>
        <w:divId w:val="940338386"/>
        <w:rPr>
          <w:rFonts w:hint="eastAsia"/>
          <w:sz w:val="30"/>
          <w:szCs w:val="30"/>
        </w:rPr>
      </w:pPr>
      <w:r>
        <w:rPr>
          <w:rFonts w:hint="eastAsia"/>
          <w:sz w:val="30"/>
          <w:szCs w:val="30"/>
        </w:rPr>
        <w:t>汕头市纺织品公司（住所：汕头市新陵路</w:t>
      </w:r>
      <w:r>
        <w:rPr>
          <w:rFonts w:hint="eastAsia"/>
          <w:sz w:val="30"/>
          <w:szCs w:val="30"/>
        </w:rPr>
        <w:t>15</w:t>
      </w:r>
      <w:r>
        <w:rPr>
          <w:rFonts w:hint="eastAsia"/>
          <w:sz w:val="30"/>
          <w:szCs w:val="30"/>
        </w:rPr>
        <w:t>号一楼）是全民所有制企业，目前无业务经营，依靠出租汕头市大华路</w:t>
      </w:r>
      <w:r>
        <w:rPr>
          <w:rFonts w:hint="eastAsia"/>
          <w:sz w:val="30"/>
          <w:szCs w:val="30"/>
        </w:rPr>
        <w:t>2</w:t>
      </w:r>
      <w:r>
        <w:rPr>
          <w:rFonts w:hint="eastAsia"/>
          <w:sz w:val="30"/>
          <w:szCs w:val="30"/>
        </w:rPr>
        <w:t>号仓库收取的租金维持公司运转，纺织品公司因涉诉，遂长期将大部分租金截留在账外，存放在以李某</w:t>
      </w:r>
      <w:r>
        <w:rPr>
          <w:rFonts w:hint="eastAsia"/>
          <w:sz w:val="30"/>
          <w:szCs w:val="30"/>
        </w:rPr>
        <w:t>1</w:t>
      </w:r>
      <w:r>
        <w:rPr>
          <w:rFonts w:hint="eastAsia"/>
          <w:sz w:val="30"/>
          <w:szCs w:val="30"/>
        </w:rPr>
        <w:t>名义开立的银行账户中，由公司会计李某英、出纳林某玲管理。被告人赖某光担任纺织品公司经理之后，与副经理张某一、工会主席林某文商量决定，从截留在账外的租金采取虚列业务接待费、业务活动费等名义，逐月以及在中秋、春节发放补贴给公司在岗人员。相关虚造的单据交赖某光审批后交会计李某英审核盖章，再向出纳林某玲领取现金发放。</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月期间，被告人赖某光、张某一、林某文、李某英、林某玲以虚列业务招待费、业务活动费等名义套取租金共</w:t>
      </w:r>
      <w:r>
        <w:rPr>
          <w:rFonts w:hint="eastAsia"/>
          <w:sz w:val="30"/>
          <w:szCs w:val="30"/>
        </w:rPr>
        <w:t>342600</w:t>
      </w:r>
      <w:r>
        <w:rPr>
          <w:rFonts w:hint="eastAsia"/>
          <w:sz w:val="30"/>
          <w:szCs w:val="30"/>
        </w:rPr>
        <w:t>元进行私分，其中赖某光、张某一、林某文各分得</w:t>
      </w:r>
      <w:r>
        <w:rPr>
          <w:rFonts w:hint="eastAsia"/>
          <w:sz w:val="30"/>
          <w:szCs w:val="30"/>
        </w:rPr>
        <w:t>50900</w:t>
      </w:r>
      <w:r>
        <w:rPr>
          <w:rFonts w:hint="eastAsia"/>
          <w:sz w:val="30"/>
          <w:szCs w:val="30"/>
        </w:rPr>
        <w:t>元，李某英、林某玲各分得</w:t>
      </w:r>
      <w:r>
        <w:rPr>
          <w:rFonts w:hint="eastAsia"/>
          <w:sz w:val="30"/>
          <w:szCs w:val="30"/>
        </w:rPr>
        <w:t>40700</w:t>
      </w:r>
      <w:r>
        <w:rPr>
          <w:rFonts w:hint="eastAsia"/>
          <w:sz w:val="30"/>
          <w:szCs w:val="30"/>
        </w:rPr>
        <w:t>元。其余私分给在岗人员李某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、曾某等人。案发后，被告人赖某光、张某一、林某文、李某英、林某玲退清分得的赃款。</w:t>
      </w:r>
    </w:p>
    <w:p w14:paraId="4A765CD0" w14:textId="77777777" w:rsidR="00CF56C0" w:rsidRDefault="00CF56C0">
      <w:pPr>
        <w:spacing w:line="500" w:lineRule="atLeast"/>
        <w:ind w:firstLine="600"/>
        <w:divId w:val="1693415253"/>
        <w:rPr>
          <w:rFonts w:hint="eastAsia"/>
          <w:sz w:val="30"/>
          <w:szCs w:val="30"/>
        </w:rPr>
      </w:pPr>
      <w:r>
        <w:rPr>
          <w:rFonts w:hint="eastAsia"/>
          <w:sz w:val="30"/>
          <w:szCs w:val="30"/>
        </w:rPr>
        <w:t>公诉机关提出，被告人赖某光、张某一、林某文、李某英、林某玲在立案前，如实交代了侦查机关尚未掌握的罪行，可视为自首，对各被告人可以从轻处罚。</w:t>
      </w:r>
    </w:p>
    <w:p w14:paraId="39D374A0" w14:textId="77777777" w:rsidR="00CF56C0" w:rsidRDefault="00CF56C0">
      <w:pPr>
        <w:spacing w:line="500" w:lineRule="atLeast"/>
        <w:ind w:firstLine="600"/>
        <w:divId w:val="279803136"/>
        <w:rPr>
          <w:rFonts w:hint="eastAsia"/>
          <w:sz w:val="30"/>
          <w:szCs w:val="30"/>
        </w:rPr>
      </w:pPr>
      <w:r>
        <w:rPr>
          <w:rFonts w:hint="eastAsia"/>
          <w:sz w:val="30"/>
          <w:szCs w:val="30"/>
        </w:rPr>
        <w:t>针对上述指控事实，公诉机关向法庭提供了立案决定书，发破案经过，办案说明，扣押决定书及清单，租赁合同复印件，营业执照，工商登记资料，任职通知，各被告人的户籍证明材料，中共汕头市纺织品公司总支委员会证明，汕头市纺织品公司出具的关于我司部分员工退回涉案款的情况证明，司法鉴定意见书，证人李某</w:t>
      </w:r>
      <w:r>
        <w:rPr>
          <w:rFonts w:hint="eastAsia"/>
          <w:sz w:val="30"/>
          <w:szCs w:val="30"/>
        </w:rPr>
        <w:t>1</w:t>
      </w:r>
      <w:r>
        <w:rPr>
          <w:rFonts w:hint="eastAsia"/>
          <w:sz w:val="30"/>
          <w:szCs w:val="30"/>
        </w:rPr>
        <w:t>、曾某、林某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、周某、林某</w:t>
      </w:r>
      <w:r>
        <w:rPr>
          <w:rFonts w:hint="eastAsia"/>
          <w:sz w:val="30"/>
          <w:szCs w:val="30"/>
        </w:rPr>
        <w:t>2</w:t>
      </w:r>
      <w:r>
        <w:rPr>
          <w:rFonts w:hint="eastAsia"/>
          <w:sz w:val="30"/>
          <w:szCs w:val="30"/>
        </w:rPr>
        <w:t>、陈某</w:t>
      </w:r>
      <w:r>
        <w:rPr>
          <w:rFonts w:hint="eastAsia"/>
          <w:sz w:val="30"/>
          <w:szCs w:val="30"/>
        </w:rPr>
        <w:t>2</w:t>
      </w:r>
      <w:r>
        <w:rPr>
          <w:rFonts w:hint="eastAsia"/>
          <w:sz w:val="30"/>
          <w:szCs w:val="30"/>
        </w:rPr>
        <w:t>、林某</w:t>
      </w:r>
      <w:r>
        <w:rPr>
          <w:rFonts w:hint="eastAsia"/>
          <w:sz w:val="30"/>
          <w:szCs w:val="30"/>
        </w:rPr>
        <w:t>3</w:t>
      </w:r>
      <w:r>
        <w:rPr>
          <w:rFonts w:hint="eastAsia"/>
          <w:sz w:val="30"/>
          <w:szCs w:val="30"/>
        </w:rPr>
        <w:t>的证言，被告人赖某光、张某一、林某文、李某英、林某玲的供述等证据。</w:t>
      </w:r>
    </w:p>
    <w:p w14:paraId="002DE888" w14:textId="77777777" w:rsidR="00CF56C0" w:rsidRDefault="00CF56C0">
      <w:pPr>
        <w:spacing w:line="500" w:lineRule="atLeast"/>
        <w:ind w:firstLine="600"/>
        <w:divId w:val="1003704259"/>
        <w:rPr>
          <w:rFonts w:hint="eastAsia"/>
          <w:sz w:val="30"/>
          <w:szCs w:val="30"/>
        </w:rPr>
      </w:pPr>
      <w:r>
        <w:rPr>
          <w:rFonts w:hint="eastAsia"/>
          <w:sz w:val="30"/>
          <w:szCs w:val="30"/>
        </w:rPr>
        <w:t>被告人赖某光、张某一、林某文、李某英、林某玲在开庭审理过程中对起诉书指控的事实及罪名无异议。均请求免予刑事处罚。</w:t>
      </w:r>
    </w:p>
    <w:p w14:paraId="7C3E6B0A" w14:textId="77777777" w:rsidR="00CF56C0" w:rsidRDefault="00CF56C0">
      <w:pPr>
        <w:spacing w:line="500" w:lineRule="atLeast"/>
        <w:ind w:firstLine="600"/>
        <w:divId w:val="2092659627"/>
        <w:rPr>
          <w:rFonts w:hint="eastAsia"/>
          <w:sz w:val="30"/>
          <w:szCs w:val="30"/>
        </w:rPr>
      </w:pPr>
      <w:r>
        <w:rPr>
          <w:rFonts w:hint="eastAsia"/>
          <w:sz w:val="30"/>
          <w:szCs w:val="30"/>
        </w:rPr>
        <w:t>被告人赖某光的辩护人邱志强辩护提出：</w:t>
      </w:r>
      <w:r>
        <w:rPr>
          <w:rFonts w:hint="eastAsia"/>
          <w:sz w:val="30"/>
          <w:szCs w:val="30"/>
        </w:rPr>
        <w:t>1</w:t>
      </w:r>
      <w:r>
        <w:rPr>
          <w:rFonts w:hint="eastAsia"/>
          <w:sz w:val="30"/>
          <w:szCs w:val="30"/>
        </w:rPr>
        <w:t>、在案件的审理过程中，被告人赖某光对被指控的犯罪事实无异议，并自愿认罪，为在处刑时酌情予以从轻的依据；</w:t>
      </w:r>
      <w:r>
        <w:rPr>
          <w:rFonts w:hint="eastAsia"/>
          <w:sz w:val="30"/>
          <w:szCs w:val="30"/>
        </w:rPr>
        <w:t>2</w:t>
      </w:r>
      <w:r>
        <w:rPr>
          <w:rFonts w:hint="eastAsia"/>
          <w:sz w:val="30"/>
          <w:szCs w:val="30"/>
        </w:rPr>
        <w:t>、请求法庭充分考虑被告人赖某光及所在企业在本案的实际情况，处刑时酌情予以免除刑事处罚；</w:t>
      </w:r>
      <w:r>
        <w:rPr>
          <w:rFonts w:hint="eastAsia"/>
          <w:sz w:val="30"/>
          <w:szCs w:val="30"/>
        </w:rPr>
        <w:t>3</w:t>
      </w:r>
      <w:r>
        <w:rPr>
          <w:rFonts w:hint="eastAsia"/>
          <w:sz w:val="30"/>
          <w:szCs w:val="30"/>
        </w:rPr>
        <w:t>、本案涉案人员既缺乏法律意识、更是缺乏财务知识，将本可以合法列支的费用在账外列支，造成合法收入“非法化”；</w:t>
      </w:r>
      <w:r>
        <w:rPr>
          <w:rFonts w:hint="eastAsia"/>
          <w:sz w:val="30"/>
          <w:szCs w:val="30"/>
        </w:rPr>
        <w:t>4</w:t>
      </w:r>
      <w:r>
        <w:rPr>
          <w:rFonts w:hint="eastAsia"/>
          <w:sz w:val="30"/>
          <w:szCs w:val="30"/>
        </w:rPr>
        <w:t>、被告人赖某光在</w:t>
      </w:r>
      <w:r>
        <w:rPr>
          <w:rFonts w:hint="eastAsia"/>
          <w:sz w:val="30"/>
          <w:szCs w:val="30"/>
        </w:rPr>
        <w:t>1972</w:t>
      </w:r>
      <w:r>
        <w:rPr>
          <w:rFonts w:hint="eastAsia"/>
          <w:sz w:val="30"/>
          <w:szCs w:val="30"/>
        </w:rPr>
        <w:t>年参军入伍，并参加对越自卫反击战，参加前线战斗，可谓是出生入死。请求法庭考虑被告人为国作贡献的情况，酌情予以从轻处罚；</w:t>
      </w:r>
      <w:r>
        <w:rPr>
          <w:rFonts w:hint="eastAsia"/>
          <w:sz w:val="30"/>
          <w:szCs w:val="30"/>
        </w:rPr>
        <w:t>5</w:t>
      </w:r>
      <w:r>
        <w:rPr>
          <w:rFonts w:hint="eastAsia"/>
          <w:sz w:val="30"/>
          <w:szCs w:val="30"/>
        </w:rPr>
        <w:t>、被告人赖某光是初犯、偶犯，没有犯罪前科，主观恶性小、认罪悔罪态度好，有悔改表现，请求法庭酌情从轻处罚；</w:t>
      </w:r>
      <w:r>
        <w:rPr>
          <w:rFonts w:hint="eastAsia"/>
          <w:sz w:val="30"/>
          <w:szCs w:val="30"/>
        </w:rPr>
        <w:t>6</w:t>
      </w:r>
      <w:r>
        <w:rPr>
          <w:rFonts w:hint="eastAsia"/>
          <w:sz w:val="30"/>
          <w:szCs w:val="30"/>
        </w:rPr>
        <w:t>、本案涉案人员积极筹集资金退清分得的赃款，最大程度地避免国家损失，目前也仍然继续留守、看护管理公司资产，在量刑上也应当考虑酌情从轻处罚。综述，请求法庭充分考虑被告人具有自首情节，系初犯、偶犯，已真诚悔过，对社会危害性小，对被告人予以免除刑事处罚。</w:t>
      </w:r>
    </w:p>
    <w:p w14:paraId="019D6356" w14:textId="77777777" w:rsidR="00CF56C0" w:rsidRDefault="00CF56C0">
      <w:pPr>
        <w:spacing w:line="500" w:lineRule="atLeast"/>
        <w:ind w:firstLine="600"/>
        <w:divId w:val="275528290"/>
        <w:rPr>
          <w:rFonts w:hint="eastAsia"/>
          <w:sz w:val="30"/>
          <w:szCs w:val="30"/>
        </w:rPr>
      </w:pPr>
      <w:r>
        <w:rPr>
          <w:rFonts w:hint="eastAsia"/>
          <w:sz w:val="30"/>
          <w:szCs w:val="30"/>
        </w:rPr>
        <w:t>经审理查明：</w:t>
      </w:r>
    </w:p>
    <w:p w14:paraId="0DF8901E" w14:textId="77777777" w:rsidR="00CF56C0" w:rsidRDefault="00CF56C0">
      <w:pPr>
        <w:spacing w:line="500" w:lineRule="atLeast"/>
        <w:ind w:firstLine="600"/>
        <w:divId w:val="1546790648"/>
        <w:rPr>
          <w:rFonts w:hint="eastAsia"/>
          <w:sz w:val="30"/>
          <w:szCs w:val="30"/>
        </w:rPr>
      </w:pPr>
      <w:r>
        <w:rPr>
          <w:rFonts w:hint="eastAsia"/>
          <w:sz w:val="30"/>
          <w:szCs w:val="30"/>
        </w:rPr>
        <w:t>汕头市纺织品公司系汕头市五百纺集团有限公司属下自主经营、自负盈亏，具有法人地位的独立核算单位，其经济性质是全民所有制。目前无业务经营，依靠出租公司所有的汕头市大华路</w:t>
      </w:r>
      <w:r>
        <w:rPr>
          <w:rFonts w:hint="eastAsia"/>
          <w:sz w:val="30"/>
          <w:szCs w:val="30"/>
        </w:rPr>
        <w:t>2</w:t>
      </w:r>
      <w:r>
        <w:rPr>
          <w:rFonts w:hint="eastAsia"/>
          <w:sz w:val="30"/>
          <w:szCs w:val="30"/>
        </w:rPr>
        <w:t>号仓库等物业收取的租金维持公司运转。至案发时，汕头市纺织品公司在职留守人员共</w:t>
      </w:r>
      <w:r>
        <w:rPr>
          <w:rFonts w:hint="eastAsia"/>
          <w:sz w:val="30"/>
          <w:szCs w:val="30"/>
        </w:rPr>
        <w:t>11</w:t>
      </w:r>
      <w:r>
        <w:rPr>
          <w:rFonts w:hint="eastAsia"/>
          <w:sz w:val="30"/>
          <w:szCs w:val="30"/>
        </w:rPr>
        <w:t>人，分别是经理赖某光、副经理张某一、工会主席林某文、人事部主任林某</w:t>
      </w:r>
      <w:r>
        <w:rPr>
          <w:rFonts w:hint="eastAsia"/>
          <w:sz w:val="30"/>
          <w:szCs w:val="30"/>
        </w:rPr>
        <w:t>1</w:t>
      </w:r>
      <w:r>
        <w:rPr>
          <w:rFonts w:hint="eastAsia"/>
          <w:sz w:val="30"/>
          <w:szCs w:val="30"/>
        </w:rPr>
        <w:t>、会计李某英、出纳林某玲、办公室主任李某</w:t>
      </w:r>
      <w:r>
        <w:rPr>
          <w:rFonts w:hint="eastAsia"/>
          <w:sz w:val="30"/>
          <w:szCs w:val="30"/>
        </w:rPr>
        <w:t>1</w:t>
      </w:r>
      <w:r>
        <w:rPr>
          <w:rFonts w:hint="eastAsia"/>
          <w:sz w:val="30"/>
          <w:szCs w:val="30"/>
        </w:rPr>
        <w:t>；大华仓库人员曾某、颜镇喜、杨建和、刘某。</w:t>
      </w:r>
    </w:p>
    <w:p w14:paraId="13BD9962" w14:textId="77777777" w:rsidR="00CF56C0" w:rsidRDefault="00CF56C0">
      <w:pPr>
        <w:spacing w:line="500" w:lineRule="atLeast"/>
        <w:ind w:firstLine="600"/>
        <w:divId w:val="2089382921"/>
        <w:rPr>
          <w:rFonts w:hint="eastAsia"/>
          <w:sz w:val="30"/>
          <w:szCs w:val="30"/>
        </w:rPr>
      </w:pPr>
      <w:r>
        <w:rPr>
          <w:rFonts w:hint="eastAsia"/>
          <w:sz w:val="30"/>
          <w:szCs w:val="30"/>
        </w:rPr>
        <w:t>被告人赖某光于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月被汕头市五百纺集团有限公司聘任汕头市纺织品公司法定代表人、经理，负责全面工作；</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月在汕头市纺织品公司退休后继续留任原职至今。被告人张某一于</w:t>
      </w:r>
      <w:r>
        <w:rPr>
          <w:rFonts w:hint="eastAsia"/>
          <w:sz w:val="30"/>
          <w:szCs w:val="30"/>
        </w:rPr>
        <w:t>2008</w:t>
      </w:r>
      <w:r>
        <w:rPr>
          <w:rFonts w:hint="eastAsia"/>
          <w:sz w:val="30"/>
          <w:szCs w:val="30"/>
        </w:rPr>
        <w:t>年起任汕头市纺织品公司副经理；</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日在汕头市纺织品公司退休后继续留任原职至今。被告人林某文于</w:t>
      </w:r>
      <w:r>
        <w:rPr>
          <w:rFonts w:hint="eastAsia"/>
          <w:sz w:val="30"/>
          <w:szCs w:val="30"/>
        </w:rPr>
        <w:t>2003</w:t>
      </w:r>
      <w:r>
        <w:rPr>
          <w:rFonts w:hint="eastAsia"/>
          <w:sz w:val="30"/>
          <w:szCs w:val="30"/>
        </w:rPr>
        <w:t>年起任汕头市纺织品公司工会主席；</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日在汕头市纺织品公司退休后继续留任原职至今。被告人李某英于</w:t>
      </w:r>
      <w:r>
        <w:rPr>
          <w:rFonts w:hint="eastAsia"/>
          <w:sz w:val="30"/>
          <w:szCs w:val="30"/>
        </w:rPr>
        <w:t>1999</w:t>
      </w:r>
      <w:r>
        <w:rPr>
          <w:rFonts w:hint="eastAsia"/>
          <w:sz w:val="30"/>
          <w:szCs w:val="30"/>
        </w:rPr>
        <w:t>年任汕头市纺织品公司会计至今。被告人林某玲于</w:t>
      </w:r>
      <w:r>
        <w:rPr>
          <w:rFonts w:hint="eastAsia"/>
          <w:sz w:val="30"/>
          <w:szCs w:val="30"/>
        </w:rPr>
        <w:t>1999</w:t>
      </w:r>
      <w:r>
        <w:rPr>
          <w:rFonts w:hint="eastAsia"/>
          <w:sz w:val="30"/>
          <w:szCs w:val="30"/>
        </w:rPr>
        <w:t>年任汕头市纺织品公司出纳；</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日在汕头市纺织品公司退休后继续留任原职至今。</w:t>
      </w:r>
    </w:p>
    <w:p w14:paraId="6BB1F258" w14:textId="77777777" w:rsidR="00CF56C0" w:rsidRDefault="00CF56C0">
      <w:pPr>
        <w:spacing w:line="500" w:lineRule="atLeast"/>
        <w:ind w:firstLine="600"/>
        <w:divId w:val="848639677"/>
        <w:rPr>
          <w:rFonts w:hint="eastAsia"/>
          <w:sz w:val="30"/>
          <w:szCs w:val="30"/>
        </w:rPr>
      </w:pPr>
      <w:r>
        <w:rPr>
          <w:rFonts w:hint="eastAsia"/>
          <w:sz w:val="30"/>
          <w:szCs w:val="30"/>
        </w:rPr>
        <w:t>汕头市纺织品公司因涉诉，银行账户被冻结，为避免新收资金继续被冻结，遂长期将大部分租金截留在账外，存放在以李某</w:t>
      </w:r>
      <w:r>
        <w:rPr>
          <w:rFonts w:hint="eastAsia"/>
          <w:sz w:val="30"/>
          <w:szCs w:val="30"/>
        </w:rPr>
        <w:t>1</w:t>
      </w:r>
      <w:r>
        <w:rPr>
          <w:rFonts w:hint="eastAsia"/>
          <w:sz w:val="30"/>
          <w:szCs w:val="30"/>
        </w:rPr>
        <w:t>名义开立的银行账户中，由公司会计李某英、出纳林某玲管理。被告人赖某光担任纺织品公司经理之后，为提高公司员工待遇，与副经理张某一、工会主席林某文商量决定，从截留在账外的租金中采取虚列业务接待费、业务活动费等名义，逐月以及在中秋、春节发放补贴给公司八名在岗行政人员。每人每月发放补贴</w:t>
      </w:r>
      <w:r>
        <w:rPr>
          <w:rFonts w:hint="eastAsia"/>
          <w:sz w:val="30"/>
          <w:szCs w:val="30"/>
        </w:rPr>
        <w:t>200</w:t>
      </w:r>
      <w:r>
        <w:rPr>
          <w:rFonts w:hint="eastAsia"/>
          <w:sz w:val="30"/>
          <w:szCs w:val="30"/>
        </w:rPr>
        <w:t>元至</w:t>
      </w:r>
      <w:r>
        <w:rPr>
          <w:rFonts w:hint="eastAsia"/>
          <w:sz w:val="30"/>
          <w:szCs w:val="30"/>
        </w:rPr>
        <w:t>500</w:t>
      </w:r>
      <w:r>
        <w:rPr>
          <w:rFonts w:hint="eastAsia"/>
          <w:sz w:val="30"/>
          <w:szCs w:val="30"/>
        </w:rPr>
        <w:t>元不等，中秋、春节则每人发放补贴</w:t>
      </w:r>
      <w:r>
        <w:rPr>
          <w:rFonts w:hint="eastAsia"/>
          <w:sz w:val="30"/>
          <w:szCs w:val="30"/>
        </w:rPr>
        <w:t>800</w:t>
      </w:r>
      <w:r>
        <w:rPr>
          <w:rFonts w:hint="eastAsia"/>
          <w:sz w:val="30"/>
          <w:szCs w:val="30"/>
        </w:rPr>
        <w:t>元至</w:t>
      </w:r>
      <w:r>
        <w:rPr>
          <w:rFonts w:hint="eastAsia"/>
          <w:sz w:val="30"/>
          <w:szCs w:val="30"/>
        </w:rPr>
        <w:t>1000</w:t>
      </w:r>
      <w:r>
        <w:rPr>
          <w:rFonts w:hint="eastAsia"/>
          <w:sz w:val="30"/>
          <w:szCs w:val="30"/>
        </w:rPr>
        <w:t>元不等。相关虚造的单据交赖某光审批后交会计李某英审核盖章，再向出纳林某玲领取现金发放。</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月期间，被告人赖某光、张某一、林某文、李某英、林某玲以虚列业务招待费、业务活动费等名义套取租金共</w:t>
      </w:r>
      <w:r>
        <w:rPr>
          <w:rFonts w:hint="eastAsia"/>
          <w:sz w:val="30"/>
          <w:szCs w:val="30"/>
        </w:rPr>
        <w:t>342600</w:t>
      </w:r>
      <w:r>
        <w:rPr>
          <w:rFonts w:hint="eastAsia"/>
          <w:sz w:val="30"/>
          <w:szCs w:val="30"/>
        </w:rPr>
        <w:t>元进行私分，其中赖某光、张某一、林某文各分得</w:t>
      </w:r>
      <w:r>
        <w:rPr>
          <w:rFonts w:hint="eastAsia"/>
          <w:sz w:val="30"/>
          <w:szCs w:val="30"/>
        </w:rPr>
        <w:t>50900</w:t>
      </w:r>
      <w:r>
        <w:rPr>
          <w:rFonts w:hint="eastAsia"/>
          <w:sz w:val="30"/>
          <w:szCs w:val="30"/>
        </w:rPr>
        <w:t>元，李某英、林某玲、李某</w:t>
      </w:r>
      <w:r>
        <w:rPr>
          <w:rFonts w:hint="eastAsia"/>
          <w:sz w:val="30"/>
          <w:szCs w:val="30"/>
        </w:rPr>
        <w:t>1</w:t>
      </w:r>
      <w:r>
        <w:rPr>
          <w:rFonts w:hint="eastAsia"/>
          <w:sz w:val="30"/>
          <w:szCs w:val="30"/>
        </w:rPr>
        <w:t>各分得</w:t>
      </w:r>
      <w:r>
        <w:rPr>
          <w:rFonts w:hint="eastAsia"/>
          <w:sz w:val="30"/>
          <w:szCs w:val="30"/>
        </w:rPr>
        <w:t>40700</w:t>
      </w:r>
      <w:r>
        <w:rPr>
          <w:rFonts w:hint="eastAsia"/>
          <w:sz w:val="30"/>
          <w:szCs w:val="30"/>
        </w:rPr>
        <w:t>元，林某</w:t>
      </w:r>
      <w:r>
        <w:rPr>
          <w:rFonts w:hint="eastAsia"/>
          <w:sz w:val="30"/>
          <w:szCs w:val="30"/>
        </w:rPr>
        <w:t>1</w:t>
      </w:r>
      <w:r>
        <w:rPr>
          <w:rFonts w:hint="eastAsia"/>
          <w:sz w:val="30"/>
          <w:szCs w:val="30"/>
        </w:rPr>
        <w:t>分得</w:t>
      </w:r>
      <w:r>
        <w:rPr>
          <w:rFonts w:hint="eastAsia"/>
          <w:sz w:val="30"/>
          <w:szCs w:val="30"/>
        </w:rPr>
        <w:t>37000</w:t>
      </w:r>
      <w:r>
        <w:rPr>
          <w:rFonts w:hint="eastAsia"/>
          <w:sz w:val="30"/>
          <w:szCs w:val="30"/>
        </w:rPr>
        <w:t>元，曾某分得</w:t>
      </w:r>
      <w:r>
        <w:rPr>
          <w:rFonts w:hint="eastAsia"/>
          <w:sz w:val="30"/>
          <w:szCs w:val="30"/>
        </w:rPr>
        <w:t>30800</w:t>
      </w:r>
      <w:r>
        <w:rPr>
          <w:rFonts w:hint="eastAsia"/>
          <w:sz w:val="30"/>
          <w:szCs w:val="30"/>
        </w:rPr>
        <w:t>元。</w:t>
      </w:r>
    </w:p>
    <w:p w14:paraId="24AB02D5" w14:textId="77777777" w:rsidR="00CF56C0" w:rsidRDefault="00CF56C0">
      <w:pPr>
        <w:spacing w:line="500" w:lineRule="atLeast"/>
        <w:ind w:firstLine="600"/>
        <w:divId w:val="303781379"/>
        <w:rPr>
          <w:rFonts w:hint="eastAsia"/>
          <w:sz w:val="30"/>
          <w:szCs w:val="30"/>
        </w:rPr>
      </w:pPr>
      <w:r>
        <w:rPr>
          <w:rFonts w:hint="eastAsia"/>
          <w:sz w:val="30"/>
          <w:szCs w:val="30"/>
        </w:rPr>
        <w:t>案发后，被告人赖某光、张某一、林某文、李某英、林某玲退清分得的全部赃款。</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日，汕头市纺织品公司员工李某</w:t>
      </w:r>
      <w:r>
        <w:rPr>
          <w:rFonts w:hint="eastAsia"/>
          <w:sz w:val="30"/>
          <w:szCs w:val="30"/>
        </w:rPr>
        <w:t>1</w:t>
      </w:r>
      <w:r>
        <w:rPr>
          <w:rFonts w:hint="eastAsia"/>
          <w:sz w:val="30"/>
          <w:szCs w:val="30"/>
        </w:rPr>
        <w:t>、林某</w:t>
      </w:r>
      <w:r>
        <w:rPr>
          <w:rFonts w:hint="eastAsia"/>
          <w:sz w:val="30"/>
          <w:szCs w:val="30"/>
        </w:rPr>
        <w:t>1</w:t>
      </w:r>
      <w:r>
        <w:rPr>
          <w:rFonts w:hint="eastAsia"/>
          <w:sz w:val="30"/>
          <w:szCs w:val="30"/>
        </w:rPr>
        <w:t>主动退清全部涉案款项；曾某所分得的</w:t>
      </w:r>
      <w:r>
        <w:rPr>
          <w:rFonts w:hint="eastAsia"/>
          <w:sz w:val="30"/>
          <w:szCs w:val="30"/>
        </w:rPr>
        <w:t>30800</w:t>
      </w:r>
      <w:r>
        <w:rPr>
          <w:rFonts w:hint="eastAsia"/>
          <w:sz w:val="30"/>
          <w:szCs w:val="30"/>
        </w:rPr>
        <w:t>元，因家庭经济困难原因，经批准后汕头市纺织品公司及其上级主管部门同意其免予退缴。</w:t>
      </w:r>
    </w:p>
    <w:p w14:paraId="4F9873FA" w14:textId="77777777" w:rsidR="00CF56C0" w:rsidRDefault="00CF56C0">
      <w:pPr>
        <w:spacing w:line="500" w:lineRule="atLeast"/>
        <w:ind w:firstLine="600"/>
        <w:divId w:val="1510366050"/>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侦查机关在对被告人赖某光、张某一、林某文、李某英、林某玲进行传讯时，五被告人均主动交代了侦查机关尚未掌握的上述犯罪事实。案在侦查期间，汕头市五百纺集团有限公司向侦查机关提出了对五被告人免予起诉的请求。</w:t>
      </w:r>
    </w:p>
    <w:p w14:paraId="26A62C6B" w14:textId="77777777" w:rsidR="00CF56C0" w:rsidRDefault="00CF56C0">
      <w:pPr>
        <w:spacing w:line="500" w:lineRule="atLeast"/>
        <w:ind w:firstLine="600"/>
        <w:divId w:val="1661081053"/>
        <w:rPr>
          <w:rFonts w:hint="eastAsia"/>
          <w:sz w:val="30"/>
          <w:szCs w:val="30"/>
        </w:rPr>
      </w:pPr>
      <w:r>
        <w:rPr>
          <w:rFonts w:hint="eastAsia"/>
          <w:sz w:val="30"/>
          <w:szCs w:val="30"/>
        </w:rPr>
        <w:t>上述事实，被告人赖某光、张某一、林某文、李某英、林某玲在开庭审理过程中亦无异议，并有证人李某</w:t>
      </w:r>
      <w:r>
        <w:rPr>
          <w:rFonts w:hint="eastAsia"/>
          <w:sz w:val="30"/>
          <w:szCs w:val="30"/>
        </w:rPr>
        <w:t>1</w:t>
      </w:r>
      <w:r>
        <w:rPr>
          <w:rFonts w:hint="eastAsia"/>
          <w:sz w:val="30"/>
          <w:szCs w:val="30"/>
        </w:rPr>
        <w:t>、曾某、林某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、周某、林某</w:t>
      </w:r>
      <w:r>
        <w:rPr>
          <w:rFonts w:hint="eastAsia"/>
          <w:sz w:val="30"/>
          <w:szCs w:val="30"/>
        </w:rPr>
        <w:t>2</w:t>
      </w:r>
      <w:r>
        <w:rPr>
          <w:rFonts w:hint="eastAsia"/>
          <w:sz w:val="30"/>
          <w:szCs w:val="30"/>
        </w:rPr>
        <w:t>、陈某</w:t>
      </w:r>
      <w:r>
        <w:rPr>
          <w:rFonts w:hint="eastAsia"/>
          <w:sz w:val="30"/>
          <w:szCs w:val="30"/>
        </w:rPr>
        <w:t>2</w:t>
      </w:r>
      <w:r>
        <w:rPr>
          <w:rFonts w:hint="eastAsia"/>
          <w:sz w:val="30"/>
          <w:szCs w:val="30"/>
        </w:rPr>
        <w:t>、林某</w:t>
      </w:r>
      <w:r>
        <w:rPr>
          <w:rFonts w:hint="eastAsia"/>
          <w:sz w:val="30"/>
          <w:szCs w:val="30"/>
        </w:rPr>
        <w:t>3</w:t>
      </w:r>
      <w:r>
        <w:rPr>
          <w:rFonts w:hint="eastAsia"/>
          <w:sz w:val="30"/>
          <w:szCs w:val="30"/>
        </w:rPr>
        <w:t>的证言及辨认，检察机关的立案决定书、发破案经过、办案说明、扣押决定书及清单，汕头市纺织品公司提供的营业执照、工商登记材料、租赁合同复印件、任职通知、《关于我司部分员工退回涉案款的情况证明》，中共汕头市纺织品公司总支委员会证明，被告人赖某光、张某一、林某文、李某英、林某玲的户籍证明材料，广东汕特司法会计鉴定所出具的汕特司鉴所</w:t>
      </w:r>
      <w:r>
        <w:rPr>
          <w:rFonts w:hint="eastAsia"/>
          <w:sz w:val="30"/>
          <w:szCs w:val="30"/>
        </w:rPr>
        <w:t>[2017]</w:t>
      </w:r>
      <w:r>
        <w:rPr>
          <w:rFonts w:hint="eastAsia"/>
          <w:sz w:val="30"/>
          <w:szCs w:val="30"/>
        </w:rPr>
        <w:t>会鉴字第</w:t>
      </w:r>
      <w:r>
        <w:rPr>
          <w:rFonts w:hint="eastAsia"/>
          <w:sz w:val="30"/>
          <w:szCs w:val="30"/>
        </w:rPr>
        <w:t>015</w:t>
      </w:r>
      <w:r>
        <w:rPr>
          <w:rFonts w:hint="eastAsia"/>
          <w:sz w:val="30"/>
          <w:szCs w:val="30"/>
        </w:rPr>
        <w:t>号司法鉴定意见书，被告人赖某光、张某一、林某文、李某英、林某玲的供述等证据证实，足以认定。</w:t>
      </w:r>
    </w:p>
    <w:p w14:paraId="5002BC3E" w14:textId="77777777" w:rsidR="00CF56C0" w:rsidRDefault="00CF56C0">
      <w:pPr>
        <w:spacing w:line="500" w:lineRule="atLeast"/>
        <w:ind w:firstLine="600"/>
        <w:divId w:val="1355115610"/>
        <w:rPr>
          <w:rFonts w:hint="eastAsia"/>
          <w:sz w:val="30"/>
          <w:szCs w:val="30"/>
        </w:rPr>
      </w:pPr>
      <w:r>
        <w:rPr>
          <w:rFonts w:hint="eastAsia"/>
          <w:sz w:val="30"/>
          <w:szCs w:val="30"/>
        </w:rPr>
        <w:t>本院认为：公诉机关指控被告人赖某光、张某一、林某文、李某英、林某玲私分国有资产的事实清楚，证据确实充分，本院予以认定。</w:t>
      </w:r>
    </w:p>
    <w:p w14:paraId="13FC7948" w14:textId="77777777" w:rsidR="00CF56C0" w:rsidRDefault="00CF56C0">
      <w:pPr>
        <w:spacing w:line="500" w:lineRule="atLeast"/>
        <w:ind w:firstLine="600"/>
        <w:divId w:val="1413310083"/>
        <w:rPr>
          <w:rFonts w:hint="eastAsia"/>
          <w:sz w:val="30"/>
          <w:szCs w:val="30"/>
        </w:rPr>
      </w:pPr>
      <w:r>
        <w:rPr>
          <w:rFonts w:hint="eastAsia"/>
          <w:sz w:val="30"/>
          <w:szCs w:val="30"/>
        </w:rPr>
        <w:t>汕头市纺织品公司违反国家规定，由单位领导班子集体决策并由直接责任人员经手实施，从截留在账外的租金中采取虚列业务接待费、业务活动费等名义，将国有资产共计</w:t>
      </w:r>
      <w:r>
        <w:rPr>
          <w:rFonts w:hint="eastAsia"/>
          <w:sz w:val="30"/>
          <w:szCs w:val="30"/>
        </w:rPr>
        <w:t>342600</w:t>
      </w:r>
      <w:r>
        <w:rPr>
          <w:rFonts w:hint="eastAsia"/>
          <w:sz w:val="30"/>
          <w:szCs w:val="30"/>
        </w:rPr>
        <w:t>元按月或重大节日私分给该单位在岗行政人员，数额较大，其行为侵犯了国有资产的管理制度及其所有权，被告人赖某光、张某一、林某文系汕头市纺织品公司直接负责的主管人员，被告人李某英、林某玲系汕头市纺织品公司其他直接责任人员，其行为均已构成了私分国有资产罪。</w:t>
      </w:r>
    </w:p>
    <w:p w14:paraId="57C58211" w14:textId="77777777" w:rsidR="00CF56C0" w:rsidRDefault="00CF56C0">
      <w:pPr>
        <w:spacing w:line="500" w:lineRule="atLeast"/>
        <w:ind w:firstLine="600"/>
        <w:divId w:val="1525244006"/>
        <w:rPr>
          <w:rFonts w:hint="eastAsia"/>
          <w:sz w:val="30"/>
          <w:szCs w:val="30"/>
        </w:rPr>
      </w:pPr>
      <w:r>
        <w:rPr>
          <w:rFonts w:hint="eastAsia"/>
          <w:sz w:val="30"/>
          <w:szCs w:val="30"/>
        </w:rPr>
        <w:t>被告人赖某光、张某一、林某文、李某英、林某玲被侦查机关传讯时，如实供述自己和同案犯的主要犯罪事实，系自首，依法可予从轻处罚；公诉机关认定五被告人的行为构成自首的意见于法有据，本院予以采纳。</w:t>
      </w:r>
    </w:p>
    <w:p w14:paraId="4F1BA7E2" w14:textId="77777777" w:rsidR="00CF56C0" w:rsidRDefault="00CF56C0">
      <w:pPr>
        <w:spacing w:line="500" w:lineRule="atLeast"/>
        <w:ind w:firstLine="600"/>
        <w:divId w:val="1551919878"/>
        <w:rPr>
          <w:rFonts w:hint="eastAsia"/>
          <w:sz w:val="30"/>
          <w:szCs w:val="30"/>
        </w:rPr>
      </w:pPr>
      <w:r>
        <w:rPr>
          <w:rFonts w:hint="eastAsia"/>
          <w:sz w:val="30"/>
          <w:szCs w:val="30"/>
        </w:rPr>
        <w:t>被告人赖某光、张某一、林某文、李某英、林某玲案发后能积极退清全部赃款，且自愿认罪，可予酌情从轻处罚。</w:t>
      </w:r>
    </w:p>
    <w:p w14:paraId="73045D8B" w14:textId="77777777" w:rsidR="00CF56C0" w:rsidRDefault="00CF56C0">
      <w:pPr>
        <w:spacing w:line="500" w:lineRule="atLeast"/>
        <w:ind w:firstLine="600"/>
        <w:divId w:val="2091465481"/>
        <w:rPr>
          <w:rFonts w:hint="eastAsia"/>
          <w:sz w:val="30"/>
          <w:szCs w:val="30"/>
        </w:rPr>
      </w:pPr>
      <w:r>
        <w:rPr>
          <w:rFonts w:hint="eastAsia"/>
          <w:sz w:val="30"/>
          <w:szCs w:val="30"/>
        </w:rPr>
        <w:t>本案中，私分的国有资产共计</w:t>
      </w:r>
      <w:r>
        <w:rPr>
          <w:rFonts w:hint="eastAsia"/>
          <w:sz w:val="30"/>
          <w:szCs w:val="30"/>
        </w:rPr>
        <w:t>342600</w:t>
      </w:r>
      <w:r>
        <w:rPr>
          <w:rFonts w:hint="eastAsia"/>
          <w:sz w:val="30"/>
          <w:szCs w:val="30"/>
        </w:rPr>
        <w:t>元，系</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月长达八年期间，汕头市纺织品公司因公司员工待遇过低而按月或重大节日的补贴名义向八名在岗行政人员进行发放，每月每人领取的补贴为</w:t>
      </w:r>
      <w:r>
        <w:rPr>
          <w:rFonts w:hint="eastAsia"/>
          <w:sz w:val="30"/>
          <w:szCs w:val="30"/>
        </w:rPr>
        <w:t>200</w:t>
      </w:r>
      <w:r>
        <w:rPr>
          <w:rFonts w:hint="eastAsia"/>
          <w:sz w:val="30"/>
          <w:szCs w:val="30"/>
        </w:rPr>
        <w:t>元至</w:t>
      </w:r>
      <w:r>
        <w:rPr>
          <w:rFonts w:hint="eastAsia"/>
          <w:sz w:val="30"/>
          <w:szCs w:val="30"/>
        </w:rPr>
        <w:t>500</w:t>
      </w:r>
      <w:r>
        <w:rPr>
          <w:rFonts w:hint="eastAsia"/>
          <w:sz w:val="30"/>
          <w:szCs w:val="30"/>
        </w:rPr>
        <w:t>元不等，时间跨度大，人数较多，人均数额较小，与一次性或几次性的大额私分有较大区别；又考虑到案发后，五被告人均有自首情节并与其他涉案人员积极退清涉案款项，国有资产并未真正流失，社会危害性小，犯罪情节轻微，而其上级主管部门也对各被告人提出了不予起诉的申请。综合上述因素考虑，对五被告人免予刑事处罚，更能体现宽严相济的刑事政策。被告人赖某光、张某一、林某文、李某英、林某玲及被告人赖某光的辩护人请求免予刑事处罚的意见，有事实依据和法律依据，本院予以采纳。</w:t>
      </w:r>
    </w:p>
    <w:p w14:paraId="0985928A" w14:textId="77777777" w:rsidR="00CF56C0" w:rsidRDefault="00CF56C0">
      <w:pPr>
        <w:spacing w:line="500" w:lineRule="atLeast"/>
        <w:ind w:firstLine="600"/>
        <w:divId w:val="1691103164"/>
        <w:rPr>
          <w:rFonts w:hint="eastAsia"/>
          <w:sz w:val="30"/>
          <w:szCs w:val="30"/>
        </w:rPr>
      </w:pPr>
      <w:r>
        <w:rPr>
          <w:rFonts w:hint="eastAsia"/>
          <w:sz w:val="30"/>
          <w:szCs w:val="30"/>
        </w:rPr>
        <w:t>依照《中华人民共和国刑法》第三百九十六条第一款、第六十七条第一款、第三十七条和最高人民法院《关于处理自首和立功具体应用法律若干问题的解释》第一条之规定，判决如下：</w:t>
      </w:r>
    </w:p>
    <w:p w14:paraId="6453611E" w14:textId="77777777" w:rsidR="00CF56C0" w:rsidRDefault="00CF56C0">
      <w:pPr>
        <w:spacing w:line="500" w:lineRule="atLeast"/>
        <w:ind w:firstLine="600"/>
        <w:divId w:val="1252666511"/>
        <w:rPr>
          <w:rFonts w:hint="eastAsia"/>
          <w:sz w:val="30"/>
          <w:szCs w:val="30"/>
        </w:rPr>
      </w:pPr>
      <w:r>
        <w:rPr>
          <w:rFonts w:hint="eastAsia"/>
          <w:sz w:val="30"/>
          <w:szCs w:val="30"/>
        </w:rPr>
        <w:t>一、被告人赖某光犯私分国有资产罪，免予刑事处罚。</w:t>
      </w:r>
    </w:p>
    <w:p w14:paraId="6DC1A372" w14:textId="77777777" w:rsidR="00CF56C0" w:rsidRDefault="00CF56C0">
      <w:pPr>
        <w:spacing w:line="500" w:lineRule="atLeast"/>
        <w:ind w:firstLine="600"/>
        <w:divId w:val="287123987"/>
        <w:rPr>
          <w:rFonts w:hint="eastAsia"/>
          <w:sz w:val="30"/>
          <w:szCs w:val="30"/>
        </w:rPr>
      </w:pPr>
      <w:r>
        <w:rPr>
          <w:rFonts w:hint="eastAsia"/>
          <w:sz w:val="30"/>
          <w:szCs w:val="30"/>
        </w:rPr>
        <w:t>二、被告人张文一犯私分国有资产罪，免予刑事处罚。</w:t>
      </w:r>
    </w:p>
    <w:p w14:paraId="38A84DAB" w14:textId="77777777" w:rsidR="00CF56C0" w:rsidRDefault="00CF56C0">
      <w:pPr>
        <w:spacing w:line="500" w:lineRule="atLeast"/>
        <w:ind w:firstLine="600"/>
        <w:divId w:val="824397205"/>
        <w:rPr>
          <w:rFonts w:hint="eastAsia"/>
          <w:sz w:val="30"/>
          <w:szCs w:val="30"/>
        </w:rPr>
      </w:pPr>
      <w:r>
        <w:rPr>
          <w:rFonts w:hint="eastAsia"/>
          <w:sz w:val="30"/>
          <w:szCs w:val="30"/>
        </w:rPr>
        <w:t>三、被告人林忠文犯私分国有资产罪，免予刑事处罚。</w:t>
      </w:r>
    </w:p>
    <w:p w14:paraId="2BB85956" w14:textId="77777777" w:rsidR="00CF56C0" w:rsidRDefault="00CF56C0">
      <w:pPr>
        <w:spacing w:line="500" w:lineRule="atLeast"/>
        <w:ind w:firstLine="600"/>
        <w:divId w:val="1598978900"/>
        <w:rPr>
          <w:rFonts w:hint="eastAsia"/>
          <w:sz w:val="30"/>
          <w:szCs w:val="30"/>
        </w:rPr>
      </w:pPr>
      <w:r>
        <w:rPr>
          <w:rFonts w:hint="eastAsia"/>
          <w:sz w:val="30"/>
          <w:szCs w:val="30"/>
        </w:rPr>
        <w:t>四、被告人李映英犯私分国有资产罪，免予刑事处罚。</w:t>
      </w:r>
    </w:p>
    <w:p w14:paraId="5A480544" w14:textId="77777777" w:rsidR="00CF56C0" w:rsidRDefault="00CF56C0">
      <w:pPr>
        <w:spacing w:line="500" w:lineRule="atLeast"/>
        <w:ind w:firstLine="600"/>
        <w:divId w:val="1975478734"/>
        <w:rPr>
          <w:rFonts w:hint="eastAsia"/>
          <w:sz w:val="30"/>
          <w:szCs w:val="30"/>
        </w:rPr>
      </w:pPr>
      <w:r>
        <w:rPr>
          <w:rFonts w:hint="eastAsia"/>
          <w:sz w:val="30"/>
          <w:szCs w:val="30"/>
        </w:rPr>
        <w:t>五、被告人林素玲犯私分国有资产罪，免予刑事处罚。</w:t>
      </w:r>
    </w:p>
    <w:p w14:paraId="17FEF76B" w14:textId="77777777" w:rsidR="00CF56C0" w:rsidRDefault="00CF56C0">
      <w:pPr>
        <w:spacing w:line="500" w:lineRule="atLeast"/>
        <w:ind w:firstLine="600"/>
        <w:divId w:val="795179328"/>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2B66850F" w14:textId="77777777" w:rsidR="00CF56C0" w:rsidRDefault="00CF56C0">
      <w:pPr>
        <w:spacing w:line="500" w:lineRule="atLeast"/>
        <w:jc w:val="right"/>
        <w:divId w:val="649139087"/>
        <w:rPr>
          <w:rFonts w:hint="eastAsia"/>
          <w:sz w:val="30"/>
          <w:szCs w:val="30"/>
        </w:rPr>
      </w:pPr>
      <w:r>
        <w:rPr>
          <w:rFonts w:hint="eastAsia"/>
          <w:sz w:val="30"/>
          <w:szCs w:val="30"/>
        </w:rPr>
        <w:t>审判长　　郭庚亮</w:t>
      </w:r>
    </w:p>
    <w:p w14:paraId="170B6B57" w14:textId="77777777" w:rsidR="00CF56C0" w:rsidRDefault="00CF56C0">
      <w:pPr>
        <w:spacing w:line="500" w:lineRule="atLeast"/>
        <w:jc w:val="right"/>
        <w:divId w:val="1389572293"/>
        <w:rPr>
          <w:rFonts w:hint="eastAsia"/>
          <w:sz w:val="30"/>
          <w:szCs w:val="30"/>
        </w:rPr>
      </w:pPr>
      <w:r>
        <w:rPr>
          <w:rFonts w:hint="eastAsia"/>
          <w:sz w:val="30"/>
          <w:szCs w:val="30"/>
        </w:rPr>
        <w:t>审判员　　杨俊容</w:t>
      </w:r>
    </w:p>
    <w:p w14:paraId="2C21A8BF" w14:textId="77777777" w:rsidR="00CF56C0" w:rsidRDefault="00CF56C0">
      <w:pPr>
        <w:spacing w:line="500" w:lineRule="atLeast"/>
        <w:jc w:val="right"/>
        <w:divId w:val="387728764"/>
        <w:rPr>
          <w:rFonts w:hint="eastAsia"/>
          <w:sz w:val="30"/>
          <w:szCs w:val="30"/>
        </w:rPr>
      </w:pPr>
      <w:r>
        <w:rPr>
          <w:rFonts w:hint="eastAsia"/>
          <w:sz w:val="30"/>
          <w:szCs w:val="30"/>
        </w:rPr>
        <w:t>审判员　　许雪玲</w:t>
      </w:r>
    </w:p>
    <w:p w14:paraId="22536D72" w14:textId="77777777" w:rsidR="00CF56C0" w:rsidRDefault="00CF56C0">
      <w:pPr>
        <w:spacing w:line="500" w:lineRule="atLeast"/>
        <w:jc w:val="right"/>
        <w:divId w:val="813568118"/>
        <w:rPr>
          <w:rFonts w:hint="eastAsia"/>
          <w:sz w:val="30"/>
          <w:szCs w:val="30"/>
        </w:rPr>
      </w:pPr>
      <w:r>
        <w:rPr>
          <w:rFonts w:hint="eastAsia"/>
          <w:sz w:val="30"/>
          <w:szCs w:val="30"/>
        </w:rPr>
        <w:t>二〇一八年五月十四日</w:t>
      </w:r>
    </w:p>
    <w:p w14:paraId="759A81E2" w14:textId="77777777" w:rsidR="00CF56C0" w:rsidRDefault="00CF56C0">
      <w:pPr>
        <w:spacing w:line="500" w:lineRule="atLeast"/>
        <w:ind w:firstLine="600"/>
        <w:divId w:val="332296080"/>
        <w:rPr>
          <w:rFonts w:hint="eastAsia"/>
          <w:sz w:val="30"/>
          <w:szCs w:val="30"/>
        </w:rPr>
      </w:pPr>
      <w:r>
        <w:rPr>
          <w:rFonts w:hint="eastAsia"/>
          <w:sz w:val="30"/>
          <w:szCs w:val="30"/>
        </w:rPr>
        <w:t>法官助理陈新宇</w:t>
      </w:r>
    </w:p>
    <w:p w14:paraId="4375A247" w14:textId="77777777" w:rsidR="00CF56C0" w:rsidRDefault="00CF56C0">
      <w:pPr>
        <w:spacing w:line="500" w:lineRule="atLeast"/>
        <w:ind w:firstLine="600"/>
        <w:divId w:val="367994496"/>
        <w:rPr>
          <w:rFonts w:hint="eastAsia"/>
          <w:sz w:val="30"/>
          <w:szCs w:val="30"/>
        </w:rPr>
      </w:pPr>
      <w:r>
        <w:rPr>
          <w:rFonts w:hint="eastAsia"/>
          <w:sz w:val="30"/>
          <w:szCs w:val="30"/>
        </w:rPr>
        <w:t>书记员陈敏杰</w:t>
      </w:r>
    </w:p>
    <w:p w14:paraId="12DF5C48" w14:textId="77777777" w:rsidR="00CF56C0" w:rsidRDefault="00CF56C0">
      <w:pPr>
        <w:spacing w:line="500" w:lineRule="atLeast"/>
        <w:ind w:firstLine="600"/>
        <w:divId w:val="2123644190"/>
        <w:rPr>
          <w:rFonts w:hint="eastAsia"/>
          <w:sz w:val="30"/>
          <w:szCs w:val="30"/>
        </w:rPr>
      </w:pPr>
      <w:r>
        <w:rPr>
          <w:rFonts w:hint="eastAsia"/>
          <w:sz w:val="30"/>
          <w:szCs w:val="30"/>
        </w:rPr>
        <w:t>附相关法律条文：</w:t>
      </w:r>
    </w:p>
    <w:p w14:paraId="1DE3EB82" w14:textId="77777777" w:rsidR="00CF56C0" w:rsidRDefault="00CF56C0">
      <w:pPr>
        <w:spacing w:line="500" w:lineRule="atLeast"/>
        <w:ind w:firstLine="600"/>
        <w:divId w:val="1408115026"/>
        <w:rPr>
          <w:rFonts w:hint="eastAsia"/>
          <w:sz w:val="30"/>
          <w:szCs w:val="30"/>
        </w:rPr>
      </w:pPr>
      <w:r>
        <w:rPr>
          <w:rFonts w:hint="eastAsia"/>
          <w:sz w:val="30"/>
          <w:szCs w:val="30"/>
        </w:rPr>
        <w:t>《中华人民共和国刑法》</w:t>
      </w:r>
    </w:p>
    <w:p w14:paraId="4BCE9A4A" w14:textId="77777777" w:rsidR="00CF56C0" w:rsidRDefault="00CF56C0">
      <w:pPr>
        <w:spacing w:line="500" w:lineRule="atLeast"/>
        <w:ind w:firstLine="600"/>
        <w:divId w:val="1374579459"/>
        <w:rPr>
          <w:rFonts w:hint="eastAsia"/>
          <w:sz w:val="30"/>
          <w:szCs w:val="30"/>
        </w:rPr>
      </w:pPr>
      <w:r>
        <w:rPr>
          <w:rFonts w:hint="eastAsia"/>
          <w:sz w:val="30"/>
          <w:szCs w:val="30"/>
        </w:rPr>
        <w:t>第三百九十六条第一款国家机关、国有公司、企业、事业单位、人民团体，违反国家规定，以单位名义将国有资产集体私分给个人，数额较大的，对其直接负责的主管人员和其他直接责任人员，处三年以下有期徒刑或者拘役，并处或者单处罚金；数额巨大的，处三年以上七年以下有期徒刑，并处罚金。</w:t>
      </w:r>
    </w:p>
    <w:p w14:paraId="5001EE56" w14:textId="77777777" w:rsidR="00CF56C0" w:rsidRDefault="00CF56C0">
      <w:pPr>
        <w:spacing w:line="500" w:lineRule="atLeast"/>
        <w:ind w:firstLine="600"/>
        <w:divId w:val="1863085674"/>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752130D5" w14:textId="77777777" w:rsidR="00CF56C0" w:rsidRDefault="00CF56C0">
      <w:pPr>
        <w:spacing w:line="500" w:lineRule="atLeast"/>
        <w:ind w:firstLine="600"/>
        <w:divId w:val="266039169"/>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14:paraId="155B422F" w14:textId="77777777" w:rsidR="00CF56C0" w:rsidRDefault="00CF56C0">
      <w:pPr>
        <w:spacing w:line="500" w:lineRule="atLeast"/>
        <w:ind w:firstLine="600"/>
        <w:divId w:val="1468813794"/>
        <w:rPr>
          <w:rFonts w:hint="eastAsia"/>
          <w:sz w:val="30"/>
          <w:szCs w:val="30"/>
        </w:rPr>
      </w:pPr>
      <w:r>
        <w:rPr>
          <w:rFonts w:hint="eastAsia"/>
          <w:sz w:val="30"/>
          <w:szCs w:val="30"/>
        </w:rPr>
        <w:t>最高人民法院法释</w:t>
      </w:r>
      <w:r>
        <w:rPr>
          <w:rFonts w:hint="eastAsia"/>
          <w:sz w:val="30"/>
          <w:szCs w:val="30"/>
        </w:rPr>
        <w:t>[1998]8</w:t>
      </w:r>
      <w:r>
        <w:rPr>
          <w:rFonts w:hint="eastAsia"/>
          <w:sz w:val="30"/>
          <w:szCs w:val="30"/>
        </w:rPr>
        <w:t>号《关于处理自首和立功具体应用法律若干问题的解释》</w:t>
      </w:r>
    </w:p>
    <w:p w14:paraId="6906C0A4" w14:textId="77777777" w:rsidR="00CF56C0" w:rsidRDefault="00CF56C0">
      <w:pPr>
        <w:spacing w:line="500" w:lineRule="atLeast"/>
        <w:ind w:firstLine="600"/>
        <w:divId w:val="1905018947"/>
        <w:rPr>
          <w:rFonts w:hint="eastAsia"/>
          <w:sz w:val="30"/>
          <w:szCs w:val="30"/>
        </w:rPr>
      </w:pPr>
      <w:r>
        <w:rPr>
          <w:rFonts w:hint="eastAsia"/>
          <w:sz w:val="30"/>
          <w:szCs w:val="30"/>
        </w:rPr>
        <w:t>第一条根据刑法第六十七条第一款的规定，犯罪以后自动投案，如实供述自己的罪行的，是自首。</w:t>
      </w:r>
    </w:p>
    <w:p w14:paraId="43193CED" w14:textId="77777777" w:rsidR="00CF56C0" w:rsidRDefault="00CF56C0">
      <w:pPr>
        <w:spacing w:line="500" w:lineRule="atLeast"/>
        <w:ind w:firstLine="600"/>
        <w:divId w:val="1188368112"/>
        <w:rPr>
          <w:rFonts w:hint="eastAsia"/>
          <w:sz w:val="30"/>
          <w:szCs w:val="30"/>
        </w:rPr>
      </w:pPr>
      <w:r>
        <w:rPr>
          <w:rFonts w:hint="eastAsia"/>
          <w:sz w:val="30"/>
          <w:szCs w:val="30"/>
        </w:rPr>
        <w:t>（一）……犯罪嫌疑人仅因形迹可疑，被有关组织或者司法机关盘问、教育后，主动交代自己罪行的，……应当视为自动投案。……</w:t>
      </w:r>
    </w:p>
    <w:p w14:paraId="3A4338C6" w14:textId="77777777" w:rsidR="00CF56C0" w:rsidRDefault="00CF56C0">
      <w:pPr>
        <w:spacing w:line="500" w:lineRule="atLeast"/>
        <w:ind w:firstLine="600"/>
        <w:divId w:val="428235177"/>
        <w:rPr>
          <w:rFonts w:hint="eastAsia"/>
          <w:sz w:val="30"/>
          <w:szCs w:val="30"/>
        </w:rPr>
      </w:pPr>
      <w:r>
        <w:rPr>
          <w:rFonts w:hint="eastAsia"/>
          <w:sz w:val="30"/>
          <w:szCs w:val="30"/>
        </w:rPr>
        <w:t>（二）如实供述自己的罪行，是指犯罪嫌疑人自动投案后，如实交代自己的主要犯罪事实。</w:t>
      </w:r>
    </w:p>
    <w:p w14:paraId="3FE5D441" w14:textId="77777777" w:rsidR="00CF56C0" w:rsidRDefault="00CF56C0">
      <w:pPr>
        <w:spacing w:line="500" w:lineRule="atLeast"/>
        <w:ind w:firstLine="600"/>
        <w:divId w:val="1450397277"/>
        <w:rPr>
          <w:rFonts w:hint="eastAsia"/>
          <w:sz w:val="30"/>
          <w:szCs w:val="30"/>
        </w:rPr>
      </w:pPr>
      <w:r>
        <w:rPr>
          <w:rFonts w:hint="eastAsia"/>
          <w:sz w:val="30"/>
          <w:szCs w:val="30"/>
        </w:rPr>
        <w:t>……</w:t>
      </w:r>
    </w:p>
    <w:p w14:paraId="6F0C90A9" w14:textId="77777777" w:rsidR="00CF56C0" w:rsidRDefault="00CF56C0">
      <w:pPr>
        <w:spacing w:line="500" w:lineRule="atLeast"/>
        <w:ind w:firstLine="600"/>
        <w:divId w:val="1500462578"/>
        <w:rPr>
          <w:rFonts w:hint="eastAsia"/>
          <w:sz w:val="30"/>
          <w:szCs w:val="30"/>
        </w:rPr>
      </w:pPr>
      <w:r>
        <w:rPr>
          <w:rFonts w:hint="eastAsia"/>
          <w:sz w:val="30"/>
          <w:szCs w:val="30"/>
        </w:rPr>
        <w:t>共同犯罪案件中的犯罪嫌疑人，除如实供述自己的罪行，还应当供述所知的同案犯的共同犯罪事实，才能认定为自首。</w:t>
      </w:r>
    </w:p>
    <w:p w14:paraId="5016956F" w14:textId="77777777" w:rsidR="00CF56C0" w:rsidRDefault="00CF56C0">
      <w:pPr>
        <w:spacing w:line="500" w:lineRule="atLeast"/>
        <w:ind w:firstLine="600"/>
        <w:divId w:val="78135619"/>
        <w:rPr>
          <w:rFonts w:hint="eastAsia"/>
          <w:sz w:val="30"/>
          <w:szCs w:val="30"/>
        </w:rPr>
      </w:pPr>
      <w:r>
        <w:rPr>
          <w:rFonts w:hint="eastAsia"/>
          <w:sz w:val="30"/>
          <w:szCs w:val="30"/>
        </w:rPr>
        <w:t>……</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CFACE" w14:textId="77777777" w:rsidR="00CF56C0" w:rsidRDefault="00CF56C0" w:rsidP="00CF56C0">
      <w:pPr>
        <w:rPr>
          <w:rFonts w:hint="eastAsia"/>
        </w:rPr>
      </w:pPr>
      <w:r>
        <w:separator/>
      </w:r>
    </w:p>
  </w:endnote>
  <w:endnote w:type="continuationSeparator" w:id="0">
    <w:p w14:paraId="670B71C7" w14:textId="77777777" w:rsidR="00CF56C0" w:rsidRDefault="00CF56C0" w:rsidP="00CF56C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38769" w14:textId="77777777" w:rsidR="00CF56C0" w:rsidRDefault="00CF56C0" w:rsidP="00CF56C0">
      <w:pPr>
        <w:rPr>
          <w:rFonts w:hint="eastAsia"/>
        </w:rPr>
      </w:pPr>
      <w:r>
        <w:separator/>
      </w:r>
    </w:p>
  </w:footnote>
  <w:footnote w:type="continuationSeparator" w:id="0">
    <w:p w14:paraId="581C0D46" w14:textId="77777777" w:rsidR="00CF56C0" w:rsidRDefault="00CF56C0" w:rsidP="00CF56C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F56C0"/>
    <w:rsid w:val="007235DD"/>
    <w:rsid w:val="00CF56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8AD6D0"/>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F56C0"/>
    <w:pPr>
      <w:tabs>
        <w:tab w:val="center" w:pos="4153"/>
        <w:tab w:val="right" w:pos="8306"/>
      </w:tabs>
      <w:snapToGrid w:val="0"/>
      <w:jc w:val="center"/>
    </w:pPr>
    <w:rPr>
      <w:sz w:val="18"/>
      <w:szCs w:val="18"/>
    </w:rPr>
  </w:style>
  <w:style w:type="character" w:customStyle="1" w:styleId="a4">
    <w:name w:val="页眉 字符"/>
    <w:basedOn w:val="a0"/>
    <w:link w:val="a3"/>
    <w:uiPriority w:val="99"/>
    <w:rsid w:val="00CF56C0"/>
    <w:rPr>
      <w:rFonts w:ascii="宋体" w:eastAsia="宋体" w:hAnsi="宋体" w:cs="宋体"/>
      <w:sz w:val="18"/>
      <w:szCs w:val="18"/>
    </w:rPr>
  </w:style>
  <w:style w:type="paragraph" w:styleId="a5">
    <w:name w:val="footer"/>
    <w:basedOn w:val="a"/>
    <w:link w:val="a6"/>
    <w:uiPriority w:val="99"/>
    <w:unhideWhenUsed/>
    <w:rsid w:val="00CF56C0"/>
    <w:pPr>
      <w:tabs>
        <w:tab w:val="center" w:pos="4153"/>
        <w:tab w:val="right" w:pos="8306"/>
      </w:tabs>
      <w:snapToGrid w:val="0"/>
    </w:pPr>
    <w:rPr>
      <w:sz w:val="18"/>
      <w:szCs w:val="18"/>
    </w:rPr>
  </w:style>
  <w:style w:type="character" w:customStyle="1" w:styleId="a6">
    <w:name w:val="页脚 字符"/>
    <w:basedOn w:val="a0"/>
    <w:link w:val="a5"/>
    <w:uiPriority w:val="99"/>
    <w:rsid w:val="00CF56C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135619">
      <w:marLeft w:val="0"/>
      <w:marRight w:val="0"/>
      <w:marTop w:val="10"/>
      <w:marBottom w:val="10"/>
      <w:divBdr>
        <w:top w:val="none" w:sz="0" w:space="0" w:color="auto"/>
        <w:left w:val="none" w:sz="0" w:space="0" w:color="auto"/>
        <w:bottom w:val="none" w:sz="0" w:space="0" w:color="auto"/>
        <w:right w:val="none" w:sz="0" w:space="0" w:color="auto"/>
      </w:divBdr>
    </w:div>
    <w:div w:id="96676355">
      <w:marLeft w:val="0"/>
      <w:marRight w:val="0"/>
      <w:marTop w:val="10"/>
      <w:marBottom w:val="10"/>
      <w:divBdr>
        <w:top w:val="none" w:sz="0" w:space="0" w:color="auto"/>
        <w:left w:val="none" w:sz="0" w:space="0" w:color="auto"/>
        <w:bottom w:val="none" w:sz="0" w:space="0" w:color="auto"/>
        <w:right w:val="none" w:sz="0" w:space="0" w:color="auto"/>
      </w:divBdr>
    </w:div>
    <w:div w:id="266039169">
      <w:marLeft w:val="0"/>
      <w:marRight w:val="0"/>
      <w:marTop w:val="10"/>
      <w:marBottom w:val="10"/>
      <w:divBdr>
        <w:top w:val="none" w:sz="0" w:space="0" w:color="auto"/>
        <w:left w:val="none" w:sz="0" w:space="0" w:color="auto"/>
        <w:bottom w:val="none" w:sz="0" w:space="0" w:color="auto"/>
        <w:right w:val="none" w:sz="0" w:space="0" w:color="auto"/>
      </w:divBdr>
    </w:div>
    <w:div w:id="275528290">
      <w:marLeft w:val="0"/>
      <w:marRight w:val="0"/>
      <w:marTop w:val="10"/>
      <w:marBottom w:val="10"/>
      <w:divBdr>
        <w:top w:val="none" w:sz="0" w:space="0" w:color="auto"/>
        <w:left w:val="none" w:sz="0" w:space="0" w:color="auto"/>
        <w:bottom w:val="none" w:sz="0" w:space="0" w:color="auto"/>
        <w:right w:val="none" w:sz="0" w:space="0" w:color="auto"/>
      </w:divBdr>
    </w:div>
    <w:div w:id="279803136">
      <w:marLeft w:val="0"/>
      <w:marRight w:val="0"/>
      <w:marTop w:val="10"/>
      <w:marBottom w:val="10"/>
      <w:divBdr>
        <w:top w:val="none" w:sz="0" w:space="0" w:color="auto"/>
        <w:left w:val="none" w:sz="0" w:space="0" w:color="auto"/>
        <w:bottom w:val="none" w:sz="0" w:space="0" w:color="auto"/>
        <w:right w:val="none" w:sz="0" w:space="0" w:color="auto"/>
      </w:divBdr>
    </w:div>
    <w:div w:id="287123987">
      <w:marLeft w:val="0"/>
      <w:marRight w:val="0"/>
      <w:marTop w:val="10"/>
      <w:marBottom w:val="10"/>
      <w:divBdr>
        <w:top w:val="none" w:sz="0" w:space="0" w:color="auto"/>
        <w:left w:val="none" w:sz="0" w:space="0" w:color="auto"/>
        <w:bottom w:val="none" w:sz="0" w:space="0" w:color="auto"/>
        <w:right w:val="none" w:sz="0" w:space="0" w:color="auto"/>
      </w:divBdr>
    </w:div>
    <w:div w:id="303781379">
      <w:marLeft w:val="0"/>
      <w:marRight w:val="0"/>
      <w:marTop w:val="10"/>
      <w:marBottom w:val="10"/>
      <w:divBdr>
        <w:top w:val="none" w:sz="0" w:space="0" w:color="auto"/>
        <w:left w:val="none" w:sz="0" w:space="0" w:color="auto"/>
        <w:bottom w:val="none" w:sz="0" w:space="0" w:color="auto"/>
        <w:right w:val="none" w:sz="0" w:space="0" w:color="auto"/>
      </w:divBdr>
    </w:div>
    <w:div w:id="332296080">
      <w:marLeft w:val="0"/>
      <w:marRight w:val="0"/>
      <w:marTop w:val="10"/>
      <w:marBottom w:val="10"/>
      <w:divBdr>
        <w:top w:val="none" w:sz="0" w:space="0" w:color="auto"/>
        <w:left w:val="none" w:sz="0" w:space="0" w:color="auto"/>
        <w:bottom w:val="none" w:sz="0" w:space="0" w:color="auto"/>
        <w:right w:val="none" w:sz="0" w:space="0" w:color="auto"/>
      </w:divBdr>
    </w:div>
    <w:div w:id="367994496">
      <w:marLeft w:val="0"/>
      <w:marRight w:val="0"/>
      <w:marTop w:val="10"/>
      <w:marBottom w:val="10"/>
      <w:divBdr>
        <w:top w:val="none" w:sz="0" w:space="0" w:color="auto"/>
        <w:left w:val="none" w:sz="0" w:space="0" w:color="auto"/>
        <w:bottom w:val="none" w:sz="0" w:space="0" w:color="auto"/>
        <w:right w:val="none" w:sz="0" w:space="0" w:color="auto"/>
      </w:divBdr>
    </w:div>
    <w:div w:id="387728764">
      <w:marLeft w:val="0"/>
      <w:marRight w:val="720"/>
      <w:marTop w:val="10"/>
      <w:marBottom w:val="10"/>
      <w:divBdr>
        <w:top w:val="none" w:sz="0" w:space="0" w:color="auto"/>
        <w:left w:val="none" w:sz="0" w:space="0" w:color="auto"/>
        <w:bottom w:val="none" w:sz="0" w:space="0" w:color="auto"/>
        <w:right w:val="none" w:sz="0" w:space="0" w:color="auto"/>
      </w:divBdr>
    </w:div>
    <w:div w:id="428235177">
      <w:marLeft w:val="0"/>
      <w:marRight w:val="0"/>
      <w:marTop w:val="10"/>
      <w:marBottom w:val="10"/>
      <w:divBdr>
        <w:top w:val="none" w:sz="0" w:space="0" w:color="auto"/>
        <w:left w:val="none" w:sz="0" w:space="0" w:color="auto"/>
        <w:bottom w:val="none" w:sz="0" w:space="0" w:color="auto"/>
        <w:right w:val="none" w:sz="0" w:space="0" w:color="auto"/>
      </w:divBdr>
    </w:div>
    <w:div w:id="431781782">
      <w:marLeft w:val="0"/>
      <w:marRight w:val="0"/>
      <w:marTop w:val="10"/>
      <w:marBottom w:val="10"/>
      <w:divBdr>
        <w:top w:val="none" w:sz="0" w:space="0" w:color="auto"/>
        <w:left w:val="none" w:sz="0" w:space="0" w:color="auto"/>
        <w:bottom w:val="none" w:sz="0" w:space="0" w:color="auto"/>
        <w:right w:val="none" w:sz="0" w:space="0" w:color="auto"/>
      </w:divBdr>
    </w:div>
    <w:div w:id="649139087">
      <w:marLeft w:val="0"/>
      <w:marRight w:val="720"/>
      <w:marTop w:val="10"/>
      <w:marBottom w:val="10"/>
      <w:divBdr>
        <w:top w:val="none" w:sz="0" w:space="0" w:color="auto"/>
        <w:left w:val="none" w:sz="0" w:space="0" w:color="auto"/>
        <w:bottom w:val="none" w:sz="0" w:space="0" w:color="auto"/>
        <w:right w:val="none" w:sz="0" w:space="0" w:color="auto"/>
      </w:divBdr>
    </w:div>
    <w:div w:id="691079117">
      <w:marLeft w:val="0"/>
      <w:marRight w:val="0"/>
      <w:marTop w:val="10"/>
      <w:marBottom w:val="10"/>
      <w:divBdr>
        <w:top w:val="none" w:sz="0" w:space="0" w:color="auto"/>
        <w:left w:val="none" w:sz="0" w:space="0" w:color="auto"/>
        <w:bottom w:val="none" w:sz="0" w:space="0" w:color="auto"/>
        <w:right w:val="none" w:sz="0" w:space="0" w:color="auto"/>
      </w:divBdr>
    </w:div>
    <w:div w:id="795179328">
      <w:marLeft w:val="0"/>
      <w:marRight w:val="0"/>
      <w:marTop w:val="10"/>
      <w:marBottom w:val="10"/>
      <w:divBdr>
        <w:top w:val="none" w:sz="0" w:space="0" w:color="auto"/>
        <w:left w:val="none" w:sz="0" w:space="0" w:color="auto"/>
        <w:bottom w:val="none" w:sz="0" w:space="0" w:color="auto"/>
        <w:right w:val="none" w:sz="0" w:space="0" w:color="auto"/>
      </w:divBdr>
    </w:div>
    <w:div w:id="813568118">
      <w:marLeft w:val="0"/>
      <w:marRight w:val="720"/>
      <w:marTop w:val="10"/>
      <w:marBottom w:val="10"/>
      <w:divBdr>
        <w:top w:val="none" w:sz="0" w:space="0" w:color="auto"/>
        <w:left w:val="none" w:sz="0" w:space="0" w:color="auto"/>
        <w:bottom w:val="none" w:sz="0" w:space="0" w:color="auto"/>
        <w:right w:val="none" w:sz="0" w:space="0" w:color="auto"/>
      </w:divBdr>
    </w:div>
    <w:div w:id="824397205">
      <w:marLeft w:val="0"/>
      <w:marRight w:val="0"/>
      <w:marTop w:val="10"/>
      <w:marBottom w:val="10"/>
      <w:divBdr>
        <w:top w:val="none" w:sz="0" w:space="0" w:color="auto"/>
        <w:left w:val="none" w:sz="0" w:space="0" w:color="auto"/>
        <w:bottom w:val="none" w:sz="0" w:space="0" w:color="auto"/>
        <w:right w:val="none" w:sz="0" w:space="0" w:color="auto"/>
      </w:divBdr>
    </w:div>
    <w:div w:id="848639677">
      <w:marLeft w:val="0"/>
      <w:marRight w:val="0"/>
      <w:marTop w:val="10"/>
      <w:marBottom w:val="10"/>
      <w:divBdr>
        <w:top w:val="none" w:sz="0" w:space="0" w:color="auto"/>
        <w:left w:val="none" w:sz="0" w:space="0" w:color="auto"/>
        <w:bottom w:val="none" w:sz="0" w:space="0" w:color="auto"/>
        <w:right w:val="none" w:sz="0" w:space="0" w:color="auto"/>
      </w:divBdr>
    </w:div>
    <w:div w:id="940338386">
      <w:marLeft w:val="0"/>
      <w:marRight w:val="0"/>
      <w:marTop w:val="10"/>
      <w:marBottom w:val="10"/>
      <w:divBdr>
        <w:top w:val="none" w:sz="0" w:space="0" w:color="auto"/>
        <w:left w:val="none" w:sz="0" w:space="0" w:color="auto"/>
        <w:bottom w:val="none" w:sz="0" w:space="0" w:color="auto"/>
        <w:right w:val="none" w:sz="0" w:space="0" w:color="auto"/>
      </w:divBdr>
    </w:div>
    <w:div w:id="1003704259">
      <w:marLeft w:val="0"/>
      <w:marRight w:val="0"/>
      <w:marTop w:val="10"/>
      <w:marBottom w:val="10"/>
      <w:divBdr>
        <w:top w:val="none" w:sz="0" w:space="0" w:color="auto"/>
        <w:left w:val="none" w:sz="0" w:space="0" w:color="auto"/>
        <w:bottom w:val="none" w:sz="0" w:space="0" w:color="auto"/>
        <w:right w:val="none" w:sz="0" w:space="0" w:color="auto"/>
      </w:divBdr>
    </w:div>
    <w:div w:id="1091269042">
      <w:marLeft w:val="0"/>
      <w:marRight w:val="0"/>
      <w:marTop w:val="10"/>
      <w:marBottom w:val="10"/>
      <w:divBdr>
        <w:top w:val="none" w:sz="0" w:space="0" w:color="auto"/>
        <w:left w:val="none" w:sz="0" w:space="0" w:color="auto"/>
        <w:bottom w:val="none" w:sz="0" w:space="0" w:color="auto"/>
        <w:right w:val="none" w:sz="0" w:space="0" w:color="auto"/>
      </w:divBdr>
    </w:div>
    <w:div w:id="1188368112">
      <w:marLeft w:val="0"/>
      <w:marRight w:val="0"/>
      <w:marTop w:val="10"/>
      <w:marBottom w:val="10"/>
      <w:divBdr>
        <w:top w:val="none" w:sz="0" w:space="0" w:color="auto"/>
        <w:left w:val="none" w:sz="0" w:space="0" w:color="auto"/>
        <w:bottom w:val="none" w:sz="0" w:space="0" w:color="auto"/>
        <w:right w:val="none" w:sz="0" w:space="0" w:color="auto"/>
      </w:divBdr>
    </w:div>
    <w:div w:id="1252666511">
      <w:marLeft w:val="0"/>
      <w:marRight w:val="0"/>
      <w:marTop w:val="10"/>
      <w:marBottom w:val="10"/>
      <w:divBdr>
        <w:top w:val="none" w:sz="0" w:space="0" w:color="auto"/>
        <w:left w:val="none" w:sz="0" w:space="0" w:color="auto"/>
        <w:bottom w:val="none" w:sz="0" w:space="0" w:color="auto"/>
        <w:right w:val="none" w:sz="0" w:space="0" w:color="auto"/>
      </w:divBdr>
    </w:div>
    <w:div w:id="1338194660">
      <w:marLeft w:val="0"/>
      <w:marRight w:val="0"/>
      <w:marTop w:val="10"/>
      <w:marBottom w:val="10"/>
      <w:divBdr>
        <w:top w:val="none" w:sz="0" w:space="0" w:color="auto"/>
        <w:left w:val="none" w:sz="0" w:space="0" w:color="auto"/>
        <w:bottom w:val="none" w:sz="0" w:space="0" w:color="auto"/>
        <w:right w:val="none" w:sz="0" w:space="0" w:color="auto"/>
      </w:divBdr>
    </w:div>
    <w:div w:id="1349984611">
      <w:marLeft w:val="0"/>
      <w:marRight w:val="0"/>
      <w:marTop w:val="10"/>
      <w:marBottom w:val="10"/>
      <w:divBdr>
        <w:top w:val="none" w:sz="0" w:space="0" w:color="auto"/>
        <w:left w:val="none" w:sz="0" w:space="0" w:color="auto"/>
        <w:bottom w:val="none" w:sz="0" w:space="0" w:color="auto"/>
        <w:right w:val="none" w:sz="0" w:space="0" w:color="auto"/>
      </w:divBdr>
    </w:div>
    <w:div w:id="1355115610">
      <w:marLeft w:val="0"/>
      <w:marRight w:val="0"/>
      <w:marTop w:val="10"/>
      <w:marBottom w:val="10"/>
      <w:divBdr>
        <w:top w:val="none" w:sz="0" w:space="0" w:color="auto"/>
        <w:left w:val="none" w:sz="0" w:space="0" w:color="auto"/>
        <w:bottom w:val="none" w:sz="0" w:space="0" w:color="auto"/>
        <w:right w:val="none" w:sz="0" w:space="0" w:color="auto"/>
      </w:divBdr>
    </w:div>
    <w:div w:id="1374579459">
      <w:marLeft w:val="0"/>
      <w:marRight w:val="0"/>
      <w:marTop w:val="10"/>
      <w:marBottom w:val="10"/>
      <w:divBdr>
        <w:top w:val="none" w:sz="0" w:space="0" w:color="auto"/>
        <w:left w:val="none" w:sz="0" w:space="0" w:color="auto"/>
        <w:bottom w:val="none" w:sz="0" w:space="0" w:color="auto"/>
        <w:right w:val="none" w:sz="0" w:space="0" w:color="auto"/>
      </w:divBdr>
    </w:div>
    <w:div w:id="1383672263">
      <w:marLeft w:val="0"/>
      <w:marRight w:val="0"/>
      <w:marTop w:val="10"/>
      <w:marBottom w:val="10"/>
      <w:divBdr>
        <w:top w:val="none" w:sz="0" w:space="0" w:color="auto"/>
        <w:left w:val="none" w:sz="0" w:space="0" w:color="auto"/>
        <w:bottom w:val="none" w:sz="0" w:space="0" w:color="auto"/>
        <w:right w:val="none" w:sz="0" w:space="0" w:color="auto"/>
      </w:divBdr>
    </w:div>
    <w:div w:id="1389572293">
      <w:marLeft w:val="0"/>
      <w:marRight w:val="720"/>
      <w:marTop w:val="10"/>
      <w:marBottom w:val="10"/>
      <w:divBdr>
        <w:top w:val="none" w:sz="0" w:space="0" w:color="auto"/>
        <w:left w:val="none" w:sz="0" w:space="0" w:color="auto"/>
        <w:bottom w:val="none" w:sz="0" w:space="0" w:color="auto"/>
        <w:right w:val="none" w:sz="0" w:space="0" w:color="auto"/>
      </w:divBdr>
    </w:div>
    <w:div w:id="1408115026">
      <w:marLeft w:val="0"/>
      <w:marRight w:val="0"/>
      <w:marTop w:val="10"/>
      <w:marBottom w:val="10"/>
      <w:divBdr>
        <w:top w:val="none" w:sz="0" w:space="0" w:color="auto"/>
        <w:left w:val="none" w:sz="0" w:space="0" w:color="auto"/>
        <w:bottom w:val="none" w:sz="0" w:space="0" w:color="auto"/>
        <w:right w:val="none" w:sz="0" w:space="0" w:color="auto"/>
      </w:divBdr>
    </w:div>
    <w:div w:id="1413310083">
      <w:marLeft w:val="0"/>
      <w:marRight w:val="0"/>
      <w:marTop w:val="10"/>
      <w:marBottom w:val="10"/>
      <w:divBdr>
        <w:top w:val="none" w:sz="0" w:space="0" w:color="auto"/>
        <w:left w:val="none" w:sz="0" w:space="0" w:color="auto"/>
        <w:bottom w:val="none" w:sz="0" w:space="0" w:color="auto"/>
        <w:right w:val="none" w:sz="0" w:space="0" w:color="auto"/>
      </w:divBdr>
    </w:div>
    <w:div w:id="1450397277">
      <w:marLeft w:val="0"/>
      <w:marRight w:val="0"/>
      <w:marTop w:val="10"/>
      <w:marBottom w:val="10"/>
      <w:divBdr>
        <w:top w:val="none" w:sz="0" w:space="0" w:color="auto"/>
        <w:left w:val="none" w:sz="0" w:space="0" w:color="auto"/>
        <w:bottom w:val="none" w:sz="0" w:space="0" w:color="auto"/>
        <w:right w:val="none" w:sz="0" w:space="0" w:color="auto"/>
      </w:divBdr>
    </w:div>
    <w:div w:id="1468813794">
      <w:marLeft w:val="0"/>
      <w:marRight w:val="0"/>
      <w:marTop w:val="10"/>
      <w:marBottom w:val="10"/>
      <w:divBdr>
        <w:top w:val="none" w:sz="0" w:space="0" w:color="auto"/>
        <w:left w:val="none" w:sz="0" w:space="0" w:color="auto"/>
        <w:bottom w:val="none" w:sz="0" w:space="0" w:color="auto"/>
        <w:right w:val="none" w:sz="0" w:space="0" w:color="auto"/>
      </w:divBdr>
    </w:div>
    <w:div w:id="1500462578">
      <w:marLeft w:val="0"/>
      <w:marRight w:val="0"/>
      <w:marTop w:val="10"/>
      <w:marBottom w:val="10"/>
      <w:divBdr>
        <w:top w:val="none" w:sz="0" w:space="0" w:color="auto"/>
        <w:left w:val="none" w:sz="0" w:space="0" w:color="auto"/>
        <w:bottom w:val="none" w:sz="0" w:space="0" w:color="auto"/>
        <w:right w:val="none" w:sz="0" w:space="0" w:color="auto"/>
      </w:divBdr>
    </w:div>
    <w:div w:id="1510366050">
      <w:marLeft w:val="0"/>
      <w:marRight w:val="0"/>
      <w:marTop w:val="10"/>
      <w:marBottom w:val="10"/>
      <w:divBdr>
        <w:top w:val="none" w:sz="0" w:space="0" w:color="auto"/>
        <w:left w:val="none" w:sz="0" w:space="0" w:color="auto"/>
        <w:bottom w:val="none" w:sz="0" w:space="0" w:color="auto"/>
        <w:right w:val="none" w:sz="0" w:space="0" w:color="auto"/>
      </w:divBdr>
    </w:div>
    <w:div w:id="1525244006">
      <w:marLeft w:val="0"/>
      <w:marRight w:val="0"/>
      <w:marTop w:val="10"/>
      <w:marBottom w:val="10"/>
      <w:divBdr>
        <w:top w:val="none" w:sz="0" w:space="0" w:color="auto"/>
        <w:left w:val="none" w:sz="0" w:space="0" w:color="auto"/>
        <w:bottom w:val="none" w:sz="0" w:space="0" w:color="auto"/>
        <w:right w:val="none" w:sz="0" w:space="0" w:color="auto"/>
      </w:divBdr>
    </w:div>
    <w:div w:id="1546790648">
      <w:marLeft w:val="0"/>
      <w:marRight w:val="0"/>
      <w:marTop w:val="10"/>
      <w:marBottom w:val="10"/>
      <w:divBdr>
        <w:top w:val="none" w:sz="0" w:space="0" w:color="auto"/>
        <w:left w:val="none" w:sz="0" w:space="0" w:color="auto"/>
        <w:bottom w:val="none" w:sz="0" w:space="0" w:color="auto"/>
        <w:right w:val="none" w:sz="0" w:space="0" w:color="auto"/>
      </w:divBdr>
    </w:div>
    <w:div w:id="1551919878">
      <w:marLeft w:val="0"/>
      <w:marRight w:val="0"/>
      <w:marTop w:val="10"/>
      <w:marBottom w:val="10"/>
      <w:divBdr>
        <w:top w:val="none" w:sz="0" w:space="0" w:color="auto"/>
        <w:left w:val="none" w:sz="0" w:space="0" w:color="auto"/>
        <w:bottom w:val="none" w:sz="0" w:space="0" w:color="auto"/>
        <w:right w:val="none" w:sz="0" w:space="0" w:color="auto"/>
      </w:divBdr>
    </w:div>
    <w:div w:id="1575506057">
      <w:marLeft w:val="0"/>
      <w:marRight w:val="0"/>
      <w:marTop w:val="10"/>
      <w:marBottom w:val="10"/>
      <w:divBdr>
        <w:top w:val="none" w:sz="0" w:space="0" w:color="auto"/>
        <w:left w:val="none" w:sz="0" w:space="0" w:color="auto"/>
        <w:bottom w:val="none" w:sz="0" w:space="0" w:color="auto"/>
        <w:right w:val="none" w:sz="0" w:space="0" w:color="auto"/>
      </w:divBdr>
    </w:div>
    <w:div w:id="1598978900">
      <w:marLeft w:val="0"/>
      <w:marRight w:val="0"/>
      <w:marTop w:val="10"/>
      <w:marBottom w:val="10"/>
      <w:divBdr>
        <w:top w:val="none" w:sz="0" w:space="0" w:color="auto"/>
        <w:left w:val="none" w:sz="0" w:space="0" w:color="auto"/>
        <w:bottom w:val="none" w:sz="0" w:space="0" w:color="auto"/>
        <w:right w:val="none" w:sz="0" w:space="0" w:color="auto"/>
      </w:divBdr>
    </w:div>
    <w:div w:id="1600525644">
      <w:marLeft w:val="0"/>
      <w:marRight w:val="0"/>
      <w:marTop w:val="10"/>
      <w:marBottom w:val="10"/>
      <w:divBdr>
        <w:top w:val="none" w:sz="0" w:space="0" w:color="auto"/>
        <w:left w:val="none" w:sz="0" w:space="0" w:color="auto"/>
        <w:bottom w:val="none" w:sz="0" w:space="0" w:color="auto"/>
        <w:right w:val="none" w:sz="0" w:space="0" w:color="auto"/>
      </w:divBdr>
    </w:div>
    <w:div w:id="1630892381">
      <w:marLeft w:val="0"/>
      <w:marRight w:val="0"/>
      <w:marTop w:val="10"/>
      <w:marBottom w:val="10"/>
      <w:divBdr>
        <w:top w:val="none" w:sz="0" w:space="0" w:color="auto"/>
        <w:left w:val="none" w:sz="0" w:space="0" w:color="auto"/>
        <w:bottom w:val="none" w:sz="0" w:space="0" w:color="auto"/>
        <w:right w:val="none" w:sz="0" w:space="0" w:color="auto"/>
      </w:divBdr>
    </w:div>
    <w:div w:id="1661081053">
      <w:marLeft w:val="0"/>
      <w:marRight w:val="0"/>
      <w:marTop w:val="10"/>
      <w:marBottom w:val="10"/>
      <w:divBdr>
        <w:top w:val="none" w:sz="0" w:space="0" w:color="auto"/>
        <w:left w:val="none" w:sz="0" w:space="0" w:color="auto"/>
        <w:bottom w:val="none" w:sz="0" w:space="0" w:color="auto"/>
        <w:right w:val="none" w:sz="0" w:space="0" w:color="auto"/>
      </w:divBdr>
    </w:div>
    <w:div w:id="1691103164">
      <w:marLeft w:val="0"/>
      <w:marRight w:val="0"/>
      <w:marTop w:val="10"/>
      <w:marBottom w:val="10"/>
      <w:divBdr>
        <w:top w:val="none" w:sz="0" w:space="0" w:color="auto"/>
        <w:left w:val="none" w:sz="0" w:space="0" w:color="auto"/>
        <w:bottom w:val="none" w:sz="0" w:space="0" w:color="auto"/>
        <w:right w:val="none" w:sz="0" w:space="0" w:color="auto"/>
      </w:divBdr>
    </w:div>
    <w:div w:id="1693415253">
      <w:marLeft w:val="0"/>
      <w:marRight w:val="0"/>
      <w:marTop w:val="10"/>
      <w:marBottom w:val="10"/>
      <w:divBdr>
        <w:top w:val="none" w:sz="0" w:space="0" w:color="auto"/>
        <w:left w:val="none" w:sz="0" w:space="0" w:color="auto"/>
        <w:bottom w:val="none" w:sz="0" w:space="0" w:color="auto"/>
        <w:right w:val="none" w:sz="0" w:space="0" w:color="auto"/>
      </w:divBdr>
    </w:div>
    <w:div w:id="1863085674">
      <w:marLeft w:val="0"/>
      <w:marRight w:val="0"/>
      <w:marTop w:val="10"/>
      <w:marBottom w:val="10"/>
      <w:divBdr>
        <w:top w:val="none" w:sz="0" w:space="0" w:color="auto"/>
        <w:left w:val="none" w:sz="0" w:space="0" w:color="auto"/>
        <w:bottom w:val="none" w:sz="0" w:space="0" w:color="auto"/>
        <w:right w:val="none" w:sz="0" w:space="0" w:color="auto"/>
      </w:divBdr>
    </w:div>
    <w:div w:id="1869832493">
      <w:marLeft w:val="0"/>
      <w:marRight w:val="0"/>
      <w:marTop w:val="10"/>
      <w:marBottom w:val="10"/>
      <w:divBdr>
        <w:top w:val="none" w:sz="0" w:space="0" w:color="auto"/>
        <w:left w:val="none" w:sz="0" w:space="0" w:color="auto"/>
        <w:bottom w:val="none" w:sz="0" w:space="0" w:color="auto"/>
        <w:right w:val="none" w:sz="0" w:space="0" w:color="auto"/>
      </w:divBdr>
    </w:div>
    <w:div w:id="1905018947">
      <w:marLeft w:val="0"/>
      <w:marRight w:val="0"/>
      <w:marTop w:val="10"/>
      <w:marBottom w:val="10"/>
      <w:divBdr>
        <w:top w:val="none" w:sz="0" w:space="0" w:color="auto"/>
        <w:left w:val="none" w:sz="0" w:space="0" w:color="auto"/>
        <w:bottom w:val="none" w:sz="0" w:space="0" w:color="auto"/>
        <w:right w:val="none" w:sz="0" w:space="0" w:color="auto"/>
      </w:divBdr>
    </w:div>
    <w:div w:id="1975478734">
      <w:marLeft w:val="0"/>
      <w:marRight w:val="0"/>
      <w:marTop w:val="10"/>
      <w:marBottom w:val="10"/>
      <w:divBdr>
        <w:top w:val="none" w:sz="0" w:space="0" w:color="auto"/>
        <w:left w:val="none" w:sz="0" w:space="0" w:color="auto"/>
        <w:bottom w:val="none" w:sz="0" w:space="0" w:color="auto"/>
        <w:right w:val="none" w:sz="0" w:space="0" w:color="auto"/>
      </w:divBdr>
    </w:div>
    <w:div w:id="1975792389">
      <w:marLeft w:val="0"/>
      <w:marRight w:val="0"/>
      <w:marTop w:val="10"/>
      <w:marBottom w:val="10"/>
      <w:divBdr>
        <w:top w:val="none" w:sz="0" w:space="0" w:color="auto"/>
        <w:left w:val="none" w:sz="0" w:space="0" w:color="auto"/>
        <w:bottom w:val="none" w:sz="0" w:space="0" w:color="auto"/>
        <w:right w:val="none" w:sz="0" w:space="0" w:color="auto"/>
      </w:divBdr>
    </w:div>
    <w:div w:id="2089382921">
      <w:marLeft w:val="0"/>
      <w:marRight w:val="0"/>
      <w:marTop w:val="10"/>
      <w:marBottom w:val="10"/>
      <w:divBdr>
        <w:top w:val="none" w:sz="0" w:space="0" w:color="auto"/>
        <w:left w:val="none" w:sz="0" w:space="0" w:color="auto"/>
        <w:bottom w:val="none" w:sz="0" w:space="0" w:color="auto"/>
        <w:right w:val="none" w:sz="0" w:space="0" w:color="auto"/>
      </w:divBdr>
    </w:div>
    <w:div w:id="2091465481">
      <w:marLeft w:val="0"/>
      <w:marRight w:val="0"/>
      <w:marTop w:val="10"/>
      <w:marBottom w:val="10"/>
      <w:divBdr>
        <w:top w:val="none" w:sz="0" w:space="0" w:color="auto"/>
        <w:left w:val="none" w:sz="0" w:space="0" w:color="auto"/>
        <w:bottom w:val="none" w:sz="0" w:space="0" w:color="auto"/>
        <w:right w:val="none" w:sz="0" w:space="0" w:color="auto"/>
      </w:divBdr>
    </w:div>
    <w:div w:id="2092659627">
      <w:marLeft w:val="0"/>
      <w:marRight w:val="0"/>
      <w:marTop w:val="10"/>
      <w:marBottom w:val="10"/>
      <w:divBdr>
        <w:top w:val="none" w:sz="0" w:space="0" w:color="auto"/>
        <w:left w:val="none" w:sz="0" w:space="0" w:color="auto"/>
        <w:bottom w:val="none" w:sz="0" w:space="0" w:color="auto"/>
        <w:right w:val="none" w:sz="0" w:space="0" w:color="auto"/>
      </w:divBdr>
    </w:div>
    <w:div w:id="212364419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771</Words>
  <Characters>4397</Characters>
  <Application>Microsoft Office Word</Application>
  <DocSecurity>0</DocSecurity>
  <Lines>36</Lines>
  <Paragraphs>10</Paragraphs>
  <ScaleCrop>false</ScaleCrop>
  <Company/>
  <LinksUpToDate>false</LinksUpToDate>
  <CharactersWithSpaces>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