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A6A4" w14:textId="77777777" w:rsidR="000574C3" w:rsidRDefault="000574C3">
      <w:pPr>
        <w:spacing w:line="500" w:lineRule="atLeast"/>
        <w:jc w:val="center"/>
        <w:divId w:val="915818967"/>
        <w:rPr>
          <w:rFonts w:ascii="黑体" w:eastAsia="黑体" w:hAnsi="黑体"/>
          <w:sz w:val="36"/>
          <w:szCs w:val="36"/>
        </w:rPr>
      </w:pPr>
      <w:r>
        <w:rPr>
          <w:rFonts w:ascii="黑体" w:eastAsia="黑体" w:hAnsi="黑体" w:hint="eastAsia"/>
          <w:sz w:val="36"/>
          <w:szCs w:val="36"/>
        </w:rPr>
        <w:t>广东省潮州市潮安区人民法院</w:t>
      </w:r>
    </w:p>
    <w:p w14:paraId="5A3890C8" w14:textId="77777777" w:rsidR="000574C3" w:rsidRDefault="000574C3">
      <w:pPr>
        <w:spacing w:line="500" w:lineRule="atLeast"/>
        <w:jc w:val="center"/>
        <w:divId w:val="17240185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173321" w14:textId="77777777" w:rsidR="000574C3" w:rsidRDefault="000574C3">
      <w:pPr>
        <w:spacing w:line="500" w:lineRule="atLeast"/>
        <w:jc w:val="right"/>
        <w:divId w:val="13785073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587</w:t>
      </w:r>
      <w:r>
        <w:rPr>
          <w:rFonts w:hint="eastAsia"/>
          <w:sz w:val="30"/>
          <w:szCs w:val="30"/>
        </w:rPr>
        <w:t>号</w:t>
      </w:r>
    </w:p>
    <w:p w14:paraId="60115719" w14:textId="77777777" w:rsidR="000574C3" w:rsidRDefault="000574C3">
      <w:pPr>
        <w:spacing w:line="500" w:lineRule="atLeast"/>
        <w:ind w:firstLine="600"/>
        <w:divId w:val="2063597798"/>
        <w:rPr>
          <w:rFonts w:hint="eastAsia"/>
          <w:sz w:val="30"/>
          <w:szCs w:val="30"/>
        </w:rPr>
      </w:pPr>
      <w:r>
        <w:rPr>
          <w:rFonts w:hint="eastAsia"/>
          <w:sz w:val="30"/>
          <w:szCs w:val="30"/>
        </w:rPr>
        <w:t>公诉机关广东省潮州市潮安区人民检察院。</w:t>
      </w:r>
    </w:p>
    <w:p w14:paraId="14473952" w14:textId="77777777" w:rsidR="000574C3" w:rsidRDefault="000574C3">
      <w:pPr>
        <w:spacing w:line="500" w:lineRule="atLeast"/>
        <w:ind w:firstLine="600"/>
        <w:divId w:val="128480721"/>
        <w:rPr>
          <w:rFonts w:hint="eastAsia"/>
          <w:sz w:val="30"/>
          <w:szCs w:val="30"/>
        </w:rPr>
      </w:pPr>
      <w:r>
        <w:rPr>
          <w:rFonts w:hint="eastAsia"/>
          <w:sz w:val="30"/>
          <w:szCs w:val="30"/>
        </w:rPr>
        <w:t>被告人邢利群，男，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日出生，汉族，出生地广东省潮州市，大学文化，中共党员，原系潮州市潮安区旅游局局长，户籍地潮州市潮安区，住潮州市湘桥区。因本案于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日经潮州市人民检察院决定被取保候审，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日经潮州市潮安区人民检察院决定被取保候审，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日经本院决定被取保候审。</w:t>
      </w:r>
    </w:p>
    <w:p w14:paraId="0B6EAD19" w14:textId="77777777" w:rsidR="000574C3" w:rsidRDefault="000574C3">
      <w:pPr>
        <w:spacing w:line="500" w:lineRule="atLeast"/>
        <w:ind w:firstLine="600"/>
        <w:divId w:val="1854688609"/>
        <w:rPr>
          <w:rFonts w:hint="eastAsia"/>
          <w:sz w:val="30"/>
          <w:szCs w:val="30"/>
        </w:rPr>
      </w:pPr>
      <w:r>
        <w:rPr>
          <w:rFonts w:hint="eastAsia"/>
          <w:sz w:val="30"/>
          <w:szCs w:val="30"/>
        </w:rPr>
        <w:t>辩护人吴灿生、刘春晓，广东正冉律师事务所律师。</w:t>
      </w:r>
    </w:p>
    <w:p w14:paraId="2FF3554D" w14:textId="77777777" w:rsidR="000574C3" w:rsidRDefault="000574C3">
      <w:pPr>
        <w:spacing w:line="500" w:lineRule="atLeast"/>
        <w:ind w:firstLine="600"/>
        <w:divId w:val="320819970"/>
        <w:rPr>
          <w:rFonts w:hint="eastAsia"/>
          <w:sz w:val="30"/>
          <w:szCs w:val="30"/>
        </w:rPr>
      </w:pPr>
      <w:r>
        <w:rPr>
          <w:rFonts w:hint="eastAsia"/>
          <w:sz w:val="30"/>
          <w:szCs w:val="30"/>
        </w:rPr>
        <w:t>广东省潮州市潮安区人民检察院以潮安检刑诉</w:t>
      </w:r>
      <w:r>
        <w:rPr>
          <w:rFonts w:hint="eastAsia"/>
          <w:sz w:val="30"/>
          <w:szCs w:val="30"/>
        </w:rPr>
        <w:t>[2017]536</w:t>
      </w:r>
      <w:r>
        <w:rPr>
          <w:rFonts w:hint="eastAsia"/>
          <w:sz w:val="30"/>
          <w:szCs w:val="30"/>
        </w:rPr>
        <w:t>号起诉书指控被告人邢利群犯贪污罪，于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日分别公开开庭审理了本案。广东省潮州市潮安区人民检察院指派检察员李泽波出庭支持公诉，被告人邢利群及其辩护人吴灿生到庭参加诉讼。案经本院审判委员会讨论并作出决定，现已审理终结。</w:t>
      </w:r>
    </w:p>
    <w:p w14:paraId="251C2DD0" w14:textId="77777777" w:rsidR="000574C3" w:rsidRDefault="000574C3">
      <w:pPr>
        <w:spacing w:line="500" w:lineRule="atLeast"/>
        <w:ind w:firstLine="600"/>
        <w:divId w:val="30955987"/>
        <w:rPr>
          <w:rFonts w:hint="eastAsia"/>
          <w:sz w:val="30"/>
          <w:szCs w:val="30"/>
        </w:rPr>
      </w:pPr>
      <w:r>
        <w:rPr>
          <w:rFonts w:hint="eastAsia"/>
          <w:sz w:val="30"/>
          <w:szCs w:val="30"/>
        </w:rPr>
        <w:t>广东省潮州市潮安区人民检察院指控：被告人邢利群在潮州市潮安区沙溪镇任党委副书记期间，利用职务上的便利，伙同时任该镇党委书记刘某（另案处理）、时任该镇镇长陈某（另案处理）决定，于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月间，由时任该镇党政办公室主任庄某伟（另案处理）多次采用虚构工程项目费用、食堂费用及其他费用等手段从镇政府财务账中套取现金人民币</w:t>
      </w:r>
      <w:r>
        <w:rPr>
          <w:rFonts w:hint="eastAsia"/>
          <w:sz w:val="30"/>
          <w:szCs w:val="30"/>
        </w:rPr>
        <w:t>120000</w:t>
      </w:r>
      <w:r>
        <w:rPr>
          <w:rFonts w:hint="eastAsia"/>
          <w:sz w:val="30"/>
          <w:szCs w:val="30"/>
        </w:rPr>
        <w:t>元，由同案人刘某、陈某和被告人邢利群从中分得共计人民币</w:t>
      </w:r>
      <w:r>
        <w:rPr>
          <w:rFonts w:hint="eastAsia"/>
          <w:sz w:val="30"/>
          <w:szCs w:val="30"/>
        </w:rPr>
        <w:t>40000</w:t>
      </w:r>
      <w:r>
        <w:rPr>
          <w:rFonts w:hint="eastAsia"/>
          <w:sz w:val="30"/>
          <w:szCs w:val="30"/>
        </w:rPr>
        <w:t>元。被告人邢利群将赃款用于日常开支。案发后，被告人邢利群退还全部赃款。综上，被告人邢利</w:t>
      </w:r>
      <w:r>
        <w:rPr>
          <w:rFonts w:hint="eastAsia"/>
          <w:sz w:val="30"/>
          <w:szCs w:val="30"/>
        </w:rPr>
        <w:lastRenderedPageBreak/>
        <w:t>群身为国家工作人员，利用职务上的便利，伙同他人共同侵吞公款，数额较大，其行为已触犯了《中华人民共和国刑法》第三百八十二条第一款、第三百八十三条第一款第（一）项之规定，应当以贪污罪追究其刑事责任。被告人邢利群归案后，如实供述自己的罪行，依照《中华人民共和国刑法》第六十七条第三款之规定，可以从轻处罚。请依法判处。</w:t>
      </w:r>
    </w:p>
    <w:p w14:paraId="451638F0" w14:textId="77777777" w:rsidR="000574C3" w:rsidRDefault="000574C3">
      <w:pPr>
        <w:spacing w:line="500" w:lineRule="atLeast"/>
        <w:ind w:firstLine="600"/>
        <w:divId w:val="397674503"/>
        <w:rPr>
          <w:rFonts w:hint="eastAsia"/>
          <w:sz w:val="30"/>
          <w:szCs w:val="30"/>
        </w:rPr>
      </w:pPr>
      <w:r>
        <w:rPr>
          <w:rFonts w:hint="eastAsia"/>
          <w:sz w:val="30"/>
          <w:szCs w:val="30"/>
        </w:rPr>
        <w:t>公诉机关对其指控向法庭提供的证据有被告人的供述、证人证言、物证以及户籍证明、破案经过等相关书证材料等。</w:t>
      </w:r>
    </w:p>
    <w:p w14:paraId="009327C2" w14:textId="77777777" w:rsidR="000574C3" w:rsidRDefault="000574C3">
      <w:pPr>
        <w:spacing w:line="500" w:lineRule="atLeast"/>
        <w:ind w:firstLine="600"/>
        <w:divId w:val="38557495"/>
        <w:rPr>
          <w:rFonts w:hint="eastAsia"/>
          <w:sz w:val="30"/>
          <w:szCs w:val="30"/>
        </w:rPr>
      </w:pPr>
      <w:r>
        <w:rPr>
          <w:rFonts w:hint="eastAsia"/>
          <w:sz w:val="30"/>
          <w:szCs w:val="30"/>
        </w:rPr>
        <w:t>被告人邢利群对公诉机关指控的事实和罪名均没有异议，但辩称其一直认为本人领取的该笔款项是车辆费用补贴。</w:t>
      </w:r>
    </w:p>
    <w:p w14:paraId="2868E56A" w14:textId="77777777" w:rsidR="000574C3" w:rsidRDefault="000574C3">
      <w:pPr>
        <w:spacing w:line="500" w:lineRule="atLeast"/>
        <w:ind w:firstLine="600"/>
        <w:divId w:val="2043939198"/>
        <w:rPr>
          <w:rFonts w:hint="eastAsia"/>
          <w:sz w:val="30"/>
          <w:szCs w:val="30"/>
        </w:rPr>
      </w:pPr>
      <w:r>
        <w:rPr>
          <w:rFonts w:hint="eastAsia"/>
          <w:sz w:val="30"/>
          <w:szCs w:val="30"/>
        </w:rPr>
        <w:t>被告人邢利群的辩护人提出辩护意见如下：一、本案套取资金系在被告人邢利群任职前就存在的，系时任沙溪镇党委书记刘某、镇长陈某在班子会议上决定的，属于镇党委、政府单位的集体决定，应认定为违规行为；即使存在犯罪行为，也涉嫌私分国有资产罪，依法应追究决策者的刑事责任，被告人邢利群没有参与决策，依法不构成犯罪。二、被告人邢利群在本案中涉案金额较小，案发后已退还全部款项，归案后如实供述自己的行为，应当认定其在本案中的情节显著轻微，危害不大，依法不应认定为犯罪。三、被告人邢利群没有事先参与发放额外补助的商量，其系被动接受额外补助的，且领取补助之后没有再领取其他补贴，该笔补助也被用于工作支出，如认定其行为构成贪污罪，依法应当免予刑事处罚。</w:t>
      </w:r>
    </w:p>
    <w:p w14:paraId="5B35E63A" w14:textId="77777777" w:rsidR="000574C3" w:rsidRDefault="000574C3">
      <w:pPr>
        <w:spacing w:line="500" w:lineRule="atLeast"/>
        <w:ind w:firstLine="600"/>
        <w:divId w:val="680863923"/>
        <w:rPr>
          <w:rFonts w:hint="eastAsia"/>
          <w:sz w:val="30"/>
          <w:szCs w:val="30"/>
        </w:rPr>
      </w:pPr>
      <w:r>
        <w:rPr>
          <w:rFonts w:hint="eastAsia"/>
          <w:sz w:val="30"/>
          <w:szCs w:val="30"/>
        </w:rPr>
        <w:t>经审理查明：被告人邢利群于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月间任潮州市潮安区沙溪镇党委副书记。在邢利群任职之前，时任沙溪镇党委书记的同案人刘某及时任该镇镇长的同案人陈某（均另案处理）于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月份起，经事先合谋，擅自决定采用虚构工程项目费用、食堂费用及其他费用等手段违规套取镇政府资金后作为额外补贴，按每人每月人民币</w:t>
      </w:r>
      <w:r>
        <w:rPr>
          <w:rFonts w:hint="eastAsia"/>
          <w:sz w:val="30"/>
          <w:szCs w:val="30"/>
        </w:rPr>
        <w:t>2000</w:t>
      </w:r>
      <w:r>
        <w:rPr>
          <w:rFonts w:hint="eastAsia"/>
          <w:sz w:val="30"/>
          <w:szCs w:val="30"/>
        </w:rPr>
        <w:t>元的标准逐月私分给镇党委书记、镇长、镇党委副书记，并由时任该镇党政办公室主任的同案人庄某伟（另案处理）负责伪造开支凭证报陈某审批后，在镇财务进账列支套取资金进行分发。邢利群到沙溪镇任党委副书记之后，该镇没有为邢利群配备公务用车，但邢利群每月从庄某伟处领得上述额外补贴人民币</w:t>
      </w:r>
      <w:r>
        <w:rPr>
          <w:rFonts w:hint="eastAsia"/>
          <w:sz w:val="30"/>
          <w:szCs w:val="30"/>
        </w:rPr>
        <w:t>2000</w:t>
      </w:r>
      <w:r>
        <w:rPr>
          <w:rFonts w:hint="eastAsia"/>
          <w:sz w:val="30"/>
          <w:szCs w:val="30"/>
        </w:rPr>
        <w:t>元，先后违规领取上述额外补贴共计人民币</w:t>
      </w:r>
      <w:r>
        <w:rPr>
          <w:rFonts w:hint="eastAsia"/>
          <w:sz w:val="30"/>
          <w:szCs w:val="30"/>
        </w:rPr>
        <w:t>40000</w:t>
      </w:r>
      <w:r>
        <w:rPr>
          <w:rFonts w:hint="eastAsia"/>
          <w:sz w:val="30"/>
          <w:szCs w:val="30"/>
        </w:rPr>
        <w:t>元，款项被邢利群用于个人开支。期间，邢利群明知刘某、陈某等人利用职务之便采用前述手段套取镇政府资金用于私分，且庄某伟为此而伪造了开支凭证，仍多次在伪造的开支凭证上签名作虚假证明，使刘某、陈某等人得以套取镇政府的资金进行私分。上述经邢利群作虚假证明后刘某、陈某等人套取的资金部分共计人民币</w:t>
      </w:r>
      <w:r>
        <w:rPr>
          <w:rFonts w:hint="eastAsia"/>
          <w:sz w:val="30"/>
          <w:szCs w:val="30"/>
        </w:rPr>
        <w:t>120000</w:t>
      </w:r>
      <w:r>
        <w:rPr>
          <w:rFonts w:hint="eastAsia"/>
          <w:sz w:val="30"/>
          <w:szCs w:val="30"/>
        </w:rPr>
        <w:t>元，其中除以发放额外补贴名义分给邢利群部分外，余款人民币</w:t>
      </w:r>
      <w:r>
        <w:rPr>
          <w:rFonts w:hint="eastAsia"/>
          <w:sz w:val="30"/>
          <w:szCs w:val="30"/>
        </w:rPr>
        <w:t>80000</w:t>
      </w:r>
      <w:r>
        <w:rPr>
          <w:rFonts w:hint="eastAsia"/>
          <w:sz w:val="30"/>
          <w:szCs w:val="30"/>
        </w:rPr>
        <w:t>元被刘某、陈某等人私分。案发后，</w:t>
      </w:r>
      <w:r>
        <w:rPr>
          <w:rFonts w:hint="eastAsia"/>
          <w:sz w:val="30"/>
          <w:szCs w:val="30"/>
        </w:rPr>
        <w:t>邢利群向检察机关退还其违规领取的全部额外补贴。</w:t>
      </w:r>
    </w:p>
    <w:p w14:paraId="3DCE38CB" w14:textId="77777777" w:rsidR="000574C3" w:rsidRDefault="000574C3">
      <w:pPr>
        <w:spacing w:line="500" w:lineRule="atLeast"/>
        <w:ind w:firstLine="600"/>
        <w:divId w:val="1830825377"/>
        <w:rPr>
          <w:rFonts w:hint="eastAsia"/>
          <w:sz w:val="30"/>
          <w:szCs w:val="30"/>
        </w:rPr>
      </w:pPr>
      <w:r>
        <w:rPr>
          <w:rFonts w:hint="eastAsia"/>
          <w:sz w:val="30"/>
          <w:szCs w:val="30"/>
        </w:rPr>
        <w:t>综上，被告人邢利群为他人利用职务之便侵吞公款人民币</w:t>
      </w:r>
      <w:r>
        <w:rPr>
          <w:rFonts w:hint="eastAsia"/>
          <w:sz w:val="30"/>
          <w:szCs w:val="30"/>
        </w:rPr>
        <w:t>80000</w:t>
      </w:r>
      <w:r>
        <w:rPr>
          <w:rFonts w:hint="eastAsia"/>
          <w:sz w:val="30"/>
          <w:szCs w:val="30"/>
        </w:rPr>
        <w:t>元作虚假证明，违规领取额外补贴人民币</w:t>
      </w:r>
      <w:r>
        <w:rPr>
          <w:rFonts w:hint="eastAsia"/>
          <w:sz w:val="30"/>
          <w:szCs w:val="30"/>
        </w:rPr>
        <w:t>40000</w:t>
      </w:r>
      <w:r>
        <w:rPr>
          <w:rFonts w:hint="eastAsia"/>
          <w:sz w:val="30"/>
          <w:szCs w:val="30"/>
        </w:rPr>
        <w:t>元。</w:t>
      </w:r>
    </w:p>
    <w:p w14:paraId="2B658D54" w14:textId="77777777" w:rsidR="000574C3" w:rsidRDefault="000574C3">
      <w:pPr>
        <w:spacing w:line="500" w:lineRule="atLeast"/>
        <w:ind w:firstLine="600"/>
        <w:divId w:val="522596977"/>
        <w:rPr>
          <w:rFonts w:hint="eastAsia"/>
          <w:sz w:val="30"/>
          <w:szCs w:val="30"/>
        </w:rPr>
      </w:pPr>
      <w:r>
        <w:rPr>
          <w:rFonts w:hint="eastAsia"/>
          <w:sz w:val="30"/>
          <w:szCs w:val="30"/>
        </w:rPr>
        <w:t>上述事实，有经庭审举证、质证的下列证据证实：</w:t>
      </w:r>
    </w:p>
    <w:p w14:paraId="71EB913A" w14:textId="77777777" w:rsidR="000574C3" w:rsidRDefault="000574C3">
      <w:pPr>
        <w:spacing w:line="500" w:lineRule="atLeast"/>
        <w:ind w:firstLine="600"/>
        <w:divId w:val="715474189"/>
        <w:rPr>
          <w:rFonts w:hint="eastAsia"/>
          <w:sz w:val="30"/>
          <w:szCs w:val="30"/>
        </w:rPr>
      </w:pPr>
      <w:r>
        <w:rPr>
          <w:rFonts w:hint="eastAsia"/>
          <w:sz w:val="30"/>
          <w:szCs w:val="30"/>
        </w:rPr>
        <w:t>同案人刘某的供述，陈述其在担任沙溪镇党委书记期间，和镇长陈某、以及先后</w:t>
      </w:r>
      <w:r>
        <w:rPr>
          <w:rFonts w:hint="eastAsia"/>
          <w:sz w:val="30"/>
          <w:szCs w:val="30"/>
        </w:rPr>
        <w:t>3</w:t>
      </w:r>
      <w:r>
        <w:rPr>
          <w:rFonts w:hint="eastAsia"/>
          <w:sz w:val="30"/>
          <w:szCs w:val="30"/>
        </w:rPr>
        <w:t>任副书记翁某、邢利群、邱某</w:t>
      </w:r>
      <w:r>
        <w:rPr>
          <w:rFonts w:hint="eastAsia"/>
          <w:sz w:val="30"/>
          <w:szCs w:val="30"/>
        </w:rPr>
        <w:t>1</w:t>
      </w:r>
      <w:r>
        <w:rPr>
          <w:rFonts w:hint="eastAsia"/>
          <w:sz w:val="30"/>
          <w:szCs w:val="30"/>
        </w:rPr>
        <w:t>等人每人每月都有领取一笔</w:t>
      </w:r>
      <w:r>
        <w:rPr>
          <w:rFonts w:hint="eastAsia"/>
          <w:sz w:val="30"/>
          <w:szCs w:val="30"/>
        </w:rPr>
        <w:t>2000</w:t>
      </w:r>
      <w:r>
        <w:rPr>
          <w:rFonts w:hint="eastAsia"/>
          <w:sz w:val="30"/>
          <w:szCs w:val="30"/>
        </w:rPr>
        <w:t>元的额外资金。记得当时其刚到沙溪镇上任，时任沙溪镇政府办公室主任庄某伟曾向其说过发放额外资金的事，其让他找陈某商量。后来在一次班子会议上，陈某提出沙溪镇征地拆迁任务重，每月要适当安排</w:t>
      </w:r>
      <w:r>
        <w:rPr>
          <w:rFonts w:hint="eastAsia"/>
          <w:sz w:val="30"/>
          <w:szCs w:val="30"/>
        </w:rPr>
        <w:t>2000</w:t>
      </w:r>
      <w:r>
        <w:rPr>
          <w:rFonts w:hint="eastAsia"/>
          <w:sz w:val="30"/>
          <w:szCs w:val="30"/>
        </w:rPr>
        <w:t>元给相关人员作经费，其听后有同意，会议记录没有记录这件事，时任副书记翁某有参加该会议。从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月开始，每月都有发放</w:t>
      </w:r>
      <w:r>
        <w:rPr>
          <w:rFonts w:hint="eastAsia"/>
          <w:sz w:val="30"/>
          <w:szCs w:val="30"/>
        </w:rPr>
        <w:t>2000</w:t>
      </w:r>
      <w:r>
        <w:rPr>
          <w:rFonts w:hint="eastAsia"/>
          <w:sz w:val="30"/>
          <w:szCs w:val="30"/>
        </w:rPr>
        <w:t>元给镇委书记、镇长和副书记。随后，副书记邢利群、邱某</w:t>
      </w:r>
      <w:r>
        <w:rPr>
          <w:rFonts w:hint="eastAsia"/>
          <w:sz w:val="30"/>
          <w:szCs w:val="30"/>
        </w:rPr>
        <w:t>1</w:t>
      </w:r>
      <w:r>
        <w:rPr>
          <w:rFonts w:hint="eastAsia"/>
          <w:sz w:val="30"/>
          <w:szCs w:val="30"/>
        </w:rPr>
        <w:t>先后上任，其没有跟他们商量或告知过这件事。上述每月发放</w:t>
      </w:r>
      <w:r>
        <w:rPr>
          <w:rFonts w:hint="eastAsia"/>
          <w:sz w:val="30"/>
          <w:szCs w:val="30"/>
        </w:rPr>
        <w:t>2000</w:t>
      </w:r>
      <w:r>
        <w:rPr>
          <w:rFonts w:hint="eastAsia"/>
          <w:sz w:val="30"/>
          <w:szCs w:val="30"/>
        </w:rPr>
        <w:t>元额外资金没有文件依据，但每个项目征地拆迁都有</w:t>
      </w:r>
      <w:r>
        <w:rPr>
          <w:rFonts w:hint="eastAsia"/>
          <w:sz w:val="30"/>
          <w:szCs w:val="30"/>
        </w:rPr>
        <w:t>2%</w:t>
      </w:r>
      <w:r>
        <w:rPr>
          <w:rFonts w:hint="eastAsia"/>
          <w:sz w:val="30"/>
          <w:szCs w:val="30"/>
        </w:rPr>
        <w:t>的协调费，上述资金在该笔协调费中列支。上述每月发放</w:t>
      </w:r>
      <w:r>
        <w:rPr>
          <w:rFonts w:hint="eastAsia"/>
          <w:sz w:val="30"/>
          <w:szCs w:val="30"/>
        </w:rPr>
        <w:t>2000</w:t>
      </w:r>
      <w:r>
        <w:rPr>
          <w:rFonts w:hint="eastAsia"/>
          <w:sz w:val="30"/>
          <w:szCs w:val="30"/>
        </w:rPr>
        <w:t>元都是由庄某伟去操作，由他直接拿给本人的。其从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月，共计</w:t>
      </w:r>
      <w:r>
        <w:rPr>
          <w:rFonts w:hint="eastAsia"/>
          <w:sz w:val="30"/>
          <w:szCs w:val="30"/>
        </w:rPr>
        <w:t>53</w:t>
      </w:r>
      <w:r>
        <w:rPr>
          <w:rFonts w:hint="eastAsia"/>
          <w:sz w:val="30"/>
          <w:szCs w:val="30"/>
        </w:rPr>
        <w:t>个月，合计领取</w:t>
      </w:r>
      <w:r>
        <w:rPr>
          <w:rFonts w:hint="eastAsia"/>
          <w:sz w:val="30"/>
          <w:szCs w:val="30"/>
        </w:rPr>
        <w:t>106000</w:t>
      </w:r>
      <w:r>
        <w:rPr>
          <w:rFonts w:hint="eastAsia"/>
          <w:sz w:val="30"/>
          <w:szCs w:val="30"/>
        </w:rPr>
        <w:t>元额外资金。</w:t>
      </w:r>
    </w:p>
    <w:p w14:paraId="752F435F" w14:textId="77777777" w:rsidR="000574C3" w:rsidRDefault="000574C3">
      <w:pPr>
        <w:spacing w:line="500" w:lineRule="atLeast"/>
        <w:ind w:firstLine="600"/>
        <w:divId w:val="789974753"/>
        <w:rPr>
          <w:rFonts w:hint="eastAsia"/>
          <w:sz w:val="30"/>
          <w:szCs w:val="30"/>
        </w:rPr>
      </w:pPr>
      <w:r>
        <w:rPr>
          <w:rFonts w:hint="eastAsia"/>
          <w:sz w:val="30"/>
          <w:szCs w:val="30"/>
        </w:rPr>
        <w:t>同案人陈某的供述，陈述其在沙溪镇政府任职期间，镇委书记、镇长、副书记每人每月都有领取一笔</w:t>
      </w:r>
      <w:r>
        <w:rPr>
          <w:rFonts w:hint="eastAsia"/>
          <w:sz w:val="30"/>
          <w:szCs w:val="30"/>
        </w:rPr>
        <w:t>2000</w:t>
      </w:r>
      <w:r>
        <w:rPr>
          <w:rFonts w:hint="eastAsia"/>
          <w:sz w:val="30"/>
          <w:szCs w:val="30"/>
        </w:rPr>
        <w:t>元的额外资金。其记得刚到沙溪上任后不久，时任沙溪镇政府办公室主任庄某伟曾向其说过从上届党委开始每月就有另外安排</w:t>
      </w:r>
      <w:r>
        <w:rPr>
          <w:rFonts w:hint="eastAsia"/>
          <w:sz w:val="30"/>
          <w:szCs w:val="30"/>
        </w:rPr>
        <w:t>2000</w:t>
      </w:r>
      <w:r>
        <w:rPr>
          <w:rFonts w:hint="eastAsia"/>
          <w:sz w:val="30"/>
          <w:szCs w:val="30"/>
        </w:rPr>
        <w:t>元的额外资金给书记、镇长和副书记做费用。庄某伟说他已经和书记刘某说过这件事，刘某同意这种做法，其听后也没说什么。过后不久，其和刘某在一次坐谈时，刘某跟其说起这件事。从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月开始，其每月从庄某伟处领取</w:t>
      </w:r>
      <w:r>
        <w:rPr>
          <w:rFonts w:hint="eastAsia"/>
          <w:sz w:val="30"/>
          <w:szCs w:val="30"/>
        </w:rPr>
        <w:t>2000</w:t>
      </w:r>
      <w:r>
        <w:rPr>
          <w:rFonts w:hint="eastAsia"/>
          <w:sz w:val="30"/>
          <w:szCs w:val="30"/>
        </w:rPr>
        <w:t>元额外资金。过后刘某调离，张锐逵上任镇党委书记，其有向张锐逵反映沙溪镇存在账外资金的事情，以及每月安排</w:t>
      </w:r>
      <w:r>
        <w:rPr>
          <w:rFonts w:hint="eastAsia"/>
          <w:sz w:val="30"/>
          <w:szCs w:val="30"/>
        </w:rPr>
        <w:t>2000</w:t>
      </w:r>
      <w:r>
        <w:rPr>
          <w:rFonts w:hint="eastAsia"/>
          <w:sz w:val="30"/>
          <w:szCs w:val="30"/>
        </w:rPr>
        <w:t>元额外资金给书记、镇长和副书记的事情，张锐逵听后同意继续这样做。上述发放每月</w:t>
      </w:r>
      <w:r>
        <w:rPr>
          <w:rFonts w:hint="eastAsia"/>
          <w:sz w:val="30"/>
          <w:szCs w:val="30"/>
        </w:rPr>
        <w:t>2000</w:t>
      </w:r>
      <w:r>
        <w:rPr>
          <w:rFonts w:hint="eastAsia"/>
          <w:sz w:val="30"/>
          <w:szCs w:val="30"/>
        </w:rPr>
        <w:t>元的事没有召开相关会议讨论决定，其没有跟副书记翁某、邢利群、邱某</w:t>
      </w:r>
      <w:r>
        <w:rPr>
          <w:rFonts w:hint="eastAsia"/>
          <w:sz w:val="30"/>
          <w:szCs w:val="30"/>
        </w:rPr>
        <w:t>1</w:t>
      </w:r>
      <w:r>
        <w:rPr>
          <w:rFonts w:hint="eastAsia"/>
          <w:sz w:val="30"/>
          <w:szCs w:val="30"/>
        </w:rPr>
        <w:t>等商量过这件事，只有跟刘某和张锐逵谈过此事。发放额外补贴</w:t>
      </w:r>
      <w:r>
        <w:rPr>
          <w:rFonts w:hint="eastAsia"/>
          <w:sz w:val="30"/>
          <w:szCs w:val="30"/>
        </w:rPr>
        <w:t>2000</w:t>
      </w:r>
      <w:r>
        <w:rPr>
          <w:rFonts w:hint="eastAsia"/>
          <w:sz w:val="30"/>
          <w:szCs w:val="30"/>
        </w:rPr>
        <w:t>元是没有文件依据的，具体由庄某伟去操作，由他每月拿</w:t>
      </w:r>
      <w:r>
        <w:rPr>
          <w:rFonts w:hint="eastAsia"/>
          <w:sz w:val="30"/>
          <w:szCs w:val="30"/>
        </w:rPr>
        <w:t>2000</w:t>
      </w:r>
      <w:r>
        <w:rPr>
          <w:rFonts w:hint="eastAsia"/>
          <w:sz w:val="30"/>
          <w:szCs w:val="30"/>
        </w:rPr>
        <w:t>元给本人。操作的方式是由庄某伟以相关工程项目协调费等名义开具单据，由副书记签证实，再交由其审批同意，庄某伟拿给其审批时都说有拿给刘某或张锐逵过目，审批后由庄某伟持单据到镇财务领取钱款后发放。其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月，每月固定领取</w:t>
      </w:r>
      <w:r>
        <w:rPr>
          <w:rFonts w:hint="eastAsia"/>
          <w:sz w:val="30"/>
          <w:szCs w:val="30"/>
        </w:rPr>
        <w:t>2000</w:t>
      </w:r>
      <w:r>
        <w:rPr>
          <w:rFonts w:hint="eastAsia"/>
          <w:sz w:val="30"/>
          <w:szCs w:val="30"/>
        </w:rPr>
        <w:t>元，共领取</w:t>
      </w:r>
      <w:r>
        <w:rPr>
          <w:rFonts w:hint="eastAsia"/>
          <w:sz w:val="30"/>
          <w:szCs w:val="30"/>
        </w:rPr>
        <w:t>128000</w:t>
      </w:r>
      <w:r>
        <w:rPr>
          <w:rFonts w:hint="eastAsia"/>
          <w:sz w:val="30"/>
          <w:szCs w:val="30"/>
        </w:rPr>
        <w:t>元额外资金。</w:t>
      </w:r>
    </w:p>
    <w:p w14:paraId="31388388" w14:textId="77777777" w:rsidR="000574C3" w:rsidRDefault="000574C3">
      <w:pPr>
        <w:spacing w:line="500" w:lineRule="atLeast"/>
        <w:ind w:firstLine="600"/>
        <w:divId w:val="1705902721"/>
        <w:rPr>
          <w:rFonts w:hint="eastAsia"/>
          <w:sz w:val="30"/>
          <w:szCs w:val="30"/>
        </w:rPr>
      </w:pPr>
      <w:r>
        <w:rPr>
          <w:rFonts w:hint="eastAsia"/>
          <w:sz w:val="30"/>
          <w:szCs w:val="30"/>
        </w:rPr>
        <w:t>同案人庄某伟的供述，陈述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月底，沙溪镇委书记刘某叫其到他办公室，说他已经跟时任镇长陈某商量好，书记、镇长和副书记每人每月发放</w:t>
      </w:r>
      <w:r>
        <w:rPr>
          <w:rFonts w:hint="eastAsia"/>
          <w:sz w:val="30"/>
          <w:szCs w:val="30"/>
        </w:rPr>
        <w:t>2000</w:t>
      </w:r>
      <w:r>
        <w:rPr>
          <w:rFonts w:hint="eastAsia"/>
          <w:sz w:val="30"/>
          <w:szCs w:val="30"/>
        </w:rPr>
        <w:t>元用于接待，其可以购买两、三条香烟用于接待，金额控制在</w:t>
      </w:r>
      <w:r>
        <w:rPr>
          <w:rFonts w:hint="eastAsia"/>
          <w:sz w:val="30"/>
          <w:szCs w:val="30"/>
        </w:rPr>
        <w:t>1200</w:t>
      </w:r>
      <w:r>
        <w:rPr>
          <w:rFonts w:hint="eastAsia"/>
          <w:sz w:val="30"/>
          <w:szCs w:val="30"/>
        </w:rPr>
        <w:t>元以内。刘某还交代其具体跟陈某衔接后再去操作。刘某交代之后，其有到镇长陈某的办公室跟他说起这件事，陈某说好。过后，其每月都到陈某办公室向他请示如何操作，从什么项目开支套取资金，后按陈某的交代制作了相关单据，并拿给刘某看或口头跟刘某说，之后相关单据由陈某审批后，由其到财政报销、领取资金并将钱发放给书记、镇长和副书记。相关单据的经手人和证明人都没有固定，其本人有签过经手人和证明人，有时候是叫副书记或其他同事签经手人和证明人。其每月拿钱给副书记翁某、邢利群和邱某</w:t>
      </w:r>
      <w:r>
        <w:rPr>
          <w:rFonts w:hint="eastAsia"/>
          <w:sz w:val="30"/>
          <w:szCs w:val="30"/>
        </w:rPr>
        <w:t>1</w:t>
      </w:r>
      <w:r>
        <w:rPr>
          <w:rFonts w:hint="eastAsia"/>
          <w:sz w:val="30"/>
          <w:szCs w:val="30"/>
        </w:rPr>
        <w:t>，他们都没有说什么，有时候拿用于套取资金的相关单据给他们签名的时候，他们也没有说什么。其制作用于套取资金的相关单据没有列明是镇主要领导的接待费用，都是以协调费用、接待上级有关部门费用或购买有关物品等名义去报销。其拿上述相关单据给有关人员签名经手或证明时，有跟他们说是领导的接待费用，但没有明确是每月固定发放给镇领导的接待费用。其不清楚镇主要领导每月固定领取的</w:t>
      </w:r>
      <w:r>
        <w:rPr>
          <w:rFonts w:hint="eastAsia"/>
          <w:sz w:val="30"/>
          <w:szCs w:val="30"/>
        </w:rPr>
        <w:t>2000</w:t>
      </w:r>
      <w:r>
        <w:rPr>
          <w:rFonts w:hint="eastAsia"/>
          <w:sz w:val="30"/>
          <w:szCs w:val="30"/>
        </w:rPr>
        <w:t>元用于什么地方，</w:t>
      </w:r>
      <w:r>
        <w:rPr>
          <w:rFonts w:hint="eastAsia"/>
          <w:sz w:val="30"/>
          <w:szCs w:val="30"/>
        </w:rPr>
        <w:t>其只是负责操作和发放。沙溪镇有关领导每月也会在镇财务报销过有关接待费用，曾经在相关单据上签名经手或证实。其经手负责操作每月固定以接待费用的名义发放给镇主要领导的款项，其中邢利群从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个月共领取了</w:t>
      </w:r>
      <w:r>
        <w:rPr>
          <w:rFonts w:hint="eastAsia"/>
          <w:sz w:val="30"/>
          <w:szCs w:val="30"/>
        </w:rPr>
        <w:t>40000</w:t>
      </w:r>
      <w:r>
        <w:rPr>
          <w:rFonts w:hint="eastAsia"/>
          <w:sz w:val="30"/>
          <w:szCs w:val="30"/>
        </w:rPr>
        <w:t>元。沙溪镇每月固定以接待费用的名义发放给镇主要领导的有关款项，只是其本人经办，没有其他人经办。同案人庄某伟还对相关记账凭证、现金支出凭单、付款单、零星支出证明单的确认及说明。</w:t>
      </w:r>
    </w:p>
    <w:p w14:paraId="601AC129" w14:textId="77777777" w:rsidR="000574C3" w:rsidRDefault="000574C3">
      <w:pPr>
        <w:spacing w:line="500" w:lineRule="atLeast"/>
        <w:ind w:firstLine="600"/>
        <w:divId w:val="490561617"/>
        <w:rPr>
          <w:rFonts w:hint="eastAsia"/>
          <w:sz w:val="30"/>
          <w:szCs w:val="30"/>
        </w:rPr>
      </w:pPr>
      <w:r>
        <w:rPr>
          <w:rFonts w:hint="eastAsia"/>
          <w:sz w:val="30"/>
          <w:szCs w:val="30"/>
        </w:rPr>
        <w:t>证人邱某</w:t>
      </w:r>
      <w:r>
        <w:rPr>
          <w:rFonts w:hint="eastAsia"/>
          <w:sz w:val="30"/>
          <w:szCs w:val="30"/>
        </w:rPr>
        <w:t>1</w:t>
      </w:r>
      <w:r>
        <w:rPr>
          <w:rFonts w:hint="eastAsia"/>
          <w:sz w:val="30"/>
          <w:szCs w:val="30"/>
        </w:rPr>
        <w:t>的证言，证实其自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月份开始任沙溪镇党委副书记，到任不久，书记刘某跟其说按照管理，沙溪镇的书记、镇长每人每月都有</w:t>
      </w:r>
      <w:r>
        <w:rPr>
          <w:rFonts w:hint="eastAsia"/>
          <w:sz w:val="30"/>
          <w:szCs w:val="30"/>
        </w:rPr>
        <w:t>2000</w:t>
      </w:r>
      <w:r>
        <w:rPr>
          <w:rFonts w:hint="eastAsia"/>
          <w:sz w:val="30"/>
          <w:szCs w:val="30"/>
        </w:rPr>
        <w:t>元，邢利群在的时候也是这样，由庄某伟去操作，后来庄某伟每月将</w:t>
      </w:r>
      <w:r>
        <w:rPr>
          <w:rFonts w:hint="eastAsia"/>
          <w:sz w:val="30"/>
          <w:szCs w:val="30"/>
        </w:rPr>
        <w:t>2000</w:t>
      </w:r>
      <w:r>
        <w:rPr>
          <w:rFonts w:hint="eastAsia"/>
          <w:sz w:val="30"/>
          <w:szCs w:val="30"/>
        </w:rPr>
        <w:t>元拿给本人。关于每月</w:t>
      </w:r>
      <w:r>
        <w:rPr>
          <w:rFonts w:hint="eastAsia"/>
          <w:sz w:val="30"/>
          <w:szCs w:val="30"/>
        </w:rPr>
        <w:t>2000</w:t>
      </w:r>
      <w:r>
        <w:rPr>
          <w:rFonts w:hint="eastAsia"/>
          <w:sz w:val="30"/>
          <w:szCs w:val="30"/>
        </w:rPr>
        <w:t>元额外补贴的来源，庄某伟一般是以重点项目协调费等名义套取资金，他有时会将这些套取资金的单据拿给本人签名经手或证明。</w:t>
      </w:r>
    </w:p>
    <w:p w14:paraId="7D712A0B" w14:textId="77777777" w:rsidR="000574C3" w:rsidRDefault="000574C3">
      <w:pPr>
        <w:spacing w:line="500" w:lineRule="atLeast"/>
        <w:ind w:firstLine="600"/>
        <w:divId w:val="436101970"/>
        <w:rPr>
          <w:rFonts w:hint="eastAsia"/>
          <w:sz w:val="30"/>
          <w:szCs w:val="30"/>
        </w:rPr>
      </w:pPr>
      <w:r>
        <w:rPr>
          <w:rFonts w:hint="eastAsia"/>
          <w:sz w:val="30"/>
          <w:szCs w:val="30"/>
        </w:rPr>
        <w:t>被告人邢利群对本案作案经过作了与认定事实基本一致的供述，供述的内容与其他证据能够相互印证。</w:t>
      </w:r>
    </w:p>
    <w:p w14:paraId="7966D444" w14:textId="77777777" w:rsidR="000574C3" w:rsidRDefault="000574C3">
      <w:pPr>
        <w:spacing w:line="500" w:lineRule="atLeast"/>
        <w:ind w:firstLine="600"/>
        <w:divId w:val="1769816259"/>
        <w:rPr>
          <w:rFonts w:hint="eastAsia"/>
          <w:sz w:val="30"/>
          <w:szCs w:val="30"/>
        </w:rPr>
      </w:pPr>
      <w:r>
        <w:rPr>
          <w:rFonts w:hint="eastAsia"/>
          <w:sz w:val="30"/>
          <w:szCs w:val="30"/>
        </w:rPr>
        <w:t>经被告人邢利群辨认的记账凭证、现金支出凭单、付款单、零星支出证明单，证实被告人邢利群于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月期间经手作为证明人的相关记账凭证，上述财务资料与同案人庄某伟辨认的财务资料基本一致。</w:t>
      </w:r>
    </w:p>
    <w:p w14:paraId="78EA20AC" w14:textId="77777777" w:rsidR="000574C3" w:rsidRDefault="000574C3">
      <w:pPr>
        <w:spacing w:line="500" w:lineRule="atLeast"/>
        <w:ind w:firstLine="600"/>
        <w:divId w:val="650521898"/>
        <w:rPr>
          <w:rFonts w:hint="eastAsia"/>
          <w:sz w:val="30"/>
          <w:szCs w:val="30"/>
        </w:rPr>
      </w:pPr>
      <w:r>
        <w:rPr>
          <w:rFonts w:hint="eastAsia"/>
          <w:sz w:val="30"/>
          <w:szCs w:val="30"/>
        </w:rPr>
        <w:t>汇款回执，扣押决定书和扣押清单，证实被告人邢利群于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日通过转账向潮州市人民检察院退缴赃款人民币</w:t>
      </w:r>
      <w:r>
        <w:rPr>
          <w:rFonts w:hint="eastAsia"/>
          <w:sz w:val="30"/>
          <w:szCs w:val="30"/>
        </w:rPr>
        <w:t>40000</w:t>
      </w:r>
      <w:r>
        <w:rPr>
          <w:rFonts w:hint="eastAsia"/>
          <w:sz w:val="30"/>
          <w:szCs w:val="30"/>
        </w:rPr>
        <w:t>元。</w:t>
      </w:r>
    </w:p>
    <w:p w14:paraId="48F45CF2" w14:textId="77777777" w:rsidR="000574C3" w:rsidRDefault="000574C3">
      <w:pPr>
        <w:spacing w:line="500" w:lineRule="atLeast"/>
        <w:ind w:firstLine="600"/>
        <w:divId w:val="700782255"/>
        <w:rPr>
          <w:rFonts w:hint="eastAsia"/>
          <w:sz w:val="30"/>
          <w:szCs w:val="30"/>
        </w:rPr>
      </w:pPr>
      <w:r>
        <w:rPr>
          <w:rFonts w:hint="eastAsia"/>
          <w:sz w:val="30"/>
          <w:szCs w:val="30"/>
        </w:rPr>
        <w:t>同案人的立案决定书和起诉书，证实同案人刘某因涉嫌贪污罪、受贿罪，同案人陈某因涉嫌贪污罪被立案侦查，并由检察机关分别提起公诉，其中二同案人被指控犯贪污罪的事实部分，包括本案由被告人邢利群在虚构的开支凭证上作证明人后套取资金部分。</w:t>
      </w:r>
    </w:p>
    <w:p w14:paraId="619E907F" w14:textId="77777777" w:rsidR="000574C3" w:rsidRDefault="000574C3">
      <w:pPr>
        <w:spacing w:line="500" w:lineRule="atLeast"/>
        <w:ind w:firstLine="600"/>
        <w:divId w:val="1455825861"/>
        <w:rPr>
          <w:rFonts w:hint="eastAsia"/>
          <w:sz w:val="30"/>
          <w:szCs w:val="30"/>
        </w:rPr>
      </w:pPr>
      <w:r>
        <w:rPr>
          <w:rFonts w:hint="eastAsia"/>
          <w:sz w:val="30"/>
          <w:szCs w:val="30"/>
        </w:rPr>
        <w:t>潮州市潮安区沙溪镇人民政府出具的情况说明，证实沙溪镇党委会、党委扩大会的会议记录，没有记录镇领导班子每月每人发放</w:t>
      </w:r>
      <w:r>
        <w:rPr>
          <w:rFonts w:hint="eastAsia"/>
          <w:sz w:val="30"/>
          <w:szCs w:val="30"/>
        </w:rPr>
        <w:t>2000</w:t>
      </w:r>
      <w:r>
        <w:rPr>
          <w:rFonts w:hint="eastAsia"/>
          <w:sz w:val="30"/>
          <w:szCs w:val="30"/>
        </w:rPr>
        <w:t>元补贴的事；邢利群任沙溪镇党委副书记时没有配备公车，时任镇党委书记和镇长均有配备公车；邱某</w:t>
      </w:r>
      <w:r>
        <w:rPr>
          <w:rFonts w:hint="eastAsia"/>
          <w:sz w:val="30"/>
          <w:szCs w:val="30"/>
        </w:rPr>
        <w:t>1</w:t>
      </w:r>
      <w:r>
        <w:rPr>
          <w:rFonts w:hint="eastAsia"/>
          <w:sz w:val="30"/>
          <w:szCs w:val="30"/>
        </w:rPr>
        <w:t>任沙溪镇党委副书记期间使用私车的汽车费用有在政府费用中报销。</w:t>
      </w:r>
    </w:p>
    <w:p w14:paraId="1B1A3726" w14:textId="77777777" w:rsidR="000574C3" w:rsidRDefault="000574C3">
      <w:pPr>
        <w:spacing w:line="500" w:lineRule="atLeast"/>
        <w:ind w:firstLine="600"/>
        <w:divId w:val="1531453551"/>
        <w:rPr>
          <w:rFonts w:hint="eastAsia"/>
          <w:sz w:val="30"/>
          <w:szCs w:val="30"/>
        </w:rPr>
      </w:pPr>
      <w:r>
        <w:rPr>
          <w:rFonts w:hint="eastAsia"/>
          <w:sz w:val="30"/>
          <w:szCs w:val="30"/>
        </w:rPr>
        <w:t>被告人邢利群任职证明，证实被告人邢利群于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月期间任潮州市潮安区沙溪镇党委副书记。</w:t>
      </w:r>
    </w:p>
    <w:p w14:paraId="57C26C91" w14:textId="77777777" w:rsidR="000574C3" w:rsidRDefault="000574C3">
      <w:pPr>
        <w:spacing w:line="500" w:lineRule="atLeast"/>
        <w:ind w:firstLine="600"/>
        <w:divId w:val="1093238778"/>
        <w:rPr>
          <w:rFonts w:hint="eastAsia"/>
          <w:sz w:val="30"/>
          <w:szCs w:val="30"/>
        </w:rPr>
      </w:pPr>
      <w:r>
        <w:rPr>
          <w:rFonts w:hint="eastAsia"/>
          <w:sz w:val="30"/>
          <w:szCs w:val="30"/>
        </w:rPr>
        <w:t>被告人邢利群的身份证明，检察机关的破案证实以及相关书证。</w:t>
      </w:r>
    </w:p>
    <w:p w14:paraId="58CBE69E" w14:textId="77777777" w:rsidR="000574C3" w:rsidRDefault="000574C3">
      <w:pPr>
        <w:spacing w:line="500" w:lineRule="atLeast"/>
        <w:ind w:firstLine="600"/>
        <w:divId w:val="1064567585"/>
        <w:rPr>
          <w:rFonts w:hint="eastAsia"/>
          <w:sz w:val="30"/>
          <w:szCs w:val="30"/>
        </w:rPr>
      </w:pPr>
      <w:r>
        <w:rPr>
          <w:rFonts w:hint="eastAsia"/>
          <w:sz w:val="30"/>
          <w:szCs w:val="30"/>
        </w:rPr>
        <w:t>公诉机关指控被告人邢利群共同贪污犯罪的数额为人民币</w:t>
      </w:r>
      <w:r>
        <w:rPr>
          <w:rFonts w:hint="eastAsia"/>
          <w:sz w:val="30"/>
          <w:szCs w:val="30"/>
        </w:rPr>
        <w:t>120000</w:t>
      </w:r>
      <w:r>
        <w:rPr>
          <w:rFonts w:hint="eastAsia"/>
          <w:sz w:val="30"/>
          <w:szCs w:val="30"/>
        </w:rPr>
        <w:t>元。经查，公诉机关指控的该数额中，包括被告人邢利群个人领取的款项人民币</w:t>
      </w:r>
      <w:r>
        <w:rPr>
          <w:rFonts w:hint="eastAsia"/>
          <w:sz w:val="30"/>
          <w:szCs w:val="30"/>
        </w:rPr>
        <w:t>40000</w:t>
      </w:r>
      <w:r>
        <w:rPr>
          <w:rFonts w:hint="eastAsia"/>
          <w:sz w:val="30"/>
          <w:szCs w:val="30"/>
        </w:rPr>
        <w:t>元，以及被告人邢利群为同案人套取资金作虚假证明后自己没有分得赃款的款项人民币</w:t>
      </w:r>
      <w:r>
        <w:rPr>
          <w:rFonts w:hint="eastAsia"/>
          <w:sz w:val="30"/>
          <w:szCs w:val="30"/>
        </w:rPr>
        <w:t>80000</w:t>
      </w:r>
      <w:r>
        <w:rPr>
          <w:rFonts w:hint="eastAsia"/>
          <w:sz w:val="30"/>
          <w:szCs w:val="30"/>
        </w:rPr>
        <w:t>元。其中，一、对被告人邢利群个人领取的款项人民币</w:t>
      </w:r>
      <w:r>
        <w:rPr>
          <w:rFonts w:hint="eastAsia"/>
          <w:sz w:val="30"/>
          <w:szCs w:val="30"/>
        </w:rPr>
        <w:t>40000</w:t>
      </w:r>
      <w:r>
        <w:rPr>
          <w:rFonts w:hint="eastAsia"/>
          <w:sz w:val="30"/>
          <w:szCs w:val="30"/>
        </w:rPr>
        <w:t>元部分，根据同案人刘某、陈某、庄某伟和被告人邢利群的供述，证人邱某</w:t>
      </w:r>
      <w:r>
        <w:rPr>
          <w:rFonts w:hint="eastAsia"/>
          <w:sz w:val="30"/>
          <w:szCs w:val="30"/>
        </w:rPr>
        <w:t>2</w:t>
      </w:r>
      <w:r>
        <w:rPr>
          <w:rFonts w:hint="eastAsia"/>
          <w:sz w:val="30"/>
          <w:szCs w:val="30"/>
        </w:rPr>
        <w:t>的证言，可以认定本案沙溪镇将每月</w:t>
      </w:r>
      <w:r>
        <w:rPr>
          <w:rFonts w:hint="eastAsia"/>
          <w:sz w:val="30"/>
          <w:szCs w:val="30"/>
        </w:rPr>
        <w:t>2000</w:t>
      </w:r>
      <w:r>
        <w:rPr>
          <w:rFonts w:hint="eastAsia"/>
          <w:sz w:val="30"/>
          <w:szCs w:val="30"/>
        </w:rPr>
        <w:t>元的额外补贴发放给镇党委书记、镇长、镇委副书记，是</w:t>
      </w:r>
      <w:r>
        <w:rPr>
          <w:rFonts w:hint="eastAsia"/>
          <w:sz w:val="30"/>
          <w:szCs w:val="30"/>
        </w:rPr>
        <w:t>2010</w:t>
      </w:r>
      <w:r>
        <w:rPr>
          <w:rFonts w:hint="eastAsia"/>
          <w:sz w:val="30"/>
          <w:szCs w:val="30"/>
        </w:rPr>
        <w:t>年间沙溪镇委书记刘某、镇长陈某等人决定的，被告人邢利群到沙溪镇任职之后，该镇仍延续上述做法，在邢利群离开沙溪镇之后，上述违规发放额外补贴的行为仍没有停止；在此过程中，被告人邢利群并无参与违规发放上述额外补贴的决策，也没有直接实施制作虚假开支凭证的行为，以虚构的开支凭证在公款中列支，也不是由被告人邢利群审批；被告人邢利群只是在相关的开支凭证中作证明人签名，其领取此部分款项人民币</w:t>
      </w:r>
      <w:r>
        <w:rPr>
          <w:rFonts w:hint="eastAsia"/>
          <w:sz w:val="30"/>
          <w:szCs w:val="30"/>
        </w:rPr>
        <w:t>40000</w:t>
      </w:r>
      <w:r>
        <w:rPr>
          <w:rFonts w:hint="eastAsia"/>
          <w:sz w:val="30"/>
          <w:szCs w:val="30"/>
        </w:rPr>
        <w:t>元，只是基于其地位所形成的便利条件获得，而非利用职务之便实施，其主观上没有贪污此部分公款的故意，此部分行为不构成贪污罪，而属于违规领取津补贴的行为。二、对指控的其余人民币</w:t>
      </w:r>
      <w:r>
        <w:rPr>
          <w:rFonts w:hint="eastAsia"/>
          <w:sz w:val="30"/>
          <w:szCs w:val="30"/>
        </w:rPr>
        <w:t>80000</w:t>
      </w:r>
      <w:r>
        <w:rPr>
          <w:rFonts w:hint="eastAsia"/>
          <w:sz w:val="30"/>
          <w:szCs w:val="30"/>
        </w:rPr>
        <w:t>元部分，根据公诉机关提供的证据，应认定系被告人邢利群共</w:t>
      </w:r>
      <w:r>
        <w:rPr>
          <w:rFonts w:hint="eastAsia"/>
          <w:sz w:val="30"/>
          <w:szCs w:val="30"/>
        </w:rPr>
        <w:t>同侵吞公款作案的数额。</w:t>
      </w:r>
    </w:p>
    <w:p w14:paraId="215B237A" w14:textId="77777777" w:rsidR="000574C3" w:rsidRDefault="000574C3">
      <w:pPr>
        <w:spacing w:line="500" w:lineRule="atLeast"/>
        <w:ind w:firstLine="600"/>
        <w:divId w:val="247690284"/>
        <w:rPr>
          <w:rFonts w:hint="eastAsia"/>
          <w:sz w:val="30"/>
          <w:szCs w:val="30"/>
        </w:rPr>
      </w:pPr>
      <w:r>
        <w:rPr>
          <w:rFonts w:hint="eastAsia"/>
          <w:sz w:val="30"/>
          <w:szCs w:val="30"/>
        </w:rPr>
        <w:t>本院认为：被告人邢利群身为国家工作人员，明知其他国家工作人员要利用职务之便，采用虚报冒领手段骗取非法占有公共财物，仍为其作虚假证明，共同非法占有公共财物，数额较大，系同案人贪污犯罪的共犯，应当认定其行为构成贪污罪。</w:t>
      </w:r>
    </w:p>
    <w:p w14:paraId="406CBE43" w14:textId="77777777" w:rsidR="000574C3" w:rsidRDefault="000574C3">
      <w:pPr>
        <w:spacing w:line="500" w:lineRule="atLeast"/>
        <w:ind w:firstLine="600"/>
        <w:divId w:val="1635061046"/>
        <w:rPr>
          <w:rFonts w:hint="eastAsia"/>
          <w:sz w:val="30"/>
          <w:szCs w:val="30"/>
        </w:rPr>
      </w:pPr>
      <w:r>
        <w:rPr>
          <w:rFonts w:hint="eastAsia"/>
          <w:sz w:val="30"/>
          <w:szCs w:val="30"/>
        </w:rPr>
        <w:t>公诉机关指控被告人邢利群犯贪污罪，事实清楚，证据确实、充分，罪名成立。</w:t>
      </w:r>
    </w:p>
    <w:p w14:paraId="26CBD9FF" w14:textId="77777777" w:rsidR="000574C3" w:rsidRDefault="000574C3">
      <w:pPr>
        <w:spacing w:line="500" w:lineRule="atLeast"/>
        <w:ind w:firstLine="600"/>
        <w:divId w:val="1580169188"/>
        <w:rPr>
          <w:rFonts w:hint="eastAsia"/>
          <w:sz w:val="30"/>
          <w:szCs w:val="30"/>
        </w:rPr>
      </w:pPr>
      <w:r>
        <w:rPr>
          <w:rFonts w:hint="eastAsia"/>
          <w:sz w:val="30"/>
          <w:szCs w:val="30"/>
        </w:rPr>
        <w:t>被告人邢利群的辩护人提出上述辩护意见。经查，一、根据本案被告人邢利群与同案人刘某、陈某、庄某伟的供述，可以认定被告人邢利群明知同案人准备利用职权之便以虚报冒领形式套取沙溪镇政府资金后用于私分，且同案人庄某伟为此而伪造了开支凭证，仍多次在同案人用于套取资金而伪造的凭证上作虚假证明，使同案人得以利用职务之便侵吞公款，数额较大，应当认定被告人邢利群系同案人贪污犯罪的共犯，其行为已构成贪污罪；辩护人提出被告人邢利群的行为不构成犯罪的辩护意见，据理不足，不予采纳。二、辩护人提出的其余辩护意见，经查属实，予以采纳。</w:t>
      </w:r>
    </w:p>
    <w:p w14:paraId="7576D450" w14:textId="77777777" w:rsidR="000574C3" w:rsidRDefault="000574C3">
      <w:pPr>
        <w:spacing w:line="500" w:lineRule="atLeast"/>
        <w:ind w:firstLine="600"/>
        <w:divId w:val="596838762"/>
        <w:rPr>
          <w:rFonts w:hint="eastAsia"/>
          <w:sz w:val="30"/>
          <w:szCs w:val="30"/>
        </w:rPr>
      </w:pPr>
      <w:r>
        <w:rPr>
          <w:rFonts w:hint="eastAsia"/>
          <w:sz w:val="30"/>
          <w:szCs w:val="30"/>
        </w:rPr>
        <w:t>被告人邢利群归案后能如实供述自己的罪行，其在共同犯罪中所起作用明显较小，且归案后能真诚悔罪，可以认定其犯罪情节轻微，并依法免予刑事处罚。</w:t>
      </w:r>
    </w:p>
    <w:p w14:paraId="6ABC089B" w14:textId="77777777" w:rsidR="000574C3" w:rsidRDefault="000574C3">
      <w:pPr>
        <w:spacing w:line="500" w:lineRule="atLeast"/>
        <w:ind w:firstLine="600"/>
        <w:divId w:val="1142189057"/>
        <w:rPr>
          <w:rFonts w:hint="eastAsia"/>
          <w:sz w:val="30"/>
          <w:szCs w:val="30"/>
        </w:rPr>
      </w:pPr>
      <w:r>
        <w:rPr>
          <w:rFonts w:hint="eastAsia"/>
          <w:sz w:val="30"/>
          <w:szCs w:val="30"/>
        </w:rPr>
        <w:t>综上，依照《中华人民共和国刑法》第十二条第一款，第三百八十二条第一款，第三百八十三条第一款第（一）项、第二款、第三款，第二十五条第一款，第六十七条第三款，第三十七条，第六十四条，以及《最高人民法院、最高人民检察院关于办理贪污贿赂刑事案件适用法律若干问题的解释》第一条第一款之规定，判决如下：</w:t>
      </w:r>
    </w:p>
    <w:p w14:paraId="4AA312C7" w14:textId="77777777" w:rsidR="000574C3" w:rsidRDefault="000574C3">
      <w:pPr>
        <w:spacing w:line="500" w:lineRule="atLeast"/>
        <w:ind w:firstLine="600"/>
        <w:divId w:val="271909084"/>
        <w:rPr>
          <w:rFonts w:hint="eastAsia"/>
          <w:sz w:val="30"/>
          <w:szCs w:val="30"/>
        </w:rPr>
      </w:pPr>
      <w:r>
        <w:rPr>
          <w:rFonts w:hint="eastAsia"/>
          <w:sz w:val="30"/>
          <w:szCs w:val="30"/>
        </w:rPr>
        <w:t>一、被告人邢利群犯贪污罪，免予刑事处罚。</w:t>
      </w:r>
    </w:p>
    <w:p w14:paraId="6D14286B" w14:textId="77777777" w:rsidR="000574C3" w:rsidRDefault="000574C3">
      <w:pPr>
        <w:spacing w:line="500" w:lineRule="atLeast"/>
        <w:ind w:firstLine="600"/>
        <w:divId w:val="47850907"/>
        <w:rPr>
          <w:rFonts w:hint="eastAsia"/>
          <w:sz w:val="30"/>
          <w:szCs w:val="30"/>
        </w:rPr>
      </w:pPr>
      <w:r>
        <w:rPr>
          <w:rFonts w:hint="eastAsia"/>
          <w:sz w:val="30"/>
          <w:szCs w:val="30"/>
        </w:rPr>
        <w:t>二、对暂扣于潮州市潮安区人民检察院的款项人民币</w:t>
      </w:r>
      <w:r>
        <w:rPr>
          <w:rFonts w:hint="eastAsia"/>
          <w:sz w:val="30"/>
          <w:szCs w:val="30"/>
        </w:rPr>
        <w:t>40000</w:t>
      </w:r>
      <w:r>
        <w:rPr>
          <w:rFonts w:hint="eastAsia"/>
          <w:sz w:val="30"/>
          <w:szCs w:val="30"/>
        </w:rPr>
        <w:t>元予以没收，上缴国库。</w:t>
      </w:r>
    </w:p>
    <w:p w14:paraId="395F7FB1" w14:textId="77777777" w:rsidR="000574C3" w:rsidRDefault="000574C3">
      <w:pPr>
        <w:spacing w:line="500" w:lineRule="atLeast"/>
        <w:ind w:firstLine="600"/>
        <w:divId w:val="1334646915"/>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1FB275A8" w14:textId="77777777" w:rsidR="000574C3" w:rsidRDefault="000574C3">
      <w:pPr>
        <w:spacing w:line="500" w:lineRule="atLeast"/>
        <w:jc w:val="right"/>
        <w:divId w:val="1691835891"/>
        <w:rPr>
          <w:rFonts w:hint="eastAsia"/>
          <w:sz w:val="30"/>
          <w:szCs w:val="30"/>
        </w:rPr>
      </w:pPr>
      <w:r>
        <w:rPr>
          <w:rFonts w:hint="eastAsia"/>
          <w:sz w:val="30"/>
          <w:szCs w:val="30"/>
        </w:rPr>
        <w:t>审　判　长　　谢燕丹</w:t>
      </w:r>
    </w:p>
    <w:p w14:paraId="1C586508" w14:textId="77777777" w:rsidR="000574C3" w:rsidRDefault="000574C3">
      <w:pPr>
        <w:spacing w:line="500" w:lineRule="atLeast"/>
        <w:jc w:val="right"/>
        <w:divId w:val="1747679163"/>
        <w:rPr>
          <w:rFonts w:hint="eastAsia"/>
          <w:sz w:val="30"/>
          <w:szCs w:val="30"/>
        </w:rPr>
      </w:pPr>
      <w:r>
        <w:rPr>
          <w:rFonts w:hint="eastAsia"/>
          <w:sz w:val="30"/>
          <w:szCs w:val="30"/>
        </w:rPr>
        <w:t>人民陪审员　　辜国雄</w:t>
      </w:r>
    </w:p>
    <w:p w14:paraId="0628A3D3" w14:textId="77777777" w:rsidR="000574C3" w:rsidRDefault="000574C3">
      <w:pPr>
        <w:spacing w:line="500" w:lineRule="atLeast"/>
        <w:jc w:val="right"/>
        <w:divId w:val="1672873594"/>
        <w:rPr>
          <w:rFonts w:hint="eastAsia"/>
          <w:sz w:val="30"/>
          <w:szCs w:val="30"/>
        </w:rPr>
      </w:pPr>
      <w:r>
        <w:rPr>
          <w:rFonts w:hint="eastAsia"/>
          <w:sz w:val="30"/>
          <w:szCs w:val="30"/>
        </w:rPr>
        <w:t>人民陪审员　　李镇松</w:t>
      </w:r>
    </w:p>
    <w:p w14:paraId="602186CE" w14:textId="77777777" w:rsidR="000574C3" w:rsidRDefault="000574C3">
      <w:pPr>
        <w:spacing w:line="500" w:lineRule="atLeast"/>
        <w:jc w:val="right"/>
        <w:divId w:val="217862908"/>
        <w:rPr>
          <w:rFonts w:hint="eastAsia"/>
          <w:sz w:val="30"/>
          <w:szCs w:val="30"/>
        </w:rPr>
      </w:pPr>
      <w:r>
        <w:rPr>
          <w:rFonts w:hint="eastAsia"/>
          <w:sz w:val="30"/>
          <w:szCs w:val="30"/>
        </w:rPr>
        <w:t>二〇一八年十一月十四日</w:t>
      </w:r>
    </w:p>
    <w:p w14:paraId="013D6CAC" w14:textId="77777777" w:rsidR="000574C3" w:rsidRDefault="000574C3">
      <w:pPr>
        <w:spacing w:line="500" w:lineRule="atLeast"/>
        <w:jc w:val="right"/>
        <w:divId w:val="638264740"/>
        <w:rPr>
          <w:rFonts w:hint="eastAsia"/>
          <w:sz w:val="30"/>
          <w:szCs w:val="30"/>
        </w:rPr>
      </w:pPr>
      <w:r>
        <w:rPr>
          <w:rFonts w:hint="eastAsia"/>
          <w:sz w:val="30"/>
          <w:szCs w:val="30"/>
        </w:rPr>
        <w:t>书　记　员　　李　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DC296" w14:textId="77777777" w:rsidR="000574C3" w:rsidRDefault="000574C3" w:rsidP="000574C3">
      <w:pPr>
        <w:rPr>
          <w:rFonts w:hint="eastAsia"/>
        </w:rPr>
      </w:pPr>
      <w:r>
        <w:separator/>
      </w:r>
    </w:p>
  </w:endnote>
  <w:endnote w:type="continuationSeparator" w:id="0">
    <w:p w14:paraId="78A5083E" w14:textId="77777777" w:rsidR="000574C3" w:rsidRDefault="000574C3" w:rsidP="000574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FAF7" w14:textId="77777777" w:rsidR="000574C3" w:rsidRDefault="000574C3" w:rsidP="000574C3">
      <w:pPr>
        <w:rPr>
          <w:rFonts w:hint="eastAsia"/>
        </w:rPr>
      </w:pPr>
      <w:r>
        <w:separator/>
      </w:r>
    </w:p>
  </w:footnote>
  <w:footnote w:type="continuationSeparator" w:id="0">
    <w:p w14:paraId="4FE1469B" w14:textId="77777777" w:rsidR="000574C3" w:rsidRDefault="000574C3" w:rsidP="000574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74C3"/>
    <w:rsid w:val="000574C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68D4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74C3"/>
    <w:pPr>
      <w:tabs>
        <w:tab w:val="center" w:pos="4153"/>
        <w:tab w:val="right" w:pos="8306"/>
      </w:tabs>
      <w:snapToGrid w:val="0"/>
      <w:jc w:val="center"/>
    </w:pPr>
    <w:rPr>
      <w:sz w:val="18"/>
      <w:szCs w:val="18"/>
    </w:rPr>
  </w:style>
  <w:style w:type="character" w:customStyle="1" w:styleId="a4">
    <w:name w:val="页眉 字符"/>
    <w:basedOn w:val="a0"/>
    <w:link w:val="a3"/>
    <w:uiPriority w:val="99"/>
    <w:rsid w:val="000574C3"/>
    <w:rPr>
      <w:rFonts w:ascii="宋体" w:eastAsia="宋体" w:hAnsi="宋体" w:cs="宋体"/>
      <w:sz w:val="18"/>
      <w:szCs w:val="18"/>
    </w:rPr>
  </w:style>
  <w:style w:type="paragraph" w:styleId="a5">
    <w:name w:val="footer"/>
    <w:basedOn w:val="a"/>
    <w:link w:val="a6"/>
    <w:uiPriority w:val="99"/>
    <w:unhideWhenUsed/>
    <w:rsid w:val="000574C3"/>
    <w:pPr>
      <w:tabs>
        <w:tab w:val="center" w:pos="4153"/>
        <w:tab w:val="right" w:pos="8306"/>
      </w:tabs>
      <w:snapToGrid w:val="0"/>
    </w:pPr>
    <w:rPr>
      <w:sz w:val="18"/>
      <w:szCs w:val="18"/>
    </w:rPr>
  </w:style>
  <w:style w:type="character" w:customStyle="1" w:styleId="a6">
    <w:name w:val="页脚 字符"/>
    <w:basedOn w:val="a0"/>
    <w:link w:val="a5"/>
    <w:uiPriority w:val="99"/>
    <w:rsid w:val="000574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987">
      <w:marLeft w:val="0"/>
      <w:marRight w:val="0"/>
      <w:marTop w:val="10"/>
      <w:marBottom w:val="10"/>
      <w:divBdr>
        <w:top w:val="none" w:sz="0" w:space="0" w:color="auto"/>
        <w:left w:val="none" w:sz="0" w:space="0" w:color="auto"/>
        <w:bottom w:val="none" w:sz="0" w:space="0" w:color="auto"/>
        <w:right w:val="none" w:sz="0" w:space="0" w:color="auto"/>
      </w:divBdr>
    </w:div>
    <w:div w:id="38557495">
      <w:marLeft w:val="0"/>
      <w:marRight w:val="0"/>
      <w:marTop w:val="10"/>
      <w:marBottom w:val="10"/>
      <w:divBdr>
        <w:top w:val="none" w:sz="0" w:space="0" w:color="auto"/>
        <w:left w:val="none" w:sz="0" w:space="0" w:color="auto"/>
        <w:bottom w:val="none" w:sz="0" w:space="0" w:color="auto"/>
        <w:right w:val="none" w:sz="0" w:space="0" w:color="auto"/>
      </w:divBdr>
    </w:div>
    <w:div w:id="47850907">
      <w:marLeft w:val="0"/>
      <w:marRight w:val="0"/>
      <w:marTop w:val="10"/>
      <w:marBottom w:val="10"/>
      <w:divBdr>
        <w:top w:val="none" w:sz="0" w:space="0" w:color="auto"/>
        <w:left w:val="none" w:sz="0" w:space="0" w:color="auto"/>
        <w:bottom w:val="none" w:sz="0" w:space="0" w:color="auto"/>
        <w:right w:val="none" w:sz="0" w:space="0" w:color="auto"/>
      </w:divBdr>
    </w:div>
    <w:div w:id="128480721">
      <w:marLeft w:val="0"/>
      <w:marRight w:val="0"/>
      <w:marTop w:val="10"/>
      <w:marBottom w:val="10"/>
      <w:divBdr>
        <w:top w:val="none" w:sz="0" w:space="0" w:color="auto"/>
        <w:left w:val="none" w:sz="0" w:space="0" w:color="auto"/>
        <w:bottom w:val="none" w:sz="0" w:space="0" w:color="auto"/>
        <w:right w:val="none" w:sz="0" w:space="0" w:color="auto"/>
      </w:divBdr>
    </w:div>
    <w:div w:id="217862908">
      <w:marLeft w:val="0"/>
      <w:marRight w:val="720"/>
      <w:marTop w:val="10"/>
      <w:marBottom w:val="10"/>
      <w:divBdr>
        <w:top w:val="none" w:sz="0" w:space="0" w:color="auto"/>
        <w:left w:val="none" w:sz="0" w:space="0" w:color="auto"/>
        <w:bottom w:val="none" w:sz="0" w:space="0" w:color="auto"/>
        <w:right w:val="none" w:sz="0" w:space="0" w:color="auto"/>
      </w:divBdr>
    </w:div>
    <w:div w:id="247690284">
      <w:marLeft w:val="0"/>
      <w:marRight w:val="0"/>
      <w:marTop w:val="10"/>
      <w:marBottom w:val="10"/>
      <w:divBdr>
        <w:top w:val="none" w:sz="0" w:space="0" w:color="auto"/>
        <w:left w:val="none" w:sz="0" w:space="0" w:color="auto"/>
        <w:bottom w:val="none" w:sz="0" w:space="0" w:color="auto"/>
        <w:right w:val="none" w:sz="0" w:space="0" w:color="auto"/>
      </w:divBdr>
    </w:div>
    <w:div w:id="271909084">
      <w:marLeft w:val="0"/>
      <w:marRight w:val="0"/>
      <w:marTop w:val="10"/>
      <w:marBottom w:val="10"/>
      <w:divBdr>
        <w:top w:val="none" w:sz="0" w:space="0" w:color="auto"/>
        <w:left w:val="none" w:sz="0" w:space="0" w:color="auto"/>
        <w:bottom w:val="none" w:sz="0" w:space="0" w:color="auto"/>
        <w:right w:val="none" w:sz="0" w:space="0" w:color="auto"/>
      </w:divBdr>
    </w:div>
    <w:div w:id="320819970">
      <w:marLeft w:val="0"/>
      <w:marRight w:val="0"/>
      <w:marTop w:val="10"/>
      <w:marBottom w:val="10"/>
      <w:divBdr>
        <w:top w:val="none" w:sz="0" w:space="0" w:color="auto"/>
        <w:left w:val="none" w:sz="0" w:space="0" w:color="auto"/>
        <w:bottom w:val="none" w:sz="0" w:space="0" w:color="auto"/>
        <w:right w:val="none" w:sz="0" w:space="0" w:color="auto"/>
      </w:divBdr>
    </w:div>
    <w:div w:id="397674503">
      <w:marLeft w:val="0"/>
      <w:marRight w:val="0"/>
      <w:marTop w:val="10"/>
      <w:marBottom w:val="10"/>
      <w:divBdr>
        <w:top w:val="none" w:sz="0" w:space="0" w:color="auto"/>
        <w:left w:val="none" w:sz="0" w:space="0" w:color="auto"/>
        <w:bottom w:val="none" w:sz="0" w:space="0" w:color="auto"/>
        <w:right w:val="none" w:sz="0" w:space="0" w:color="auto"/>
      </w:divBdr>
    </w:div>
    <w:div w:id="436101970">
      <w:marLeft w:val="0"/>
      <w:marRight w:val="0"/>
      <w:marTop w:val="10"/>
      <w:marBottom w:val="10"/>
      <w:divBdr>
        <w:top w:val="none" w:sz="0" w:space="0" w:color="auto"/>
        <w:left w:val="none" w:sz="0" w:space="0" w:color="auto"/>
        <w:bottom w:val="none" w:sz="0" w:space="0" w:color="auto"/>
        <w:right w:val="none" w:sz="0" w:space="0" w:color="auto"/>
      </w:divBdr>
    </w:div>
    <w:div w:id="490561617">
      <w:marLeft w:val="0"/>
      <w:marRight w:val="0"/>
      <w:marTop w:val="10"/>
      <w:marBottom w:val="10"/>
      <w:divBdr>
        <w:top w:val="none" w:sz="0" w:space="0" w:color="auto"/>
        <w:left w:val="none" w:sz="0" w:space="0" w:color="auto"/>
        <w:bottom w:val="none" w:sz="0" w:space="0" w:color="auto"/>
        <w:right w:val="none" w:sz="0" w:space="0" w:color="auto"/>
      </w:divBdr>
    </w:div>
    <w:div w:id="522596977">
      <w:marLeft w:val="0"/>
      <w:marRight w:val="0"/>
      <w:marTop w:val="10"/>
      <w:marBottom w:val="10"/>
      <w:divBdr>
        <w:top w:val="none" w:sz="0" w:space="0" w:color="auto"/>
        <w:left w:val="none" w:sz="0" w:space="0" w:color="auto"/>
        <w:bottom w:val="none" w:sz="0" w:space="0" w:color="auto"/>
        <w:right w:val="none" w:sz="0" w:space="0" w:color="auto"/>
      </w:divBdr>
    </w:div>
    <w:div w:id="596838762">
      <w:marLeft w:val="0"/>
      <w:marRight w:val="0"/>
      <w:marTop w:val="10"/>
      <w:marBottom w:val="10"/>
      <w:divBdr>
        <w:top w:val="none" w:sz="0" w:space="0" w:color="auto"/>
        <w:left w:val="none" w:sz="0" w:space="0" w:color="auto"/>
        <w:bottom w:val="none" w:sz="0" w:space="0" w:color="auto"/>
        <w:right w:val="none" w:sz="0" w:space="0" w:color="auto"/>
      </w:divBdr>
    </w:div>
    <w:div w:id="638264740">
      <w:marLeft w:val="0"/>
      <w:marRight w:val="720"/>
      <w:marTop w:val="10"/>
      <w:marBottom w:val="10"/>
      <w:divBdr>
        <w:top w:val="none" w:sz="0" w:space="0" w:color="auto"/>
        <w:left w:val="none" w:sz="0" w:space="0" w:color="auto"/>
        <w:bottom w:val="none" w:sz="0" w:space="0" w:color="auto"/>
        <w:right w:val="none" w:sz="0" w:space="0" w:color="auto"/>
      </w:divBdr>
    </w:div>
    <w:div w:id="650521898">
      <w:marLeft w:val="0"/>
      <w:marRight w:val="0"/>
      <w:marTop w:val="10"/>
      <w:marBottom w:val="10"/>
      <w:divBdr>
        <w:top w:val="none" w:sz="0" w:space="0" w:color="auto"/>
        <w:left w:val="none" w:sz="0" w:space="0" w:color="auto"/>
        <w:bottom w:val="none" w:sz="0" w:space="0" w:color="auto"/>
        <w:right w:val="none" w:sz="0" w:space="0" w:color="auto"/>
      </w:divBdr>
    </w:div>
    <w:div w:id="680863923">
      <w:marLeft w:val="0"/>
      <w:marRight w:val="0"/>
      <w:marTop w:val="10"/>
      <w:marBottom w:val="10"/>
      <w:divBdr>
        <w:top w:val="none" w:sz="0" w:space="0" w:color="auto"/>
        <w:left w:val="none" w:sz="0" w:space="0" w:color="auto"/>
        <w:bottom w:val="none" w:sz="0" w:space="0" w:color="auto"/>
        <w:right w:val="none" w:sz="0" w:space="0" w:color="auto"/>
      </w:divBdr>
    </w:div>
    <w:div w:id="700782255">
      <w:marLeft w:val="0"/>
      <w:marRight w:val="0"/>
      <w:marTop w:val="10"/>
      <w:marBottom w:val="10"/>
      <w:divBdr>
        <w:top w:val="none" w:sz="0" w:space="0" w:color="auto"/>
        <w:left w:val="none" w:sz="0" w:space="0" w:color="auto"/>
        <w:bottom w:val="none" w:sz="0" w:space="0" w:color="auto"/>
        <w:right w:val="none" w:sz="0" w:space="0" w:color="auto"/>
      </w:divBdr>
    </w:div>
    <w:div w:id="715474189">
      <w:marLeft w:val="0"/>
      <w:marRight w:val="0"/>
      <w:marTop w:val="10"/>
      <w:marBottom w:val="10"/>
      <w:divBdr>
        <w:top w:val="none" w:sz="0" w:space="0" w:color="auto"/>
        <w:left w:val="none" w:sz="0" w:space="0" w:color="auto"/>
        <w:bottom w:val="none" w:sz="0" w:space="0" w:color="auto"/>
        <w:right w:val="none" w:sz="0" w:space="0" w:color="auto"/>
      </w:divBdr>
    </w:div>
    <w:div w:id="789974753">
      <w:marLeft w:val="0"/>
      <w:marRight w:val="0"/>
      <w:marTop w:val="10"/>
      <w:marBottom w:val="10"/>
      <w:divBdr>
        <w:top w:val="none" w:sz="0" w:space="0" w:color="auto"/>
        <w:left w:val="none" w:sz="0" w:space="0" w:color="auto"/>
        <w:bottom w:val="none" w:sz="0" w:space="0" w:color="auto"/>
        <w:right w:val="none" w:sz="0" w:space="0" w:color="auto"/>
      </w:divBdr>
    </w:div>
    <w:div w:id="915818967">
      <w:marLeft w:val="0"/>
      <w:marRight w:val="0"/>
      <w:marTop w:val="10"/>
      <w:marBottom w:val="10"/>
      <w:divBdr>
        <w:top w:val="none" w:sz="0" w:space="0" w:color="auto"/>
        <w:left w:val="none" w:sz="0" w:space="0" w:color="auto"/>
        <w:bottom w:val="none" w:sz="0" w:space="0" w:color="auto"/>
        <w:right w:val="none" w:sz="0" w:space="0" w:color="auto"/>
      </w:divBdr>
    </w:div>
    <w:div w:id="1064567585">
      <w:marLeft w:val="0"/>
      <w:marRight w:val="0"/>
      <w:marTop w:val="10"/>
      <w:marBottom w:val="10"/>
      <w:divBdr>
        <w:top w:val="none" w:sz="0" w:space="0" w:color="auto"/>
        <w:left w:val="none" w:sz="0" w:space="0" w:color="auto"/>
        <w:bottom w:val="none" w:sz="0" w:space="0" w:color="auto"/>
        <w:right w:val="none" w:sz="0" w:space="0" w:color="auto"/>
      </w:divBdr>
    </w:div>
    <w:div w:id="1093238778">
      <w:marLeft w:val="0"/>
      <w:marRight w:val="0"/>
      <w:marTop w:val="10"/>
      <w:marBottom w:val="10"/>
      <w:divBdr>
        <w:top w:val="none" w:sz="0" w:space="0" w:color="auto"/>
        <w:left w:val="none" w:sz="0" w:space="0" w:color="auto"/>
        <w:bottom w:val="none" w:sz="0" w:space="0" w:color="auto"/>
        <w:right w:val="none" w:sz="0" w:space="0" w:color="auto"/>
      </w:divBdr>
    </w:div>
    <w:div w:id="1142189057">
      <w:marLeft w:val="0"/>
      <w:marRight w:val="0"/>
      <w:marTop w:val="10"/>
      <w:marBottom w:val="10"/>
      <w:divBdr>
        <w:top w:val="none" w:sz="0" w:space="0" w:color="auto"/>
        <w:left w:val="none" w:sz="0" w:space="0" w:color="auto"/>
        <w:bottom w:val="none" w:sz="0" w:space="0" w:color="auto"/>
        <w:right w:val="none" w:sz="0" w:space="0" w:color="auto"/>
      </w:divBdr>
    </w:div>
    <w:div w:id="1334646915">
      <w:marLeft w:val="0"/>
      <w:marRight w:val="0"/>
      <w:marTop w:val="10"/>
      <w:marBottom w:val="10"/>
      <w:divBdr>
        <w:top w:val="none" w:sz="0" w:space="0" w:color="auto"/>
        <w:left w:val="none" w:sz="0" w:space="0" w:color="auto"/>
        <w:bottom w:val="none" w:sz="0" w:space="0" w:color="auto"/>
        <w:right w:val="none" w:sz="0" w:space="0" w:color="auto"/>
      </w:divBdr>
    </w:div>
    <w:div w:id="1378507385">
      <w:marLeft w:val="0"/>
      <w:marRight w:val="0"/>
      <w:marTop w:val="10"/>
      <w:marBottom w:val="10"/>
      <w:divBdr>
        <w:top w:val="none" w:sz="0" w:space="0" w:color="auto"/>
        <w:left w:val="none" w:sz="0" w:space="0" w:color="auto"/>
        <w:bottom w:val="none" w:sz="0" w:space="0" w:color="auto"/>
        <w:right w:val="none" w:sz="0" w:space="0" w:color="auto"/>
      </w:divBdr>
    </w:div>
    <w:div w:id="1455825861">
      <w:marLeft w:val="0"/>
      <w:marRight w:val="0"/>
      <w:marTop w:val="10"/>
      <w:marBottom w:val="10"/>
      <w:divBdr>
        <w:top w:val="none" w:sz="0" w:space="0" w:color="auto"/>
        <w:left w:val="none" w:sz="0" w:space="0" w:color="auto"/>
        <w:bottom w:val="none" w:sz="0" w:space="0" w:color="auto"/>
        <w:right w:val="none" w:sz="0" w:space="0" w:color="auto"/>
      </w:divBdr>
    </w:div>
    <w:div w:id="1531453551">
      <w:marLeft w:val="0"/>
      <w:marRight w:val="0"/>
      <w:marTop w:val="10"/>
      <w:marBottom w:val="10"/>
      <w:divBdr>
        <w:top w:val="none" w:sz="0" w:space="0" w:color="auto"/>
        <w:left w:val="none" w:sz="0" w:space="0" w:color="auto"/>
        <w:bottom w:val="none" w:sz="0" w:space="0" w:color="auto"/>
        <w:right w:val="none" w:sz="0" w:space="0" w:color="auto"/>
      </w:divBdr>
    </w:div>
    <w:div w:id="1580169188">
      <w:marLeft w:val="0"/>
      <w:marRight w:val="0"/>
      <w:marTop w:val="10"/>
      <w:marBottom w:val="10"/>
      <w:divBdr>
        <w:top w:val="none" w:sz="0" w:space="0" w:color="auto"/>
        <w:left w:val="none" w:sz="0" w:space="0" w:color="auto"/>
        <w:bottom w:val="none" w:sz="0" w:space="0" w:color="auto"/>
        <w:right w:val="none" w:sz="0" w:space="0" w:color="auto"/>
      </w:divBdr>
    </w:div>
    <w:div w:id="1635061046">
      <w:marLeft w:val="0"/>
      <w:marRight w:val="0"/>
      <w:marTop w:val="10"/>
      <w:marBottom w:val="10"/>
      <w:divBdr>
        <w:top w:val="none" w:sz="0" w:space="0" w:color="auto"/>
        <w:left w:val="none" w:sz="0" w:space="0" w:color="auto"/>
        <w:bottom w:val="none" w:sz="0" w:space="0" w:color="auto"/>
        <w:right w:val="none" w:sz="0" w:space="0" w:color="auto"/>
      </w:divBdr>
    </w:div>
    <w:div w:id="1672873594">
      <w:marLeft w:val="0"/>
      <w:marRight w:val="720"/>
      <w:marTop w:val="10"/>
      <w:marBottom w:val="10"/>
      <w:divBdr>
        <w:top w:val="none" w:sz="0" w:space="0" w:color="auto"/>
        <w:left w:val="none" w:sz="0" w:space="0" w:color="auto"/>
        <w:bottom w:val="none" w:sz="0" w:space="0" w:color="auto"/>
        <w:right w:val="none" w:sz="0" w:space="0" w:color="auto"/>
      </w:divBdr>
    </w:div>
    <w:div w:id="1691835891">
      <w:marLeft w:val="0"/>
      <w:marRight w:val="720"/>
      <w:marTop w:val="10"/>
      <w:marBottom w:val="10"/>
      <w:divBdr>
        <w:top w:val="none" w:sz="0" w:space="0" w:color="auto"/>
        <w:left w:val="none" w:sz="0" w:space="0" w:color="auto"/>
        <w:bottom w:val="none" w:sz="0" w:space="0" w:color="auto"/>
        <w:right w:val="none" w:sz="0" w:space="0" w:color="auto"/>
      </w:divBdr>
    </w:div>
    <w:div w:id="1705902721">
      <w:marLeft w:val="0"/>
      <w:marRight w:val="0"/>
      <w:marTop w:val="10"/>
      <w:marBottom w:val="10"/>
      <w:divBdr>
        <w:top w:val="none" w:sz="0" w:space="0" w:color="auto"/>
        <w:left w:val="none" w:sz="0" w:space="0" w:color="auto"/>
        <w:bottom w:val="none" w:sz="0" w:space="0" w:color="auto"/>
        <w:right w:val="none" w:sz="0" w:space="0" w:color="auto"/>
      </w:divBdr>
    </w:div>
    <w:div w:id="1724018508">
      <w:marLeft w:val="0"/>
      <w:marRight w:val="0"/>
      <w:marTop w:val="10"/>
      <w:marBottom w:val="10"/>
      <w:divBdr>
        <w:top w:val="none" w:sz="0" w:space="0" w:color="auto"/>
        <w:left w:val="none" w:sz="0" w:space="0" w:color="auto"/>
        <w:bottom w:val="none" w:sz="0" w:space="0" w:color="auto"/>
        <w:right w:val="none" w:sz="0" w:space="0" w:color="auto"/>
      </w:divBdr>
    </w:div>
    <w:div w:id="1747679163">
      <w:marLeft w:val="0"/>
      <w:marRight w:val="720"/>
      <w:marTop w:val="10"/>
      <w:marBottom w:val="10"/>
      <w:divBdr>
        <w:top w:val="none" w:sz="0" w:space="0" w:color="auto"/>
        <w:left w:val="none" w:sz="0" w:space="0" w:color="auto"/>
        <w:bottom w:val="none" w:sz="0" w:space="0" w:color="auto"/>
        <w:right w:val="none" w:sz="0" w:space="0" w:color="auto"/>
      </w:divBdr>
    </w:div>
    <w:div w:id="1769816259">
      <w:marLeft w:val="0"/>
      <w:marRight w:val="0"/>
      <w:marTop w:val="10"/>
      <w:marBottom w:val="10"/>
      <w:divBdr>
        <w:top w:val="none" w:sz="0" w:space="0" w:color="auto"/>
        <w:left w:val="none" w:sz="0" w:space="0" w:color="auto"/>
        <w:bottom w:val="none" w:sz="0" w:space="0" w:color="auto"/>
        <w:right w:val="none" w:sz="0" w:space="0" w:color="auto"/>
      </w:divBdr>
    </w:div>
    <w:div w:id="1830825377">
      <w:marLeft w:val="0"/>
      <w:marRight w:val="0"/>
      <w:marTop w:val="10"/>
      <w:marBottom w:val="10"/>
      <w:divBdr>
        <w:top w:val="none" w:sz="0" w:space="0" w:color="auto"/>
        <w:left w:val="none" w:sz="0" w:space="0" w:color="auto"/>
        <w:bottom w:val="none" w:sz="0" w:space="0" w:color="auto"/>
        <w:right w:val="none" w:sz="0" w:space="0" w:color="auto"/>
      </w:divBdr>
    </w:div>
    <w:div w:id="1854688609">
      <w:marLeft w:val="0"/>
      <w:marRight w:val="0"/>
      <w:marTop w:val="10"/>
      <w:marBottom w:val="10"/>
      <w:divBdr>
        <w:top w:val="none" w:sz="0" w:space="0" w:color="auto"/>
        <w:left w:val="none" w:sz="0" w:space="0" w:color="auto"/>
        <w:bottom w:val="none" w:sz="0" w:space="0" w:color="auto"/>
        <w:right w:val="none" w:sz="0" w:space="0" w:color="auto"/>
      </w:divBdr>
    </w:div>
    <w:div w:id="2043939198">
      <w:marLeft w:val="0"/>
      <w:marRight w:val="0"/>
      <w:marTop w:val="10"/>
      <w:marBottom w:val="10"/>
      <w:divBdr>
        <w:top w:val="none" w:sz="0" w:space="0" w:color="auto"/>
        <w:left w:val="none" w:sz="0" w:space="0" w:color="auto"/>
        <w:bottom w:val="none" w:sz="0" w:space="0" w:color="auto"/>
        <w:right w:val="none" w:sz="0" w:space="0" w:color="auto"/>
      </w:divBdr>
    </w:div>
    <w:div w:id="20635977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840</Words>
  <Characters>4789</Characters>
  <Application>Microsoft Office Word</Application>
  <DocSecurity>0</DocSecurity>
  <Lines>39</Lines>
  <Paragraphs>11</Paragraphs>
  <ScaleCrop>false</ScaleCrop>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