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2ABB" w:rsidRDefault="008D2ABB">
      <w:pPr>
        <w:spacing w:line="500" w:lineRule="atLeast"/>
        <w:jc w:val="center"/>
        <w:divId w:val="74352996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广东省惠来县人民法院</w:t>
      </w:r>
    </w:p>
    <w:p w:rsidR="008D2ABB" w:rsidRDefault="008D2ABB">
      <w:pPr>
        <w:spacing w:line="500" w:lineRule="atLeast"/>
        <w:jc w:val="center"/>
        <w:divId w:val="133387236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D2ABB" w:rsidRDefault="008D2ABB">
      <w:pPr>
        <w:spacing w:line="500" w:lineRule="atLeast"/>
        <w:jc w:val="right"/>
        <w:divId w:val="33970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）揭惠法刑初字第</w:t>
      </w:r>
      <w:r>
        <w:rPr>
          <w:rFonts w:hint="eastAsia"/>
          <w:sz w:val="30"/>
          <w:szCs w:val="30"/>
        </w:rPr>
        <w:t>42</w:t>
      </w:r>
      <w:r>
        <w:rPr>
          <w:rFonts w:hint="eastAsia"/>
          <w:sz w:val="30"/>
          <w:szCs w:val="30"/>
        </w:rPr>
        <w:t>号</w:t>
      </w:r>
    </w:p>
    <w:p w:rsidR="008D2ABB" w:rsidRDefault="008D2ABB">
      <w:pPr>
        <w:spacing w:line="500" w:lineRule="atLeast"/>
        <w:ind w:firstLine="600"/>
        <w:divId w:val="1427340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公诉机关惠来县人民检察院。</w:t>
      </w:r>
    </w:p>
    <w:p w:rsidR="008D2ABB" w:rsidRDefault="008D2ABB">
      <w:pPr>
        <w:spacing w:line="500" w:lineRule="atLeast"/>
        <w:ind w:firstLine="600"/>
        <w:divId w:val="881285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被告人郑某信，男，</w:t>
      </w:r>
      <w:r>
        <w:rPr>
          <w:rFonts w:hint="eastAsia"/>
          <w:sz w:val="30"/>
          <w:szCs w:val="30"/>
        </w:rPr>
        <w:t>1961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日出生于广东省惠来县，汉族，高中文化，住惠来县葵潭镇。因本案于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日被取保候审。</w:t>
      </w:r>
    </w:p>
    <w:p w:rsidR="008D2ABB" w:rsidRDefault="008D2ABB">
      <w:pPr>
        <w:spacing w:line="500" w:lineRule="atLeast"/>
        <w:ind w:firstLine="600"/>
        <w:divId w:val="1044909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惠来县人民检察院以惠检公刑诉（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号起诉书指控被告人郑某信犯贪污罪，于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日向本院提起公诉。本院于同月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日立案，并依法组成合议庭，公开开庭审理了本案。惠来县人民检察院指派代理检察员方旭钦出庭支持公诉，被告人郑某信到庭参加诉讼。现已审理终结。</w:t>
      </w:r>
    </w:p>
    <w:p w:rsidR="008D2ABB" w:rsidRDefault="008D2ABB">
      <w:pPr>
        <w:spacing w:line="500" w:lineRule="atLeast"/>
        <w:ind w:firstLine="600"/>
        <w:divId w:val="1852449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惠来县人民检察院指控：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月期间，被告人郑某信利用其担任葵潭镇陂美村干部，协助葵潭镇人民政府从事</w:t>
      </w:r>
      <w:r>
        <w:rPr>
          <w:rFonts w:hint="eastAsia"/>
          <w:sz w:val="30"/>
          <w:szCs w:val="30"/>
        </w:rPr>
        <w:t>220KV</w:t>
      </w:r>
      <w:r>
        <w:rPr>
          <w:rFonts w:hint="eastAsia"/>
          <w:sz w:val="30"/>
          <w:szCs w:val="30"/>
        </w:rPr>
        <w:t>变电站征地赔青工作的职务便利，采取更改征地面积的手段，分别为郑某深虚增征地面积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亩、为郑某隆虚增征地面积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亩，共骗取国家征地赔青款人民币</w:t>
      </w:r>
      <w:r>
        <w:rPr>
          <w:rFonts w:hint="eastAsia"/>
          <w:sz w:val="30"/>
          <w:szCs w:val="30"/>
        </w:rPr>
        <w:t>25800</w:t>
      </w:r>
      <w:r>
        <w:rPr>
          <w:rFonts w:hint="eastAsia"/>
          <w:sz w:val="30"/>
          <w:szCs w:val="30"/>
        </w:rPr>
        <w:t>元。其中郑某信分得赃款人民币</w:t>
      </w:r>
      <w:r>
        <w:rPr>
          <w:rFonts w:hint="eastAsia"/>
          <w:sz w:val="30"/>
          <w:szCs w:val="30"/>
        </w:rPr>
        <w:t>15700</w:t>
      </w:r>
      <w:r>
        <w:rPr>
          <w:rFonts w:hint="eastAsia"/>
          <w:sz w:val="30"/>
          <w:szCs w:val="30"/>
        </w:rPr>
        <w:t>元。案后，郑某信等人分别将各自所得赃款全部退清。</w:t>
      </w:r>
    </w:p>
    <w:p w:rsidR="008D2ABB" w:rsidRDefault="008D2ABB">
      <w:pPr>
        <w:spacing w:line="500" w:lineRule="atLeast"/>
        <w:ind w:firstLine="600"/>
        <w:divId w:val="2137024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上述事实，公诉机关向法庭提供了书证、证人证言、被告人的供述等证据。</w:t>
      </w:r>
    </w:p>
    <w:p w:rsidR="008D2ABB" w:rsidRDefault="008D2ABB">
      <w:pPr>
        <w:spacing w:line="500" w:lineRule="atLeast"/>
        <w:ind w:firstLine="600"/>
        <w:divId w:val="376204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惠来县人民检察院起诉认为，被告人郑某信的行为已触犯《中华人民共和国刑法》第三百八十二条第一款、第三百八十三条第一款第（三）项之规定，应当以贪污罪追究其刑事责任。鉴于被告人郑某信具有自首情节且积极退赃，依法可以从轻处罚。提请本院依法判处。</w:t>
      </w:r>
    </w:p>
    <w:p w:rsidR="008D2ABB" w:rsidRDefault="008D2ABB">
      <w:pPr>
        <w:spacing w:line="500" w:lineRule="atLeast"/>
        <w:ind w:firstLine="600"/>
        <w:divId w:val="891230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被告人郑某信对公诉机关指控的犯罪事实没有异议，要求从轻处理。</w:t>
      </w:r>
    </w:p>
    <w:p w:rsidR="008D2ABB" w:rsidRDefault="008D2ABB">
      <w:pPr>
        <w:spacing w:line="500" w:lineRule="atLeast"/>
        <w:ind w:firstLine="600"/>
        <w:divId w:val="329678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经审理查明：被告人郑某信于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月份至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月份期间，利用任葵潭镇陂美村干部，协助葵潭镇人民政府从事广东电网揭阳供电局新建葵潭</w:t>
      </w:r>
      <w:r>
        <w:rPr>
          <w:rFonts w:hint="eastAsia"/>
          <w:sz w:val="30"/>
          <w:szCs w:val="30"/>
        </w:rPr>
        <w:t>220KV</w:t>
      </w:r>
      <w:r>
        <w:rPr>
          <w:rFonts w:hint="eastAsia"/>
          <w:sz w:val="30"/>
          <w:szCs w:val="30"/>
        </w:rPr>
        <w:t>变电站征地赔青工作的职务便利，采取更改征地面积的手段，分别为村民郑某深虚增征地面积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亩，多得征地赔青款人民币</w:t>
      </w:r>
      <w:r>
        <w:rPr>
          <w:rFonts w:hint="eastAsia"/>
          <w:sz w:val="30"/>
          <w:szCs w:val="30"/>
        </w:rPr>
        <w:t>20100</w:t>
      </w:r>
      <w:r>
        <w:rPr>
          <w:rFonts w:hint="eastAsia"/>
          <w:sz w:val="30"/>
          <w:szCs w:val="30"/>
        </w:rPr>
        <w:t>元，被告人郑某信分得人民币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元；为村民郑某隆（郑某信父亲）虚增征地面积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亩，被告人郑某信代其父亲多领得征地赔青款人民币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元。共多骗取国家征地赔青款人民币</w:t>
      </w:r>
      <w:r>
        <w:rPr>
          <w:rFonts w:hint="eastAsia"/>
          <w:sz w:val="30"/>
          <w:szCs w:val="30"/>
        </w:rPr>
        <w:t>25800</w:t>
      </w:r>
      <w:r>
        <w:rPr>
          <w:rFonts w:hint="eastAsia"/>
          <w:sz w:val="30"/>
          <w:szCs w:val="30"/>
        </w:rPr>
        <w:t>元，其中郑某信分得人民币</w:t>
      </w:r>
      <w:r>
        <w:rPr>
          <w:rFonts w:hint="eastAsia"/>
          <w:sz w:val="30"/>
          <w:szCs w:val="30"/>
        </w:rPr>
        <w:t>15700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月葵潭镇人民政府发现征地面积与实际不符，进行核实自查，郑某深退款人民币</w:t>
      </w:r>
      <w:r>
        <w:rPr>
          <w:rFonts w:hint="eastAsia"/>
          <w:sz w:val="30"/>
          <w:szCs w:val="30"/>
        </w:rPr>
        <w:t>6100</w:t>
      </w:r>
      <w:r>
        <w:rPr>
          <w:rFonts w:hint="eastAsia"/>
          <w:sz w:val="30"/>
          <w:szCs w:val="30"/>
        </w:rPr>
        <w:t>元（其中郑某信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元），被告人郑某信退款人民币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元。检察机关初查过程中，被告人郑某信坦白供述其犯罪事实，并退款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:rsidR="008D2ABB" w:rsidRDefault="008D2ABB">
      <w:pPr>
        <w:spacing w:line="500" w:lineRule="atLeast"/>
        <w:ind w:firstLine="600"/>
        <w:divId w:val="479856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上述事实，有公诉机关提交，并经当庭质证、认证的下列证据证明：</w:t>
      </w:r>
    </w:p>
    <w:p w:rsidR="008D2ABB" w:rsidRDefault="008D2ABB">
      <w:pPr>
        <w:spacing w:line="500" w:lineRule="atLeast"/>
        <w:ind w:firstLine="600"/>
        <w:divId w:val="307327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有关书证。惠来县葵潭镇党政办公室情况说明；惠来县人民检察院反贪局关于犯罪嫌疑人郑某信自首的情况说明；惠来县葵潭镇</w:t>
      </w:r>
      <w:r>
        <w:rPr>
          <w:rFonts w:hint="eastAsia"/>
          <w:sz w:val="30"/>
          <w:szCs w:val="30"/>
        </w:rPr>
        <w:t>220</w:t>
      </w:r>
      <w:r>
        <w:rPr>
          <w:rFonts w:hint="eastAsia"/>
          <w:sz w:val="30"/>
          <w:szCs w:val="30"/>
        </w:rPr>
        <w:t>千伏输变电站征地相关材料；惠来县葵潭镇陂美村民在葵潭镇</w:t>
      </w:r>
      <w:r>
        <w:rPr>
          <w:rFonts w:hint="eastAsia"/>
          <w:sz w:val="30"/>
          <w:szCs w:val="30"/>
        </w:rPr>
        <w:t>220</w:t>
      </w:r>
      <w:r>
        <w:rPr>
          <w:rFonts w:hint="eastAsia"/>
          <w:sz w:val="30"/>
          <w:szCs w:val="30"/>
        </w:rPr>
        <w:t>千伏输变电站征地青苗补偿确认签领表的领款情况；被告人郑某信的任职身份证明。</w:t>
      </w:r>
    </w:p>
    <w:p w:rsidR="008D2ABB" w:rsidRDefault="008D2ABB">
      <w:pPr>
        <w:spacing w:line="500" w:lineRule="atLeast"/>
        <w:ind w:firstLine="600"/>
        <w:divId w:val="442849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证人郑某文的证言。郑证实葵潭镇</w:t>
      </w:r>
      <w:r>
        <w:rPr>
          <w:rFonts w:hint="eastAsia"/>
          <w:sz w:val="30"/>
          <w:szCs w:val="30"/>
        </w:rPr>
        <w:t>220KV</w:t>
      </w:r>
      <w:r>
        <w:rPr>
          <w:rFonts w:hint="eastAsia"/>
          <w:sz w:val="30"/>
          <w:szCs w:val="30"/>
        </w:rPr>
        <w:t>变电站的征地工作，郑某信负责记录征地测量数据，案发后他才知道郑某深、郑某隆的征地面积分别被虚增了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亩和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亩，多领了人民币</w:t>
      </w:r>
      <w:r>
        <w:rPr>
          <w:rFonts w:hint="eastAsia"/>
          <w:sz w:val="30"/>
          <w:szCs w:val="30"/>
        </w:rPr>
        <w:t>20100</w:t>
      </w:r>
      <w:r>
        <w:rPr>
          <w:rFonts w:hint="eastAsia"/>
          <w:sz w:val="30"/>
          <w:szCs w:val="30"/>
        </w:rPr>
        <w:t>元和人民币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元。郑某深虚增的人民币</w:t>
      </w:r>
      <w:r>
        <w:rPr>
          <w:rFonts w:hint="eastAsia"/>
          <w:sz w:val="30"/>
          <w:szCs w:val="30"/>
        </w:rPr>
        <w:t>20100</w:t>
      </w:r>
      <w:r>
        <w:rPr>
          <w:rFonts w:hint="eastAsia"/>
          <w:sz w:val="30"/>
          <w:szCs w:val="30"/>
        </w:rPr>
        <w:t>元中郑某信分得人民币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元，郑某隆虚增的人民币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元由郑某信领得，所以郑某信共得款人民币</w:t>
      </w:r>
      <w:r>
        <w:rPr>
          <w:rFonts w:hint="eastAsia"/>
          <w:sz w:val="30"/>
          <w:szCs w:val="30"/>
        </w:rPr>
        <w:t>15700</w:t>
      </w:r>
      <w:r>
        <w:rPr>
          <w:rFonts w:hint="eastAsia"/>
          <w:sz w:val="30"/>
          <w:szCs w:val="30"/>
        </w:rPr>
        <w:t>元，现该款已全部退还政府的经过情况。</w:t>
      </w:r>
    </w:p>
    <w:p w:rsidR="008D2ABB" w:rsidRDefault="008D2ABB">
      <w:pPr>
        <w:spacing w:line="500" w:lineRule="atLeast"/>
        <w:ind w:firstLine="600"/>
        <w:divId w:val="545142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证人郑某深的证言。郑证实他家在葵潭镇</w:t>
      </w:r>
      <w:r>
        <w:rPr>
          <w:rFonts w:hint="eastAsia"/>
          <w:sz w:val="30"/>
          <w:szCs w:val="30"/>
        </w:rPr>
        <w:t>220KV</w:t>
      </w:r>
      <w:r>
        <w:rPr>
          <w:rFonts w:hint="eastAsia"/>
          <w:sz w:val="30"/>
          <w:szCs w:val="30"/>
        </w:rPr>
        <w:t>变电站征地时，实际被征用土地</w:t>
      </w:r>
      <w:r>
        <w:rPr>
          <w:rFonts w:hint="eastAsia"/>
          <w:sz w:val="30"/>
          <w:szCs w:val="30"/>
        </w:rPr>
        <w:t>1.44</w:t>
      </w:r>
      <w:r>
        <w:rPr>
          <w:rFonts w:hint="eastAsia"/>
          <w:sz w:val="30"/>
          <w:szCs w:val="30"/>
        </w:rPr>
        <w:t>亩，但他领到的有</w:t>
      </w:r>
      <w:r>
        <w:rPr>
          <w:rFonts w:hint="eastAsia"/>
          <w:sz w:val="30"/>
          <w:szCs w:val="30"/>
        </w:rPr>
        <w:t>2.11</w:t>
      </w:r>
      <w:r>
        <w:rPr>
          <w:rFonts w:hint="eastAsia"/>
          <w:sz w:val="30"/>
          <w:szCs w:val="30"/>
        </w:rPr>
        <w:t>亩的赔青款人民币</w:t>
      </w:r>
      <w:r>
        <w:rPr>
          <w:rFonts w:hint="eastAsia"/>
          <w:sz w:val="30"/>
          <w:szCs w:val="30"/>
        </w:rPr>
        <w:t>63300</w:t>
      </w:r>
      <w:r>
        <w:rPr>
          <w:rFonts w:hint="eastAsia"/>
          <w:sz w:val="30"/>
          <w:szCs w:val="30"/>
        </w:rPr>
        <w:t>元，里面多岀的是村干部郑某信在记录时虚增的，他领得款后分给郑某信人民币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元。案发后，他己将多拿的人民币</w:t>
      </w:r>
      <w:r>
        <w:rPr>
          <w:rFonts w:hint="eastAsia"/>
          <w:sz w:val="30"/>
          <w:szCs w:val="30"/>
        </w:rPr>
        <w:t>10100</w:t>
      </w:r>
      <w:r>
        <w:rPr>
          <w:rFonts w:hint="eastAsia"/>
          <w:sz w:val="30"/>
          <w:szCs w:val="30"/>
        </w:rPr>
        <w:t>元退还政府的经过情况。</w:t>
      </w:r>
    </w:p>
    <w:p w:rsidR="008D2ABB" w:rsidRDefault="008D2ABB">
      <w:pPr>
        <w:spacing w:line="500" w:lineRule="atLeast"/>
        <w:ind w:firstLine="600"/>
        <w:divId w:val="1217863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证人郑某隆的证言。郑证实他家的征地款不是他自己去签领的，全是由郑某信领后，才拿给他。</w:t>
      </w:r>
    </w:p>
    <w:p w:rsidR="008D2ABB" w:rsidRDefault="008D2ABB">
      <w:pPr>
        <w:spacing w:line="500" w:lineRule="atLeast"/>
        <w:ind w:firstLine="600"/>
        <w:divId w:val="315846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证人郑某辉的证言。郑证实征地时他和郑某信一起负责记录。因面积和实际不符，在自查阶段时，郑某信自报给郑某深虚加征地面积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亩，给郑某隆虚加征地面积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亩。郑某深当时经手领了</w:t>
      </w:r>
      <w:r>
        <w:rPr>
          <w:rFonts w:hint="eastAsia"/>
          <w:sz w:val="30"/>
          <w:szCs w:val="30"/>
        </w:rPr>
        <w:t>2.11</w:t>
      </w:r>
      <w:r>
        <w:rPr>
          <w:rFonts w:hint="eastAsia"/>
          <w:sz w:val="30"/>
          <w:szCs w:val="30"/>
        </w:rPr>
        <w:t>亩赔青款人民币</w:t>
      </w:r>
      <w:r>
        <w:rPr>
          <w:rFonts w:hint="eastAsia"/>
          <w:sz w:val="30"/>
          <w:szCs w:val="30"/>
        </w:rPr>
        <w:t>63300</w:t>
      </w:r>
      <w:r>
        <w:rPr>
          <w:rFonts w:hint="eastAsia"/>
          <w:sz w:val="30"/>
          <w:szCs w:val="30"/>
        </w:rPr>
        <w:t>元，郑某隆的</w:t>
      </w:r>
      <w:r>
        <w:rPr>
          <w:rFonts w:hint="eastAsia"/>
          <w:sz w:val="30"/>
          <w:szCs w:val="30"/>
        </w:rPr>
        <w:t>1.27</w:t>
      </w:r>
      <w:r>
        <w:rPr>
          <w:rFonts w:hint="eastAsia"/>
          <w:sz w:val="30"/>
          <w:szCs w:val="30"/>
        </w:rPr>
        <w:t>亩赔青款人民币</w:t>
      </w:r>
      <w:r>
        <w:rPr>
          <w:rFonts w:hint="eastAsia"/>
          <w:sz w:val="30"/>
          <w:szCs w:val="30"/>
        </w:rPr>
        <w:t>38100</w:t>
      </w:r>
      <w:r>
        <w:rPr>
          <w:rFonts w:hint="eastAsia"/>
          <w:sz w:val="30"/>
          <w:szCs w:val="30"/>
        </w:rPr>
        <w:t>元是郑某信经手领的。后他们都有将多领的赔青款部分退还的经过情况。</w:t>
      </w:r>
    </w:p>
    <w:p w:rsidR="008D2ABB" w:rsidRDefault="008D2ABB">
      <w:pPr>
        <w:spacing w:line="500" w:lineRule="atLeast"/>
        <w:ind w:firstLine="600"/>
        <w:divId w:val="1833983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证人黄某汉的证言。黄证实因村征地赔青问题爆发后，村开展自查时，郑某信自报私自将郑某深、郑某隆的赔青面积虚增了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亩和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亩，郑某深多领赔青款人民币</w:t>
      </w:r>
      <w:r>
        <w:rPr>
          <w:rFonts w:hint="eastAsia"/>
          <w:sz w:val="30"/>
          <w:szCs w:val="30"/>
        </w:rPr>
        <w:t>20100</w:t>
      </w:r>
      <w:r>
        <w:rPr>
          <w:rFonts w:hint="eastAsia"/>
          <w:sz w:val="30"/>
          <w:szCs w:val="30"/>
        </w:rPr>
        <w:t>元，郑某隆多领人民币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元。郑某信从郑某深处得到人民币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元，郑某兴从郑某深处得到人民币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元；郑某隆多领人民币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元也被郑某信领去。</w:t>
      </w:r>
    </w:p>
    <w:p w:rsidR="008D2ABB" w:rsidRDefault="008D2ABB">
      <w:pPr>
        <w:spacing w:line="500" w:lineRule="atLeast"/>
        <w:ind w:firstLine="600"/>
        <w:divId w:val="126824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证人郑某兴的证言。郑证实征地时郑某信负责记录，他发现郑某深被征用土地被多量时，他就找郑某信较对，并向郑某辉反映。然后他有打电话告知郑某深，要他退还多领的赔青款。至于郑某深曾拿多领的赔青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元放在他弟弟郑和镇的店中的事他不清楚。</w:t>
      </w:r>
    </w:p>
    <w:p w:rsidR="008D2ABB" w:rsidRDefault="008D2ABB">
      <w:pPr>
        <w:spacing w:line="500" w:lineRule="atLeast"/>
        <w:ind w:firstLine="600"/>
        <w:divId w:val="1768037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证人郑某镇的证言。郑证实郑某深曾拿了人民币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元到他的店里，要求他找郑某辉就赔青款的事说情的经过情况。</w:t>
      </w:r>
    </w:p>
    <w:p w:rsidR="008D2ABB" w:rsidRDefault="008D2ABB">
      <w:pPr>
        <w:spacing w:line="500" w:lineRule="atLeast"/>
        <w:ind w:firstLine="600"/>
        <w:divId w:val="13792793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退款证明。惠来县人民检察院反贪局案件暂扣款收据；陂美村村民委员会的收款证明。证实郑某信在自查阶段主动坦白侵吞赔青款，并向村委会以郑某隆名义退款人民币</w:t>
      </w:r>
      <w:r>
        <w:rPr>
          <w:rFonts w:hint="eastAsia"/>
          <w:sz w:val="30"/>
          <w:szCs w:val="30"/>
        </w:rPr>
        <w:t>5700</w:t>
      </w:r>
      <w:r>
        <w:rPr>
          <w:rFonts w:hint="eastAsia"/>
          <w:sz w:val="30"/>
          <w:szCs w:val="30"/>
        </w:rPr>
        <w:t>元，郑某深退款人民币</w:t>
      </w:r>
      <w:r>
        <w:rPr>
          <w:rFonts w:hint="eastAsia"/>
          <w:sz w:val="30"/>
          <w:szCs w:val="30"/>
        </w:rPr>
        <w:t>6100</w:t>
      </w:r>
      <w:r>
        <w:rPr>
          <w:rFonts w:hint="eastAsia"/>
          <w:sz w:val="30"/>
          <w:szCs w:val="30"/>
        </w:rPr>
        <w:t>元（其中郑某信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元）；检察机关立案后，郑某深向检察院退款人民币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元，郑某信退款人民币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:rsidR="008D2ABB" w:rsidRDefault="008D2ABB">
      <w:pPr>
        <w:spacing w:line="500" w:lineRule="atLeast"/>
        <w:ind w:firstLine="600"/>
        <w:divId w:val="236598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现场图。汕头市建筑设计院测量葵潭镇</w:t>
      </w:r>
      <w:r>
        <w:rPr>
          <w:rFonts w:hint="eastAsia"/>
          <w:sz w:val="30"/>
          <w:szCs w:val="30"/>
        </w:rPr>
        <w:t>220</w:t>
      </w:r>
      <w:r>
        <w:rPr>
          <w:rFonts w:hint="eastAsia"/>
          <w:sz w:val="30"/>
          <w:szCs w:val="30"/>
        </w:rPr>
        <w:t>千伏输变电站征地现场面积图。</w:t>
      </w:r>
    </w:p>
    <w:p w:rsidR="008D2ABB" w:rsidRDefault="008D2ABB">
      <w:pPr>
        <w:spacing w:line="500" w:lineRule="atLeast"/>
        <w:ind w:firstLine="600"/>
        <w:divId w:val="1902670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11.</w:t>
      </w:r>
      <w:r>
        <w:rPr>
          <w:rFonts w:hint="eastAsia"/>
          <w:sz w:val="30"/>
          <w:szCs w:val="30"/>
        </w:rPr>
        <w:t>户籍证明。郑某信，男，</w:t>
      </w:r>
      <w:r>
        <w:rPr>
          <w:rFonts w:hint="eastAsia"/>
          <w:sz w:val="30"/>
          <w:szCs w:val="30"/>
        </w:rPr>
        <w:t>1961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日出生于广东省惠来县葵潭镇。</w:t>
      </w:r>
    </w:p>
    <w:p w:rsidR="008D2ABB" w:rsidRDefault="008D2ABB">
      <w:pPr>
        <w:spacing w:line="500" w:lineRule="atLeast"/>
        <w:ind w:firstLine="600"/>
        <w:divId w:val="19075656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12.</w:t>
      </w:r>
      <w:r>
        <w:rPr>
          <w:rFonts w:hint="eastAsia"/>
          <w:sz w:val="30"/>
          <w:szCs w:val="30"/>
        </w:rPr>
        <w:t>被告人郑某信的供述。被告人供述在葵潭镇变电站征地工作中，他分别为郑某深、郑某隆虚增征地面积</w:t>
      </w:r>
      <w:r>
        <w:rPr>
          <w:rFonts w:hint="eastAsia"/>
          <w:sz w:val="30"/>
          <w:szCs w:val="30"/>
        </w:rPr>
        <w:t>0.67</w:t>
      </w:r>
      <w:r>
        <w:rPr>
          <w:rFonts w:hint="eastAsia"/>
          <w:sz w:val="30"/>
          <w:szCs w:val="30"/>
        </w:rPr>
        <w:t>亩和</w:t>
      </w:r>
      <w:r>
        <w:rPr>
          <w:rFonts w:hint="eastAsia"/>
          <w:sz w:val="30"/>
          <w:szCs w:val="30"/>
        </w:rPr>
        <w:t>0.19</w:t>
      </w:r>
      <w:r>
        <w:rPr>
          <w:rFonts w:hint="eastAsia"/>
          <w:sz w:val="30"/>
          <w:szCs w:val="30"/>
        </w:rPr>
        <w:t>亩，共骗取赔青款人民币</w:t>
      </w:r>
      <w:r>
        <w:rPr>
          <w:rFonts w:hint="eastAsia"/>
          <w:sz w:val="30"/>
          <w:szCs w:val="30"/>
        </w:rPr>
        <w:t>25800</w:t>
      </w:r>
      <w:r>
        <w:rPr>
          <w:rFonts w:hint="eastAsia"/>
          <w:sz w:val="30"/>
          <w:szCs w:val="30"/>
        </w:rPr>
        <w:t>元，他分得人民币</w:t>
      </w:r>
      <w:r>
        <w:rPr>
          <w:rFonts w:hint="eastAsia"/>
          <w:sz w:val="30"/>
          <w:szCs w:val="30"/>
        </w:rPr>
        <w:t>15700</w:t>
      </w:r>
      <w:r>
        <w:rPr>
          <w:rFonts w:hint="eastAsia"/>
          <w:sz w:val="30"/>
          <w:szCs w:val="30"/>
        </w:rPr>
        <w:t>元已全部退还的经过情况。</w:t>
      </w:r>
    </w:p>
    <w:p w:rsidR="008D2ABB" w:rsidRDefault="008D2ABB">
      <w:pPr>
        <w:spacing w:line="500" w:lineRule="atLeast"/>
        <w:ind w:firstLine="600"/>
        <w:divId w:val="5222870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信无视国家法律，身为农村基层组织工作人员，利用协助政府工作的职务便利，采取骗取手段，非法占有公共财物，其行为已构成贪污罪。公诉机关指控被告人所犯罪名成立，本院予以支持。公诉机关建议对被告人从轻处罚，被告人请求从轻处罚。经查，被告人郑某信在检察机关初查时，能主动如实供述犯罪事实，属自首；且积极退清全部赃款，依法可以从轻处罚。公诉机关的建议意见和被告人的请求，理由成立，本院予以采纳。依照《中华人民共和国刑法》第三百八十二条第一款、第三百八十三条第一款第（三）项、第六十四条、第六十七条第一款、第七十二条第一款、第七十三条第二、三款之规定，判决如下：</w:t>
      </w:r>
    </w:p>
    <w:p w:rsidR="008D2ABB" w:rsidRDefault="008D2ABB">
      <w:pPr>
        <w:spacing w:line="500" w:lineRule="atLeast"/>
        <w:ind w:firstLine="600"/>
        <w:divId w:val="1552496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一、被告人郑某信犯贪污罪，判处有期徒刑一年，缓刑一年六个月。</w:t>
      </w:r>
    </w:p>
    <w:p w:rsidR="008D2ABB" w:rsidRDefault="008D2ABB">
      <w:pPr>
        <w:spacing w:line="500" w:lineRule="atLeast"/>
        <w:ind w:firstLine="600"/>
        <w:divId w:val="1218855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（缓刑考验期从判决确定之日起计算）。</w:t>
      </w:r>
    </w:p>
    <w:p w:rsidR="008D2ABB" w:rsidRDefault="008D2ABB">
      <w:pPr>
        <w:spacing w:line="500" w:lineRule="atLeast"/>
        <w:ind w:firstLine="600"/>
        <w:divId w:val="2006200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二、随案暂扣退款人民币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元，予以没收，由惠来县人民检察院上缴国库。</w:t>
      </w:r>
    </w:p>
    <w:p w:rsidR="008D2ABB" w:rsidRDefault="008D2ABB">
      <w:pPr>
        <w:spacing w:line="500" w:lineRule="atLeast"/>
        <w:ind w:firstLine="600"/>
        <w:divId w:val="203174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如不服本判决，可在接到判决书的第二日起十日内，通过本院或者直接向揭阳市中级人民法院提出上诉。书面上诉的，应当提交上诉状正本一份，副本二份。</w:t>
      </w:r>
    </w:p>
    <w:p w:rsidR="008D2ABB" w:rsidRDefault="008D2ABB">
      <w:pPr>
        <w:spacing w:line="500" w:lineRule="atLeast"/>
        <w:jc w:val="right"/>
        <w:divId w:val="415327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唐仲生</w:t>
      </w:r>
    </w:p>
    <w:p w:rsidR="008D2ABB" w:rsidRDefault="008D2ABB">
      <w:pPr>
        <w:spacing w:line="500" w:lineRule="atLeast"/>
        <w:jc w:val="right"/>
        <w:divId w:val="15209681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朱佳华</w:t>
      </w:r>
    </w:p>
    <w:p w:rsidR="008D2ABB" w:rsidRDefault="008D2ABB">
      <w:pPr>
        <w:spacing w:line="500" w:lineRule="atLeast"/>
        <w:jc w:val="right"/>
        <w:divId w:val="9331266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陈锦城</w:t>
      </w:r>
    </w:p>
    <w:p w:rsidR="008D2ABB" w:rsidRDefault="008D2ABB">
      <w:pPr>
        <w:spacing w:line="500" w:lineRule="atLeast"/>
        <w:jc w:val="right"/>
        <w:divId w:val="2084133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二〇一四年四月三日</w:t>
      </w:r>
    </w:p>
    <w:p w:rsidR="008D2ABB" w:rsidRDefault="008D2ABB">
      <w:pPr>
        <w:spacing w:line="500" w:lineRule="atLeast"/>
        <w:jc w:val="right"/>
        <w:divId w:val="1100417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方汉森</w:t>
      </w:r>
    </w:p>
    <w:p w:rsidR="008D2ABB" w:rsidRDefault="008D2ABB">
      <w:pPr>
        <w:spacing w:line="500" w:lineRule="atLeast"/>
        <w:jc w:val="right"/>
        <w:divId w:val="18246184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速　录　员　　方春娜</w:t>
      </w:r>
    </w:p>
    <w:p w:rsidR="008D2ABB" w:rsidRDefault="008D2ABB">
      <w:pPr>
        <w:spacing w:line="500" w:lineRule="atLeast"/>
        <w:ind w:firstLine="600"/>
        <w:divId w:val="1039285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8D2ABB" w:rsidRDefault="008D2ABB">
      <w:pPr>
        <w:spacing w:line="500" w:lineRule="atLeast"/>
        <w:ind w:firstLine="600"/>
        <w:divId w:val="895434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8D2ABB" w:rsidRDefault="008D2ABB">
      <w:pPr>
        <w:spacing w:line="500" w:lineRule="atLeast"/>
        <w:ind w:firstLine="600"/>
        <w:divId w:val="2043087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:rsidR="008D2ABB" w:rsidRDefault="008D2ABB">
      <w:pPr>
        <w:spacing w:line="500" w:lineRule="atLeast"/>
        <w:ind w:firstLine="600"/>
        <w:divId w:val="1295718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8D2ABB" w:rsidRDefault="008D2ABB">
      <w:pPr>
        <w:spacing w:line="500" w:lineRule="atLeast"/>
        <w:ind w:firstLine="600"/>
        <w:divId w:val="14939083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8D2ABB" w:rsidRDefault="008D2ABB">
      <w:pPr>
        <w:spacing w:line="500" w:lineRule="atLeast"/>
        <w:ind w:firstLine="600"/>
        <w:divId w:val="1564100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8D2ABB" w:rsidRDefault="008D2ABB">
      <w:pPr>
        <w:spacing w:line="500" w:lineRule="atLeast"/>
        <w:ind w:firstLine="600"/>
        <w:divId w:val="1345940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8D2ABB" w:rsidRDefault="008D2ABB">
      <w:pPr>
        <w:spacing w:line="500" w:lineRule="atLeast"/>
        <w:ind w:firstLine="600"/>
        <w:divId w:val="129910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8D2ABB" w:rsidRDefault="008D2ABB">
      <w:pPr>
        <w:spacing w:line="500" w:lineRule="atLeast"/>
        <w:ind w:firstLine="600"/>
        <w:divId w:val="17304195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8D2ABB" w:rsidRDefault="008D2ABB">
      <w:pPr>
        <w:spacing w:line="500" w:lineRule="atLeast"/>
        <w:ind w:firstLine="600"/>
        <w:divId w:val="1034573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8D2ABB" w:rsidRDefault="008D2ABB">
      <w:pPr>
        <w:spacing w:line="500" w:lineRule="atLeast"/>
        <w:ind w:firstLine="600"/>
        <w:divId w:val="171989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8D2ABB" w:rsidRDefault="008D2ABB">
      <w:pPr>
        <w:spacing w:line="500" w:lineRule="atLeast"/>
        <w:ind w:firstLine="600"/>
        <w:divId w:val="1786001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8D2ABB" w:rsidRDefault="008D2ABB">
      <w:pPr>
        <w:spacing w:line="500" w:lineRule="atLeast"/>
        <w:ind w:firstLine="600"/>
        <w:divId w:val="302926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8D2ABB" w:rsidRDefault="008D2ABB">
      <w:pPr>
        <w:spacing w:line="500" w:lineRule="atLeast"/>
        <w:ind w:firstLine="600"/>
        <w:divId w:val="479153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8D2ABB" w:rsidRDefault="008D2ABB">
      <w:pPr>
        <w:spacing w:line="500" w:lineRule="atLeast"/>
        <w:ind w:firstLine="600"/>
        <w:divId w:val="1107389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8D2ABB" w:rsidRDefault="008D2ABB">
      <w:pPr>
        <w:spacing w:line="500" w:lineRule="atLeast"/>
        <w:ind w:firstLine="600"/>
        <w:divId w:val="801580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8D2ABB" w:rsidRDefault="008D2ABB">
      <w:pPr>
        <w:spacing w:line="500" w:lineRule="atLeast"/>
        <w:ind w:firstLine="600"/>
        <w:divId w:val="1623611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:rsidR="008D2ABB" w:rsidRDefault="008D2ABB">
      <w:pPr>
        <w:spacing w:line="500" w:lineRule="atLeast"/>
        <w:ind w:firstLine="600"/>
        <w:divId w:val="2045906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:rsidR="008D2ABB" w:rsidRDefault="008D2ABB">
      <w:pPr>
        <w:spacing w:line="500" w:lineRule="atLeast"/>
        <w:ind w:firstLine="600"/>
        <w:divId w:val="219057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:rsidR="008D2ABB" w:rsidRDefault="008D2ABB">
      <w:pPr>
        <w:spacing w:line="500" w:lineRule="atLeast"/>
        <w:ind w:firstLine="600"/>
        <w:divId w:val="961420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:rsidR="008D2ABB" w:rsidRDefault="008D2ABB">
      <w:pPr>
        <w:spacing w:line="500" w:lineRule="atLeast"/>
        <w:ind w:firstLine="600"/>
        <w:divId w:val="3877984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:rsidR="008D2ABB" w:rsidRDefault="008D2ABB">
      <w:pPr>
        <w:spacing w:line="500" w:lineRule="atLeast"/>
        <w:ind w:firstLine="600"/>
        <w:divId w:val="128864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:rsidR="008D2ABB" w:rsidRDefault="008D2ABB">
      <w:pPr>
        <w:spacing w:line="500" w:lineRule="atLeast"/>
        <w:ind w:firstLine="600"/>
        <w:divId w:val="1850367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:rsidR="008D2ABB" w:rsidRDefault="008D2ABB">
      <w:pPr>
        <w:spacing w:line="500" w:lineRule="atLeast"/>
        <w:ind w:firstLine="600"/>
        <w:divId w:val="10059834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:rsidR="008D2ABB" w:rsidRDefault="008D2ABB">
      <w:pPr>
        <w:spacing w:line="500" w:lineRule="atLeast"/>
        <w:ind w:firstLine="600"/>
        <w:divId w:val="1741949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ABB" w:rsidRDefault="008D2ABB" w:rsidP="008D2ABB">
      <w:pPr>
        <w:rPr>
          <w:rFonts w:hint="eastAsia"/>
        </w:rPr>
      </w:pPr>
      <w:r>
        <w:separator/>
      </w:r>
    </w:p>
  </w:endnote>
  <w:endnote w:type="continuationSeparator" w:id="0">
    <w:p w:rsidR="008D2ABB" w:rsidRDefault="008D2ABB" w:rsidP="008D2A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ABB" w:rsidRDefault="008D2ABB" w:rsidP="008D2ABB">
      <w:pPr>
        <w:rPr>
          <w:rFonts w:hint="eastAsia"/>
        </w:rPr>
      </w:pPr>
      <w:r>
        <w:separator/>
      </w:r>
    </w:p>
  </w:footnote>
  <w:footnote w:type="continuationSeparator" w:id="0">
    <w:p w:rsidR="008D2ABB" w:rsidRDefault="008D2ABB" w:rsidP="008D2A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BB"/>
    <w:rsid w:val="007235DD"/>
    <w:rsid w:val="008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D2A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2AB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2A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2AB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7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4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32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7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0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0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99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6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6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4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7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31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3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8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83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1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7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5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4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0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8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5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0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6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8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8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