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96A8A" w:rsidRDefault="00896A8A">
      <w:pPr>
        <w:spacing w:line="500" w:lineRule="atLeast"/>
        <w:jc w:val="center"/>
        <w:divId w:val="1509902212"/>
        <w:rPr>
          <w:rFonts w:ascii="黑体" w:eastAsia="黑体" w:hAnsi="黑体"/>
          <w:sz w:val="36"/>
          <w:szCs w:val="36"/>
        </w:rPr>
      </w:pPr>
      <w:r>
        <w:rPr>
          <w:rFonts w:ascii="黑体" w:eastAsia="黑体" w:hAnsi="黑体" w:hint="eastAsia"/>
          <w:sz w:val="36"/>
          <w:szCs w:val="36"/>
        </w:rPr>
        <w:t>广东省深圳市中级人民法院</w:t>
      </w:r>
    </w:p>
    <w:p w:rsidR="00896A8A" w:rsidRDefault="00896A8A">
      <w:pPr>
        <w:spacing w:line="500" w:lineRule="atLeast"/>
        <w:jc w:val="center"/>
        <w:divId w:val="85172259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96A8A" w:rsidRDefault="00896A8A">
      <w:pPr>
        <w:spacing w:line="500" w:lineRule="atLeast"/>
        <w:jc w:val="right"/>
        <w:divId w:val="135360662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w:t>
      </w:r>
      <w:r>
        <w:rPr>
          <w:rFonts w:hint="eastAsia"/>
          <w:sz w:val="30"/>
          <w:szCs w:val="30"/>
        </w:rPr>
        <w:t>刑初</w:t>
      </w:r>
      <w:r>
        <w:rPr>
          <w:rFonts w:hint="eastAsia"/>
          <w:sz w:val="30"/>
          <w:szCs w:val="30"/>
        </w:rPr>
        <w:t>8</w:t>
      </w:r>
      <w:r>
        <w:rPr>
          <w:rFonts w:hint="eastAsia"/>
          <w:sz w:val="30"/>
          <w:szCs w:val="30"/>
        </w:rPr>
        <w:t>号</w:t>
      </w:r>
    </w:p>
    <w:p w:rsidR="00896A8A" w:rsidRDefault="00896A8A">
      <w:pPr>
        <w:spacing w:line="500" w:lineRule="atLeast"/>
        <w:ind w:firstLine="600"/>
        <w:divId w:val="54747430"/>
        <w:rPr>
          <w:rFonts w:hint="eastAsia"/>
          <w:sz w:val="30"/>
          <w:szCs w:val="30"/>
        </w:rPr>
      </w:pPr>
      <w:r>
        <w:rPr>
          <w:rFonts w:hint="eastAsia"/>
          <w:sz w:val="30"/>
          <w:szCs w:val="30"/>
        </w:rPr>
        <w:t>公诉机关广东省深圳市人民检察院。</w:t>
      </w:r>
    </w:p>
    <w:p w:rsidR="00896A8A" w:rsidRDefault="00896A8A">
      <w:pPr>
        <w:spacing w:line="500" w:lineRule="atLeast"/>
        <w:ind w:firstLine="600"/>
        <w:divId w:val="39207004"/>
        <w:rPr>
          <w:rFonts w:hint="eastAsia"/>
          <w:sz w:val="30"/>
          <w:szCs w:val="30"/>
        </w:rPr>
      </w:pPr>
      <w:r>
        <w:rPr>
          <w:rFonts w:hint="eastAsia"/>
          <w:sz w:val="30"/>
          <w:szCs w:val="30"/>
        </w:rPr>
        <w:t>被告人郑某，男。因涉嫌犯受贿罪、滥用职权罪于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日被逮捕。现押于深圳市第三看守所。</w:t>
      </w:r>
    </w:p>
    <w:p w:rsidR="00896A8A" w:rsidRDefault="00896A8A">
      <w:pPr>
        <w:spacing w:line="500" w:lineRule="atLeast"/>
        <w:ind w:firstLine="600"/>
        <w:divId w:val="535197614"/>
        <w:rPr>
          <w:rFonts w:hint="eastAsia"/>
          <w:sz w:val="30"/>
          <w:szCs w:val="30"/>
        </w:rPr>
      </w:pPr>
      <w:r>
        <w:rPr>
          <w:rFonts w:hint="eastAsia"/>
          <w:sz w:val="30"/>
          <w:szCs w:val="30"/>
        </w:rPr>
        <w:t>辩护人</w:t>
      </w:r>
      <w:r>
        <w:rPr>
          <w:rFonts w:hint="eastAsia"/>
          <w:sz w:val="30"/>
          <w:szCs w:val="30"/>
        </w:rPr>
        <w:t>XXX</w:t>
      </w:r>
      <w:r>
        <w:rPr>
          <w:rFonts w:hint="eastAsia"/>
          <w:sz w:val="30"/>
          <w:szCs w:val="30"/>
        </w:rPr>
        <w:t>，</w:t>
      </w:r>
      <w:r>
        <w:rPr>
          <w:rFonts w:hint="eastAsia"/>
          <w:sz w:val="30"/>
          <w:szCs w:val="30"/>
        </w:rPr>
        <w:t>XX</w:t>
      </w:r>
      <w:r>
        <w:rPr>
          <w:rFonts w:hint="eastAsia"/>
          <w:sz w:val="30"/>
          <w:szCs w:val="30"/>
        </w:rPr>
        <w:t>律师事务所律师。</w:t>
      </w:r>
    </w:p>
    <w:p w:rsidR="00896A8A" w:rsidRDefault="00896A8A">
      <w:pPr>
        <w:spacing w:line="500" w:lineRule="atLeast"/>
        <w:ind w:firstLine="600"/>
        <w:divId w:val="1885168522"/>
        <w:rPr>
          <w:rFonts w:hint="eastAsia"/>
          <w:sz w:val="30"/>
          <w:szCs w:val="30"/>
        </w:rPr>
      </w:pPr>
      <w:r>
        <w:rPr>
          <w:rFonts w:hint="eastAsia"/>
          <w:sz w:val="30"/>
          <w:szCs w:val="30"/>
        </w:rPr>
        <w:t>广东省深圳市人民检察院以深检刑诉（</w:t>
      </w:r>
      <w:r>
        <w:rPr>
          <w:rFonts w:hint="eastAsia"/>
          <w:sz w:val="30"/>
          <w:szCs w:val="30"/>
        </w:rPr>
        <w:t>2015</w:t>
      </w:r>
      <w:r>
        <w:rPr>
          <w:rFonts w:hint="eastAsia"/>
          <w:sz w:val="30"/>
          <w:szCs w:val="30"/>
        </w:rPr>
        <w:t>）</w:t>
      </w:r>
      <w:r>
        <w:rPr>
          <w:rFonts w:hint="eastAsia"/>
          <w:sz w:val="30"/>
          <w:szCs w:val="30"/>
        </w:rPr>
        <w:t>538</w:t>
      </w:r>
      <w:r>
        <w:rPr>
          <w:rFonts w:hint="eastAsia"/>
          <w:sz w:val="30"/>
          <w:szCs w:val="30"/>
        </w:rPr>
        <w:t>号起诉书指控被告人郑某犯受贿罪、滥用职权罪，于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日向本院提起公诉。本院依法组成合议庭公开开庭审理了本案，广东省深圳市人民检察院指派检察员出庭支持公诉，被告人郑某及辩护人</w:t>
      </w:r>
      <w:r>
        <w:rPr>
          <w:rFonts w:hint="eastAsia"/>
          <w:sz w:val="30"/>
          <w:szCs w:val="30"/>
        </w:rPr>
        <w:t>XXX</w:t>
      </w:r>
      <w:r>
        <w:rPr>
          <w:rFonts w:hint="eastAsia"/>
          <w:sz w:val="30"/>
          <w:szCs w:val="30"/>
        </w:rPr>
        <w:t>到庭参加诉讼。现已审理终结。</w:t>
      </w:r>
    </w:p>
    <w:p w:rsidR="00896A8A" w:rsidRDefault="00896A8A">
      <w:pPr>
        <w:spacing w:line="500" w:lineRule="atLeast"/>
        <w:ind w:firstLine="600"/>
        <w:divId w:val="1509515369"/>
        <w:rPr>
          <w:rFonts w:hint="eastAsia"/>
          <w:sz w:val="30"/>
          <w:szCs w:val="30"/>
        </w:rPr>
      </w:pPr>
      <w:r>
        <w:rPr>
          <w:rFonts w:hint="eastAsia"/>
          <w:sz w:val="30"/>
          <w:szCs w:val="30"/>
        </w:rPr>
        <w:t>广东省深圳市人民检察院指控：</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某日晚，同案被告人陈某群（时任广东省边防总队深圳经济特区检查站新城分站代理政治委员，已判决）、张某野（时任广东省边防总队深圳经济特区检查站新城分站综合办公室助理员，已判决）、林某乾、陈某甲（均已判决）以及被告人郑某等人值班，负责在新城检查站执行任务，检查来往车辆。次日凌晨</w:t>
      </w:r>
      <w:r>
        <w:rPr>
          <w:rFonts w:hint="eastAsia"/>
          <w:sz w:val="30"/>
          <w:szCs w:val="30"/>
        </w:rPr>
        <w:t>2</w:t>
      </w:r>
      <w:r>
        <w:rPr>
          <w:rFonts w:hint="eastAsia"/>
          <w:sz w:val="30"/>
          <w:szCs w:val="30"/>
        </w:rPr>
        <w:t>时许，林某永（另案处理）驾驶一辆黑色越野吉普车经过新城检查站时被陈某甲拦停，被告人郑某、林某乾、陈某甲等人检查车辆时，发现该车装载了十余个纸箱。经林某乾、陈某甲、郑某等人检查，发现纸箱内装有大量一百元面额的人民币现金，共计</w:t>
      </w:r>
      <w:r>
        <w:rPr>
          <w:rFonts w:hint="eastAsia"/>
          <w:sz w:val="30"/>
          <w:szCs w:val="30"/>
        </w:rPr>
        <w:t>2000</w:t>
      </w:r>
      <w:r>
        <w:rPr>
          <w:rFonts w:hint="eastAsia"/>
          <w:sz w:val="30"/>
          <w:szCs w:val="30"/>
        </w:rPr>
        <w:t>余万元。同案被告人林某乾等人立即将现场情况向带班干部张某野报告，张某野查看后，向值班领导陈某群汇报。在检查过程中，林某永向执勤人员提出愿意拿出一百万元，希望能够将其放行。张某野将林某永的意思向陈某群报告后，陈某群</w:t>
      </w:r>
      <w:r>
        <w:rPr>
          <w:rFonts w:hint="eastAsia"/>
          <w:sz w:val="30"/>
          <w:szCs w:val="30"/>
        </w:rPr>
        <w:lastRenderedPageBreak/>
        <w:t>将该情况报告给犯罪嫌疑人林某松（时任广东省边防总队深圳经济特区检查站新城分站站长，另案处理）。林某松指示陈某群，尽量多要点钱，然后让司机林某锐（另案处理）马上启程返回深圳。陈某群按照林某松的指示，最终与林某永谈妥交</w:t>
      </w:r>
      <w:r>
        <w:rPr>
          <w:rFonts w:hint="eastAsia"/>
          <w:sz w:val="30"/>
          <w:szCs w:val="30"/>
        </w:rPr>
        <w:t>500</w:t>
      </w:r>
      <w:r>
        <w:rPr>
          <w:rFonts w:hint="eastAsia"/>
          <w:sz w:val="30"/>
          <w:szCs w:val="30"/>
        </w:rPr>
        <w:t>万元人民币后可以放行，并由林某松确定了林某松、陈某群各分得人民币</w:t>
      </w:r>
      <w:r>
        <w:rPr>
          <w:rFonts w:hint="eastAsia"/>
          <w:sz w:val="30"/>
          <w:szCs w:val="30"/>
        </w:rPr>
        <w:t>160</w:t>
      </w:r>
      <w:r>
        <w:rPr>
          <w:rFonts w:hint="eastAsia"/>
          <w:sz w:val="30"/>
          <w:szCs w:val="30"/>
        </w:rPr>
        <w:t>万元</w:t>
      </w:r>
      <w:r>
        <w:rPr>
          <w:rFonts w:hint="eastAsia"/>
          <w:sz w:val="30"/>
          <w:szCs w:val="30"/>
        </w:rPr>
        <w:t>，张某野分得人民币</w:t>
      </w:r>
      <w:r>
        <w:rPr>
          <w:rFonts w:hint="eastAsia"/>
          <w:sz w:val="30"/>
          <w:szCs w:val="30"/>
        </w:rPr>
        <w:t>80</w:t>
      </w:r>
      <w:r>
        <w:rPr>
          <w:rFonts w:hint="eastAsia"/>
          <w:sz w:val="30"/>
          <w:szCs w:val="30"/>
        </w:rPr>
        <w:t>万元，林某乾、陈某甲、郑某各分得人民币</w:t>
      </w:r>
      <w:r>
        <w:rPr>
          <w:rFonts w:hint="eastAsia"/>
          <w:sz w:val="30"/>
          <w:szCs w:val="30"/>
        </w:rPr>
        <w:t>30</w:t>
      </w:r>
      <w:r>
        <w:rPr>
          <w:rFonts w:hint="eastAsia"/>
          <w:sz w:val="30"/>
          <w:szCs w:val="30"/>
        </w:rPr>
        <w:t>万元，司机林某锐分得人民币</w:t>
      </w:r>
      <w:r>
        <w:rPr>
          <w:rFonts w:hint="eastAsia"/>
          <w:sz w:val="30"/>
          <w:szCs w:val="30"/>
        </w:rPr>
        <w:t>10</w:t>
      </w:r>
      <w:r>
        <w:rPr>
          <w:rFonts w:hint="eastAsia"/>
          <w:sz w:val="30"/>
          <w:szCs w:val="30"/>
        </w:rPr>
        <w:t>万元的分赃比例。陈某群将林某松的意思告知张某野，由张某野通知被告人林某乾、陈某甲、郑某等人搬走</w:t>
      </w:r>
      <w:r>
        <w:rPr>
          <w:rFonts w:hint="eastAsia"/>
          <w:sz w:val="30"/>
          <w:szCs w:val="30"/>
        </w:rPr>
        <w:t>500</w:t>
      </w:r>
      <w:r>
        <w:rPr>
          <w:rFonts w:hint="eastAsia"/>
          <w:sz w:val="30"/>
          <w:szCs w:val="30"/>
        </w:rPr>
        <w:t>万元人民币现金后，不按照正常工作流程处理，私自将林某永放行，致使贩毒犯罪嫌疑人未能及时归案，致使</w:t>
      </w:r>
      <w:r>
        <w:rPr>
          <w:rFonts w:hint="eastAsia"/>
          <w:sz w:val="30"/>
          <w:szCs w:val="30"/>
        </w:rPr>
        <w:t>2000</w:t>
      </w:r>
      <w:r>
        <w:rPr>
          <w:rFonts w:hint="eastAsia"/>
          <w:sz w:val="30"/>
          <w:szCs w:val="30"/>
        </w:rPr>
        <w:t>余万元毒资未能追缴。事后，各被告人及林某松、陈某甲、郑某等人按上述比例进行分赃。</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日，被告人郑某向深圳市人民检察院投案。</w:t>
      </w:r>
    </w:p>
    <w:p w:rsidR="00896A8A" w:rsidRDefault="00896A8A">
      <w:pPr>
        <w:spacing w:line="500" w:lineRule="atLeast"/>
        <w:ind w:firstLine="600"/>
        <w:divId w:val="865796258"/>
        <w:rPr>
          <w:rFonts w:hint="eastAsia"/>
          <w:sz w:val="30"/>
          <w:szCs w:val="30"/>
        </w:rPr>
      </w:pPr>
      <w:r>
        <w:rPr>
          <w:rFonts w:hint="eastAsia"/>
          <w:sz w:val="30"/>
          <w:szCs w:val="30"/>
        </w:rPr>
        <w:t>为证明指控的事实，公诉机关出示了书证、被告人供述、证人证言等证据材料。</w:t>
      </w:r>
    </w:p>
    <w:p w:rsidR="00896A8A" w:rsidRDefault="00896A8A">
      <w:pPr>
        <w:spacing w:line="500" w:lineRule="atLeast"/>
        <w:ind w:firstLine="600"/>
        <w:divId w:val="1430538275"/>
        <w:rPr>
          <w:rFonts w:hint="eastAsia"/>
          <w:sz w:val="30"/>
          <w:szCs w:val="30"/>
        </w:rPr>
      </w:pPr>
      <w:r>
        <w:rPr>
          <w:rFonts w:hint="eastAsia"/>
          <w:sz w:val="30"/>
          <w:szCs w:val="30"/>
        </w:rPr>
        <w:t>公诉机关认为，被告人郑某身为国家工作人员，无视国家法律，利用职务上的便利，收受他人财物，为他人谋取利益，其行为已构成受贿罪。被告人郑某身为国家工作人员，滥用职权，致使国家利益遭受重大损失，其行为已构成滥用职权罪。应数罪并罚。诉请本院依法判处。</w:t>
      </w:r>
    </w:p>
    <w:p w:rsidR="00896A8A" w:rsidRDefault="00896A8A">
      <w:pPr>
        <w:spacing w:line="500" w:lineRule="atLeast"/>
        <w:ind w:firstLine="600"/>
        <w:divId w:val="174853996"/>
        <w:rPr>
          <w:rFonts w:hint="eastAsia"/>
          <w:sz w:val="30"/>
          <w:szCs w:val="30"/>
        </w:rPr>
      </w:pPr>
      <w:r>
        <w:rPr>
          <w:rFonts w:hint="eastAsia"/>
          <w:sz w:val="30"/>
          <w:szCs w:val="30"/>
        </w:rPr>
        <w:t>被告人郑某认罪，对指控的事实无异议。请求法院从轻判处。</w:t>
      </w:r>
    </w:p>
    <w:p w:rsidR="00896A8A" w:rsidRDefault="00896A8A">
      <w:pPr>
        <w:spacing w:line="500" w:lineRule="atLeast"/>
        <w:ind w:firstLine="600"/>
        <w:divId w:val="1093434013"/>
        <w:rPr>
          <w:rFonts w:hint="eastAsia"/>
          <w:sz w:val="30"/>
          <w:szCs w:val="30"/>
        </w:rPr>
      </w:pPr>
      <w:r>
        <w:rPr>
          <w:rFonts w:hint="eastAsia"/>
          <w:sz w:val="30"/>
          <w:szCs w:val="30"/>
        </w:rPr>
        <w:t>郑某的辩护人提出：</w:t>
      </w:r>
      <w:r>
        <w:rPr>
          <w:rFonts w:hint="eastAsia"/>
          <w:sz w:val="30"/>
          <w:szCs w:val="30"/>
        </w:rPr>
        <w:t>1</w:t>
      </w:r>
      <w:r>
        <w:rPr>
          <w:rFonts w:hint="eastAsia"/>
          <w:sz w:val="30"/>
          <w:szCs w:val="30"/>
        </w:rPr>
        <w:t>、被告人郑某不构成滥用职权罪，嫌疑人林某永被查获时，郑某等士兵并没有私放林某永，而是依职责上报值班领导，私放林某永是领导决定的，郑某作为士兵以服从命令为天职，其不构成滥用职权罪；</w:t>
      </w:r>
      <w:r>
        <w:rPr>
          <w:rFonts w:hint="eastAsia"/>
          <w:sz w:val="30"/>
          <w:szCs w:val="30"/>
        </w:rPr>
        <w:t>2</w:t>
      </w:r>
      <w:r>
        <w:rPr>
          <w:rFonts w:hint="eastAsia"/>
          <w:sz w:val="30"/>
          <w:szCs w:val="30"/>
        </w:rPr>
        <w:t>、郑某没有受贿的行为，也不知道领导受贿，更没有为林某永牟取利益，其接受领导给予的</w:t>
      </w:r>
      <w:r>
        <w:rPr>
          <w:rFonts w:hint="eastAsia"/>
          <w:sz w:val="30"/>
          <w:szCs w:val="30"/>
        </w:rPr>
        <w:t>30</w:t>
      </w:r>
      <w:r>
        <w:rPr>
          <w:rFonts w:hint="eastAsia"/>
          <w:sz w:val="30"/>
          <w:szCs w:val="30"/>
        </w:rPr>
        <w:t>万元人民币具有封口费的性质，应定包庇罪为宜；</w:t>
      </w:r>
      <w:r>
        <w:rPr>
          <w:rFonts w:hint="eastAsia"/>
          <w:sz w:val="30"/>
          <w:szCs w:val="30"/>
        </w:rPr>
        <w:t>3</w:t>
      </w:r>
      <w:r>
        <w:rPr>
          <w:rFonts w:hint="eastAsia"/>
          <w:sz w:val="30"/>
          <w:szCs w:val="30"/>
        </w:rPr>
        <w:t>、郑某系自首，在共同犯罪中是从犯，归案后一直认罪悔罪；</w:t>
      </w:r>
      <w:r>
        <w:rPr>
          <w:rFonts w:hint="eastAsia"/>
          <w:sz w:val="30"/>
          <w:szCs w:val="30"/>
        </w:rPr>
        <w:t>4</w:t>
      </w:r>
      <w:r>
        <w:rPr>
          <w:rFonts w:hint="eastAsia"/>
          <w:sz w:val="30"/>
          <w:szCs w:val="30"/>
        </w:rPr>
        <w:t>、郑某等人在值班时查获贩毒嫌疑人，本应立功，却因为领导的贪腐行为导致成为阶下囚。请求法院公正判处。</w:t>
      </w:r>
    </w:p>
    <w:p w:rsidR="00896A8A" w:rsidRDefault="00896A8A">
      <w:pPr>
        <w:spacing w:line="500" w:lineRule="atLeast"/>
        <w:ind w:firstLine="600"/>
        <w:divId w:val="415901272"/>
        <w:rPr>
          <w:rFonts w:hint="eastAsia"/>
          <w:sz w:val="30"/>
          <w:szCs w:val="30"/>
        </w:rPr>
      </w:pPr>
      <w:r>
        <w:rPr>
          <w:rFonts w:hint="eastAsia"/>
          <w:sz w:val="30"/>
          <w:szCs w:val="30"/>
        </w:rPr>
        <w:t>本院经审理查明的事实与与公诉机关指控的事实一致。</w:t>
      </w:r>
    </w:p>
    <w:p w:rsidR="00896A8A" w:rsidRDefault="00896A8A">
      <w:pPr>
        <w:spacing w:line="500" w:lineRule="atLeast"/>
        <w:ind w:firstLine="600"/>
        <w:divId w:val="361831691"/>
        <w:rPr>
          <w:rFonts w:hint="eastAsia"/>
          <w:sz w:val="30"/>
          <w:szCs w:val="30"/>
        </w:rPr>
      </w:pPr>
      <w:r>
        <w:rPr>
          <w:rFonts w:hint="eastAsia"/>
          <w:sz w:val="30"/>
          <w:szCs w:val="30"/>
        </w:rPr>
        <w:t>上述事实，有公诉机关提交并经法庭质证、认证的下列证据予以证明：</w:t>
      </w:r>
    </w:p>
    <w:p w:rsidR="00896A8A" w:rsidRDefault="00896A8A">
      <w:pPr>
        <w:spacing w:line="500" w:lineRule="atLeast"/>
        <w:ind w:firstLine="600"/>
        <w:divId w:val="1109620599"/>
        <w:rPr>
          <w:rFonts w:hint="eastAsia"/>
          <w:sz w:val="30"/>
          <w:szCs w:val="30"/>
        </w:rPr>
      </w:pPr>
      <w:r>
        <w:rPr>
          <w:rFonts w:hint="eastAsia"/>
          <w:sz w:val="30"/>
          <w:szCs w:val="30"/>
        </w:rPr>
        <w:t>1</w:t>
      </w:r>
      <w:r>
        <w:rPr>
          <w:rFonts w:hint="eastAsia"/>
          <w:sz w:val="30"/>
          <w:szCs w:val="30"/>
        </w:rPr>
        <w:t>、深圳市人民检察院出具的到案经过：证实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日，郑某主动投案。</w:t>
      </w:r>
    </w:p>
    <w:p w:rsidR="00896A8A" w:rsidRDefault="00896A8A">
      <w:pPr>
        <w:spacing w:line="500" w:lineRule="atLeast"/>
        <w:ind w:firstLine="600"/>
        <w:divId w:val="740444770"/>
        <w:rPr>
          <w:rFonts w:hint="eastAsia"/>
          <w:sz w:val="30"/>
          <w:szCs w:val="30"/>
        </w:rPr>
      </w:pPr>
      <w:r>
        <w:rPr>
          <w:rFonts w:hint="eastAsia"/>
          <w:sz w:val="30"/>
          <w:szCs w:val="30"/>
        </w:rPr>
        <w:t>2</w:t>
      </w:r>
      <w:r>
        <w:rPr>
          <w:rFonts w:hint="eastAsia"/>
          <w:sz w:val="30"/>
          <w:szCs w:val="30"/>
        </w:rPr>
        <w:t>、士兵基本情况信息表、任职命令：证实郑某系广东省公安边防总队深圳经济特区检查站新城分站勤务中队司机班副班长。</w:t>
      </w:r>
    </w:p>
    <w:p w:rsidR="00896A8A" w:rsidRDefault="00896A8A">
      <w:pPr>
        <w:spacing w:line="500" w:lineRule="atLeast"/>
        <w:ind w:firstLine="600"/>
        <w:divId w:val="593131580"/>
        <w:rPr>
          <w:rFonts w:hint="eastAsia"/>
          <w:sz w:val="30"/>
          <w:szCs w:val="30"/>
        </w:rPr>
      </w:pPr>
      <w:r>
        <w:rPr>
          <w:rFonts w:hint="eastAsia"/>
          <w:sz w:val="30"/>
          <w:szCs w:val="30"/>
        </w:rPr>
        <w:t>3</w:t>
      </w:r>
      <w:r>
        <w:rPr>
          <w:rFonts w:hint="eastAsia"/>
          <w:sz w:val="30"/>
          <w:szCs w:val="30"/>
        </w:rPr>
        <w:t>、缉毒缉枪工作流程图：证实深圳经济特区检查站的正常工作流程是对车辆进行抽查时，如发现可疑，应要求司机将车靠边熄火，接受检查，如发现该车有违禁刀具或多付车牌等其他反常情况，应立即将人员进行控制，并带往值班室核对有效证件，经值班领导批准，对携带行李、物品和车体进行检查，如发现有疑似毒品或枪支，保护好现场，立即将可疑人员进行隔离，严加看管。现场值班室迅速将查获经过及有关情况上报站指挥中心，并指定分站调研参谋进行突审，站指挥中心向站值班领导报告，并视案情轻重向分管业务的副参谋长、参谋长、副站长、站长和政委报告后，通知刑事侦查队出警，由侦查人员开展审讯、调查取证等侦查工作，并将初查结果报站指挥中心。</w:t>
      </w:r>
    </w:p>
    <w:p w:rsidR="00896A8A" w:rsidRDefault="00896A8A">
      <w:pPr>
        <w:spacing w:line="500" w:lineRule="atLeast"/>
        <w:ind w:firstLine="600"/>
        <w:divId w:val="1119452846"/>
        <w:rPr>
          <w:rFonts w:hint="eastAsia"/>
          <w:sz w:val="30"/>
          <w:szCs w:val="30"/>
        </w:rPr>
      </w:pPr>
      <w:r>
        <w:rPr>
          <w:rFonts w:hint="eastAsia"/>
          <w:sz w:val="30"/>
          <w:szCs w:val="30"/>
        </w:rPr>
        <w:t>4</w:t>
      </w:r>
      <w:r>
        <w:rPr>
          <w:rFonts w:hint="eastAsia"/>
          <w:sz w:val="30"/>
          <w:szCs w:val="30"/>
        </w:rPr>
        <w:t>、户籍证明：证实郑某的身份情况。</w:t>
      </w:r>
    </w:p>
    <w:p w:rsidR="00896A8A" w:rsidRDefault="00896A8A">
      <w:pPr>
        <w:spacing w:line="500" w:lineRule="atLeast"/>
        <w:ind w:firstLine="600"/>
        <w:divId w:val="2050035211"/>
        <w:rPr>
          <w:rFonts w:hint="eastAsia"/>
          <w:sz w:val="30"/>
          <w:szCs w:val="30"/>
        </w:rPr>
      </w:pPr>
      <w:r>
        <w:rPr>
          <w:rFonts w:hint="eastAsia"/>
          <w:sz w:val="30"/>
          <w:szCs w:val="30"/>
        </w:rPr>
        <w:t>5</w:t>
      </w:r>
      <w:r>
        <w:rPr>
          <w:rFonts w:hint="eastAsia"/>
          <w:sz w:val="30"/>
          <w:szCs w:val="30"/>
        </w:rPr>
        <w:t>、郑某礼（郑某父亲）证言：</w:t>
      </w:r>
      <w:r>
        <w:rPr>
          <w:rFonts w:hint="eastAsia"/>
          <w:sz w:val="30"/>
          <w:szCs w:val="30"/>
        </w:rPr>
        <w:t>2015</w:t>
      </w:r>
      <w:r>
        <w:rPr>
          <w:rFonts w:hint="eastAsia"/>
          <w:sz w:val="30"/>
          <w:szCs w:val="30"/>
        </w:rPr>
        <w:t>年春节时，我听儿子郑某说他的领导出事了，问清楚情况后，我就劝他去自首。</w:t>
      </w:r>
    </w:p>
    <w:p w:rsidR="00896A8A" w:rsidRDefault="00896A8A">
      <w:pPr>
        <w:spacing w:line="500" w:lineRule="atLeast"/>
        <w:ind w:firstLine="600"/>
        <w:divId w:val="1386104264"/>
        <w:rPr>
          <w:rFonts w:hint="eastAsia"/>
          <w:sz w:val="30"/>
          <w:szCs w:val="30"/>
        </w:rPr>
      </w:pPr>
      <w:r>
        <w:rPr>
          <w:rFonts w:hint="eastAsia"/>
          <w:sz w:val="30"/>
          <w:szCs w:val="30"/>
        </w:rPr>
        <w:t>6</w:t>
      </w:r>
      <w:r>
        <w:rPr>
          <w:rFonts w:hint="eastAsia"/>
          <w:sz w:val="30"/>
          <w:szCs w:val="30"/>
        </w:rPr>
        <w:t>、被告人郑某供述：在</w:t>
      </w:r>
      <w:r>
        <w:rPr>
          <w:rFonts w:hint="eastAsia"/>
          <w:sz w:val="30"/>
          <w:szCs w:val="30"/>
        </w:rPr>
        <w:t>2011</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月份的一天，我和战友林某乾、陈某甲在新城检查站执勤，凌晨一时左右查获一辆黑色越野车，司机是陆丰人，在车尾箱查获了大量纸箱，里面都是一捆捆百元大钞，当时司机说给我们</w:t>
      </w:r>
      <w:r>
        <w:rPr>
          <w:rFonts w:hint="eastAsia"/>
          <w:sz w:val="30"/>
          <w:szCs w:val="30"/>
        </w:rPr>
        <w:t>100</w:t>
      </w:r>
      <w:r>
        <w:rPr>
          <w:rFonts w:hint="eastAsia"/>
          <w:sz w:val="30"/>
          <w:szCs w:val="30"/>
        </w:rPr>
        <w:t>万元要求放行，被我们拒绝了。我们向值班领导报告了，政委陈某群和张某野将司机带到了值班室审问，大约天亮的时候，陈某群命令我们将车尾箱的两个纸箱搬到值班室，我们服从了命令，后来司机就将这台越野车开走了。在办公室，陈某群说把钱分了，张某野也在场，我拿了</w:t>
      </w:r>
      <w:r>
        <w:rPr>
          <w:rFonts w:hint="eastAsia"/>
          <w:sz w:val="30"/>
          <w:szCs w:val="30"/>
        </w:rPr>
        <w:t>30</w:t>
      </w:r>
      <w:r>
        <w:rPr>
          <w:rFonts w:hint="eastAsia"/>
          <w:sz w:val="30"/>
          <w:szCs w:val="30"/>
        </w:rPr>
        <w:t>万元人民币，后来在日常生活中花光了，其他两个战士也都拿了</w:t>
      </w:r>
      <w:r>
        <w:rPr>
          <w:rFonts w:hint="eastAsia"/>
          <w:sz w:val="30"/>
          <w:szCs w:val="30"/>
        </w:rPr>
        <w:t>30</w:t>
      </w:r>
      <w:r>
        <w:rPr>
          <w:rFonts w:hint="eastAsia"/>
          <w:sz w:val="30"/>
          <w:szCs w:val="30"/>
        </w:rPr>
        <w:t>万元。陈某群说这件事情到此为止，不要声张。</w:t>
      </w:r>
    </w:p>
    <w:p w:rsidR="00896A8A" w:rsidRDefault="00896A8A">
      <w:pPr>
        <w:spacing w:line="500" w:lineRule="atLeast"/>
        <w:ind w:firstLine="600"/>
        <w:divId w:val="346907906"/>
        <w:rPr>
          <w:rFonts w:hint="eastAsia"/>
          <w:sz w:val="30"/>
          <w:szCs w:val="30"/>
        </w:rPr>
      </w:pPr>
      <w:r>
        <w:rPr>
          <w:rFonts w:hint="eastAsia"/>
          <w:sz w:val="30"/>
          <w:szCs w:val="30"/>
        </w:rPr>
        <w:t>7</w:t>
      </w:r>
      <w:r>
        <w:rPr>
          <w:rFonts w:hint="eastAsia"/>
          <w:sz w:val="30"/>
          <w:szCs w:val="30"/>
        </w:rPr>
        <w:t>、同案人陈某群供述：深圳经济特区检查站新城分站是深圳经济特区检查站下属单位。深圳经济特区检查站新城分站具体职责主要是检查进出特区人员、车辆、行李物品。对检查中发现的偷渡、走私、边境贩毒等违法犯罪的线索，按照有关规定，该移交的移交、该上报的上报。我是负责新城分站的政治思想工作。业务、军事工作则由站长负责。深圳经济特区检查站新城分站的执法依据是《深圳经济特区与内地之间人员往来管理规定》等。站长、政委、副站长、办公室主任、副主任作为营区值班领导同时兼任现场值班领导，对值班检查中发现的问题要及时向相关业务领导汇报。如果值班中发现的问题属于执勤业务的，就要层报站长处理；现场检查时，对可疑人员和交通工具进行检查时，必须向对方表明身份，出示证件，在当事人见证下，由</w:t>
      </w:r>
      <w:r>
        <w:rPr>
          <w:rFonts w:hint="eastAsia"/>
          <w:sz w:val="30"/>
          <w:szCs w:val="30"/>
        </w:rPr>
        <w:t>2</w:t>
      </w:r>
      <w:r>
        <w:rPr>
          <w:rFonts w:hint="eastAsia"/>
          <w:sz w:val="30"/>
          <w:szCs w:val="30"/>
        </w:rPr>
        <w:t>名以上警官在车道进行检查。检查后，如无违法犯罪嫌疑，就及时放行。如发现违法犯罪嫌疑的，就要带回值班室进一步盘问；同时要向深圳经济特区检查站指挥中心报告，再按照指挥中心的命令再作下一步的处理。按规定，我们先控制人后，第一时间报告深圳经济特区检查站指挥中心，并根据指挥中心的指示去办。指挥中心对网上追逃、吸毒、贩毒的，一般是要求我们移交当地派出所处理。对走私的，指挥中</w:t>
      </w:r>
      <w:r>
        <w:rPr>
          <w:rFonts w:hint="eastAsia"/>
          <w:sz w:val="30"/>
          <w:szCs w:val="30"/>
        </w:rPr>
        <w:t>心一般会派侦察队的人来处理。我们移交手续就可以的。</w:t>
      </w:r>
    </w:p>
    <w:p w:rsidR="00896A8A" w:rsidRDefault="00896A8A">
      <w:pPr>
        <w:spacing w:line="500" w:lineRule="atLeast"/>
        <w:ind w:firstLine="600"/>
        <w:divId w:val="877667439"/>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一天晚上，当时我正在值班。我接到带班干部张某野的电话，他向我报告说，查到一辆载有大量现金的吉普车，已经将司机控制，并带到值班室展开调查。因为现场执勤的任务是由站长负责的，我记不清当时是我要求张某野向站长林某松报告的，还是我第一时间直接向林某松汇报的。大约十分钟后，我接到林某松电话，他说他人在惠州，马上赶回来，叫我先去现场看什么情况。我连衣服都来不及换，就穿着便服赶过去执勤现场了解情况，发现该车是在最靠近值班室的那条车道。是执勤战士林某乾、陈某甲、郑某等三人检查到的。当时，张某野帮我打开该车的后车门，发现车内装满了黄色的纸皮箱。每一个纸箱都装满了现金人民币。我走进值班室去盘问嫌疑人。我盘问他所驾驶的车辆的现金来源等问题。我记得他当时好像说，车上装了大概</w:t>
      </w:r>
      <w:r>
        <w:rPr>
          <w:rFonts w:hint="eastAsia"/>
          <w:sz w:val="30"/>
          <w:szCs w:val="30"/>
        </w:rPr>
        <w:t>2000</w:t>
      </w:r>
      <w:r>
        <w:rPr>
          <w:rFonts w:hint="eastAsia"/>
          <w:sz w:val="30"/>
          <w:szCs w:val="30"/>
        </w:rPr>
        <w:t>多万元人民币，是他们村的集资款，准备去放利息的。同时，他还明确表示这样运输现金的行为不妥当，为了减少不必要的麻烦，愿意拿出一、两百万给我们，让我们就这样放他进深圳，当什么事也没有发生。我又继续给林某松打电话，向他报告初步了解的情况。林某松说，那么多现金，搞不好是一些赌场的赌资或者是地下庄的钱，你们在现场视情况灵活处理，现金这么多，给一、两百万</w:t>
      </w:r>
      <w:r>
        <w:rPr>
          <w:rFonts w:hint="eastAsia"/>
          <w:sz w:val="30"/>
          <w:szCs w:val="30"/>
        </w:rPr>
        <w:t>太少了，最好是跟他多要点。接着，我就又进去值班室和嫌疑人谈，张某野随后也跟进来，并且要把看管嫌疑人的战士叫出去外面看管嫌疑车辆。嫌疑人愿意给我们点钱，放他走。我问他愿意给多少钱？他说钱是他老板的，如果给太多他也做不了主，能否让他打给电话请示老板。我当时没有同意。他说可以给我们</w:t>
      </w:r>
      <w:r>
        <w:rPr>
          <w:rFonts w:hint="eastAsia"/>
          <w:sz w:val="30"/>
          <w:szCs w:val="30"/>
        </w:rPr>
        <w:t>500</w:t>
      </w:r>
      <w:r>
        <w:rPr>
          <w:rFonts w:hint="eastAsia"/>
          <w:sz w:val="30"/>
          <w:szCs w:val="30"/>
        </w:rPr>
        <w:t>万元。我就立即打电话把情况告诉林某松。林某松说他还在回来的路上，如果对方愿意给</w:t>
      </w:r>
      <w:r>
        <w:rPr>
          <w:rFonts w:hint="eastAsia"/>
          <w:sz w:val="30"/>
          <w:szCs w:val="30"/>
        </w:rPr>
        <w:t>500</w:t>
      </w:r>
      <w:r>
        <w:rPr>
          <w:rFonts w:hint="eastAsia"/>
          <w:sz w:val="30"/>
          <w:szCs w:val="30"/>
        </w:rPr>
        <w:t>万元也可以，并说你在值班比较辛苦，所以我和他每人分</w:t>
      </w:r>
      <w:r>
        <w:rPr>
          <w:rFonts w:hint="eastAsia"/>
          <w:sz w:val="30"/>
          <w:szCs w:val="30"/>
        </w:rPr>
        <w:t>160</w:t>
      </w:r>
      <w:r>
        <w:rPr>
          <w:rFonts w:hint="eastAsia"/>
          <w:sz w:val="30"/>
          <w:szCs w:val="30"/>
        </w:rPr>
        <w:t>万元，剩下的</w:t>
      </w:r>
      <w:r>
        <w:rPr>
          <w:rFonts w:hint="eastAsia"/>
          <w:sz w:val="30"/>
          <w:szCs w:val="30"/>
        </w:rPr>
        <w:t>180</w:t>
      </w:r>
      <w:r>
        <w:rPr>
          <w:rFonts w:hint="eastAsia"/>
          <w:sz w:val="30"/>
          <w:szCs w:val="30"/>
        </w:rPr>
        <w:t>万元当掩口费，分给带班干部张某野</w:t>
      </w:r>
      <w:r>
        <w:rPr>
          <w:rFonts w:hint="eastAsia"/>
          <w:sz w:val="30"/>
          <w:szCs w:val="30"/>
        </w:rPr>
        <w:t>80</w:t>
      </w:r>
      <w:r>
        <w:rPr>
          <w:rFonts w:hint="eastAsia"/>
          <w:sz w:val="30"/>
          <w:szCs w:val="30"/>
        </w:rPr>
        <w:t>万元，分给战士林某乾、陈某甲、郑某每人</w:t>
      </w:r>
      <w:r>
        <w:rPr>
          <w:rFonts w:hint="eastAsia"/>
          <w:sz w:val="30"/>
          <w:szCs w:val="30"/>
        </w:rPr>
        <w:t>30</w:t>
      </w:r>
      <w:r>
        <w:rPr>
          <w:rFonts w:hint="eastAsia"/>
          <w:sz w:val="30"/>
          <w:szCs w:val="30"/>
        </w:rPr>
        <w:t>万元。另外，由于他的司机林某锐正在帮他开车刚好听到一些情况，也要分给林某锐</w:t>
      </w:r>
      <w:r>
        <w:rPr>
          <w:rFonts w:hint="eastAsia"/>
          <w:sz w:val="30"/>
          <w:szCs w:val="30"/>
        </w:rPr>
        <w:t>10</w:t>
      </w:r>
      <w:r>
        <w:rPr>
          <w:rFonts w:hint="eastAsia"/>
          <w:sz w:val="30"/>
          <w:szCs w:val="30"/>
        </w:rPr>
        <w:t>万元。同时，还特别交代，让那些拿了钱的人拿了钱不要声张。因此，我又把这话告诉张某野。张某野说，既然是站长安排的，也不好明确表示什么，只能服从领导安排。随后，我叫三名战士从嫌疑人车上搬下几箱现金。当时，嫌疑人提出来他们多搬了</w:t>
      </w:r>
      <w:r>
        <w:rPr>
          <w:rFonts w:hint="eastAsia"/>
          <w:sz w:val="30"/>
          <w:szCs w:val="30"/>
        </w:rPr>
        <w:t>100</w:t>
      </w:r>
      <w:r>
        <w:rPr>
          <w:rFonts w:hint="eastAsia"/>
          <w:sz w:val="30"/>
          <w:szCs w:val="30"/>
        </w:rPr>
        <w:t>万元，我就让嫌疑人带好随身物品，并把多拿的</w:t>
      </w:r>
      <w:r>
        <w:rPr>
          <w:rFonts w:hint="eastAsia"/>
          <w:sz w:val="30"/>
          <w:szCs w:val="30"/>
        </w:rPr>
        <w:t>100</w:t>
      </w:r>
      <w:r>
        <w:rPr>
          <w:rFonts w:hint="eastAsia"/>
          <w:sz w:val="30"/>
          <w:szCs w:val="30"/>
        </w:rPr>
        <w:t>万元现金也拿走了。我们把嫌疑人、他的车和车上剩余的现金放走了。这时已经是凌晨</w:t>
      </w:r>
      <w:r>
        <w:rPr>
          <w:rFonts w:hint="eastAsia"/>
          <w:sz w:val="30"/>
          <w:szCs w:val="30"/>
        </w:rPr>
        <w:t>4</w:t>
      </w:r>
      <w:r>
        <w:rPr>
          <w:rFonts w:hint="eastAsia"/>
          <w:sz w:val="30"/>
          <w:szCs w:val="30"/>
        </w:rPr>
        <w:t>、</w:t>
      </w:r>
      <w:r>
        <w:rPr>
          <w:rFonts w:hint="eastAsia"/>
          <w:sz w:val="30"/>
          <w:szCs w:val="30"/>
        </w:rPr>
        <w:t>5</w:t>
      </w:r>
      <w:r>
        <w:rPr>
          <w:rFonts w:hint="eastAsia"/>
          <w:sz w:val="30"/>
          <w:szCs w:val="30"/>
        </w:rPr>
        <w:t>点。我让三个战士把那笔</w:t>
      </w:r>
      <w:r>
        <w:rPr>
          <w:rFonts w:hint="eastAsia"/>
          <w:sz w:val="30"/>
          <w:szCs w:val="30"/>
        </w:rPr>
        <w:t>500</w:t>
      </w:r>
      <w:r>
        <w:rPr>
          <w:rFonts w:hint="eastAsia"/>
          <w:sz w:val="30"/>
          <w:szCs w:val="30"/>
        </w:rPr>
        <w:t>万元人民币用箱子装好搬到营区二楼的财务室里</w:t>
      </w:r>
      <w:r>
        <w:rPr>
          <w:rFonts w:hint="eastAsia"/>
          <w:sz w:val="30"/>
          <w:szCs w:val="30"/>
        </w:rPr>
        <w:t>去私分。我取走了其中</w:t>
      </w:r>
      <w:r>
        <w:rPr>
          <w:rFonts w:hint="eastAsia"/>
          <w:sz w:val="30"/>
          <w:szCs w:val="30"/>
        </w:rPr>
        <w:t>160</w:t>
      </w:r>
      <w:r>
        <w:rPr>
          <w:rFonts w:hint="eastAsia"/>
          <w:sz w:val="30"/>
          <w:szCs w:val="30"/>
        </w:rPr>
        <w:t>万，张某野取走了</w:t>
      </w:r>
      <w:r>
        <w:rPr>
          <w:rFonts w:hint="eastAsia"/>
          <w:sz w:val="30"/>
          <w:szCs w:val="30"/>
        </w:rPr>
        <w:t>80</w:t>
      </w:r>
      <w:r>
        <w:rPr>
          <w:rFonts w:hint="eastAsia"/>
          <w:sz w:val="30"/>
          <w:szCs w:val="30"/>
        </w:rPr>
        <w:t>万元，林某乾、陈某甲、郑某各取走</w:t>
      </w:r>
      <w:r>
        <w:rPr>
          <w:rFonts w:hint="eastAsia"/>
          <w:sz w:val="30"/>
          <w:szCs w:val="30"/>
        </w:rPr>
        <w:t>30</w:t>
      </w:r>
      <w:r>
        <w:rPr>
          <w:rFonts w:hint="eastAsia"/>
          <w:sz w:val="30"/>
          <w:szCs w:val="30"/>
        </w:rPr>
        <w:t>万元。然后，我按林某松吩咐，让林某乾负责把分给林某松的</w:t>
      </w:r>
      <w:r>
        <w:rPr>
          <w:rFonts w:hint="eastAsia"/>
          <w:sz w:val="30"/>
          <w:szCs w:val="30"/>
        </w:rPr>
        <w:t>160</w:t>
      </w:r>
      <w:r>
        <w:rPr>
          <w:rFonts w:hint="eastAsia"/>
          <w:sz w:val="30"/>
          <w:szCs w:val="30"/>
        </w:rPr>
        <w:t>万元和分给林某锐的</w:t>
      </w:r>
      <w:r>
        <w:rPr>
          <w:rFonts w:hint="eastAsia"/>
          <w:sz w:val="30"/>
          <w:szCs w:val="30"/>
        </w:rPr>
        <w:t>10</w:t>
      </w:r>
      <w:r>
        <w:rPr>
          <w:rFonts w:hint="eastAsia"/>
          <w:sz w:val="30"/>
          <w:szCs w:val="30"/>
        </w:rPr>
        <w:t>万元共</w:t>
      </w:r>
      <w:r>
        <w:rPr>
          <w:rFonts w:hint="eastAsia"/>
          <w:sz w:val="30"/>
          <w:szCs w:val="30"/>
        </w:rPr>
        <w:t>170</w:t>
      </w:r>
      <w:r>
        <w:rPr>
          <w:rFonts w:hint="eastAsia"/>
          <w:sz w:val="30"/>
          <w:szCs w:val="30"/>
        </w:rPr>
        <w:t>万元现金送去林某松的家里。当时，我开着私家车，带着林某乾、陈某甲、郑某和现金到林某松所住的地下车库，由林某乾把</w:t>
      </w:r>
      <w:r>
        <w:rPr>
          <w:rFonts w:hint="eastAsia"/>
          <w:sz w:val="30"/>
          <w:szCs w:val="30"/>
        </w:rPr>
        <w:t>170</w:t>
      </w:r>
      <w:r>
        <w:rPr>
          <w:rFonts w:hint="eastAsia"/>
          <w:sz w:val="30"/>
          <w:szCs w:val="30"/>
        </w:rPr>
        <w:t>万现金送到林某松家里。我看他进了电梯，我就把战士送营区附近，就回家休息了。当时我估计有五、六点。大约过了一个钟头后，林某松又打电话过来说，给林某锐的钱太少了。他提出，我们两个人每人再各拿出</w:t>
      </w:r>
      <w:r>
        <w:rPr>
          <w:rFonts w:hint="eastAsia"/>
          <w:sz w:val="30"/>
          <w:szCs w:val="30"/>
        </w:rPr>
        <w:t>5</w:t>
      </w:r>
      <w:r>
        <w:rPr>
          <w:rFonts w:hint="eastAsia"/>
          <w:sz w:val="30"/>
          <w:szCs w:val="30"/>
        </w:rPr>
        <w:t>万元出来，共十万元给林某锐。我同意了，于是到中午时，我又带了</w:t>
      </w:r>
      <w:r>
        <w:rPr>
          <w:rFonts w:hint="eastAsia"/>
          <w:sz w:val="30"/>
          <w:szCs w:val="30"/>
        </w:rPr>
        <w:t>5</w:t>
      </w:r>
      <w:r>
        <w:rPr>
          <w:rFonts w:hint="eastAsia"/>
          <w:sz w:val="30"/>
          <w:szCs w:val="30"/>
        </w:rPr>
        <w:t>万元到办公室去，林某松到我办公室把这</w:t>
      </w:r>
      <w:r>
        <w:rPr>
          <w:rFonts w:hint="eastAsia"/>
          <w:sz w:val="30"/>
          <w:szCs w:val="30"/>
        </w:rPr>
        <w:t>5</w:t>
      </w:r>
      <w:r>
        <w:rPr>
          <w:rFonts w:hint="eastAsia"/>
          <w:sz w:val="30"/>
          <w:szCs w:val="30"/>
        </w:rPr>
        <w:t>万元钱拿走了。边防总队的纪委在我上班的时候找我谈话。时间是我到检察院之前，我当时意识到是收钱的事情。纪委问我有没有事情交代，我就把事情交代了。之后就把我带到检察院了。</w:t>
      </w:r>
    </w:p>
    <w:p w:rsidR="00896A8A" w:rsidRDefault="00896A8A">
      <w:pPr>
        <w:spacing w:line="500" w:lineRule="atLeast"/>
        <w:ind w:firstLine="600"/>
        <w:divId w:val="1209343903"/>
        <w:rPr>
          <w:rFonts w:hint="eastAsia"/>
          <w:sz w:val="30"/>
          <w:szCs w:val="30"/>
        </w:rPr>
      </w:pPr>
      <w:r>
        <w:rPr>
          <w:rFonts w:hint="eastAsia"/>
          <w:sz w:val="30"/>
          <w:szCs w:val="30"/>
        </w:rPr>
        <w:t>8</w:t>
      </w:r>
      <w:r>
        <w:rPr>
          <w:rFonts w:hint="eastAsia"/>
          <w:sz w:val="30"/>
          <w:szCs w:val="30"/>
        </w:rPr>
        <w:t>、同案人张某野供述：与陈某群供述基本一致。</w:t>
      </w:r>
    </w:p>
    <w:p w:rsidR="00896A8A" w:rsidRDefault="00896A8A">
      <w:pPr>
        <w:spacing w:line="500" w:lineRule="atLeast"/>
        <w:ind w:firstLine="600"/>
        <w:divId w:val="535704915"/>
        <w:rPr>
          <w:rFonts w:hint="eastAsia"/>
          <w:sz w:val="30"/>
          <w:szCs w:val="30"/>
        </w:rPr>
      </w:pPr>
      <w:r>
        <w:rPr>
          <w:rFonts w:hint="eastAsia"/>
          <w:sz w:val="30"/>
          <w:szCs w:val="30"/>
        </w:rPr>
        <w:t>9</w:t>
      </w:r>
      <w:r>
        <w:rPr>
          <w:rFonts w:hint="eastAsia"/>
          <w:sz w:val="30"/>
          <w:szCs w:val="30"/>
        </w:rPr>
        <w:t>、同案人林某乾、陈某甲供述：与郑某供述基本一致。</w:t>
      </w:r>
    </w:p>
    <w:p w:rsidR="00896A8A" w:rsidRDefault="00896A8A">
      <w:pPr>
        <w:spacing w:line="500" w:lineRule="atLeast"/>
        <w:ind w:firstLine="600"/>
        <w:divId w:val="1409231197"/>
        <w:rPr>
          <w:rFonts w:hint="eastAsia"/>
          <w:sz w:val="30"/>
          <w:szCs w:val="30"/>
        </w:rPr>
      </w:pPr>
      <w:r>
        <w:rPr>
          <w:rFonts w:hint="eastAsia"/>
          <w:sz w:val="30"/>
          <w:szCs w:val="30"/>
        </w:rPr>
        <w:t>另查明，庭审后被告人郑某的家属代其退缴赃款人民币</w:t>
      </w:r>
      <w:r>
        <w:rPr>
          <w:rFonts w:hint="eastAsia"/>
          <w:sz w:val="30"/>
          <w:szCs w:val="30"/>
        </w:rPr>
        <w:t>10</w:t>
      </w:r>
      <w:r>
        <w:rPr>
          <w:rFonts w:hint="eastAsia"/>
          <w:sz w:val="30"/>
          <w:szCs w:val="30"/>
        </w:rPr>
        <w:t>万元，有本院收据予以证实。</w:t>
      </w:r>
    </w:p>
    <w:p w:rsidR="00896A8A" w:rsidRDefault="00896A8A">
      <w:pPr>
        <w:spacing w:line="500" w:lineRule="atLeast"/>
        <w:ind w:firstLine="600"/>
        <w:divId w:val="1755399207"/>
        <w:rPr>
          <w:rFonts w:hint="eastAsia"/>
          <w:sz w:val="30"/>
          <w:szCs w:val="30"/>
        </w:rPr>
      </w:pPr>
      <w:r>
        <w:rPr>
          <w:rFonts w:hint="eastAsia"/>
          <w:sz w:val="30"/>
          <w:szCs w:val="30"/>
        </w:rPr>
        <w:t>针对控辩双方对郑某是否构成滥用职权罪的争议焦点，本院认为，郑某系一线执勤战士，其与战友发现违法犯罪线索后拒绝了行贿人意图行贿</w:t>
      </w:r>
      <w:r>
        <w:rPr>
          <w:rFonts w:hint="eastAsia"/>
          <w:sz w:val="30"/>
          <w:szCs w:val="30"/>
        </w:rPr>
        <w:t>100</w:t>
      </w:r>
      <w:r>
        <w:rPr>
          <w:rFonts w:hint="eastAsia"/>
          <w:sz w:val="30"/>
          <w:szCs w:val="30"/>
        </w:rPr>
        <w:t>万元的请求，并按程序和职责向带班干部张某野汇报，张某野随后又向代理政委陈某群汇报，郑某已按照工作流程履行完自己的职责。对于上级领导传达的收钱放人的指示，郑某作为战士以服从命令为天职，并无决定权，只能按照领导指示放人。故郑某不构成滥用职权罪，辩护人所提此项辩护意见本院予以采纳。</w:t>
      </w:r>
    </w:p>
    <w:p w:rsidR="00896A8A" w:rsidRDefault="00896A8A">
      <w:pPr>
        <w:spacing w:line="500" w:lineRule="atLeast"/>
        <w:ind w:firstLine="600"/>
        <w:divId w:val="443811614"/>
        <w:rPr>
          <w:rFonts w:hint="eastAsia"/>
          <w:sz w:val="30"/>
          <w:szCs w:val="30"/>
        </w:rPr>
      </w:pPr>
      <w:r>
        <w:rPr>
          <w:rFonts w:hint="eastAsia"/>
          <w:sz w:val="30"/>
          <w:szCs w:val="30"/>
        </w:rPr>
        <w:t>针对辩护人所提郑某不构成受贿罪仅构成包庇罪的辩护意见，本院认为，郑某在案发当晚全程在场，虽然其对上级领导之间如何密谋收钱放人并不知情，但其按照上级指示搬了几箱钱进入办公室，随后又按领导指示放走嫌疑人和车辆，之后又分得</w:t>
      </w:r>
      <w:r>
        <w:rPr>
          <w:rFonts w:hint="eastAsia"/>
          <w:sz w:val="30"/>
          <w:szCs w:val="30"/>
        </w:rPr>
        <w:t>30</w:t>
      </w:r>
      <w:r>
        <w:rPr>
          <w:rFonts w:hint="eastAsia"/>
          <w:sz w:val="30"/>
          <w:szCs w:val="30"/>
        </w:rPr>
        <w:t>万元人民币赃款并得到陈某群叮嘱“此事到此为止不得声张”，综上，郑某对于陈某群等人收受贿赂后放走嫌疑人应当知情，其行为应以受贿共犯处理，故辩护人所提相关意见本院不予采纳。</w:t>
      </w:r>
    </w:p>
    <w:p w:rsidR="00896A8A" w:rsidRDefault="00896A8A">
      <w:pPr>
        <w:spacing w:line="500" w:lineRule="atLeast"/>
        <w:ind w:firstLine="600"/>
        <w:divId w:val="194587246"/>
        <w:rPr>
          <w:rFonts w:hint="eastAsia"/>
          <w:sz w:val="30"/>
          <w:szCs w:val="30"/>
        </w:rPr>
      </w:pPr>
      <w:r>
        <w:rPr>
          <w:rFonts w:hint="eastAsia"/>
          <w:sz w:val="30"/>
          <w:szCs w:val="30"/>
        </w:rPr>
        <w:t>本院认为，被告人郑某身为国家工作人员，无视国家法律，利用职务上的便利，收受他人财物，为他人谋取利益，其行为已构成受贿罪。公诉机关指控其犯受贿罪的事实成立。郑某主动投案并如实供述犯罪事实，是自首，依法可减轻处罚。在共同犯罪中，郑某受领导指示行事，所起作用较小，是从犯，依法应从轻处罚。其主动退缴部分赃款，可酌情从轻处罚。在本案中，郑某等三名战士认真履职，查获了毒贩并拒绝其意图行贿</w:t>
      </w:r>
      <w:r>
        <w:rPr>
          <w:rFonts w:hint="eastAsia"/>
          <w:sz w:val="30"/>
          <w:szCs w:val="30"/>
        </w:rPr>
        <w:t>100</w:t>
      </w:r>
      <w:r>
        <w:rPr>
          <w:rFonts w:hint="eastAsia"/>
          <w:sz w:val="30"/>
          <w:szCs w:val="30"/>
        </w:rPr>
        <w:t>万元要求放人的请求，行为可嘉，本有立功可能。但因领导陈某群、林某松等人的贪念导致锒铛入狱。郑某固有自身立场不坚定的因素，但其违法行为更多系外因导致，本院鉴此对其从宽处罚。辩护人的相关辩护意见本院予以采纳。依照《中华人民共和国刑法》第三百八十五条第一款、第三百八十六条、三百八十三条第一款第二项、第六十七条第一款、第二十五条第一款、第二十七条、第六十四条之规定，判决如下：</w:t>
      </w:r>
    </w:p>
    <w:p w:rsidR="00896A8A" w:rsidRDefault="00896A8A">
      <w:pPr>
        <w:spacing w:line="500" w:lineRule="atLeast"/>
        <w:ind w:firstLine="600"/>
        <w:divId w:val="1336885459"/>
        <w:rPr>
          <w:rFonts w:hint="eastAsia"/>
          <w:sz w:val="30"/>
          <w:szCs w:val="30"/>
        </w:rPr>
      </w:pPr>
      <w:r>
        <w:rPr>
          <w:rFonts w:hint="eastAsia"/>
          <w:sz w:val="30"/>
          <w:szCs w:val="30"/>
        </w:rPr>
        <w:t>一、被告人郑某犯受贿罪，判处有期徒刑一年一个月，并处罚金人民币十万元（刑期自判决执行之日起计算，判决执行前先行羁押一日折抵刑期一日，即从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日止。罚金应于判决生效后一个月内向本院缴纳）。</w:t>
      </w:r>
    </w:p>
    <w:p w:rsidR="00896A8A" w:rsidRDefault="00896A8A">
      <w:pPr>
        <w:spacing w:line="500" w:lineRule="atLeast"/>
        <w:ind w:firstLine="600"/>
        <w:divId w:val="194389296"/>
        <w:rPr>
          <w:rFonts w:hint="eastAsia"/>
          <w:sz w:val="30"/>
          <w:szCs w:val="30"/>
        </w:rPr>
      </w:pPr>
      <w:r>
        <w:rPr>
          <w:rFonts w:hint="eastAsia"/>
          <w:sz w:val="30"/>
          <w:szCs w:val="30"/>
        </w:rPr>
        <w:t>二、被告人郑某退赃人民币十万元依法没收，上缴国库。</w:t>
      </w:r>
    </w:p>
    <w:p w:rsidR="00896A8A" w:rsidRDefault="00896A8A">
      <w:pPr>
        <w:spacing w:line="500" w:lineRule="atLeast"/>
        <w:ind w:firstLine="600"/>
        <w:divId w:val="875504796"/>
        <w:rPr>
          <w:rFonts w:hint="eastAsia"/>
          <w:sz w:val="30"/>
          <w:szCs w:val="30"/>
        </w:rPr>
      </w:pPr>
      <w:r>
        <w:rPr>
          <w:rFonts w:hint="eastAsia"/>
          <w:sz w:val="30"/>
          <w:szCs w:val="30"/>
        </w:rPr>
        <w:t>三、继续追缴被告人郑某所得赃款，上缴国库。</w:t>
      </w:r>
    </w:p>
    <w:p w:rsidR="00896A8A" w:rsidRDefault="00896A8A">
      <w:pPr>
        <w:spacing w:line="500" w:lineRule="atLeast"/>
        <w:ind w:firstLine="600"/>
        <w:divId w:val="258754303"/>
        <w:rPr>
          <w:rFonts w:hint="eastAsia"/>
          <w:sz w:val="30"/>
          <w:szCs w:val="30"/>
        </w:rPr>
      </w:pPr>
      <w:r>
        <w:rPr>
          <w:rFonts w:hint="eastAsia"/>
          <w:sz w:val="30"/>
          <w:szCs w:val="30"/>
        </w:rPr>
        <w:t>如不服本判决，可在接到判决书的第二日起十日内，通过本院或直接向广东省高级人民法院提出上诉。书面上诉的，应当提交上诉状正本一份，副本二份。</w:t>
      </w:r>
    </w:p>
    <w:p w:rsidR="00896A8A" w:rsidRDefault="00896A8A">
      <w:pPr>
        <w:spacing w:line="500" w:lineRule="atLeast"/>
        <w:jc w:val="right"/>
        <w:divId w:val="1118378377"/>
        <w:rPr>
          <w:rFonts w:hint="eastAsia"/>
          <w:sz w:val="30"/>
          <w:szCs w:val="30"/>
        </w:rPr>
      </w:pPr>
      <w:r>
        <w:rPr>
          <w:rFonts w:hint="eastAsia"/>
          <w:sz w:val="30"/>
          <w:szCs w:val="30"/>
        </w:rPr>
        <w:t xml:space="preserve">审　判　长　白　</w:t>
      </w:r>
      <w:r>
        <w:rPr>
          <w:rFonts w:hint="eastAsia"/>
          <w:sz w:val="30"/>
          <w:szCs w:val="30"/>
        </w:rPr>
        <w:t xml:space="preserve"> </w:t>
      </w:r>
      <w:r>
        <w:rPr>
          <w:rFonts w:hint="eastAsia"/>
          <w:sz w:val="30"/>
          <w:szCs w:val="30"/>
        </w:rPr>
        <w:t xml:space="preserve">鉴　</w:t>
      </w:r>
      <w:r>
        <w:rPr>
          <w:rFonts w:hint="eastAsia"/>
          <w:sz w:val="30"/>
          <w:szCs w:val="30"/>
        </w:rPr>
        <w:t xml:space="preserve"> </w:t>
      </w:r>
      <w:r>
        <w:rPr>
          <w:rFonts w:hint="eastAsia"/>
          <w:sz w:val="30"/>
          <w:szCs w:val="30"/>
        </w:rPr>
        <w:t>波</w:t>
      </w:r>
    </w:p>
    <w:p w:rsidR="00896A8A" w:rsidRDefault="00896A8A">
      <w:pPr>
        <w:spacing w:line="500" w:lineRule="atLeast"/>
        <w:jc w:val="right"/>
        <w:divId w:val="725300924"/>
        <w:rPr>
          <w:rFonts w:hint="eastAsia"/>
          <w:sz w:val="30"/>
          <w:szCs w:val="30"/>
        </w:rPr>
      </w:pPr>
      <w:r>
        <w:rPr>
          <w:rFonts w:hint="eastAsia"/>
          <w:sz w:val="30"/>
          <w:szCs w:val="30"/>
        </w:rPr>
        <w:t>代理审判员　吴　　　　南</w:t>
      </w:r>
    </w:p>
    <w:p w:rsidR="00896A8A" w:rsidRDefault="00896A8A">
      <w:pPr>
        <w:spacing w:line="500" w:lineRule="atLeast"/>
        <w:jc w:val="right"/>
        <w:divId w:val="1906137363"/>
        <w:rPr>
          <w:rFonts w:hint="eastAsia"/>
          <w:sz w:val="30"/>
          <w:szCs w:val="30"/>
        </w:rPr>
      </w:pPr>
      <w:r>
        <w:rPr>
          <w:rFonts w:hint="eastAsia"/>
          <w:sz w:val="30"/>
          <w:szCs w:val="30"/>
        </w:rPr>
        <w:t>代理审判员　黎　　　　峰</w:t>
      </w:r>
    </w:p>
    <w:p w:rsidR="00896A8A" w:rsidRDefault="00896A8A">
      <w:pPr>
        <w:spacing w:line="500" w:lineRule="atLeast"/>
        <w:jc w:val="right"/>
        <w:divId w:val="1448159510"/>
        <w:rPr>
          <w:rFonts w:hint="eastAsia"/>
          <w:sz w:val="30"/>
          <w:szCs w:val="30"/>
        </w:rPr>
      </w:pPr>
      <w:r>
        <w:rPr>
          <w:rFonts w:hint="eastAsia"/>
          <w:sz w:val="30"/>
          <w:szCs w:val="30"/>
        </w:rPr>
        <w:t>二〇一六年四月二十八日</w:t>
      </w:r>
    </w:p>
    <w:p w:rsidR="00896A8A" w:rsidRDefault="00896A8A">
      <w:pPr>
        <w:spacing w:line="500" w:lineRule="atLeast"/>
        <w:jc w:val="right"/>
        <w:divId w:val="1260218570"/>
        <w:rPr>
          <w:rFonts w:hint="eastAsia"/>
          <w:sz w:val="30"/>
          <w:szCs w:val="30"/>
        </w:rPr>
      </w:pPr>
      <w:r>
        <w:rPr>
          <w:rFonts w:hint="eastAsia"/>
          <w:sz w:val="30"/>
          <w:szCs w:val="30"/>
        </w:rPr>
        <w:t>书　记　员　曾奕霖（兼）</w:t>
      </w:r>
    </w:p>
    <w:p w:rsidR="00896A8A" w:rsidRDefault="00896A8A">
      <w:pPr>
        <w:spacing w:line="500" w:lineRule="atLeast"/>
        <w:ind w:firstLine="600"/>
        <w:divId w:val="1135948391"/>
        <w:rPr>
          <w:rFonts w:hint="eastAsia"/>
          <w:sz w:val="30"/>
          <w:szCs w:val="30"/>
        </w:rPr>
      </w:pPr>
      <w:r>
        <w:rPr>
          <w:rFonts w:hint="eastAsia"/>
          <w:sz w:val="30"/>
          <w:szCs w:val="30"/>
        </w:rPr>
        <w:t>附相关法律条文：</w:t>
      </w:r>
    </w:p>
    <w:p w:rsidR="00896A8A" w:rsidRDefault="00896A8A">
      <w:pPr>
        <w:spacing w:line="500" w:lineRule="atLeast"/>
        <w:ind w:firstLine="600"/>
        <w:divId w:val="717435499"/>
        <w:rPr>
          <w:rFonts w:hint="eastAsia"/>
          <w:sz w:val="30"/>
          <w:szCs w:val="30"/>
        </w:rPr>
      </w:pPr>
      <w:r>
        <w:rPr>
          <w:rFonts w:hint="eastAsia"/>
          <w:sz w:val="30"/>
          <w:szCs w:val="30"/>
        </w:rPr>
        <w:t>《中华人民共和国刑法》</w:t>
      </w:r>
    </w:p>
    <w:p w:rsidR="00896A8A" w:rsidRDefault="00896A8A">
      <w:pPr>
        <w:spacing w:line="500" w:lineRule="atLeast"/>
        <w:ind w:firstLine="600"/>
        <w:divId w:val="1099911220"/>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rsidR="00896A8A" w:rsidRDefault="00896A8A">
      <w:pPr>
        <w:spacing w:line="500" w:lineRule="atLeast"/>
        <w:ind w:firstLine="600"/>
        <w:divId w:val="146095922"/>
        <w:rPr>
          <w:rFonts w:hint="eastAsia"/>
          <w:sz w:val="30"/>
          <w:szCs w:val="30"/>
        </w:rPr>
      </w:pPr>
      <w:r>
        <w:rPr>
          <w:rFonts w:hint="eastAsia"/>
          <w:sz w:val="30"/>
          <w:szCs w:val="30"/>
        </w:rPr>
        <w:t>第三百八十六条【对犯受贿罪的处罚规定】对犯受贿罪的，根据受贿所得数额及情节，依照本法第三百八十三条的规定处罚。索贿的从重处罚。</w:t>
      </w:r>
    </w:p>
    <w:p w:rsidR="00896A8A" w:rsidRDefault="00896A8A">
      <w:pPr>
        <w:spacing w:line="500" w:lineRule="atLeast"/>
        <w:ind w:firstLine="600"/>
        <w:divId w:val="196508977"/>
        <w:rPr>
          <w:rFonts w:hint="eastAsia"/>
          <w:sz w:val="30"/>
          <w:szCs w:val="30"/>
        </w:rPr>
      </w:pPr>
      <w:r>
        <w:rPr>
          <w:rFonts w:hint="eastAsia"/>
          <w:sz w:val="30"/>
          <w:szCs w:val="30"/>
        </w:rPr>
        <w:t>第三百八十三条【对犯贪污罪的处罚规定】对犯贪污罪的，根据情节轻重，分别依照下列规定处罚：</w:t>
      </w:r>
    </w:p>
    <w:p w:rsidR="00896A8A" w:rsidRDefault="00896A8A">
      <w:pPr>
        <w:spacing w:line="500" w:lineRule="atLeast"/>
        <w:ind w:firstLine="600"/>
        <w:divId w:val="2045248490"/>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896A8A" w:rsidRDefault="00896A8A">
      <w:pPr>
        <w:spacing w:line="500" w:lineRule="atLeast"/>
        <w:ind w:firstLine="600"/>
        <w:divId w:val="1069962893"/>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896A8A" w:rsidRDefault="00896A8A">
      <w:pPr>
        <w:spacing w:line="500" w:lineRule="atLeast"/>
        <w:ind w:firstLine="600"/>
        <w:divId w:val="174030742"/>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896A8A" w:rsidRDefault="00896A8A">
      <w:pPr>
        <w:spacing w:line="500" w:lineRule="atLeast"/>
        <w:ind w:firstLine="600"/>
        <w:divId w:val="1280139820"/>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896A8A" w:rsidRDefault="00896A8A">
      <w:pPr>
        <w:spacing w:line="500" w:lineRule="atLeast"/>
        <w:ind w:firstLine="600"/>
        <w:divId w:val="1155612103"/>
        <w:rPr>
          <w:rFonts w:hint="eastAsia"/>
          <w:sz w:val="30"/>
          <w:szCs w:val="30"/>
        </w:rPr>
      </w:pPr>
      <w:r>
        <w:rPr>
          <w:rFonts w:hint="eastAsia"/>
          <w:sz w:val="30"/>
          <w:szCs w:val="30"/>
        </w:rPr>
        <w:t>对多次贪污未经处理的，按照累计贪污数额处罚。</w:t>
      </w:r>
    </w:p>
    <w:p w:rsidR="00896A8A" w:rsidRDefault="00896A8A">
      <w:pPr>
        <w:spacing w:line="500" w:lineRule="atLeast"/>
        <w:ind w:firstLine="600"/>
        <w:divId w:val="305403106"/>
        <w:rPr>
          <w:rFonts w:hint="eastAsia"/>
          <w:sz w:val="30"/>
          <w:szCs w:val="30"/>
        </w:rPr>
      </w:pPr>
      <w:r>
        <w:rPr>
          <w:rFonts w:hint="eastAsia"/>
          <w:sz w:val="30"/>
          <w:szCs w:val="30"/>
        </w:rPr>
        <w:t>第二十五条共同犯罪是指二人以上共同故意犯罪。</w:t>
      </w:r>
    </w:p>
    <w:p w:rsidR="00896A8A" w:rsidRDefault="00896A8A">
      <w:pPr>
        <w:spacing w:line="500" w:lineRule="atLeast"/>
        <w:ind w:firstLine="600"/>
        <w:divId w:val="1110129754"/>
        <w:rPr>
          <w:rFonts w:hint="eastAsia"/>
          <w:sz w:val="30"/>
          <w:szCs w:val="30"/>
        </w:rPr>
      </w:pPr>
      <w:r>
        <w:rPr>
          <w:rFonts w:hint="eastAsia"/>
          <w:sz w:val="30"/>
          <w:szCs w:val="30"/>
        </w:rPr>
        <w:t>第二十七条【从犯】在共同犯罪中起次要或者辅助作用的，是从犯。</w:t>
      </w:r>
    </w:p>
    <w:p w:rsidR="00896A8A" w:rsidRDefault="00896A8A">
      <w:pPr>
        <w:spacing w:line="500" w:lineRule="atLeast"/>
        <w:ind w:firstLine="600"/>
        <w:divId w:val="1927424092"/>
        <w:rPr>
          <w:rFonts w:hint="eastAsia"/>
          <w:sz w:val="30"/>
          <w:szCs w:val="30"/>
        </w:rPr>
      </w:pPr>
      <w:r>
        <w:rPr>
          <w:rFonts w:hint="eastAsia"/>
          <w:sz w:val="30"/>
          <w:szCs w:val="30"/>
        </w:rPr>
        <w:t>对于从犯，应当从轻、减轻处罚或者免除处罚。</w:t>
      </w:r>
    </w:p>
    <w:p w:rsidR="00896A8A" w:rsidRDefault="00896A8A">
      <w:pPr>
        <w:spacing w:line="500" w:lineRule="atLeast"/>
        <w:ind w:firstLine="600"/>
        <w:divId w:val="142877303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896A8A" w:rsidRDefault="00896A8A">
      <w:pPr>
        <w:spacing w:line="500" w:lineRule="atLeast"/>
        <w:ind w:firstLine="600"/>
        <w:divId w:val="38155703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896A8A" w:rsidRDefault="00896A8A">
      <w:pPr>
        <w:spacing w:line="500" w:lineRule="atLeast"/>
        <w:ind w:firstLine="600"/>
        <w:divId w:val="67627451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896A8A" w:rsidRDefault="00896A8A">
      <w:pPr>
        <w:spacing w:line="500" w:lineRule="atLeast"/>
        <w:ind w:firstLine="600"/>
        <w:divId w:val="53426855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96A8A" w:rsidRDefault="00896A8A" w:rsidP="00896A8A">
      <w:pPr>
        <w:rPr>
          <w:rFonts w:hint="eastAsia"/>
        </w:rPr>
      </w:pPr>
      <w:r>
        <w:separator/>
      </w:r>
    </w:p>
  </w:endnote>
  <w:endnote w:type="continuationSeparator" w:id="0">
    <w:p w:rsidR="00896A8A" w:rsidRDefault="00896A8A" w:rsidP="00896A8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96A8A" w:rsidRDefault="00896A8A" w:rsidP="00896A8A">
      <w:pPr>
        <w:rPr>
          <w:rFonts w:hint="eastAsia"/>
        </w:rPr>
      </w:pPr>
      <w:r>
        <w:separator/>
      </w:r>
    </w:p>
  </w:footnote>
  <w:footnote w:type="continuationSeparator" w:id="0">
    <w:p w:rsidR="00896A8A" w:rsidRDefault="00896A8A" w:rsidP="00896A8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96A8A"/>
    <w:rsid w:val="007235DD"/>
    <w:rsid w:val="00896A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96A8A"/>
    <w:pPr>
      <w:tabs>
        <w:tab w:val="center" w:pos="4153"/>
        <w:tab w:val="right" w:pos="8306"/>
      </w:tabs>
      <w:snapToGrid w:val="0"/>
      <w:jc w:val="center"/>
    </w:pPr>
    <w:rPr>
      <w:sz w:val="18"/>
      <w:szCs w:val="18"/>
    </w:rPr>
  </w:style>
  <w:style w:type="character" w:customStyle="1" w:styleId="a4">
    <w:name w:val="页眉 字符"/>
    <w:basedOn w:val="a0"/>
    <w:link w:val="a3"/>
    <w:uiPriority w:val="99"/>
    <w:rsid w:val="00896A8A"/>
    <w:rPr>
      <w:rFonts w:ascii="宋体" w:eastAsia="宋体" w:hAnsi="宋体" w:cs="宋体"/>
      <w:sz w:val="18"/>
      <w:szCs w:val="18"/>
    </w:rPr>
  </w:style>
  <w:style w:type="paragraph" w:styleId="a5">
    <w:name w:val="footer"/>
    <w:basedOn w:val="a"/>
    <w:link w:val="a6"/>
    <w:uiPriority w:val="99"/>
    <w:unhideWhenUsed/>
    <w:rsid w:val="00896A8A"/>
    <w:pPr>
      <w:tabs>
        <w:tab w:val="center" w:pos="4153"/>
        <w:tab w:val="right" w:pos="8306"/>
      </w:tabs>
      <w:snapToGrid w:val="0"/>
    </w:pPr>
    <w:rPr>
      <w:sz w:val="18"/>
      <w:szCs w:val="18"/>
    </w:rPr>
  </w:style>
  <w:style w:type="character" w:customStyle="1" w:styleId="a6">
    <w:name w:val="页脚 字符"/>
    <w:basedOn w:val="a0"/>
    <w:link w:val="a5"/>
    <w:uiPriority w:val="99"/>
    <w:rsid w:val="00896A8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07004">
      <w:marLeft w:val="0"/>
      <w:marRight w:val="0"/>
      <w:marTop w:val="10"/>
      <w:marBottom w:val="10"/>
      <w:divBdr>
        <w:top w:val="none" w:sz="0" w:space="0" w:color="auto"/>
        <w:left w:val="none" w:sz="0" w:space="0" w:color="auto"/>
        <w:bottom w:val="none" w:sz="0" w:space="0" w:color="auto"/>
        <w:right w:val="none" w:sz="0" w:space="0" w:color="auto"/>
      </w:divBdr>
    </w:div>
    <w:div w:id="54747430">
      <w:marLeft w:val="0"/>
      <w:marRight w:val="0"/>
      <w:marTop w:val="10"/>
      <w:marBottom w:val="10"/>
      <w:divBdr>
        <w:top w:val="none" w:sz="0" w:space="0" w:color="auto"/>
        <w:left w:val="none" w:sz="0" w:space="0" w:color="auto"/>
        <w:bottom w:val="none" w:sz="0" w:space="0" w:color="auto"/>
        <w:right w:val="none" w:sz="0" w:space="0" w:color="auto"/>
      </w:divBdr>
    </w:div>
    <w:div w:id="146095922">
      <w:marLeft w:val="0"/>
      <w:marRight w:val="0"/>
      <w:marTop w:val="10"/>
      <w:marBottom w:val="10"/>
      <w:divBdr>
        <w:top w:val="none" w:sz="0" w:space="0" w:color="auto"/>
        <w:left w:val="none" w:sz="0" w:space="0" w:color="auto"/>
        <w:bottom w:val="none" w:sz="0" w:space="0" w:color="auto"/>
        <w:right w:val="none" w:sz="0" w:space="0" w:color="auto"/>
      </w:divBdr>
    </w:div>
    <w:div w:id="174030742">
      <w:marLeft w:val="0"/>
      <w:marRight w:val="0"/>
      <w:marTop w:val="10"/>
      <w:marBottom w:val="10"/>
      <w:divBdr>
        <w:top w:val="none" w:sz="0" w:space="0" w:color="auto"/>
        <w:left w:val="none" w:sz="0" w:space="0" w:color="auto"/>
        <w:bottom w:val="none" w:sz="0" w:space="0" w:color="auto"/>
        <w:right w:val="none" w:sz="0" w:space="0" w:color="auto"/>
      </w:divBdr>
    </w:div>
    <w:div w:id="174853996">
      <w:marLeft w:val="0"/>
      <w:marRight w:val="0"/>
      <w:marTop w:val="10"/>
      <w:marBottom w:val="10"/>
      <w:divBdr>
        <w:top w:val="none" w:sz="0" w:space="0" w:color="auto"/>
        <w:left w:val="none" w:sz="0" w:space="0" w:color="auto"/>
        <w:bottom w:val="none" w:sz="0" w:space="0" w:color="auto"/>
        <w:right w:val="none" w:sz="0" w:space="0" w:color="auto"/>
      </w:divBdr>
    </w:div>
    <w:div w:id="194389296">
      <w:marLeft w:val="0"/>
      <w:marRight w:val="0"/>
      <w:marTop w:val="10"/>
      <w:marBottom w:val="10"/>
      <w:divBdr>
        <w:top w:val="none" w:sz="0" w:space="0" w:color="auto"/>
        <w:left w:val="none" w:sz="0" w:space="0" w:color="auto"/>
        <w:bottom w:val="none" w:sz="0" w:space="0" w:color="auto"/>
        <w:right w:val="none" w:sz="0" w:space="0" w:color="auto"/>
      </w:divBdr>
    </w:div>
    <w:div w:id="194587246">
      <w:marLeft w:val="0"/>
      <w:marRight w:val="0"/>
      <w:marTop w:val="10"/>
      <w:marBottom w:val="10"/>
      <w:divBdr>
        <w:top w:val="none" w:sz="0" w:space="0" w:color="auto"/>
        <w:left w:val="none" w:sz="0" w:space="0" w:color="auto"/>
        <w:bottom w:val="none" w:sz="0" w:space="0" w:color="auto"/>
        <w:right w:val="none" w:sz="0" w:space="0" w:color="auto"/>
      </w:divBdr>
    </w:div>
    <w:div w:id="196508977">
      <w:marLeft w:val="0"/>
      <w:marRight w:val="0"/>
      <w:marTop w:val="10"/>
      <w:marBottom w:val="10"/>
      <w:divBdr>
        <w:top w:val="none" w:sz="0" w:space="0" w:color="auto"/>
        <w:left w:val="none" w:sz="0" w:space="0" w:color="auto"/>
        <w:bottom w:val="none" w:sz="0" w:space="0" w:color="auto"/>
        <w:right w:val="none" w:sz="0" w:space="0" w:color="auto"/>
      </w:divBdr>
    </w:div>
    <w:div w:id="258754303">
      <w:marLeft w:val="0"/>
      <w:marRight w:val="0"/>
      <w:marTop w:val="10"/>
      <w:marBottom w:val="10"/>
      <w:divBdr>
        <w:top w:val="none" w:sz="0" w:space="0" w:color="auto"/>
        <w:left w:val="none" w:sz="0" w:space="0" w:color="auto"/>
        <w:bottom w:val="none" w:sz="0" w:space="0" w:color="auto"/>
        <w:right w:val="none" w:sz="0" w:space="0" w:color="auto"/>
      </w:divBdr>
    </w:div>
    <w:div w:id="305403106">
      <w:marLeft w:val="0"/>
      <w:marRight w:val="0"/>
      <w:marTop w:val="10"/>
      <w:marBottom w:val="10"/>
      <w:divBdr>
        <w:top w:val="none" w:sz="0" w:space="0" w:color="auto"/>
        <w:left w:val="none" w:sz="0" w:space="0" w:color="auto"/>
        <w:bottom w:val="none" w:sz="0" w:space="0" w:color="auto"/>
        <w:right w:val="none" w:sz="0" w:space="0" w:color="auto"/>
      </w:divBdr>
    </w:div>
    <w:div w:id="346907906">
      <w:marLeft w:val="0"/>
      <w:marRight w:val="0"/>
      <w:marTop w:val="10"/>
      <w:marBottom w:val="10"/>
      <w:divBdr>
        <w:top w:val="none" w:sz="0" w:space="0" w:color="auto"/>
        <w:left w:val="none" w:sz="0" w:space="0" w:color="auto"/>
        <w:bottom w:val="none" w:sz="0" w:space="0" w:color="auto"/>
        <w:right w:val="none" w:sz="0" w:space="0" w:color="auto"/>
      </w:divBdr>
    </w:div>
    <w:div w:id="361831691">
      <w:marLeft w:val="0"/>
      <w:marRight w:val="0"/>
      <w:marTop w:val="10"/>
      <w:marBottom w:val="10"/>
      <w:divBdr>
        <w:top w:val="none" w:sz="0" w:space="0" w:color="auto"/>
        <w:left w:val="none" w:sz="0" w:space="0" w:color="auto"/>
        <w:bottom w:val="none" w:sz="0" w:space="0" w:color="auto"/>
        <w:right w:val="none" w:sz="0" w:space="0" w:color="auto"/>
      </w:divBdr>
    </w:div>
    <w:div w:id="381557035">
      <w:marLeft w:val="0"/>
      <w:marRight w:val="0"/>
      <w:marTop w:val="10"/>
      <w:marBottom w:val="10"/>
      <w:divBdr>
        <w:top w:val="none" w:sz="0" w:space="0" w:color="auto"/>
        <w:left w:val="none" w:sz="0" w:space="0" w:color="auto"/>
        <w:bottom w:val="none" w:sz="0" w:space="0" w:color="auto"/>
        <w:right w:val="none" w:sz="0" w:space="0" w:color="auto"/>
      </w:divBdr>
    </w:div>
    <w:div w:id="415901272">
      <w:marLeft w:val="0"/>
      <w:marRight w:val="0"/>
      <w:marTop w:val="10"/>
      <w:marBottom w:val="10"/>
      <w:divBdr>
        <w:top w:val="none" w:sz="0" w:space="0" w:color="auto"/>
        <w:left w:val="none" w:sz="0" w:space="0" w:color="auto"/>
        <w:bottom w:val="none" w:sz="0" w:space="0" w:color="auto"/>
        <w:right w:val="none" w:sz="0" w:space="0" w:color="auto"/>
      </w:divBdr>
    </w:div>
    <w:div w:id="443811614">
      <w:marLeft w:val="0"/>
      <w:marRight w:val="0"/>
      <w:marTop w:val="10"/>
      <w:marBottom w:val="10"/>
      <w:divBdr>
        <w:top w:val="none" w:sz="0" w:space="0" w:color="auto"/>
        <w:left w:val="none" w:sz="0" w:space="0" w:color="auto"/>
        <w:bottom w:val="none" w:sz="0" w:space="0" w:color="auto"/>
        <w:right w:val="none" w:sz="0" w:space="0" w:color="auto"/>
      </w:divBdr>
    </w:div>
    <w:div w:id="534268556">
      <w:marLeft w:val="0"/>
      <w:marRight w:val="0"/>
      <w:marTop w:val="10"/>
      <w:marBottom w:val="10"/>
      <w:divBdr>
        <w:top w:val="none" w:sz="0" w:space="0" w:color="auto"/>
        <w:left w:val="none" w:sz="0" w:space="0" w:color="auto"/>
        <w:bottom w:val="none" w:sz="0" w:space="0" w:color="auto"/>
        <w:right w:val="none" w:sz="0" w:space="0" w:color="auto"/>
      </w:divBdr>
    </w:div>
    <w:div w:id="535197614">
      <w:marLeft w:val="0"/>
      <w:marRight w:val="0"/>
      <w:marTop w:val="10"/>
      <w:marBottom w:val="10"/>
      <w:divBdr>
        <w:top w:val="none" w:sz="0" w:space="0" w:color="auto"/>
        <w:left w:val="none" w:sz="0" w:space="0" w:color="auto"/>
        <w:bottom w:val="none" w:sz="0" w:space="0" w:color="auto"/>
        <w:right w:val="none" w:sz="0" w:space="0" w:color="auto"/>
      </w:divBdr>
    </w:div>
    <w:div w:id="535704915">
      <w:marLeft w:val="0"/>
      <w:marRight w:val="0"/>
      <w:marTop w:val="10"/>
      <w:marBottom w:val="10"/>
      <w:divBdr>
        <w:top w:val="none" w:sz="0" w:space="0" w:color="auto"/>
        <w:left w:val="none" w:sz="0" w:space="0" w:color="auto"/>
        <w:bottom w:val="none" w:sz="0" w:space="0" w:color="auto"/>
        <w:right w:val="none" w:sz="0" w:space="0" w:color="auto"/>
      </w:divBdr>
    </w:div>
    <w:div w:id="593131580">
      <w:marLeft w:val="0"/>
      <w:marRight w:val="0"/>
      <w:marTop w:val="10"/>
      <w:marBottom w:val="10"/>
      <w:divBdr>
        <w:top w:val="none" w:sz="0" w:space="0" w:color="auto"/>
        <w:left w:val="none" w:sz="0" w:space="0" w:color="auto"/>
        <w:bottom w:val="none" w:sz="0" w:space="0" w:color="auto"/>
        <w:right w:val="none" w:sz="0" w:space="0" w:color="auto"/>
      </w:divBdr>
    </w:div>
    <w:div w:id="676274516">
      <w:marLeft w:val="0"/>
      <w:marRight w:val="0"/>
      <w:marTop w:val="10"/>
      <w:marBottom w:val="10"/>
      <w:divBdr>
        <w:top w:val="none" w:sz="0" w:space="0" w:color="auto"/>
        <w:left w:val="none" w:sz="0" w:space="0" w:color="auto"/>
        <w:bottom w:val="none" w:sz="0" w:space="0" w:color="auto"/>
        <w:right w:val="none" w:sz="0" w:space="0" w:color="auto"/>
      </w:divBdr>
    </w:div>
    <w:div w:id="717435499">
      <w:marLeft w:val="0"/>
      <w:marRight w:val="0"/>
      <w:marTop w:val="10"/>
      <w:marBottom w:val="10"/>
      <w:divBdr>
        <w:top w:val="none" w:sz="0" w:space="0" w:color="auto"/>
        <w:left w:val="none" w:sz="0" w:space="0" w:color="auto"/>
        <w:bottom w:val="none" w:sz="0" w:space="0" w:color="auto"/>
        <w:right w:val="none" w:sz="0" w:space="0" w:color="auto"/>
      </w:divBdr>
    </w:div>
    <w:div w:id="725300924">
      <w:marLeft w:val="0"/>
      <w:marRight w:val="720"/>
      <w:marTop w:val="10"/>
      <w:marBottom w:val="10"/>
      <w:divBdr>
        <w:top w:val="none" w:sz="0" w:space="0" w:color="auto"/>
        <w:left w:val="none" w:sz="0" w:space="0" w:color="auto"/>
        <w:bottom w:val="none" w:sz="0" w:space="0" w:color="auto"/>
        <w:right w:val="none" w:sz="0" w:space="0" w:color="auto"/>
      </w:divBdr>
    </w:div>
    <w:div w:id="740444770">
      <w:marLeft w:val="0"/>
      <w:marRight w:val="0"/>
      <w:marTop w:val="10"/>
      <w:marBottom w:val="10"/>
      <w:divBdr>
        <w:top w:val="none" w:sz="0" w:space="0" w:color="auto"/>
        <w:left w:val="none" w:sz="0" w:space="0" w:color="auto"/>
        <w:bottom w:val="none" w:sz="0" w:space="0" w:color="auto"/>
        <w:right w:val="none" w:sz="0" w:space="0" w:color="auto"/>
      </w:divBdr>
    </w:div>
    <w:div w:id="851722590">
      <w:marLeft w:val="0"/>
      <w:marRight w:val="0"/>
      <w:marTop w:val="10"/>
      <w:marBottom w:val="10"/>
      <w:divBdr>
        <w:top w:val="none" w:sz="0" w:space="0" w:color="auto"/>
        <w:left w:val="none" w:sz="0" w:space="0" w:color="auto"/>
        <w:bottom w:val="none" w:sz="0" w:space="0" w:color="auto"/>
        <w:right w:val="none" w:sz="0" w:space="0" w:color="auto"/>
      </w:divBdr>
    </w:div>
    <w:div w:id="865796258">
      <w:marLeft w:val="0"/>
      <w:marRight w:val="0"/>
      <w:marTop w:val="10"/>
      <w:marBottom w:val="10"/>
      <w:divBdr>
        <w:top w:val="none" w:sz="0" w:space="0" w:color="auto"/>
        <w:left w:val="none" w:sz="0" w:space="0" w:color="auto"/>
        <w:bottom w:val="none" w:sz="0" w:space="0" w:color="auto"/>
        <w:right w:val="none" w:sz="0" w:space="0" w:color="auto"/>
      </w:divBdr>
    </w:div>
    <w:div w:id="875504796">
      <w:marLeft w:val="0"/>
      <w:marRight w:val="0"/>
      <w:marTop w:val="10"/>
      <w:marBottom w:val="10"/>
      <w:divBdr>
        <w:top w:val="none" w:sz="0" w:space="0" w:color="auto"/>
        <w:left w:val="none" w:sz="0" w:space="0" w:color="auto"/>
        <w:bottom w:val="none" w:sz="0" w:space="0" w:color="auto"/>
        <w:right w:val="none" w:sz="0" w:space="0" w:color="auto"/>
      </w:divBdr>
    </w:div>
    <w:div w:id="877667439">
      <w:marLeft w:val="0"/>
      <w:marRight w:val="0"/>
      <w:marTop w:val="10"/>
      <w:marBottom w:val="10"/>
      <w:divBdr>
        <w:top w:val="none" w:sz="0" w:space="0" w:color="auto"/>
        <w:left w:val="none" w:sz="0" w:space="0" w:color="auto"/>
        <w:bottom w:val="none" w:sz="0" w:space="0" w:color="auto"/>
        <w:right w:val="none" w:sz="0" w:space="0" w:color="auto"/>
      </w:divBdr>
    </w:div>
    <w:div w:id="1069962893">
      <w:marLeft w:val="0"/>
      <w:marRight w:val="0"/>
      <w:marTop w:val="10"/>
      <w:marBottom w:val="10"/>
      <w:divBdr>
        <w:top w:val="none" w:sz="0" w:space="0" w:color="auto"/>
        <w:left w:val="none" w:sz="0" w:space="0" w:color="auto"/>
        <w:bottom w:val="none" w:sz="0" w:space="0" w:color="auto"/>
        <w:right w:val="none" w:sz="0" w:space="0" w:color="auto"/>
      </w:divBdr>
    </w:div>
    <w:div w:id="1093434013">
      <w:marLeft w:val="0"/>
      <w:marRight w:val="0"/>
      <w:marTop w:val="10"/>
      <w:marBottom w:val="10"/>
      <w:divBdr>
        <w:top w:val="none" w:sz="0" w:space="0" w:color="auto"/>
        <w:left w:val="none" w:sz="0" w:space="0" w:color="auto"/>
        <w:bottom w:val="none" w:sz="0" w:space="0" w:color="auto"/>
        <w:right w:val="none" w:sz="0" w:space="0" w:color="auto"/>
      </w:divBdr>
    </w:div>
    <w:div w:id="1099911220">
      <w:marLeft w:val="0"/>
      <w:marRight w:val="0"/>
      <w:marTop w:val="10"/>
      <w:marBottom w:val="10"/>
      <w:divBdr>
        <w:top w:val="none" w:sz="0" w:space="0" w:color="auto"/>
        <w:left w:val="none" w:sz="0" w:space="0" w:color="auto"/>
        <w:bottom w:val="none" w:sz="0" w:space="0" w:color="auto"/>
        <w:right w:val="none" w:sz="0" w:space="0" w:color="auto"/>
      </w:divBdr>
    </w:div>
    <w:div w:id="1109620599">
      <w:marLeft w:val="0"/>
      <w:marRight w:val="0"/>
      <w:marTop w:val="10"/>
      <w:marBottom w:val="10"/>
      <w:divBdr>
        <w:top w:val="none" w:sz="0" w:space="0" w:color="auto"/>
        <w:left w:val="none" w:sz="0" w:space="0" w:color="auto"/>
        <w:bottom w:val="none" w:sz="0" w:space="0" w:color="auto"/>
        <w:right w:val="none" w:sz="0" w:space="0" w:color="auto"/>
      </w:divBdr>
    </w:div>
    <w:div w:id="1110129754">
      <w:marLeft w:val="0"/>
      <w:marRight w:val="0"/>
      <w:marTop w:val="10"/>
      <w:marBottom w:val="10"/>
      <w:divBdr>
        <w:top w:val="none" w:sz="0" w:space="0" w:color="auto"/>
        <w:left w:val="none" w:sz="0" w:space="0" w:color="auto"/>
        <w:bottom w:val="none" w:sz="0" w:space="0" w:color="auto"/>
        <w:right w:val="none" w:sz="0" w:space="0" w:color="auto"/>
      </w:divBdr>
    </w:div>
    <w:div w:id="1118378377">
      <w:marLeft w:val="0"/>
      <w:marRight w:val="720"/>
      <w:marTop w:val="10"/>
      <w:marBottom w:val="10"/>
      <w:divBdr>
        <w:top w:val="none" w:sz="0" w:space="0" w:color="auto"/>
        <w:left w:val="none" w:sz="0" w:space="0" w:color="auto"/>
        <w:bottom w:val="none" w:sz="0" w:space="0" w:color="auto"/>
        <w:right w:val="none" w:sz="0" w:space="0" w:color="auto"/>
      </w:divBdr>
    </w:div>
    <w:div w:id="1119452846">
      <w:marLeft w:val="0"/>
      <w:marRight w:val="0"/>
      <w:marTop w:val="10"/>
      <w:marBottom w:val="10"/>
      <w:divBdr>
        <w:top w:val="none" w:sz="0" w:space="0" w:color="auto"/>
        <w:left w:val="none" w:sz="0" w:space="0" w:color="auto"/>
        <w:bottom w:val="none" w:sz="0" w:space="0" w:color="auto"/>
        <w:right w:val="none" w:sz="0" w:space="0" w:color="auto"/>
      </w:divBdr>
    </w:div>
    <w:div w:id="1135948391">
      <w:marLeft w:val="0"/>
      <w:marRight w:val="0"/>
      <w:marTop w:val="10"/>
      <w:marBottom w:val="10"/>
      <w:divBdr>
        <w:top w:val="none" w:sz="0" w:space="0" w:color="auto"/>
        <w:left w:val="none" w:sz="0" w:space="0" w:color="auto"/>
        <w:bottom w:val="none" w:sz="0" w:space="0" w:color="auto"/>
        <w:right w:val="none" w:sz="0" w:space="0" w:color="auto"/>
      </w:divBdr>
    </w:div>
    <w:div w:id="1155612103">
      <w:marLeft w:val="0"/>
      <w:marRight w:val="0"/>
      <w:marTop w:val="10"/>
      <w:marBottom w:val="10"/>
      <w:divBdr>
        <w:top w:val="none" w:sz="0" w:space="0" w:color="auto"/>
        <w:left w:val="none" w:sz="0" w:space="0" w:color="auto"/>
        <w:bottom w:val="none" w:sz="0" w:space="0" w:color="auto"/>
        <w:right w:val="none" w:sz="0" w:space="0" w:color="auto"/>
      </w:divBdr>
    </w:div>
    <w:div w:id="1209343903">
      <w:marLeft w:val="0"/>
      <w:marRight w:val="0"/>
      <w:marTop w:val="10"/>
      <w:marBottom w:val="10"/>
      <w:divBdr>
        <w:top w:val="none" w:sz="0" w:space="0" w:color="auto"/>
        <w:left w:val="none" w:sz="0" w:space="0" w:color="auto"/>
        <w:bottom w:val="none" w:sz="0" w:space="0" w:color="auto"/>
        <w:right w:val="none" w:sz="0" w:space="0" w:color="auto"/>
      </w:divBdr>
    </w:div>
    <w:div w:id="1260218570">
      <w:marLeft w:val="0"/>
      <w:marRight w:val="720"/>
      <w:marTop w:val="10"/>
      <w:marBottom w:val="10"/>
      <w:divBdr>
        <w:top w:val="none" w:sz="0" w:space="0" w:color="auto"/>
        <w:left w:val="none" w:sz="0" w:space="0" w:color="auto"/>
        <w:bottom w:val="none" w:sz="0" w:space="0" w:color="auto"/>
        <w:right w:val="none" w:sz="0" w:space="0" w:color="auto"/>
      </w:divBdr>
    </w:div>
    <w:div w:id="1280139820">
      <w:marLeft w:val="0"/>
      <w:marRight w:val="0"/>
      <w:marTop w:val="10"/>
      <w:marBottom w:val="10"/>
      <w:divBdr>
        <w:top w:val="none" w:sz="0" w:space="0" w:color="auto"/>
        <w:left w:val="none" w:sz="0" w:space="0" w:color="auto"/>
        <w:bottom w:val="none" w:sz="0" w:space="0" w:color="auto"/>
        <w:right w:val="none" w:sz="0" w:space="0" w:color="auto"/>
      </w:divBdr>
    </w:div>
    <w:div w:id="1336885459">
      <w:marLeft w:val="0"/>
      <w:marRight w:val="0"/>
      <w:marTop w:val="10"/>
      <w:marBottom w:val="10"/>
      <w:divBdr>
        <w:top w:val="none" w:sz="0" w:space="0" w:color="auto"/>
        <w:left w:val="none" w:sz="0" w:space="0" w:color="auto"/>
        <w:bottom w:val="none" w:sz="0" w:space="0" w:color="auto"/>
        <w:right w:val="none" w:sz="0" w:space="0" w:color="auto"/>
      </w:divBdr>
    </w:div>
    <w:div w:id="1353606628">
      <w:marLeft w:val="0"/>
      <w:marRight w:val="0"/>
      <w:marTop w:val="10"/>
      <w:marBottom w:val="10"/>
      <w:divBdr>
        <w:top w:val="none" w:sz="0" w:space="0" w:color="auto"/>
        <w:left w:val="none" w:sz="0" w:space="0" w:color="auto"/>
        <w:bottom w:val="none" w:sz="0" w:space="0" w:color="auto"/>
        <w:right w:val="none" w:sz="0" w:space="0" w:color="auto"/>
      </w:divBdr>
    </w:div>
    <w:div w:id="1386104264">
      <w:marLeft w:val="0"/>
      <w:marRight w:val="0"/>
      <w:marTop w:val="10"/>
      <w:marBottom w:val="10"/>
      <w:divBdr>
        <w:top w:val="none" w:sz="0" w:space="0" w:color="auto"/>
        <w:left w:val="none" w:sz="0" w:space="0" w:color="auto"/>
        <w:bottom w:val="none" w:sz="0" w:space="0" w:color="auto"/>
        <w:right w:val="none" w:sz="0" w:space="0" w:color="auto"/>
      </w:divBdr>
    </w:div>
    <w:div w:id="1409231197">
      <w:marLeft w:val="0"/>
      <w:marRight w:val="0"/>
      <w:marTop w:val="10"/>
      <w:marBottom w:val="10"/>
      <w:divBdr>
        <w:top w:val="none" w:sz="0" w:space="0" w:color="auto"/>
        <w:left w:val="none" w:sz="0" w:space="0" w:color="auto"/>
        <w:bottom w:val="none" w:sz="0" w:space="0" w:color="auto"/>
        <w:right w:val="none" w:sz="0" w:space="0" w:color="auto"/>
      </w:divBdr>
    </w:div>
    <w:div w:id="1428773037">
      <w:marLeft w:val="0"/>
      <w:marRight w:val="0"/>
      <w:marTop w:val="10"/>
      <w:marBottom w:val="10"/>
      <w:divBdr>
        <w:top w:val="none" w:sz="0" w:space="0" w:color="auto"/>
        <w:left w:val="none" w:sz="0" w:space="0" w:color="auto"/>
        <w:bottom w:val="none" w:sz="0" w:space="0" w:color="auto"/>
        <w:right w:val="none" w:sz="0" w:space="0" w:color="auto"/>
      </w:divBdr>
    </w:div>
    <w:div w:id="1430538275">
      <w:marLeft w:val="0"/>
      <w:marRight w:val="0"/>
      <w:marTop w:val="10"/>
      <w:marBottom w:val="10"/>
      <w:divBdr>
        <w:top w:val="none" w:sz="0" w:space="0" w:color="auto"/>
        <w:left w:val="none" w:sz="0" w:space="0" w:color="auto"/>
        <w:bottom w:val="none" w:sz="0" w:space="0" w:color="auto"/>
        <w:right w:val="none" w:sz="0" w:space="0" w:color="auto"/>
      </w:divBdr>
    </w:div>
    <w:div w:id="1448159510">
      <w:marLeft w:val="0"/>
      <w:marRight w:val="720"/>
      <w:marTop w:val="10"/>
      <w:marBottom w:val="10"/>
      <w:divBdr>
        <w:top w:val="none" w:sz="0" w:space="0" w:color="auto"/>
        <w:left w:val="none" w:sz="0" w:space="0" w:color="auto"/>
        <w:bottom w:val="none" w:sz="0" w:space="0" w:color="auto"/>
        <w:right w:val="none" w:sz="0" w:space="0" w:color="auto"/>
      </w:divBdr>
    </w:div>
    <w:div w:id="1509515369">
      <w:marLeft w:val="0"/>
      <w:marRight w:val="0"/>
      <w:marTop w:val="10"/>
      <w:marBottom w:val="10"/>
      <w:divBdr>
        <w:top w:val="none" w:sz="0" w:space="0" w:color="auto"/>
        <w:left w:val="none" w:sz="0" w:space="0" w:color="auto"/>
        <w:bottom w:val="none" w:sz="0" w:space="0" w:color="auto"/>
        <w:right w:val="none" w:sz="0" w:space="0" w:color="auto"/>
      </w:divBdr>
    </w:div>
    <w:div w:id="1509902212">
      <w:marLeft w:val="0"/>
      <w:marRight w:val="0"/>
      <w:marTop w:val="10"/>
      <w:marBottom w:val="10"/>
      <w:divBdr>
        <w:top w:val="none" w:sz="0" w:space="0" w:color="auto"/>
        <w:left w:val="none" w:sz="0" w:space="0" w:color="auto"/>
        <w:bottom w:val="none" w:sz="0" w:space="0" w:color="auto"/>
        <w:right w:val="none" w:sz="0" w:space="0" w:color="auto"/>
      </w:divBdr>
    </w:div>
    <w:div w:id="1755399207">
      <w:marLeft w:val="0"/>
      <w:marRight w:val="0"/>
      <w:marTop w:val="10"/>
      <w:marBottom w:val="10"/>
      <w:divBdr>
        <w:top w:val="none" w:sz="0" w:space="0" w:color="auto"/>
        <w:left w:val="none" w:sz="0" w:space="0" w:color="auto"/>
        <w:bottom w:val="none" w:sz="0" w:space="0" w:color="auto"/>
        <w:right w:val="none" w:sz="0" w:space="0" w:color="auto"/>
      </w:divBdr>
    </w:div>
    <w:div w:id="1885168522">
      <w:marLeft w:val="0"/>
      <w:marRight w:val="0"/>
      <w:marTop w:val="10"/>
      <w:marBottom w:val="10"/>
      <w:divBdr>
        <w:top w:val="none" w:sz="0" w:space="0" w:color="auto"/>
        <w:left w:val="none" w:sz="0" w:space="0" w:color="auto"/>
        <w:bottom w:val="none" w:sz="0" w:space="0" w:color="auto"/>
        <w:right w:val="none" w:sz="0" w:space="0" w:color="auto"/>
      </w:divBdr>
    </w:div>
    <w:div w:id="1906137363">
      <w:marLeft w:val="0"/>
      <w:marRight w:val="720"/>
      <w:marTop w:val="10"/>
      <w:marBottom w:val="10"/>
      <w:divBdr>
        <w:top w:val="none" w:sz="0" w:space="0" w:color="auto"/>
        <w:left w:val="none" w:sz="0" w:space="0" w:color="auto"/>
        <w:bottom w:val="none" w:sz="0" w:space="0" w:color="auto"/>
        <w:right w:val="none" w:sz="0" w:space="0" w:color="auto"/>
      </w:divBdr>
    </w:div>
    <w:div w:id="1927424092">
      <w:marLeft w:val="0"/>
      <w:marRight w:val="0"/>
      <w:marTop w:val="10"/>
      <w:marBottom w:val="10"/>
      <w:divBdr>
        <w:top w:val="none" w:sz="0" w:space="0" w:color="auto"/>
        <w:left w:val="none" w:sz="0" w:space="0" w:color="auto"/>
        <w:bottom w:val="none" w:sz="0" w:space="0" w:color="auto"/>
        <w:right w:val="none" w:sz="0" w:space="0" w:color="auto"/>
      </w:divBdr>
    </w:div>
    <w:div w:id="2045248490">
      <w:marLeft w:val="0"/>
      <w:marRight w:val="0"/>
      <w:marTop w:val="10"/>
      <w:marBottom w:val="10"/>
      <w:divBdr>
        <w:top w:val="none" w:sz="0" w:space="0" w:color="auto"/>
        <w:left w:val="none" w:sz="0" w:space="0" w:color="auto"/>
        <w:bottom w:val="none" w:sz="0" w:space="0" w:color="auto"/>
        <w:right w:val="none" w:sz="0" w:space="0" w:color="auto"/>
      </w:divBdr>
    </w:div>
    <w:div w:id="205003521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931</Words>
  <Characters>5312</Characters>
  <Application>Microsoft Office Word</Application>
  <DocSecurity>0</DocSecurity>
  <Lines>44</Lines>
  <Paragraphs>12</Paragraphs>
  <ScaleCrop>false</ScaleCrop>
  <Company/>
  <LinksUpToDate>false</LinksUpToDate>
  <CharactersWithSpaces>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