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2F89" w:rsidRDefault="00E42F89">
      <w:pPr>
        <w:spacing w:line="500" w:lineRule="atLeast"/>
        <w:jc w:val="center"/>
        <w:divId w:val="687802071"/>
        <w:rPr>
          <w:rFonts w:ascii="黑体" w:eastAsia="黑体" w:hAnsi="黑体"/>
          <w:sz w:val="36"/>
          <w:szCs w:val="36"/>
        </w:rPr>
      </w:pPr>
      <w:r>
        <w:rPr>
          <w:rFonts w:ascii="黑体" w:eastAsia="黑体" w:hAnsi="黑体" w:hint="eastAsia"/>
          <w:sz w:val="36"/>
          <w:szCs w:val="36"/>
        </w:rPr>
        <w:t>广东省广州市番禺区人民法院</w:t>
      </w:r>
    </w:p>
    <w:p w:rsidR="00E42F89" w:rsidRDefault="00E42F89">
      <w:pPr>
        <w:spacing w:line="500" w:lineRule="atLeast"/>
        <w:jc w:val="center"/>
        <w:divId w:val="21167791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42F89" w:rsidRDefault="00E42F89">
      <w:pPr>
        <w:spacing w:line="500" w:lineRule="atLeast"/>
        <w:jc w:val="right"/>
        <w:divId w:val="10136094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947</w:t>
      </w:r>
      <w:r>
        <w:rPr>
          <w:rFonts w:hint="eastAsia"/>
          <w:sz w:val="30"/>
          <w:szCs w:val="30"/>
        </w:rPr>
        <w:t>号</w:t>
      </w:r>
    </w:p>
    <w:p w:rsidR="00E42F89" w:rsidRDefault="00E42F89">
      <w:pPr>
        <w:spacing w:line="500" w:lineRule="atLeast"/>
        <w:ind w:firstLine="600"/>
        <w:divId w:val="2118284976"/>
        <w:rPr>
          <w:rFonts w:hint="eastAsia"/>
          <w:sz w:val="30"/>
          <w:szCs w:val="30"/>
        </w:rPr>
      </w:pPr>
      <w:r>
        <w:rPr>
          <w:rFonts w:hint="eastAsia"/>
          <w:sz w:val="30"/>
          <w:szCs w:val="30"/>
        </w:rPr>
        <w:t>公诉机关广州市番禺区人民检察院。</w:t>
      </w:r>
    </w:p>
    <w:p w:rsidR="00E42F89" w:rsidRDefault="00E42F89">
      <w:pPr>
        <w:spacing w:line="500" w:lineRule="atLeast"/>
        <w:ind w:firstLine="600"/>
        <w:divId w:val="1824927458"/>
        <w:rPr>
          <w:rFonts w:hint="eastAsia"/>
          <w:sz w:val="30"/>
          <w:szCs w:val="30"/>
        </w:rPr>
      </w:pPr>
      <w:r>
        <w:rPr>
          <w:rFonts w:hint="eastAsia"/>
          <w:sz w:val="30"/>
          <w:szCs w:val="30"/>
        </w:rPr>
        <w:t>被告人郭志杰，男，</w:t>
      </w:r>
      <w:r>
        <w:rPr>
          <w:rFonts w:hint="eastAsia"/>
          <w:sz w:val="30"/>
          <w:szCs w:val="30"/>
        </w:rPr>
        <w:t>1989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日出生，汉族，文化程度中专，中共党员，户籍地广州市番禺区，因本案于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日被取保候审。</w:t>
      </w:r>
    </w:p>
    <w:p w:rsidR="00E42F89" w:rsidRDefault="00E42F89">
      <w:pPr>
        <w:spacing w:line="500" w:lineRule="atLeast"/>
        <w:ind w:firstLine="600"/>
        <w:divId w:val="772826348"/>
        <w:rPr>
          <w:rFonts w:hint="eastAsia"/>
          <w:sz w:val="30"/>
          <w:szCs w:val="30"/>
        </w:rPr>
      </w:pPr>
      <w:r>
        <w:rPr>
          <w:rFonts w:hint="eastAsia"/>
          <w:sz w:val="30"/>
          <w:szCs w:val="30"/>
        </w:rPr>
        <w:t>辩护人谭福林，系广东道怡律师事务所律师。</w:t>
      </w:r>
    </w:p>
    <w:p w:rsidR="00E42F89" w:rsidRDefault="00E42F89">
      <w:pPr>
        <w:spacing w:line="500" w:lineRule="atLeast"/>
        <w:ind w:firstLine="600"/>
        <w:divId w:val="1670019545"/>
        <w:rPr>
          <w:rFonts w:hint="eastAsia"/>
          <w:sz w:val="30"/>
          <w:szCs w:val="30"/>
        </w:rPr>
      </w:pPr>
      <w:r>
        <w:rPr>
          <w:rFonts w:hint="eastAsia"/>
          <w:sz w:val="30"/>
          <w:szCs w:val="30"/>
        </w:rPr>
        <w:t>广州市番禺区人民检察院以穗番检公刑诉</w:t>
      </w:r>
      <w:r>
        <w:rPr>
          <w:rFonts w:hint="eastAsia"/>
          <w:sz w:val="30"/>
          <w:szCs w:val="30"/>
        </w:rPr>
        <w:t>[2018]792</w:t>
      </w:r>
      <w:r>
        <w:rPr>
          <w:rFonts w:hint="eastAsia"/>
          <w:sz w:val="30"/>
          <w:szCs w:val="30"/>
        </w:rPr>
        <w:t>号起诉书指控被告人郭志杰犯行贿罪，于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日向本院提起公诉。本院依法适用简易程序，并组成合议庭，公开开庭审理了本案。广州市番禺区人民检察院指派检察员何蔚出庭支持公诉，被告人郭志杰及辩护人谭福林到庭参加了诉讼。现已审理终结。</w:t>
      </w:r>
    </w:p>
    <w:p w:rsidR="00E42F89" w:rsidRDefault="00E42F89">
      <w:pPr>
        <w:spacing w:line="500" w:lineRule="atLeast"/>
        <w:ind w:firstLine="600"/>
        <w:divId w:val="572857651"/>
        <w:rPr>
          <w:rFonts w:hint="eastAsia"/>
          <w:sz w:val="30"/>
          <w:szCs w:val="30"/>
        </w:rPr>
      </w:pPr>
      <w:r>
        <w:rPr>
          <w:rFonts w:hint="eastAsia"/>
          <w:sz w:val="30"/>
          <w:szCs w:val="30"/>
        </w:rPr>
        <w:t>广州市番禺区人民检察院指控，</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年间，被告人郭志杰受多人所托，为帮助多处违建房屋违规办理安全施工信息牌和农村用电报装审批，先后多次向时任广州市番禺区洛浦街城市建设服务中心工作人员的何庆翔（另案处理）贿送现金人民币共计</w:t>
      </w:r>
      <w:r>
        <w:rPr>
          <w:rFonts w:hint="eastAsia"/>
          <w:sz w:val="30"/>
          <w:szCs w:val="30"/>
        </w:rPr>
        <w:t>14.5</w:t>
      </w:r>
      <w:r>
        <w:rPr>
          <w:rFonts w:hint="eastAsia"/>
          <w:sz w:val="30"/>
          <w:szCs w:val="30"/>
        </w:rPr>
        <w:t>万元。（一）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月左右，被告人郭志杰为使番禺区洛浦街西三村九街</w:t>
      </w:r>
      <w:r>
        <w:rPr>
          <w:rFonts w:hint="eastAsia"/>
          <w:sz w:val="30"/>
          <w:szCs w:val="30"/>
        </w:rPr>
        <w:t>19</w:t>
      </w:r>
      <w:r>
        <w:rPr>
          <w:rFonts w:hint="eastAsia"/>
          <w:sz w:val="30"/>
          <w:szCs w:val="30"/>
        </w:rPr>
        <w:t>号违建房屋违规通过农村用电报装审批，向何某行贿</w:t>
      </w:r>
      <w:r>
        <w:rPr>
          <w:rFonts w:hint="eastAsia"/>
          <w:sz w:val="30"/>
          <w:szCs w:val="30"/>
        </w:rPr>
        <w:t>1.5</w:t>
      </w:r>
      <w:r>
        <w:rPr>
          <w:rFonts w:hint="eastAsia"/>
          <w:sz w:val="30"/>
          <w:szCs w:val="30"/>
        </w:rPr>
        <w:t>万元人民币。（二）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月左右，被告人郭志杰为使番禺区洛浦街西三村西乡三路</w:t>
      </w:r>
      <w:r>
        <w:rPr>
          <w:rFonts w:hint="eastAsia"/>
          <w:sz w:val="30"/>
          <w:szCs w:val="30"/>
        </w:rPr>
        <w:t>78</w:t>
      </w:r>
      <w:r>
        <w:rPr>
          <w:rFonts w:hint="eastAsia"/>
          <w:sz w:val="30"/>
          <w:szCs w:val="30"/>
        </w:rPr>
        <w:t>号违建房屋违规通过农村用电报装审批，向何某行贿</w:t>
      </w:r>
      <w:r>
        <w:rPr>
          <w:rFonts w:hint="eastAsia"/>
          <w:sz w:val="30"/>
          <w:szCs w:val="30"/>
        </w:rPr>
        <w:t>2</w:t>
      </w:r>
      <w:r>
        <w:rPr>
          <w:rFonts w:hint="eastAsia"/>
          <w:sz w:val="30"/>
          <w:szCs w:val="30"/>
        </w:rPr>
        <w:t>万元人民币。（三）</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月左右，被告人郭志杰为使番禺区洛浦街西三村教育路四巷</w:t>
      </w:r>
      <w:r>
        <w:rPr>
          <w:rFonts w:hint="eastAsia"/>
          <w:sz w:val="30"/>
          <w:szCs w:val="30"/>
        </w:rPr>
        <w:t>5</w:t>
      </w:r>
      <w:r>
        <w:rPr>
          <w:rFonts w:hint="eastAsia"/>
          <w:sz w:val="30"/>
          <w:szCs w:val="30"/>
        </w:rPr>
        <w:t>号违建房屋违规通过农村用电报装审批，向何某行贿</w:t>
      </w:r>
      <w:r>
        <w:rPr>
          <w:rFonts w:hint="eastAsia"/>
          <w:sz w:val="30"/>
          <w:szCs w:val="30"/>
        </w:rPr>
        <w:t>1.5</w:t>
      </w:r>
      <w:r>
        <w:rPr>
          <w:rFonts w:hint="eastAsia"/>
          <w:sz w:val="30"/>
          <w:szCs w:val="30"/>
        </w:rPr>
        <w:t>万元人民币。（四）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月左右，被告人郭志杰为使番禺区洛浦街西三村育英横街一巷</w:t>
      </w:r>
      <w:r>
        <w:rPr>
          <w:rFonts w:hint="eastAsia"/>
          <w:sz w:val="30"/>
          <w:szCs w:val="30"/>
        </w:rPr>
        <w:t>16</w:t>
      </w:r>
      <w:r>
        <w:rPr>
          <w:rFonts w:hint="eastAsia"/>
          <w:sz w:val="30"/>
          <w:szCs w:val="30"/>
        </w:rPr>
        <w:t>号违建</w:t>
      </w:r>
      <w:r>
        <w:rPr>
          <w:rFonts w:hint="eastAsia"/>
          <w:sz w:val="30"/>
          <w:szCs w:val="30"/>
        </w:rPr>
        <w:lastRenderedPageBreak/>
        <w:t>房屋违规通过农村用电报装审批，向何某行贿</w:t>
      </w:r>
      <w:r>
        <w:rPr>
          <w:rFonts w:hint="eastAsia"/>
          <w:sz w:val="30"/>
          <w:szCs w:val="30"/>
        </w:rPr>
        <w:t>2</w:t>
      </w:r>
      <w:r>
        <w:rPr>
          <w:rFonts w:hint="eastAsia"/>
          <w:sz w:val="30"/>
          <w:szCs w:val="30"/>
        </w:rPr>
        <w:t>万元人民币。（五）</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月左右，被告人郭志杰为使番禺区洛浦街西三村新兴街一巷</w:t>
      </w:r>
      <w:r>
        <w:rPr>
          <w:rFonts w:hint="eastAsia"/>
          <w:sz w:val="30"/>
          <w:szCs w:val="30"/>
        </w:rPr>
        <w:t>12</w:t>
      </w:r>
      <w:r>
        <w:rPr>
          <w:rFonts w:hint="eastAsia"/>
          <w:sz w:val="30"/>
          <w:szCs w:val="30"/>
        </w:rPr>
        <w:t>号违建房屋违规通过农村用电报装审批和村民建房安全施工信息牌办理，向何某行贿</w:t>
      </w:r>
      <w:r>
        <w:rPr>
          <w:rFonts w:hint="eastAsia"/>
          <w:sz w:val="30"/>
          <w:szCs w:val="30"/>
        </w:rPr>
        <w:t>3</w:t>
      </w:r>
      <w:r>
        <w:rPr>
          <w:rFonts w:hint="eastAsia"/>
          <w:sz w:val="30"/>
          <w:szCs w:val="30"/>
        </w:rPr>
        <w:t>万元人民币。（六）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w:t>
      </w:r>
      <w:r>
        <w:rPr>
          <w:rFonts w:hint="eastAsia"/>
          <w:sz w:val="30"/>
          <w:szCs w:val="30"/>
        </w:rPr>
        <w:t>,</w:t>
      </w:r>
      <w:r>
        <w:rPr>
          <w:rFonts w:hint="eastAsia"/>
          <w:sz w:val="30"/>
          <w:szCs w:val="30"/>
        </w:rPr>
        <w:t>被告人郭志杰为使番禺区洛浦街西三村一新街六巷</w:t>
      </w:r>
      <w:r>
        <w:rPr>
          <w:rFonts w:hint="eastAsia"/>
          <w:sz w:val="30"/>
          <w:szCs w:val="30"/>
        </w:rPr>
        <w:t>7</w:t>
      </w:r>
      <w:r>
        <w:rPr>
          <w:rFonts w:hint="eastAsia"/>
          <w:sz w:val="30"/>
          <w:szCs w:val="30"/>
        </w:rPr>
        <w:t>号违建房屋违规通过农村用电报装审</w:t>
      </w:r>
      <w:r>
        <w:rPr>
          <w:rFonts w:hint="eastAsia"/>
          <w:sz w:val="30"/>
          <w:szCs w:val="30"/>
        </w:rPr>
        <w:t>批</w:t>
      </w:r>
      <w:r>
        <w:rPr>
          <w:rFonts w:hint="eastAsia"/>
          <w:sz w:val="30"/>
          <w:szCs w:val="30"/>
        </w:rPr>
        <w:t>,</w:t>
      </w:r>
      <w:r>
        <w:rPr>
          <w:rFonts w:hint="eastAsia"/>
          <w:sz w:val="30"/>
          <w:szCs w:val="30"/>
        </w:rPr>
        <w:t>向何某行贿</w:t>
      </w:r>
      <w:r>
        <w:rPr>
          <w:rFonts w:hint="eastAsia"/>
          <w:sz w:val="30"/>
          <w:szCs w:val="30"/>
        </w:rPr>
        <w:t>1</w:t>
      </w:r>
      <w:r>
        <w:rPr>
          <w:rFonts w:hint="eastAsia"/>
          <w:sz w:val="30"/>
          <w:szCs w:val="30"/>
        </w:rPr>
        <w:t>万元人民币。（七）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月左右，被告人郭志杰为使番禺区洛浦街西三村五南街二巷</w:t>
      </w:r>
      <w:r>
        <w:rPr>
          <w:rFonts w:hint="eastAsia"/>
          <w:sz w:val="30"/>
          <w:szCs w:val="30"/>
        </w:rPr>
        <w:t>5</w:t>
      </w:r>
      <w:r>
        <w:rPr>
          <w:rFonts w:hint="eastAsia"/>
          <w:sz w:val="30"/>
          <w:szCs w:val="30"/>
        </w:rPr>
        <w:t>号违建房屋违规通过农村用电报装审批，向何某行贿</w:t>
      </w:r>
      <w:r>
        <w:rPr>
          <w:rFonts w:hint="eastAsia"/>
          <w:sz w:val="30"/>
          <w:szCs w:val="30"/>
        </w:rPr>
        <w:t>2</w:t>
      </w:r>
      <w:r>
        <w:rPr>
          <w:rFonts w:hint="eastAsia"/>
          <w:sz w:val="30"/>
          <w:szCs w:val="30"/>
        </w:rPr>
        <w:t>万元人民币。（八）</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月左右，被告人郭志杰为使番禺区洛浦街西三村五东街</w:t>
      </w:r>
      <w:r>
        <w:rPr>
          <w:rFonts w:hint="eastAsia"/>
          <w:sz w:val="30"/>
          <w:szCs w:val="30"/>
        </w:rPr>
        <w:t>40</w:t>
      </w:r>
      <w:r>
        <w:rPr>
          <w:rFonts w:hint="eastAsia"/>
          <w:sz w:val="30"/>
          <w:szCs w:val="30"/>
        </w:rPr>
        <w:t>号之一违建房屋违规通过农村用电报装审批，向何某行贿</w:t>
      </w:r>
      <w:r>
        <w:rPr>
          <w:rFonts w:hint="eastAsia"/>
          <w:sz w:val="30"/>
          <w:szCs w:val="30"/>
        </w:rPr>
        <w:t>1.5</w:t>
      </w:r>
      <w:r>
        <w:rPr>
          <w:rFonts w:hint="eastAsia"/>
          <w:sz w:val="30"/>
          <w:szCs w:val="30"/>
        </w:rPr>
        <w:t>万元人民币。公诉机关就指控的事实向法庭提供了书证、证人证言、被告人供述等证据。公诉机关认为，被告人郭志杰为谋取不正当利益，给予国家工作人员以钱财，其行为已触犯《中华人民共和国刑法》第三百八十九条。犯罪事实清楚，证据确实、充分，应当以行贿罪追究其刑事责任。鉴于被告人郭志杰在犯罪后主动投案，如实供述自己的罪行，根据《中华人民共和国刑法》第六十七条第一款之规定，是自首，可以从轻处罚；且在被追诉前主动交待行贿行为，根据《中华人民共和国刑法》第三百九十条第二款之规定，可以从轻处罚。提请本院依法判处。</w:t>
      </w:r>
    </w:p>
    <w:p w:rsidR="00E42F89" w:rsidRDefault="00E42F89">
      <w:pPr>
        <w:spacing w:line="500" w:lineRule="atLeast"/>
        <w:ind w:firstLine="600"/>
        <w:divId w:val="939332581"/>
        <w:rPr>
          <w:rFonts w:hint="eastAsia"/>
          <w:sz w:val="30"/>
          <w:szCs w:val="30"/>
        </w:rPr>
      </w:pPr>
      <w:r>
        <w:rPr>
          <w:rFonts w:hint="eastAsia"/>
          <w:sz w:val="30"/>
          <w:szCs w:val="30"/>
        </w:rPr>
        <w:t>被告人郭志杰承认控罪，对公诉机关指控的事实不持异议。</w:t>
      </w:r>
    </w:p>
    <w:p w:rsidR="00E42F89" w:rsidRDefault="00E42F89">
      <w:pPr>
        <w:spacing w:line="500" w:lineRule="atLeast"/>
        <w:ind w:firstLine="600"/>
        <w:divId w:val="1488665099"/>
        <w:rPr>
          <w:rFonts w:hint="eastAsia"/>
          <w:sz w:val="30"/>
          <w:szCs w:val="30"/>
        </w:rPr>
      </w:pPr>
      <w:r>
        <w:rPr>
          <w:rFonts w:hint="eastAsia"/>
          <w:sz w:val="30"/>
          <w:szCs w:val="30"/>
        </w:rPr>
        <w:t>辩护人认为被告人认罪态度好、如实供述自己的行为、有悔罪表现，建议法庭对其从轻或减轻处罚。</w:t>
      </w:r>
    </w:p>
    <w:p w:rsidR="00E42F89" w:rsidRDefault="00E42F89">
      <w:pPr>
        <w:spacing w:line="500" w:lineRule="atLeast"/>
        <w:ind w:firstLine="600"/>
        <w:divId w:val="137851185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年间，被告人郭志杰受多人所托，为帮助多处违建房屋违规办理安全施工信息牌和农村用电报装审批，先后多次向时任广州市番禺区洛浦街城市建设服务中心工作人员的何庆翔（另案处理）贿送现金人民币共计</w:t>
      </w:r>
      <w:r>
        <w:rPr>
          <w:rFonts w:hint="eastAsia"/>
          <w:sz w:val="30"/>
          <w:szCs w:val="30"/>
        </w:rPr>
        <w:t>14.5</w:t>
      </w:r>
      <w:r>
        <w:rPr>
          <w:rFonts w:hint="eastAsia"/>
          <w:sz w:val="30"/>
          <w:szCs w:val="30"/>
        </w:rPr>
        <w:t>万元。</w:t>
      </w:r>
    </w:p>
    <w:p w:rsidR="00E42F89" w:rsidRDefault="00E42F89">
      <w:pPr>
        <w:spacing w:line="500" w:lineRule="atLeast"/>
        <w:ind w:firstLine="600"/>
        <w:divId w:val="1878590940"/>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月左右，被告人郭志杰为使番禺区洛浦街西三村九街</w:t>
      </w:r>
      <w:r>
        <w:rPr>
          <w:rFonts w:hint="eastAsia"/>
          <w:sz w:val="30"/>
          <w:szCs w:val="30"/>
        </w:rPr>
        <w:t>19</w:t>
      </w:r>
      <w:r>
        <w:rPr>
          <w:rFonts w:hint="eastAsia"/>
          <w:sz w:val="30"/>
          <w:szCs w:val="30"/>
        </w:rPr>
        <w:t>号违建房屋违规通过农村用电报装审批，向何某行贿</w:t>
      </w:r>
      <w:r>
        <w:rPr>
          <w:rFonts w:hint="eastAsia"/>
          <w:sz w:val="30"/>
          <w:szCs w:val="30"/>
        </w:rPr>
        <w:t>1.5</w:t>
      </w:r>
      <w:r>
        <w:rPr>
          <w:rFonts w:hint="eastAsia"/>
          <w:sz w:val="30"/>
          <w:szCs w:val="30"/>
        </w:rPr>
        <w:t>万元人民币。</w:t>
      </w:r>
    </w:p>
    <w:p w:rsidR="00E42F89" w:rsidRDefault="00E42F89">
      <w:pPr>
        <w:spacing w:line="500" w:lineRule="atLeast"/>
        <w:ind w:firstLine="600"/>
        <w:divId w:val="1300573258"/>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月左右，被告人郭志杰为使番禺区洛浦街西三村西乡三路</w:t>
      </w:r>
      <w:r>
        <w:rPr>
          <w:rFonts w:hint="eastAsia"/>
          <w:sz w:val="30"/>
          <w:szCs w:val="30"/>
        </w:rPr>
        <w:t>78</w:t>
      </w:r>
      <w:r>
        <w:rPr>
          <w:rFonts w:hint="eastAsia"/>
          <w:sz w:val="30"/>
          <w:szCs w:val="30"/>
        </w:rPr>
        <w:t>号违建房屋违规通过农村用电报装审批，向何某行贿</w:t>
      </w:r>
      <w:r>
        <w:rPr>
          <w:rFonts w:hint="eastAsia"/>
          <w:sz w:val="30"/>
          <w:szCs w:val="30"/>
        </w:rPr>
        <w:t>2</w:t>
      </w:r>
      <w:r>
        <w:rPr>
          <w:rFonts w:hint="eastAsia"/>
          <w:sz w:val="30"/>
          <w:szCs w:val="30"/>
        </w:rPr>
        <w:t>万元人民币。</w:t>
      </w:r>
    </w:p>
    <w:p w:rsidR="00E42F89" w:rsidRDefault="00E42F89">
      <w:pPr>
        <w:spacing w:line="500" w:lineRule="atLeast"/>
        <w:ind w:firstLine="600"/>
        <w:divId w:val="608388240"/>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月左右，被告人郭志杰为使番禺区洛浦街西三村教育路四巷</w:t>
      </w:r>
      <w:r>
        <w:rPr>
          <w:rFonts w:hint="eastAsia"/>
          <w:sz w:val="30"/>
          <w:szCs w:val="30"/>
        </w:rPr>
        <w:t>5</w:t>
      </w:r>
      <w:r>
        <w:rPr>
          <w:rFonts w:hint="eastAsia"/>
          <w:sz w:val="30"/>
          <w:szCs w:val="30"/>
        </w:rPr>
        <w:t>号违建房屋违规通过农村用电报装审批，向何某行贿</w:t>
      </w:r>
      <w:r>
        <w:rPr>
          <w:rFonts w:hint="eastAsia"/>
          <w:sz w:val="30"/>
          <w:szCs w:val="30"/>
        </w:rPr>
        <w:t>1.5</w:t>
      </w:r>
      <w:r>
        <w:rPr>
          <w:rFonts w:hint="eastAsia"/>
          <w:sz w:val="30"/>
          <w:szCs w:val="30"/>
        </w:rPr>
        <w:t>万元人民币。</w:t>
      </w:r>
    </w:p>
    <w:p w:rsidR="00E42F89" w:rsidRDefault="00E42F89">
      <w:pPr>
        <w:spacing w:line="500" w:lineRule="atLeast"/>
        <w:ind w:firstLine="600"/>
        <w:divId w:val="1940284725"/>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月左右，被告人郭志杰为使番禺区洛浦街西三村育英横街一巷</w:t>
      </w:r>
      <w:r>
        <w:rPr>
          <w:rFonts w:hint="eastAsia"/>
          <w:sz w:val="30"/>
          <w:szCs w:val="30"/>
        </w:rPr>
        <w:t>16</w:t>
      </w:r>
      <w:r>
        <w:rPr>
          <w:rFonts w:hint="eastAsia"/>
          <w:sz w:val="30"/>
          <w:szCs w:val="30"/>
        </w:rPr>
        <w:t>号违建房屋违规通过农村用电报装审批，向何某行贿</w:t>
      </w:r>
      <w:r>
        <w:rPr>
          <w:rFonts w:hint="eastAsia"/>
          <w:sz w:val="30"/>
          <w:szCs w:val="30"/>
        </w:rPr>
        <w:t>2</w:t>
      </w:r>
      <w:r>
        <w:rPr>
          <w:rFonts w:hint="eastAsia"/>
          <w:sz w:val="30"/>
          <w:szCs w:val="30"/>
        </w:rPr>
        <w:t>万元人民币。</w:t>
      </w:r>
    </w:p>
    <w:p w:rsidR="00E42F89" w:rsidRDefault="00E42F89">
      <w:pPr>
        <w:spacing w:line="500" w:lineRule="atLeast"/>
        <w:ind w:firstLine="600"/>
        <w:divId w:val="945113132"/>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月左右，被告人郭志杰为使番禺区洛浦街西三村新兴街一巷</w:t>
      </w:r>
      <w:r>
        <w:rPr>
          <w:rFonts w:hint="eastAsia"/>
          <w:sz w:val="30"/>
          <w:szCs w:val="30"/>
        </w:rPr>
        <w:t>12</w:t>
      </w:r>
      <w:r>
        <w:rPr>
          <w:rFonts w:hint="eastAsia"/>
          <w:sz w:val="30"/>
          <w:szCs w:val="30"/>
        </w:rPr>
        <w:t>号违建房屋违规通过农村用电报装审批和村民建房安全施工信息牌办理，向何某行贿</w:t>
      </w:r>
      <w:r>
        <w:rPr>
          <w:rFonts w:hint="eastAsia"/>
          <w:sz w:val="30"/>
          <w:szCs w:val="30"/>
        </w:rPr>
        <w:t>3</w:t>
      </w:r>
      <w:r>
        <w:rPr>
          <w:rFonts w:hint="eastAsia"/>
          <w:sz w:val="30"/>
          <w:szCs w:val="30"/>
        </w:rPr>
        <w:t>万元人民币。</w:t>
      </w:r>
    </w:p>
    <w:p w:rsidR="00E42F89" w:rsidRDefault="00E42F89">
      <w:pPr>
        <w:spacing w:line="500" w:lineRule="atLeast"/>
        <w:ind w:firstLine="600"/>
        <w:divId w:val="1343359945"/>
        <w:rPr>
          <w:rFonts w:hint="eastAsia"/>
          <w:sz w:val="30"/>
          <w:szCs w:val="30"/>
        </w:rPr>
      </w:pPr>
      <w:r>
        <w:rPr>
          <w:rFonts w:hint="eastAsia"/>
          <w:sz w:val="30"/>
          <w:szCs w:val="30"/>
        </w:rPr>
        <w:t>（六）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w:t>
      </w:r>
      <w:r>
        <w:rPr>
          <w:rFonts w:hint="eastAsia"/>
          <w:sz w:val="30"/>
          <w:szCs w:val="30"/>
        </w:rPr>
        <w:t>,</w:t>
      </w:r>
      <w:r>
        <w:rPr>
          <w:rFonts w:hint="eastAsia"/>
          <w:sz w:val="30"/>
          <w:szCs w:val="30"/>
        </w:rPr>
        <w:t>被告人郭志杰为使番禺区洛浦街西三村一新街六巷</w:t>
      </w:r>
      <w:r>
        <w:rPr>
          <w:rFonts w:hint="eastAsia"/>
          <w:sz w:val="30"/>
          <w:szCs w:val="30"/>
        </w:rPr>
        <w:t>7</w:t>
      </w:r>
      <w:r>
        <w:rPr>
          <w:rFonts w:hint="eastAsia"/>
          <w:sz w:val="30"/>
          <w:szCs w:val="30"/>
        </w:rPr>
        <w:t>号违建房屋违规通过农村用电报装审批</w:t>
      </w:r>
      <w:r>
        <w:rPr>
          <w:rFonts w:hint="eastAsia"/>
          <w:sz w:val="30"/>
          <w:szCs w:val="30"/>
        </w:rPr>
        <w:t>,</w:t>
      </w:r>
      <w:r>
        <w:rPr>
          <w:rFonts w:hint="eastAsia"/>
          <w:sz w:val="30"/>
          <w:szCs w:val="30"/>
        </w:rPr>
        <w:t>向何某行贿</w:t>
      </w:r>
      <w:r>
        <w:rPr>
          <w:rFonts w:hint="eastAsia"/>
          <w:sz w:val="30"/>
          <w:szCs w:val="30"/>
        </w:rPr>
        <w:t>1</w:t>
      </w:r>
      <w:r>
        <w:rPr>
          <w:rFonts w:hint="eastAsia"/>
          <w:sz w:val="30"/>
          <w:szCs w:val="30"/>
        </w:rPr>
        <w:t>万元人民币。</w:t>
      </w:r>
    </w:p>
    <w:p w:rsidR="00E42F89" w:rsidRDefault="00E42F89">
      <w:pPr>
        <w:spacing w:line="500" w:lineRule="atLeast"/>
        <w:ind w:firstLine="600"/>
        <w:divId w:val="412629516"/>
        <w:rPr>
          <w:rFonts w:hint="eastAsia"/>
          <w:sz w:val="30"/>
          <w:szCs w:val="30"/>
        </w:rPr>
      </w:pPr>
      <w:r>
        <w:rPr>
          <w:rFonts w:hint="eastAsia"/>
          <w:sz w:val="30"/>
          <w:szCs w:val="30"/>
        </w:rPr>
        <w:t>（七）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月左右，被告人郭志杰为使番禺区洛浦街西三村五南街二巷</w:t>
      </w:r>
      <w:r>
        <w:rPr>
          <w:rFonts w:hint="eastAsia"/>
          <w:sz w:val="30"/>
          <w:szCs w:val="30"/>
        </w:rPr>
        <w:t>5</w:t>
      </w:r>
      <w:r>
        <w:rPr>
          <w:rFonts w:hint="eastAsia"/>
          <w:sz w:val="30"/>
          <w:szCs w:val="30"/>
        </w:rPr>
        <w:t>号违建房屋违规通过农村用电报装审批，向何某行贿</w:t>
      </w:r>
      <w:r>
        <w:rPr>
          <w:rFonts w:hint="eastAsia"/>
          <w:sz w:val="30"/>
          <w:szCs w:val="30"/>
        </w:rPr>
        <w:t>2</w:t>
      </w:r>
      <w:r>
        <w:rPr>
          <w:rFonts w:hint="eastAsia"/>
          <w:sz w:val="30"/>
          <w:szCs w:val="30"/>
        </w:rPr>
        <w:t>万元人民币。</w:t>
      </w:r>
    </w:p>
    <w:p w:rsidR="00E42F89" w:rsidRDefault="00E42F89">
      <w:pPr>
        <w:spacing w:line="500" w:lineRule="atLeast"/>
        <w:ind w:firstLine="600"/>
        <w:divId w:val="1784765852"/>
        <w:rPr>
          <w:rFonts w:hint="eastAsia"/>
          <w:sz w:val="30"/>
          <w:szCs w:val="30"/>
        </w:rPr>
      </w:pPr>
      <w:r>
        <w:rPr>
          <w:rFonts w:hint="eastAsia"/>
          <w:sz w:val="30"/>
          <w:szCs w:val="30"/>
        </w:rPr>
        <w:t>（八）</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月左右，被告人郭志杰为使番禺区洛浦街西三村五东街</w:t>
      </w:r>
      <w:r>
        <w:rPr>
          <w:rFonts w:hint="eastAsia"/>
          <w:sz w:val="30"/>
          <w:szCs w:val="30"/>
        </w:rPr>
        <w:t>40</w:t>
      </w:r>
      <w:r>
        <w:rPr>
          <w:rFonts w:hint="eastAsia"/>
          <w:sz w:val="30"/>
          <w:szCs w:val="30"/>
        </w:rPr>
        <w:t>号之一违建房屋违规通过农村用电报装审批，向何某行贿</w:t>
      </w:r>
      <w:r>
        <w:rPr>
          <w:rFonts w:hint="eastAsia"/>
          <w:sz w:val="30"/>
          <w:szCs w:val="30"/>
        </w:rPr>
        <w:t>1.5</w:t>
      </w:r>
      <w:r>
        <w:rPr>
          <w:rFonts w:hint="eastAsia"/>
          <w:sz w:val="30"/>
          <w:szCs w:val="30"/>
        </w:rPr>
        <w:t>万元人民币。</w:t>
      </w:r>
    </w:p>
    <w:p w:rsidR="00E42F89" w:rsidRDefault="00E42F89">
      <w:pPr>
        <w:spacing w:line="500" w:lineRule="atLeast"/>
        <w:ind w:firstLine="600"/>
        <w:divId w:val="1155489266"/>
        <w:rPr>
          <w:rFonts w:hint="eastAsia"/>
          <w:sz w:val="30"/>
          <w:szCs w:val="30"/>
        </w:rPr>
      </w:pPr>
      <w:r>
        <w:rPr>
          <w:rFonts w:hint="eastAsia"/>
          <w:sz w:val="30"/>
          <w:szCs w:val="30"/>
        </w:rPr>
        <w:t>上述事实，被告人郭志杰在庭审中亦无异议，并有受贿人何某的证言，证人范某</w:t>
      </w:r>
      <w:r>
        <w:rPr>
          <w:rFonts w:hint="eastAsia"/>
          <w:sz w:val="30"/>
          <w:szCs w:val="30"/>
        </w:rPr>
        <w:t>1</w:t>
      </w:r>
      <w:r>
        <w:rPr>
          <w:rFonts w:hint="eastAsia"/>
          <w:sz w:val="30"/>
          <w:szCs w:val="30"/>
        </w:rPr>
        <w:t>的证言，被告人郭志杰的供述，辨认笔录，广州市番禺区人民检察院破案经过，受贿人何某在职证明、洛浦街工作人员情况登记表、劳动合同，广州市番禺区洛浦街城市建设服务中心出具《对农村用电报装审批表加具意见的流程》、涉案违建用电报装审批资料等证据证实，足以认定。</w:t>
      </w:r>
    </w:p>
    <w:p w:rsidR="00E42F89" w:rsidRDefault="00E42F89">
      <w:pPr>
        <w:spacing w:line="500" w:lineRule="atLeast"/>
        <w:ind w:firstLine="600"/>
        <w:divId w:val="934745883"/>
        <w:rPr>
          <w:rFonts w:hint="eastAsia"/>
          <w:sz w:val="30"/>
          <w:szCs w:val="30"/>
        </w:rPr>
      </w:pPr>
      <w:r>
        <w:rPr>
          <w:rFonts w:hint="eastAsia"/>
          <w:sz w:val="30"/>
          <w:szCs w:val="30"/>
        </w:rPr>
        <w:t>本院认为，被告人郭志杰无视国家法律，为谋取不正当利益，给予国家工作人员以财物，其行为已构成行贿罪，依法应当对其适用“五年以下有期徒刑或者拘役”的量刑幅度予以处罚。公诉机关指控被告人郭志杰犯行贿罪事实清楚，证据确实、充分，指控罪名成立。鉴于被告人郭志杰犯罪后自动投案，如实供述自己的罪行，是自首，可以从轻处罚，且鉴于被告人郭志杰在被追诉前主动交待行贿行为，确有悔罪表现，可以从轻处罚并适用缓刑。辩护人以被告人郭志杰认罪态度好、如实供述自己的行为、有悔罪表现等为由，建议法庭对其从轻或减轻处罚的意见有理，本院予以采纳。本院根据法定刑幅度、法定和酌定的量刑情节，并综合考虑被告人作案的具体事实、认罪态度及社会危害性等因素确定宣告刑。根据刑法溯及力原则，依照</w:t>
      </w:r>
      <w:r>
        <w:rPr>
          <w:rFonts w:hint="eastAsia"/>
          <w:sz w:val="30"/>
          <w:szCs w:val="30"/>
        </w:rPr>
        <w:t>1997</w:t>
      </w:r>
      <w:r>
        <w:rPr>
          <w:rFonts w:hint="eastAsia"/>
          <w:sz w:val="30"/>
          <w:szCs w:val="30"/>
        </w:rPr>
        <w:t>年修订的《中华人民共和国刑法》第三百九十条及《中华人民共和国刑法》第三百八十九条第一款、第六十七条第一款、第七十二条及第七十三条的规定，判决如下：</w:t>
      </w:r>
    </w:p>
    <w:p w:rsidR="00E42F89" w:rsidRDefault="00E42F89">
      <w:pPr>
        <w:spacing w:line="500" w:lineRule="atLeast"/>
        <w:ind w:firstLine="600"/>
        <w:divId w:val="1679311278"/>
        <w:rPr>
          <w:rFonts w:hint="eastAsia"/>
          <w:sz w:val="30"/>
          <w:szCs w:val="30"/>
        </w:rPr>
      </w:pPr>
      <w:r>
        <w:rPr>
          <w:rFonts w:hint="eastAsia"/>
          <w:sz w:val="30"/>
          <w:szCs w:val="30"/>
        </w:rPr>
        <w:t>被告人郭志杰犯行贿罪，判处有期徒刑九个月，缓刑一年（缓刑考验期限，从判决确定之日起计算）。</w:t>
      </w:r>
    </w:p>
    <w:p w:rsidR="00E42F89" w:rsidRDefault="00E42F89">
      <w:pPr>
        <w:spacing w:line="500" w:lineRule="atLeast"/>
        <w:ind w:firstLine="600"/>
        <w:divId w:val="99996148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E42F89" w:rsidRDefault="00E42F89">
      <w:pPr>
        <w:spacing w:line="500" w:lineRule="atLeast"/>
        <w:jc w:val="right"/>
        <w:divId w:val="747919033"/>
        <w:rPr>
          <w:rFonts w:hint="eastAsia"/>
          <w:sz w:val="30"/>
          <w:szCs w:val="30"/>
        </w:rPr>
      </w:pPr>
      <w:r>
        <w:rPr>
          <w:rFonts w:hint="eastAsia"/>
          <w:sz w:val="30"/>
          <w:szCs w:val="30"/>
        </w:rPr>
        <w:t>审　判　长　　史靖宇</w:t>
      </w:r>
    </w:p>
    <w:p w:rsidR="00E42F89" w:rsidRDefault="00E42F89">
      <w:pPr>
        <w:spacing w:line="500" w:lineRule="atLeast"/>
        <w:jc w:val="right"/>
        <w:divId w:val="203370871"/>
        <w:rPr>
          <w:rFonts w:hint="eastAsia"/>
          <w:sz w:val="30"/>
          <w:szCs w:val="30"/>
        </w:rPr>
      </w:pPr>
      <w:r>
        <w:rPr>
          <w:rFonts w:hint="eastAsia"/>
          <w:sz w:val="30"/>
          <w:szCs w:val="30"/>
        </w:rPr>
        <w:t>人民陪审员　　何梓莹</w:t>
      </w:r>
    </w:p>
    <w:p w:rsidR="00E42F89" w:rsidRDefault="00E42F89">
      <w:pPr>
        <w:spacing w:line="500" w:lineRule="atLeast"/>
        <w:jc w:val="right"/>
        <w:divId w:val="995839021"/>
        <w:rPr>
          <w:rFonts w:hint="eastAsia"/>
          <w:sz w:val="30"/>
          <w:szCs w:val="30"/>
        </w:rPr>
      </w:pPr>
      <w:r>
        <w:rPr>
          <w:rFonts w:hint="eastAsia"/>
          <w:sz w:val="30"/>
          <w:szCs w:val="30"/>
        </w:rPr>
        <w:t>人民陪审员　　梁国华</w:t>
      </w:r>
    </w:p>
    <w:p w:rsidR="00E42F89" w:rsidRDefault="00E42F89">
      <w:pPr>
        <w:spacing w:line="500" w:lineRule="atLeast"/>
        <w:jc w:val="right"/>
        <w:divId w:val="1732001460"/>
        <w:rPr>
          <w:rFonts w:hint="eastAsia"/>
          <w:sz w:val="30"/>
          <w:szCs w:val="30"/>
        </w:rPr>
      </w:pPr>
      <w:r>
        <w:rPr>
          <w:rFonts w:hint="eastAsia"/>
          <w:sz w:val="30"/>
          <w:szCs w:val="30"/>
        </w:rPr>
        <w:t>二〇一八年六月二十一日</w:t>
      </w:r>
    </w:p>
    <w:p w:rsidR="00E42F89" w:rsidRDefault="00E42F89">
      <w:pPr>
        <w:spacing w:line="500" w:lineRule="atLeast"/>
        <w:jc w:val="right"/>
        <w:divId w:val="233781057"/>
        <w:rPr>
          <w:rFonts w:hint="eastAsia"/>
          <w:sz w:val="30"/>
          <w:szCs w:val="30"/>
        </w:rPr>
      </w:pPr>
      <w:r>
        <w:rPr>
          <w:rFonts w:hint="eastAsia"/>
          <w:sz w:val="30"/>
          <w:szCs w:val="30"/>
        </w:rPr>
        <w:t>书　记　员　　李佳欣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2F89" w:rsidRDefault="00E42F89" w:rsidP="00E42F89">
      <w:pPr>
        <w:rPr>
          <w:rFonts w:hint="eastAsia"/>
        </w:rPr>
      </w:pPr>
      <w:r>
        <w:separator/>
      </w:r>
    </w:p>
  </w:endnote>
  <w:endnote w:type="continuationSeparator" w:id="0">
    <w:p w:rsidR="00E42F89" w:rsidRDefault="00E42F89" w:rsidP="00E42F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2F89" w:rsidRDefault="00E42F89" w:rsidP="00E42F89">
      <w:pPr>
        <w:rPr>
          <w:rFonts w:hint="eastAsia"/>
        </w:rPr>
      </w:pPr>
      <w:r>
        <w:separator/>
      </w:r>
    </w:p>
  </w:footnote>
  <w:footnote w:type="continuationSeparator" w:id="0">
    <w:p w:rsidR="00E42F89" w:rsidRDefault="00E42F89" w:rsidP="00E42F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2F89"/>
    <w:rsid w:val="007235DD"/>
    <w:rsid w:val="00E42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2F89"/>
    <w:pPr>
      <w:tabs>
        <w:tab w:val="center" w:pos="4153"/>
        <w:tab w:val="right" w:pos="8306"/>
      </w:tabs>
      <w:snapToGrid w:val="0"/>
      <w:jc w:val="center"/>
    </w:pPr>
    <w:rPr>
      <w:sz w:val="18"/>
      <w:szCs w:val="18"/>
    </w:rPr>
  </w:style>
  <w:style w:type="character" w:customStyle="1" w:styleId="a4">
    <w:name w:val="页眉 字符"/>
    <w:basedOn w:val="a0"/>
    <w:link w:val="a3"/>
    <w:uiPriority w:val="99"/>
    <w:rsid w:val="00E42F89"/>
    <w:rPr>
      <w:rFonts w:ascii="宋体" w:eastAsia="宋体" w:hAnsi="宋体" w:cs="宋体"/>
      <w:sz w:val="18"/>
      <w:szCs w:val="18"/>
    </w:rPr>
  </w:style>
  <w:style w:type="paragraph" w:styleId="a5">
    <w:name w:val="footer"/>
    <w:basedOn w:val="a"/>
    <w:link w:val="a6"/>
    <w:uiPriority w:val="99"/>
    <w:unhideWhenUsed/>
    <w:rsid w:val="00E42F89"/>
    <w:pPr>
      <w:tabs>
        <w:tab w:val="center" w:pos="4153"/>
        <w:tab w:val="right" w:pos="8306"/>
      </w:tabs>
      <w:snapToGrid w:val="0"/>
    </w:pPr>
    <w:rPr>
      <w:sz w:val="18"/>
      <w:szCs w:val="18"/>
    </w:rPr>
  </w:style>
  <w:style w:type="character" w:customStyle="1" w:styleId="a6">
    <w:name w:val="页脚 字符"/>
    <w:basedOn w:val="a0"/>
    <w:link w:val="a5"/>
    <w:uiPriority w:val="99"/>
    <w:rsid w:val="00E42F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70871">
      <w:marLeft w:val="0"/>
      <w:marRight w:val="720"/>
      <w:marTop w:val="10"/>
      <w:marBottom w:val="10"/>
      <w:divBdr>
        <w:top w:val="none" w:sz="0" w:space="0" w:color="auto"/>
        <w:left w:val="none" w:sz="0" w:space="0" w:color="auto"/>
        <w:bottom w:val="none" w:sz="0" w:space="0" w:color="auto"/>
        <w:right w:val="none" w:sz="0" w:space="0" w:color="auto"/>
      </w:divBdr>
    </w:div>
    <w:div w:id="233781057">
      <w:marLeft w:val="0"/>
      <w:marRight w:val="720"/>
      <w:marTop w:val="10"/>
      <w:marBottom w:val="10"/>
      <w:divBdr>
        <w:top w:val="none" w:sz="0" w:space="0" w:color="auto"/>
        <w:left w:val="none" w:sz="0" w:space="0" w:color="auto"/>
        <w:bottom w:val="none" w:sz="0" w:space="0" w:color="auto"/>
        <w:right w:val="none" w:sz="0" w:space="0" w:color="auto"/>
      </w:divBdr>
    </w:div>
    <w:div w:id="412629516">
      <w:marLeft w:val="0"/>
      <w:marRight w:val="0"/>
      <w:marTop w:val="10"/>
      <w:marBottom w:val="10"/>
      <w:divBdr>
        <w:top w:val="none" w:sz="0" w:space="0" w:color="auto"/>
        <w:left w:val="none" w:sz="0" w:space="0" w:color="auto"/>
        <w:bottom w:val="none" w:sz="0" w:space="0" w:color="auto"/>
        <w:right w:val="none" w:sz="0" w:space="0" w:color="auto"/>
      </w:divBdr>
    </w:div>
    <w:div w:id="572857651">
      <w:marLeft w:val="0"/>
      <w:marRight w:val="0"/>
      <w:marTop w:val="10"/>
      <w:marBottom w:val="10"/>
      <w:divBdr>
        <w:top w:val="none" w:sz="0" w:space="0" w:color="auto"/>
        <w:left w:val="none" w:sz="0" w:space="0" w:color="auto"/>
        <w:bottom w:val="none" w:sz="0" w:space="0" w:color="auto"/>
        <w:right w:val="none" w:sz="0" w:space="0" w:color="auto"/>
      </w:divBdr>
    </w:div>
    <w:div w:id="608388240">
      <w:marLeft w:val="0"/>
      <w:marRight w:val="0"/>
      <w:marTop w:val="10"/>
      <w:marBottom w:val="10"/>
      <w:divBdr>
        <w:top w:val="none" w:sz="0" w:space="0" w:color="auto"/>
        <w:left w:val="none" w:sz="0" w:space="0" w:color="auto"/>
        <w:bottom w:val="none" w:sz="0" w:space="0" w:color="auto"/>
        <w:right w:val="none" w:sz="0" w:space="0" w:color="auto"/>
      </w:divBdr>
    </w:div>
    <w:div w:id="687802071">
      <w:marLeft w:val="0"/>
      <w:marRight w:val="0"/>
      <w:marTop w:val="10"/>
      <w:marBottom w:val="10"/>
      <w:divBdr>
        <w:top w:val="none" w:sz="0" w:space="0" w:color="auto"/>
        <w:left w:val="none" w:sz="0" w:space="0" w:color="auto"/>
        <w:bottom w:val="none" w:sz="0" w:space="0" w:color="auto"/>
        <w:right w:val="none" w:sz="0" w:space="0" w:color="auto"/>
      </w:divBdr>
    </w:div>
    <w:div w:id="747919033">
      <w:marLeft w:val="0"/>
      <w:marRight w:val="720"/>
      <w:marTop w:val="10"/>
      <w:marBottom w:val="10"/>
      <w:divBdr>
        <w:top w:val="none" w:sz="0" w:space="0" w:color="auto"/>
        <w:left w:val="none" w:sz="0" w:space="0" w:color="auto"/>
        <w:bottom w:val="none" w:sz="0" w:space="0" w:color="auto"/>
        <w:right w:val="none" w:sz="0" w:space="0" w:color="auto"/>
      </w:divBdr>
    </w:div>
    <w:div w:id="772826348">
      <w:marLeft w:val="0"/>
      <w:marRight w:val="0"/>
      <w:marTop w:val="10"/>
      <w:marBottom w:val="10"/>
      <w:divBdr>
        <w:top w:val="none" w:sz="0" w:space="0" w:color="auto"/>
        <w:left w:val="none" w:sz="0" w:space="0" w:color="auto"/>
        <w:bottom w:val="none" w:sz="0" w:space="0" w:color="auto"/>
        <w:right w:val="none" w:sz="0" w:space="0" w:color="auto"/>
      </w:divBdr>
    </w:div>
    <w:div w:id="934745883">
      <w:marLeft w:val="0"/>
      <w:marRight w:val="0"/>
      <w:marTop w:val="10"/>
      <w:marBottom w:val="10"/>
      <w:divBdr>
        <w:top w:val="none" w:sz="0" w:space="0" w:color="auto"/>
        <w:left w:val="none" w:sz="0" w:space="0" w:color="auto"/>
        <w:bottom w:val="none" w:sz="0" w:space="0" w:color="auto"/>
        <w:right w:val="none" w:sz="0" w:space="0" w:color="auto"/>
      </w:divBdr>
    </w:div>
    <w:div w:id="939332581">
      <w:marLeft w:val="0"/>
      <w:marRight w:val="0"/>
      <w:marTop w:val="10"/>
      <w:marBottom w:val="10"/>
      <w:divBdr>
        <w:top w:val="none" w:sz="0" w:space="0" w:color="auto"/>
        <w:left w:val="none" w:sz="0" w:space="0" w:color="auto"/>
        <w:bottom w:val="none" w:sz="0" w:space="0" w:color="auto"/>
        <w:right w:val="none" w:sz="0" w:space="0" w:color="auto"/>
      </w:divBdr>
    </w:div>
    <w:div w:id="945113132">
      <w:marLeft w:val="0"/>
      <w:marRight w:val="0"/>
      <w:marTop w:val="10"/>
      <w:marBottom w:val="10"/>
      <w:divBdr>
        <w:top w:val="none" w:sz="0" w:space="0" w:color="auto"/>
        <w:left w:val="none" w:sz="0" w:space="0" w:color="auto"/>
        <w:bottom w:val="none" w:sz="0" w:space="0" w:color="auto"/>
        <w:right w:val="none" w:sz="0" w:space="0" w:color="auto"/>
      </w:divBdr>
    </w:div>
    <w:div w:id="995839021">
      <w:marLeft w:val="0"/>
      <w:marRight w:val="720"/>
      <w:marTop w:val="10"/>
      <w:marBottom w:val="10"/>
      <w:divBdr>
        <w:top w:val="none" w:sz="0" w:space="0" w:color="auto"/>
        <w:left w:val="none" w:sz="0" w:space="0" w:color="auto"/>
        <w:bottom w:val="none" w:sz="0" w:space="0" w:color="auto"/>
        <w:right w:val="none" w:sz="0" w:space="0" w:color="auto"/>
      </w:divBdr>
    </w:div>
    <w:div w:id="999961485">
      <w:marLeft w:val="0"/>
      <w:marRight w:val="0"/>
      <w:marTop w:val="10"/>
      <w:marBottom w:val="10"/>
      <w:divBdr>
        <w:top w:val="none" w:sz="0" w:space="0" w:color="auto"/>
        <w:left w:val="none" w:sz="0" w:space="0" w:color="auto"/>
        <w:bottom w:val="none" w:sz="0" w:space="0" w:color="auto"/>
        <w:right w:val="none" w:sz="0" w:space="0" w:color="auto"/>
      </w:divBdr>
    </w:div>
    <w:div w:id="1013609487">
      <w:marLeft w:val="0"/>
      <w:marRight w:val="0"/>
      <w:marTop w:val="10"/>
      <w:marBottom w:val="10"/>
      <w:divBdr>
        <w:top w:val="none" w:sz="0" w:space="0" w:color="auto"/>
        <w:left w:val="none" w:sz="0" w:space="0" w:color="auto"/>
        <w:bottom w:val="none" w:sz="0" w:space="0" w:color="auto"/>
        <w:right w:val="none" w:sz="0" w:space="0" w:color="auto"/>
      </w:divBdr>
    </w:div>
    <w:div w:id="1155489266">
      <w:marLeft w:val="0"/>
      <w:marRight w:val="0"/>
      <w:marTop w:val="10"/>
      <w:marBottom w:val="10"/>
      <w:divBdr>
        <w:top w:val="none" w:sz="0" w:space="0" w:color="auto"/>
        <w:left w:val="none" w:sz="0" w:space="0" w:color="auto"/>
        <w:bottom w:val="none" w:sz="0" w:space="0" w:color="auto"/>
        <w:right w:val="none" w:sz="0" w:space="0" w:color="auto"/>
      </w:divBdr>
    </w:div>
    <w:div w:id="1300573258">
      <w:marLeft w:val="0"/>
      <w:marRight w:val="0"/>
      <w:marTop w:val="10"/>
      <w:marBottom w:val="10"/>
      <w:divBdr>
        <w:top w:val="none" w:sz="0" w:space="0" w:color="auto"/>
        <w:left w:val="none" w:sz="0" w:space="0" w:color="auto"/>
        <w:bottom w:val="none" w:sz="0" w:space="0" w:color="auto"/>
        <w:right w:val="none" w:sz="0" w:space="0" w:color="auto"/>
      </w:divBdr>
    </w:div>
    <w:div w:id="1343359945">
      <w:marLeft w:val="0"/>
      <w:marRight w:val="0"/>
      <w:marTop w:val="10"/>
      <w:marBottom w:val="10"/>
      <w:divBdr>
        <w:top w:val="none" w:sz="0" w:space="0" w:color="auto"/>
        <w:left w:val="none" w:sz="0" w:space="0" w:color="auto"/>
        <w:bottom w:val="none" w:sz="0" w:space="0" w:color="auto"/>
        <w:right w:val="none" w:sz="0" w:space="0" w:color="auto"/>
      </w:divBdr>
    </w:div>
    <w:div w:id="1378511852">
      <w:marLeft w:val="0"/>
      <w:marRight w:val="0"/>
      <w:marTop w:val="10"/>
      <w:marBottom w:val="10"/>
      <w:divBdr>
        <w:top w:val="none" w:sz="0" w:space="0" w:color="auto"/>
        <w:left w:val="none" w:sz="0" w:space="0" w:color="auto"/>
        <w:bottom w:val="none" w:sz="0" w:space="0" w:color="auto"/>
        <w:right w:val="none" w:sz="0" w:space="0" w:color="auto"/>
      </w:divBdr>
    </w:div>
    <w:div w:id="1488665099">
      <w:marLeft w:val="0"/>
      <w:marRight w:val="0"/>
      <w:marTop w:val="10"/>
      <w:marBottom w:val="10"/>
      <w:divBdr>
        <w:top w:val="none" w:sz="0" w:space="0" w:color="auto"/>
        <w:left w:val="none" w:sz="0" w:space="0" w:color="auto"/>
        <w:bottom w:val="none" w:sz="0" w:space="0" w:color="auto"/>
        <w:right w:val="none" w:sz="0" w:space="0" w:color="auto"/>
      </w:divBdr>
    </w:div>
    <w:div w:id="1670019545">
      <w:marLeft w:val="0"/>
      <w:marRight w:val="0"/>
      <w:marTop w:val="10"/>
      <w:marBottom w:val="10"/>
      <w:divBdr>
        <w:top w:val="none" w:sz="0" w:space="0" w:color="auto"/>
        <w:left w:val="none" w:sz="0" w:space="0" w:color="auto"/>
        <w:bottom w:val="none" w:sz="0" w:space="0" w:color="auto"/>
        <w:right w:val="none" w:sz="0" w:space="0" w:color="auto"/>
      </w:divBdr>
    </w:div>
    <w:div w:id="1679311278">
      <w:marLeft w:val="0"/>
      <w:marRight w:val="0"/>
      <w:marTop w:val="10"/>
      <w:marBottom w:val="10"/>
      <w:divBdr>
        <w:top w:val="none" w:sz="0" w:space="0" w:color="auto"/>
        <w:left w:val="none" w:sz="0" w:space="0" w:color="auto"/>
        <w:bottom w:val="none" w:sz="0" w:space="0" w:color="auto"/>
        <w:right w:val="none" w:sz="0" w:space="0" w:color="auto"/>
      </w:divBdr>
    </w:div>
    <w:div w:id="1732001460">
      <w:marLeft w:val="0"/>
      <w:marRight w:val="720"/>
      <w:marTop w:val="10"/>
      <w:marBottom w:val="10"/>
      <w:divBdr>
        <w:top w:val="none" w:sz="0" w:space="0" w:color="auto"/>
        <w:left w:val="none" w:sz="0" w:space="0" w:color="auto"/>
        <w:bottom w:val="none" w:sz="0" w:space="0" w:color="auto"/>
        <w:right w:val="none" w:sz="0" w:space="0" w:color="auto"/>
      </w:divBdr>
    </w:div>
    <w:div w:id="1784765852">
      <w:marLeft w:val="0"/>
      <w:marRight w:val="0"/>
      <w:marTop w:val="10"/>
      <w:marBottom w:val="10"/>
      <w:divBdr>
        <w:top w:val="none" w:sz="0" w:space="0" w:color="auto"/>
        <w:left w:val="none" w:sz="0" w:space="0" w:color="auto"/>
        <w:bottom w:val="none" w:sz="0" w:space="0" w:color="auto"/>
        <w:right w:val="none" w:sz="0" w:space="0" w:color="auto"/>
      </w:divBdr>
    </w:div>
    <w:div w:id="1824927458">
      <w:marLeft w:val="0"/>
      <w:marRight w:val="0"/>
      <w:marTop w:val="10"/>
      <w:marBottom w:val="10"/>
      <w:divBdr>
        <w:top w:val="none" w:sz="0" w:space="0" w:color="auto"/>
        <w:left w:val="none" w:sz="0" w:space="0" w:color="auto"/>
        <w:bottom w:val="none" w:sz="0" w:space="0" w:color="auto"/>
        <w:right w:val="none" w:sz="0" w:space="0" w:color="auto"/>
      </w:divBdr>
    </w:div>
    <w:div w:id="1878590940">
      <w:marLeft w:val="0"/>
      <w:marRight w:val="0"/>
      <w:marTop w:val="10"/>
      <w:marBottom w:val="10"/>
      <w:divBdr>
        <w:top w:val="none" w:sz="0" w:space="0" w:color="auto"/>
        <w:left w:val="none" w:sz="0" w:space="0" w:color="auto"/>
        <w:bottom w:val="none" w:sz="0" w:space="0" w:color="auto"/>
        <w:right w:val="none" w:sz="0" w:space="0" w:color="auto"/>
      </w:divBdr>
    </w:div>
    <w:div w:id="1940284725">
      <w:marLeft w:val="0"/>
      <w:marRight w:val="0"/>
      <w:marTop w:val="10"/>
      <w:marBottom w:val="10"/>
      <w:divBdr>
        <w:top w:val="none" w:sz="0" w:space="0" w:color="auto"/>
        <w:left w:val="none" w:sz="0" w:space="0" w:color="auto"/>
        <w:bottom w:val="none" w:sz="0" w:space="0" w:color="auto"/>
        <w:right w:val="none" w:sz="0" w:space="0" w:color="auto"/>
      </w:divBdr>
    </w:div>
    <w:div w:id="2116779155">
      <w:marLeft w:val="0"/>
      <w:marRight w:val="0"/>
      <w:marTop w:val="10"/>
      <w:marBottom w:val="10"/>
      <w:divBdr>
        <w:top w:val="none" w:sz="0" w:space="0" w:color="auto"/>
        <w:left w:val="none" w:sz="0" w:space="0" w:color="auto"/>
        <w:bottom w:val="none" w:sz="0" w:space="0" w:color="auto"/>
        <w:right w:val="none" w:sz="0" w:space="0" w:color="auto"/>
      </w:divBdr>
    </w:div>
    <w:div w:id="21182849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