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4D26" w:rsidRDefault="00284D26">
      <w:pPr>
        <w:spacing w:line="500" w:lineRule="atLeast"/>
        <w:jc w:val="center"/>
        <w:divId w:val="443890795"/>
        <w:rPr>
          <w:rFonts w:ascii="黑体" w:eastAsia="黑体" w:hAnsi="黑体"/>
          <w:sz w:val="36"/>
          <w:szCs w:val="36"/>
        </w:rPr>
      </w:pPr>
      <w:r>
        <w:rPr>
          <w:rFonts w:ascii="黑体" w:eastAsia="黑体" w:hAnsi="黑体" w:hint="eastAsia"/>
          <w:sz w:val="36"/>
          <w:szCs w:val="36"/>
        </w:rPr>
        <w:t>广东省佛山市南海区人民法院</w:t>
      </w:r>
    </w:p>
    <w:p w:rsidR="00284D26" w:rsidRDefault="00284D26">
      <w:pPr>
        <w:spacing w:line="500" w:lineRule="atLeast"/>
        <w:jc w:val="center"/>
        <w:divId w:val="15473761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84D26" w:rsidRDefault="00284D26">
      <w:pPr>
        <w:spacing w:line="500" w:lineRule="atLeast"/>
        <w:jc w:val="right"/>
        <w:divId w:val="979385546"/>
        <w:rPr>
          <w:rFonts w:hint="eastAsia"/>
          <w:sz w:val="30"/>
          <w:szCs w:val="30"/>
        </w:rPr>
      </w:pPr>
      <w:r>
        <w:rPr>
          <w:rFonts w:hint="eastAsia"/>
          <w:sz w:val="30"/>
          <w:szCs w:val="30"/>
        </w:rPr>
        <w:t>(2019)</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4069</w:t>
      </w:r>
      <w:r>
        <w:rPr>
          <w:rFonts w:hint="eastAsia"/>
          <w:sz w:val="30"/>
          <w:szCs w:val="30"/>
        </w:rPr>
        <w:t>号</w:t>
      </w:r>
    </w:p>
    <w:p w:rsidR="00284D26" w:rsidRDefault="00284D26">
      <w:pPr>
        <w:spacing w:line="500" w:lineRule="atLeast"/>
        <w:ind w:firstLine="600"/>
        <w:divId w:val="823932388"/>
        <w:rPr>
          <w:rFonts w:hint="eastAsia"/>
          <w:sz w:val="30"/>
          <w:szCs w:val="30"/>
        </w:rPr>
      </w:pPr>
      <w:r>
        <w:rPr>
          <w:rFonts w:hint="eastAsia"/>
          <w:sz w:val="30"/>
          <w:szCs w:val="30"/>
        </w:rPr>
        <w:t>公诉机关佛山市南海区人民检察院。</w:t>
      </w:r>
    </w:p>
    <w:p w:rsidR="00284D26" w:rsidRDefault="00284D26">
      <w:pPr>
        <w:spacing w:line="500" w:lineRule="atLeast"/>
        <w:ind w:firstLine="600"/>
        <w:divId w:val="19941117"/>
        <w:rPr>
          <w:rFonts w:hint="eastAsia"/>
          <w:sz w:val="30"/>
          <w:szCs w:val="30"/>
        </w:rPr>
      </w:pPr>
      <w:r>
        <w:rPr>
          <w:rFonts w:hint="eastAsia"/>
          <w:sz w:val="30"/>
          <w:szCs w:val="30"/>
        </w:rPr>
        <w:t>被告人罗燕萍，女，</w:t>
      </w:r>
      <w:r>
        <w:rPr>
          <w:rFonts w:hint="eastAsia"/>
          <w:sz w:val="30"/>
          <w:szCs w:val="30"/>
        </w:rPr>
        <w:t>1980</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日出生于佛山市南海区，公民身份号码</w:t>
      </w:r>
      <w:r>
        <w:rPr>
          <w:rFonts w:hint="eastAsia"/>
          <w:sz w:val="30"/>
          <w:szCs w:val="30"/>
        </w:rPr>
        <w:t>440************321</w:t>
      </w:r>
      <w:r>
        <w:rPr>
          <w:rFonts w:hint="eastAsia"/>
          <w:sz w:val="30"/>
          <w:szCs w:val="30"/>
        </w:rPr>
        <w:t>，汉族，大专文化，原南海区大沥镇房产管理所办事员，住南海区大沥镇横江上白坭村四巷</w:t>
      </w:r>
      <w:r>
        <w:rPr>
          <w:rFonts w:hint="eastAsia"/>
          <w:sz w:val="30"/>
          <w:szCs w:val="30"/>
        </w:rPr>
        <w:t>5</w:t>
      </w:r>
      <w:r>
        <w:rPr>
          <w:rFonts w:hint="eastAsia"/>
          <w:sz w:val="30"/>
          <w:szCs w:val="30"/>
        </w:rPr>
        <w:t>号，因本案于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日被逮捕，现押于南海区看守所。</w:t>
      </w:r>
    </w:p>
    <w:p w:rsidR="00284D26" w:rsidRDefault="00284D26">
      <w:pPr>
        <w:spacing w:line="500" w:lineRule="atLeast"/>
        <w:ind w:firstLine="600"/>
        <w:divId w:val="2128693289"/>
        <w:rPr>
          <w:rFonts w:hint="eastAsia"/>
          <w:sz w:val="30"/>
          <w:szCs w:val="30"/>
        </w:rPr>
      </w:pPr>
      <w:r>
        <w:rPr>
          <w:rFonts w:hint="eastAsia"/>
          <w:sz w:val="30"/>
          <w:szCs w:val="30"/>
        </w:rPr>
        <w:t>辩护人蔡虹、李志青，广东商融律师事务所律师。</w:t>
      </w:r>
    </w:p>
    <w:p w:rsidR="00284D26" w:rsidRDefault="00284D26">
      <w:pPr>
        <w:spacing w:line="500" w:lineRule="atLeast"/>
        <w:ind w:firstLine="600"/>
        <w:divId w:val="2075077900"/>
        <w:rPr>
          <w:rFonts w:hint="eastAsia"/>
          <w:sz w:val="30"/>
          <w:szCs w:val="30"/>
        </w:rPr>
      </w:pPr>
      <w:r>
        <w:rPr>
          <w:rFonts w:hint="eastAsia"/>
          <w:sz w:val="30"/>
          <w:szCs w:val="30"/>
        </w:rPr>
        <w:t>被告人蔡欢，女，</w:t>
      </w:r>
      <w:r>
        <w:rPr>
          <w:rFonts w:hint="eastAsia"/>
          <w:sz w:val="30"/>
          <w:szCs w:val="30"/>
        </w:rPr>
        <w:t>1983</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日出生于佛山市三水区，公民身份号码</w:t>
      </w:r>
      <w:r>
        <w:rPr>
          <w:rFonts w:hint="eastAsia"/>
          <w:sz w:val="30"/>
          <w:szCs w:val="30"/>
        </w:rPr>
        <w:t>440************32X</w:t>
      </w:r>
      <w:r>
        <w:rPr>
          <w:rFonts w:hint="eastAsia"/>
          <w:sz w:val="30"/>
          <w:szCs w:val="30"/>
        </w:rPr>
        <w:t>，汉族，大学本科文化，原佛山市南海区大沥镇房产管理所办事员，住南海区大沥镇盐步华厦东路嘉禾居北楼</w:t>
      </w:r>
      <w:r>
        <w:rPr>
          <w:rFonts w:hint="eastAsia"/>
          <w:sz w:val="30"/>
          <w:szCs w:val="30"/>
        </w:rPr>
        <w:t>14B</w:t>
      </w:r>
      <w:r>
        <w:rPr>
          <w:rFonts w:hint="eastAsia"/>
          <w:sz w:val="30"/>
          <w:szCs w:val="30"/>
        </w:rPr>
        <w:t>室，因本案于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日被逮捕，现押于南海区看守所。</w:t>
      </w:r>
    </w:p>
    <w:p w:rsidR="00284D26" w:rsidRDefault="00284D26">
      <w:pPr>
        <w:spacing w:line="500" w:lineRule="atLeast"/>
        <w:ind w:firstLine="600"/>
        <w:divId w:val="1270357456"/>
        <w:rPr>
          <w:rFonts w:hint="eastAsia"/>
          <w:sz w:val="30"/>
          <w:szCs w:val="30"/>
        </w:rPr>
      </w:pPr>
      <w:r>
        <w:rPr>
          <w:rFonts w:hint="eastAsia"/>
          <w:sz w:val="30"/>
          <w:szCs w:val="30"/>
        </w:rPr>
        <w:t>辩护人赖健军，广东聚英华律师事务所律师。</w:t>
      </w:r>
    </w:p>
    <w:p w:rsidR="00284D26" w:rsidRDefault="00284D26">
      <w:pPr>
        <w:spacing w:line="500" w:lineRule="atLeast"/>
        <w:ind w:firstLine="600"/>
        <w:divId w:val="1435781545"/>
        <w:rPr>
          <w:rFonts w:hint="eastAsia"/>
          <w:sz w:val="30"/>
          <w:szCs w:val="30"/>
        </w:rPr>
      </w:pPr>
      <w:r>
        <w:rPr>
          <w:rFonts w:hint="eastAsia"/>
          <w:sz w:val="30"/>
          <w:szCs w:val="30"/>
        </w:rPr>
        <w:t>被告人郭景雯，女，</w:t>
      </w:r>
      <w:r>
        <w:rPr>
          <w:rFonts w:hint="eastAsia"/>
          <w:sz w:val="30"/>
          <w:szCs w:val="30"/>
        </w:rPr>
        <w:t>1989</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日出生于佛山市南海区，公民身份号码</w:t>
      </w:r>
      <w:r>
        <w:rPr>
          <w:rFonts w:hint="eastAsia"/>
          <w:sz w:val="30"/>
          <w:szCs w:val="30"/>
        </w:rPr>
        <w:t>440************32X</w:t>
      </w:r>
      <w:r>
        <w:rPr>
          <w:rFonts w:hint="eastAsia"/>
          <w:sz w:val="30"/>
          <w:szCs w:val="30"/>
        </w:rPr>
        <w:t>，汉族，大专文化，原南海区大沥镇行政服务中心工作人员，住南海区大沥镇六联九村东西大街</w:t>
      </w:r>
      <w:r>
        <w:rPr>
          <w:rFonts w:hint="eastAsia"/>
          <w:sz w:val="30"/>
          <w:szCs w:val="30"/>
        </w:rPr>
        <w:t>4</w:t>
      </w:r>
      <w:r>
        <w:rPr>
          <w:rFonts w:hint="eastAsia"/>
          <w:sz w:val="30"/>
          <w:szCs w:val="30"/>
        </w:rPr>
        <w:t>号，因本案于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日被逮捕，现押于南海区看守所。</w:t>
      </w:r>
    </w:p>
    <w:p w:rsidR="00284D26" w:rsidRDefault="00284D26">
      <w:pPr>
        <w:spacing w:line="500" w:lineRule="atLeast"/>
        <w:ind w:firstLine="600"/>
        <w:divId w:val="1830827934"/>
        <w:rPr>
          <w:rFonts w:hint="eastAsia"/>
          <w:sz w:val="30"/>
          <w:szCs w:val="30"/>
        </w:rPr>
      </w:pPr>
      <w:r>
        <w:rPr>
          <w:rFonts w:hint="eastAsia"/>
          <w:sz w:val="30"/>
          <w:szCs w:val="30"/>
        </w:rPr>
        <w:t>辩护人黄伟斌，广东毅隽达律师事务所律师。</w:t>
      </w:r>
    </w:p>
    <w:p w:rsidR="00284D26" w:rsidRDefault="00284D26">
      <w:pPr>
        <w:spacing w:line="500" w:lineRule="atLeast"/>
        <w:ind w:firstLine="600"/>
        <w:divId w:val="974869232"/>
        <w:rPr>
          <w:rFonts w:hint="eastAsia"/>
          <w:sz w:val="30"/>
          <w:szCs w:val="30"/>
        </w:rPr>
      </w:pPr>
      <w:r>
        <w:rPr>
          <w:rFonts w:hint="eastAsia"/>
          <w:sz w:val="30"/>
          <w:szCs w:val="30"/>
        </w:rPr>
        <w:t>被告人卢庆佳，男，</w:t>
      </w:r>
      <w:r>
        <w:rPr>
          <w:rFonts w:hint="eastAsia"/>
          <w:sz w:val="30"/>
          <w:szCs w:val="30"/>
        </w:rPr>
        <w:t>1985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日出生于佛山市南海区，公民身份号码</w:t>
      </w:r>
      <w:r>
        <w:rPr>
          <w:rFonts w:hint="eastAsia"/>
          <w:sz w:val="30"/>
          <w:szCs w:val="30"/>
        </w:rPr>
        <w:t>440************337</w:t>
      </w:r>
      <w:r>
        <w:rPr>
          <w:rFonts w:hint="eastAsia"/>
          <w:sz w:val="30"/>
          <w:szCs w:val="30"/>
        </w:rPr>
        <w:t>，汉族，大专文化，中共党员，原南海区大沥镇国土城建和水务局行政雇员，住南海区大沥镇黄岐岐南新村</w:t>
      </w:r>
      <w:r>
        <w:rPr>
          <w:rFonts w:hint="eastAsia"/>
          <w:sz w:val="30"/>
          <w:szCs w:val="30"/>
        </w:rPr>
        <w:t>2</w:t>
      </w:r>
      <w:r>
        <w:rPr>
          <w:rFonts w:hint="eastAsia"/>
          <w:sz w:val="30"/>
          <w:szCs w:val="30"/>
        </w:rPr>
        <w:t>巷</w:t>
      </w:r>
      <w:r>
        <w:rPr>
          <w:rFonts w:hint="eastAsia"/>
          <w:sz w:val="30"/>
          <w:szCs w:val="30"/>
        </w:rPr>
        <w:t>19</w:t>
      </w:r>
      <w:r>
        <w:rPr>
          <w:rFonts w:hint="eastAsia"/>
          <w:sz w:val="30"/>
          <w:szCs w:val="30"/>
        </w:rPr>
        <w:t>号，因本案于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w:t>
      </w:r>
      <w:r>
        <w:rPr>
          <w:rFonts w:hint="eastAsia"/>
          <w:sz w:val="30"/>
          <w:szCs w:val="30"/>
        </w:rPr>
        <w:lastRenderedPageBreak/>
        <w:t>被羁押，次日被刑事拘留，同年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日被逮捕，现押于南海区看守所。</w:t>
      </w:r>
    </w:p>
    <w:p w:rsidR="00284D26" w:rsidRDefault="00284D26">
      <w:pPr>
        <w:spacing w:line="500" w:lineRule="atLeast"/>
        <w:ind w:firstLine="600"/>
        <w:divId w:val="1882354489"/>
        <w:rPr>
          <w:rFonts w:hint="eastAsia"/>
          <w:sz w:val="30"/>
          <w:szCs w:val="30"/>
        </w:rPr>
      </w:pPr>
      <w:r>
        <w:rPr>
          <w:rFonts w:hint="eastAsia"/>
          <w:sz w:val="30"/>
          <w:szCs w:val="30"/>
        </w:rPr>
        <w:t>辩护人周岚、黄天锦，广东禅都律师事务所律师。</w:t>
      </w:r>
    </w:p>
    <w:p w:rsidR="00284D26" w:rsidRDefault="00284D26">
      <w:pPr>
        <w:spacing w:line="500" w:lineRule="atLeast"/>
        <w:ind w:firstLine="600"/>
        <w:divId w:val="232396800"/>
        <w:rPr>
          <w:rFonts w:hint="eastAsia"/>
          <w:sz w:val="30"/>
          <w:szCs w:val="30"/>
        </w:rPr>
      </w:pPr>
      <w:r>
        <w:rPr>
          <w:rFonts w:hint="eastAsia"/>
          <w:sz w:val="30"/>
          <w:szCs w:val="30"/>
        </w:rPr>
        <w:t>佛山市南海区人民检察院以佛南检公诉刑诉</w:t>
      </w:r>
      <w:r>
        <w:rPr>
          <w:rFonts w:hint="eastAsia"/>
          <w:sz w:val="30"/>
          <w:szCs w:val="30"/>
        </w:rPr>
        <w:t>[2019]3959</w:t>
      </w:r>
      <w:r>
        <w:rPr>
          <w:rFonts w:hint="eastAsia"/>
          <w:sz w:val="30"/>
          <w:szCs w:val="30"/>
        </w:rPr>
        <w:t>号起诉书指控被告人罗燕萍、蔡欢、郭景雯、卢庆佳犯受贿罪，于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日向本院提起公诉；后又以佛南检公诉刑追诉</w:t>
      </w:r>
      <w:r>
        <w:rPr>
          <w:rFonts w:hint="eastAsia"/>
          <w:sz w:val="30"/>
          <w:szCs w:val="30"/>
        </w:rPr>
        <w:t>[2019]10</w:t>
      </w:r>
      <w:r>
        <w:rPr>
          <w:rFonts w:hint="eastAsia"/>
          <w:sz w:val="30"/>
          <w:szCs w:val="30"/>
        </w:rPr>
        <w:t>号追加起诉决定书指控罗燕萍、蔡欢犯受贿罪，于同年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向本院追加起诉。本院依法适用普通程序，组成合议庭，公开开庭审理了本案。南海区人民检察院指派检察员王晶晶出庭支持公诉，四被告人及辩护人蔡虹、赖健军、黄伟斌、周岚到庭参加了诉讼。本案经佛山市中级人民法院批准延长审限三个月，现已审理终结。</w:t>
      </w:r>
    </w:p>
    <w:p w:rsidR="00284D26" w:rsidRDefault="00284D26">
      <w:pPr>
        <w:spacing w:line="500" w:lineRule="atLeast"/>
        <w:ind w:firstLine="600"/>
        <w:divId w:val="1307852780"/>
        <w:rPr>
          <w:rFonts w:hint="eastAsia"/>
          <w:sz w:val="30"/>
          <w:szCs w:val="30"/>
        </w:rPr>
      </w:pPr>
      <w:r>
        <w:rPr>
          <w:rFonts w:hint="eastAsia"/>
          <w:sz w:val="30"/>
          <w:szCs w:val="30"/>
        </w:rPr>
        <w:t>公诉机关指控：（一）利用职务便利，帮助虚假资料审核过关并取得购房资格，从中收受贿赂。</w:t>
      </w:r>
    </w:p>
    <w:p w:rsidR="00284D26" w:rsidRDefault="00284D26">
      <w:pPr>
        <w:spacing w:line="500" w:lineRule="atLeast"/>
        <w:ind w:firstLine="600"/>
        <w:divId w:val="1499075934"/>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日，佛山市人民政府办公室发布了《关于进一步加强房地产市场调控的通知》</w:t>
      </w:r>
      <w:r>
        <w:rPr>
          <w:rFonts w:hint="eastAsia"/>
          <w:sz w:val="30"/>
          <w:szCs w:val="30"/>
        </w:rPr>
        <w:t>(</w:t>
      </w:r>
      <w:r>
        <w:rPr>
          <w:rFonts w:hint="eastAsia"/>
          <w:sz w:val="30"/>
          <w:szCs w:val="30"/>
        </w:rPr>
        <w:t>佛府办函〔</w:t>
      </w:r>
      <w:r>
        <w:rPr>
          <w:rFonts w:hint="eastAsia"/>
          <w:sz w:val="30"/>
          <w:szCs w:val="30"/>
        </w:rPr>
        <w:t>2017</w:t>
      </w:r>
      <w:r>
        <w:rPr>
          <w:rFonts w:hint="eastAsia"/>
          <w:sz w:val="30"/>
          <w:szCs w:val="30"/>
        </w:rPr>
        <w:t>〕</w:t>
      </w:r>
      <w:r>
        <w:rPr>
          <w:rFonts w:hint="eastAsia"/>
          <w:sz w:val="30"/>
          <w:szCs w:val="30"/>
        </w:rPr>
        <w:t>326</w:t>
      </w:r>
      <w:r>
        <w:rPr>
          <w:rFonts w:hint="eastAsia"/>
          <w:sz w:val="30"/>
          <w:szCs w:val="30"/>
        </w:rPr>
        <w:t>号</w:t>
      </w:r>
      <w:r>
        <w:rPr>
          <w:rFonts w:hint="eastAsia"/>
          <w:sz w:val="30"/>
          <w:szCs w:val="30"/>
        </w:rPr>
        <w:t>)</w:t>
      </w:r>
      <w:r>
        <w:rPr>
          <w:rFonts w:hint="eastAsia"/>
          <w:sz w:val="30"/>
          <w:szCs w:val="30"/>
        </w:rPr>
        <w:t>，自同年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日零时起，包含佛山市南海区大沥镇在内的限购区域执行商品住房限购政策。限购实施后，被告人卢庆佳接受中介梁锦恩等人（另案处理）的请托并收取好处费</w:t>
      </w:r>
      <w:r>
        <w:rPr>
          <w:rFonts w:hint="eastAsia"/>
          <w:sz w:val="30"/>
          <w:szCs w:val="30"/>
        </w:rPr>
        <w:t>446500</w:t>
      </w:r>
      <w:r>
        <w:rPr>
          <w:rFonts w:hint="eastAsia"/>
          <w:sz w:val="30"/>
          <w:szCs w:val="30"/>
        </w:rPr>
        <w:t>元，后将部分好处费分给被告人罗燕萍，并要求罗燕萍利用其职务便利提供帮助，罗燕萍等人也接受曾颖怡等其他房产中介人员（另案处理）的类似请托并收取好处费。后罗燕萍伙同被告人蔡欢、郭景雯和邝健红等人，通过他们各自负责办理房产变更登记业务的职务便利，按照内部工作流程规定共同完成从资料收件、初审、复审到核准发证的房产变更登记业务，帮助不符合房屋限购政策所规定购房条件的人员违规操作办理房产变更登记业务，完成上述人员的请托事项，并有分有合地按照各自或者共同办理的违规业务收取好处费。罗燕萍利用办理虚假资料审核过关收受好处费共计约</w:t>
      </w:r>
      <w:r>
        <w:rPr>
          <w:rFonts w:hint="eastAsia"/>
          <w:sz w:val="30"/>
          <w:szCs w:val="30"/>
        </w:rPr>
        <w:t>1787000</w:t>
      </w:r>
      <w:r>
        <w:rPr>
          <w:rFonts w:hint="eastAsia"/>
          <w:sz w:val="30"/>
          <w:szCs w:val="30"/>
        </w:rPr>
        <w:t>元，再给蔡欢等人分配。</w:t>
      </w:r>
    </w:p>
    <w:p w:rsidR="00284D26" w:rsidRDefault="00284D26">
      <w:pPr>
        <w:spacing w:line="500" w:lineRule="atLeast"/>
        <w:ind w:firstLine="600"/>
        <w:divId w:val="1350330608"/>
        <w:rPr>
          <w:rFonts w:hint="eastAsia"/>
          <w:sz w:val="30"/>
          <w:szCs w:val="30"/>
        </w:rPr>
      </w:pPr>
      <w:r>
        <w:rPr>
          <w:rFonts w:hint="eastAsia"/>
          <w:sz w:val="30"/>
          <w:szCs w:val="30"/>
        </w:rPr>
        <w:t>综上，被告人罗燕萍个人获利共计约</w:t>
      </w:r>
      <w:r>
        <w:rPr>
          <w:rFonts w:hint="eastAsia"/>
          <w:sz w:val="30"/>
          <w:szCs w:val="30"/>
        </w:rPr>
        <w:t>833500</w:t>
      </w:r>
      <w:r>
        <w:rPr>
          <w:rFonts w:hint="eastAsia"/>
          <w:sz w:val="30"/>
          <w:szCs w:val="30"/>
        </w:rPr>
        <w:t>元，被告人蔡欢个人获利共计</w:t>
      </w:r>
      <w:r>
        <w:rPr>
          <w:rFonts w:hint="eastAsia"/>
          <w:sz w:val="30"/>
          <w:szCs w:val="30"/>
        </w:rPr>
        <w:t>285000</w:t>
      </w:r>
      <w:r>
        <w:rPr>
          <w:rFonts w:hint="eastAsia"/>
          <w:sz w:val="30"/>
          <w:szCs w:val="30"/>
        </w:rPr>
        <w:t>元，被告人郭景雯个人获利共计</w:t>
      </w:r>
      <w:r>
        <w:rPr>
          <w:rFonts w:hint="eastAsia"/>
          <w:sz w:val="30"/>
          <w:szCs w:val="30"/>
        </w:rPr>
        <w:t>348000</w:t>
      </w:r>
      <w:r>
        <w:rPr>
          <w:rFonts w:hint="eastAsia"/>
          <w:sz w:val="30"/>
          <w:szCs w:val="30"/>
        </w:rPr>
        <w:t>元，被告人卢庆佳个人获利共计</w:t>
      </w:r>
      <w:r>
        <w:rPr>
          <w:rFonts w:hint="eastAsia"/>
          <w:sz w:val="30"/>
          <w:szCs w:val="30"/>
        </w:rPr>
        <w:t>86500</w:t>
      </w:r>
      <w:r>
        <w:rPr>
          <w:rFonts w:hint="eastAsia"/>
          <w:sz w:val="30"/>
          <w:szCs w:val="30"/>
        </w:rPr>
        <w:t>元。</w:t>
      </w:r>
    </w:p>
    <w:p w:rsidR="00284D26" w:rsidRDefault="00284D26">
      <w:pPr>
        <w:spacing w:line="500" w:lineRule="atLeast"/>
        <w:ind w:firstLine="600"/>
        <w:divId w:val="1586257400"/>
        <w:rPr>
          <w:rFonts w:hint="eastAsia"/>
          <w:sz w:val="30"/>
          <w:szCs w:val="30"/>
        </w:rPr>
      </w:pPr>
      <w:r>
        <w:rPr>
          <w:rFonts w:hint="eastAsia"/>
          <w:sz w:val="30"/>
          <w:szCs w:val="30"/>
        </w:rPr>
        <w:t>（二）利用职务便利，办理违规加快业务，从中收受贿赂。</w:t>
      </w:r>
    </w:p>
    <w:p w:rsidR="00284D26" w:rsidRDefault="00284D26">
      <w:pPr>
        <w:spacing w:line="500" w:lineRule="atLeast"/>
        <w:ind w:firstLine="600"/>
        <w:divId w:val="676618040"/>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月开始，被告人卢庆佳接受中介梁锦恩等人的请托并收取好处费</w:t>
      </w:r>
      <w:r>
        <w:rPr>
          <w:rFonts w:hint="eastAsia"/>
          <w:sz w:val="30"/>
          <w:szCs w:val="30"/>
        </w:rPr>
        <w:t>90500</w:t>
      </w:r>
      <w:r>
        <w:rPr>
          <w:rFonts w:hint="eastAsia"/>
          <w:sz w:val="30"/>
          <w:szCs w:val="30"/>
        </w:rPr>
        <w:t>元，后将部分好处费分给被告人罗燕萍，并要求罗燕萍利用其职务便利提供帮助，罗燕萍和被告人郭景雯等人也接受曾颖怡等其他房产中介人员的类似请托。后罗燕萍伙同被告人蔡欢和郭景雯、邝健红等人，利用在南海区大沥镇房产管理所工作的便利，为请托人员快速办理房产证、他项权证等登记业务（俗称“快件”），从中收取好处费，为他人谋取利益。罗燕萍利用办理“快件”收受好处费共计约</w:t>
      </w:r>
      <w:r>
        <w:rPr>
          <w:rFonts w:hint="eastAsia"/>
          <w:sz w:val="30"/>
          <w:szCs w:val="30"/>
        </w:rPr>
        <w:t>52</w:t>
      </w:r>
      <w:r>
        <w:rPr>
          <w:rFonts w:hint="eastAsia"/>
          <w:sz w:val="30"/>
          <w:szCs w:val="30"/>
        </w:rPr>
        <w:t>万元，再给蔡欢等人分配。</w:t>
      </w:r>
    </w:p>
    <w:p w:rsidR="00284D26" w:rsidRDefault="00284D26">
      <w:pPr>
        <w:spacing w:line="500" w:lineRule="atLeast"/>
        <w:ind w:firstLine="600"/>
        <w:divId w:val="488833306"/>
        <w:rPr>
          <w:rFonts w:hint="eastAsia"/>
          <w:sz w:val="30"/>
          <w:szCs w:val="30"/>
        </w:rPr>
      </w:pPr>
      <w:r>
        <w:rPr>
          <w:rFonts w:hint="eastAsia"/>
          <w:sz w:val="30"/>
          <w:szCs w:val="30"/>
        </w:rPr>
        <w:t>2016</w:t>
      </w:r>
      <w:r>
        <w:rPr>
          <w:rFonts w:hint="eastAsia"/>
          <w:sz w:val="30"/>
          <w:szCs w:val="30"/>
        </w:rPr>
        <w:t>年至</w:t>
      </w:r>
      <w:r>
        <w:rPr>
          <w:rFonts w:hint="eastAsia"/>
          <w:sz w:val="30"/>
          <w:szCs w:val="30"/>
        </w:rPr>
        <w:t>2019</w:t>
      </w:r>
      <w:r>
        <w:rPr>
          <w:rFonts w:hint="eastAsia"/>
          <w:sz w:val="30"/>
          <w:szCs w:val="30"/>
        </w:rPr>
        <w:t>年上半年间，被告人郭景雯受中介人员刘建东等人（另案处理）请托，帮助其办理上述“快件”等事项，收受好处费共</w:t>
      </w:r>
      <w:r>
        <w:rPr>
          <w:rFonts w:hint="eastAsia"/>
          <w:sz w:val="30"/>
          <w:szCs w:val="30"/>
        </w:rPr>
        <w:t>58100</w:t>
      </w:r>
      <w:r>
        <w:rPr>
          <w:rFonts w:hint="eastAsia"/>
          <w:sz w:val="30"/>
          <w:szCs w:val="30"/>
        </w:rPr>
        <w:t>元。后郭景雯从中分给被告人罗燕萍好处费约</w:t>
      </w:r>
      <w:r>
        <w:rPr>
          <w:rFonts w:hint="eastAsia"/>
          <w:sz w:val="30"/>
          <w:szCs w:val="30"/>
        </w:rPr>
        <w:t>30700</w:t>
      </w:r>
      <w:r>
        <w:rPr>
          <w:rFonts w:hint="eastAsia"/>
          <w:sz w:val="30"/>
          <w:szCs w:val="30"/>
        </w:rPr>
        <w:t>元，罗燕萍收取后再和蔡欢等人分配。</w:t>
      </w:r>
    </w:p>
    <w:p w:rsidR="00284D26" w:rsidRDefault="00284D26">
      <w:pPr>
        <w:spacing w:line="500" w:lineRule="atLeast"/>
        <w:ind w:firstLine="600"/>
        <w:divId w:val="1542210896"/>
        <w:rPr>
          <w:rFonts w:hint="eastAsia"/>
          <w:sz w:val="30"/>
          <w:szCs w:val="30"/>
        </w:rPr>
      </w:pPr>
      <w:r>
        <w:rPr>
          <w:rFonts w:hint="eastAsia"/>
          <w:sz w:val="30"/>
          <w:szCs w:val="30"/>
        </w:rPr>
        <w:t>综上，被告人罗燕萍个人获利共计约</w:t>
      </w:r>
      <w:r>
        <w:rPr>
          <w:rFonts w:hint="eastAsia"/>
          <w:sz w:val="30"/>
          <w:szCs w:val="30"/>
        </w:rPr>
        <w:t>26</w:t>
      </w:r>
      <w:r>
        <w:rPr>
          <w:rFonts w:hint="eastAsia"/>
          <w:sz w:val="30"/>
          <w:szCs w:val="30"/>
        </w:rPr>
        <w:t>万元，被告人郭景雯个人获利共计</w:t>
      </w:r>
      <w:r>
        <w:rPr>
          <w:rFonts w:hint="eastAsia"/>
          <w:sz w:val="30"/>
          <w:szCs w:val="30"/>
        </w:rPr>
        <w:t>27400</w:t>
      </w:r>
      <w:r>
        <w:rPr>
          <w:rFonts w:hint="eastAsia"/>
          <w:sz w:val="30"/>
          <w:szCs w:val="30"/>
        </w:rPr>
        <w:t>元，被告人卢庆佳个人获利共计</w:t>
      </w:r>
      <w:r>
        <w:rPr>
          <w:rFonts w:hint="eastAsia"/>
          <w:sz w:val="30"/>
          <w:szCs w:val="30"/>
        </w:rPr>
        <w:t>9400</w:t>
      </w:r>
      <w:r>
        <w:rPr>
          <w:rFonts w:hint="eastAsia"/>
          <w:sz w:val="30"/>
          <w:szCs w:val="30"/>
        </w:rPr>
        <w:t>元。</w:t>
      </w:r>
    </w:p>
    <w:p w:rsidR="00284D26" w:rsidRDefault="00284D26">
      <w:pPr>
        <w:spacing w:line="500" w:lineRule="atLeast"/>
        <w:ind w:firstLine="600"/>
        <w:divId w:val="719212244"/>
        <w:rPr>
          <w:rFonts w:hint="eastAsia"/>
          <w:sz w:val="30"/>
          <w:szCs w:val="30"/>
        </w:rPr>
      </w:pPr>
      <w:r>
        <w:rPr>
          <w:rFonts w:hint="eastAsia"/>
          <w:sz w:val="30"/>
          <w:szCs w:val="30"/>
        </w:rPr>
        <w:t>（三）被告人罗燕萍涉嫌受贿犯罪事实：伙同他人违规修改网签合同取得购房资格，从中收受贿赂。</w:t>
      </w:r>
    </w:p>
    <w:p w:rsidR="00284D26" w:rsidRDefault="00284D26">
      <w:pPr>
        <w:spacing w:line="500" w:lineRule="atLeast"/>
        <w:ind w:firstLine="600"/>
        <w:divId w:val="817310100"/>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月至同年</w:t>
      </w:r>
      <w:r>
        <w:rPr>
          <w:rFonts w:hint="eastAsia"/>
          <w:sz w:val="30"/>
          <w:szCs w:val="30"/>
        </w:rPr>
        <w:t>11</w:t>
      </w:r>
      <w:r>
        <w:rPr>
          <w:rFonts w:hint="eastAsia"/>
          <w:sz w:val="30"/>
          <w:szCs w:val="30"/>
        </w:rPr>
        <w:t>月，曾颖怡、冯金成</w:t>
      </w:r>
      <w:r>
        <w:rPr>
          <w:rFonts w:hint="eastAsia"/>
          <w:sz w:val="30"/>
          <w:szCs w:val="30"/>
        </w:rPr>
        <w:t>(</w:t>
      </w:r>
      <w:r>
        <w:rPr>
          <w:rFonts w:hint="eastAsia"/>
          <w:sz w:val="30"/>
          <w:szCs w:val="30"/>
        </w:rPr>
        <w:t>均另案处理</w:t>
      </w:r>
      <w:r>
        <w:rPr>
          <w:rFonts w:hint="eastAsia"/>
          <w:sz w:val="30"/>
          <w:szCs w:val="30"/>
        </w:rPr>
        <w:t>)</w:t>
      </w:r>
      <w:r>
        <w:rPr>
          <w:rFonts w:hint="eastAsia"/>
          <w:sz w:val="30"/>
          <w:szCs w:val="30"/>
        </w:rPr>
        <w:t>为帮助不具备佛山购房资格的客户在佛山购房，分别找到被告人罗燕萍帮忙。罗燕萍找到被告人蔡欢，蔡欢再找到佛山市住房保障和房地产登记信息中心技术人员邓杰濠</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，由邓杰濠利用其职权篡改“佛山存量房网签系统”中的购房合同信息，从而使得客户顺利在佛山购置房产。至案发时，罗燕萍、蔡欢和邓杰濠共帮助曾颖怡、冯金成办理约</w:t>
      </w:r>
      <w:r>
        <w:rPr>
          <w:rFonts w:hint="eastAsia"/>
          <w:sz w:val="30"/>
          <w:szCs w:val="30"/>
        </w:rPr>
        <w:t>10</w:t>
      </w:r>
      <w:r>
        <w:rPr>
          <w:rFonts w:hint="eastAsia"/>
          <w:sz w:val="30"/>
          <w:szCs w:val="30"/>
        </w:rPr>
        <w:t>次，罗燕萍经手收受曾颖怡、冯金成好处费共计约</w:t>
      </w:r>
      <w:r>
        <w:rPr>
          <w:rFonts w:hint="eastAsia"/>
          <w:sz w:val="30"/>
          <w:szCs w:val="30"/>
        </w:rPr>
        <w:t>35</w:t>
      </w:r>
      <w:r>
        <w:rPr>
          <w:rFonts w:hint="eastAsia"/>
          <w:sz w:val="30"/>
          <w:szCs w:val="30"/>
        </w:rPr>
        <w:t>万元，罗燕萍个人获利共计约</w:t>
      </w:r>
      <w:r>
        <w:rPr>
          <w:rFonts w:hint="eastAsia"/>
          <w:sz w:val="30"/>
          <w:szCs w:val="30"/>
        </w:rPr>
        <w:t>5</w:t>
      </w:r>
      <w:r>
        <w:rPr>
          <w:rFonts w:hint="eastAsia"/>
          <w:sz w:val="30"/>
          <w:szCs w:val="30"/>
        </w:rPr>
        <w:t>万元。</w:t>
      </w:r>
    </w:p>
    <w:p w:rsidR="00284D26" w:rsidRDefault="00284D26">
      <w:pPr>
        <w:spacing w:line="500" w:lineRule="atLeast"/>
        <w:ind w:firstLine="600"/>
        <w:divId w:val="752434099"/>
        <w:rPr>
          <w:rFonts w:hint="eastAsia"/>
          <w:sz w:val="30"/>
          <w:szCs w:val="30"/>
        </w:rPr>
      </w:pPr>
      <w:r>
        <w:rPr>
          <w:rFonts w:hint="eastAsia"/>
          <w:sz w:val="30"/>
          <w:szCs w:val="30"/>
        </w:rPr>
        <w:t>（四）被告人蔡欢涉嫌受贿犯罪事实：</w:t>
      </w:r>
    </w:p>
    <w:p w:rsidR="00284D26" w:rsidRDefault="00284D26">
      <w:pPr>
        <w:spacing w:line="500" w:lineRule="atLeast"/>
        <w:ind w:firstLine="600"/>
        <w:divId w:val="1547595780"/>
        <w:rPr>
          <w:rFonts w:hint="eastAsia"/>
          <w:sz w:val="30"/>
          <w:szCs w:val="30"/>
        </w:rPr>
      </w:pPr>
      <w:r>
        <w:rPr>
          <w:rFonts w:hint="eastAsia"/>
          <w:sz w:val="30"/>
          <w:szCs w:val="30"/>
        </w:rPr>
        <w:t>1</w:t>
      </w:r>
      <w:r>
        <w:rPr>
          <w:rFonts w:hint="eastAsia"/>
          <w:sz w:val="30"/>
          <w:szCs w:val="30"/>
        </w:rPr>
        <w:t>、伙同他人利用职务便利办理“绿色通道”等业务，从中收受贿赂。</w:t>
      </w:r>
    </w:p>
    <w:p w:rsidR="00284D26" w:rsidRDefault="00284D26">
      <w:pPr>
        <w:spacing w:line="500" w:lineRule="atLeast"/>
        <w:ind w:firstLine="600"/>
        <w:divId w:val="1754542670"/>
        <w:rPr>
          <w:rFonts w:hint="eastAsia"/>
          <w:sz w:val="30"/>
          <w:szCs w:val="30"/>
        </w:rPr>
      </w:pPr>
      <w:r>
        <w:rPr>
          <w:rFonts w:hint="eastAsia"/>
          <w:sz w:val="30"/>
          <w:szCs w:val="30"/>
        </w:rPr>
        <w:t>2017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月，被告人蔡欢伙同被告人罗燕萍接受曾颖怡（另案处理）的请托，通过虚假银行流水，为不符合购房资格人员违规办理审批手续</w:t>
      </w:r>
      <w:r>
        <w:rPr>
          <w:rFonts w:hint="eastAsia"/>
          <w:sz w:val="30"/>
          <w:szCs w:val="30"/>
        </w:rPr>
        <w:t>12</w:t>
      </w:r>
      <w:r>
        <w:rPr>
          <w:rFonts w:hint="eastAsia"/>
          <w:sz w:val="30"/>
          <w:szCs w:val="30"/>
        </w:rPr>
        <w:t>宗。罗燕萍共收受曾颖怡好处费</w:t>
      </w:r>
      <w:r>
        <w:rPr>
          <w:rFonts w:hint="eastAsia"/>
          <w:sz w:val="30"/>
          <w:szCs w:val="30"/>
        </w:rPr>
        <w:t>192000</w:t>
      </w:r>
      <w:r>
        <w:rPr>
          <w:rFonts w:hint="eastAsia"/>
          <w:sz w:val="30"/>
          <w:szCs w:val="30"/>
        </w:rPr>
        <w:t>元，蔡欢分得</w:t>
      </w:r>
      <w:r>
        <w:rPr>
          <w:rFonts w:hint="eastAsia"/>
          <w:sz w:val="30"/>
          <w:szCs w:val="30"/>
        </w:rPr>
        <w:t>96000</w:t>
      </w:r>
      <w:r>
        <w:rPr>
          <w:rFonts w:hint="eastAsia"/>
          <w:sz w:val="30"/>
          <w:szCs w:val="30"/>
        </w:rPr>
        <w:t>元。</w:t>
      </w:r>
    </w:p>
    <w:p w:rsidR="00284D26" w:rsidRDefault="00284D26">
      <w:pPr>
        <w:spacing w:line="500" w:lineRule="atLeast"/>
        <w:ind w:firstLine="600"/>
        <w:divId w:val="2061662095"/>
        <w:rPr>
          <w:rFonts w:hint="eastAsia"/>
          <w:sz w:val="30"/>
          <w:szCs w:val="30"/>
        </w:rPr>
      </w:pPr>
      <w:r>
        <w:rPr>
          <w:rFonts w:hint="eastAsia"/>
          <w:sz w:val="30"/>
          <w:szCs w:val="30"/>
        </w:rPr>
        <w:t>2</w:t>
      </w:r>
      <w:r>
        <w:rPr>
          <w:rFonts w:hint="eastAsia"/>
          <w:sz w:val="30"/>
          <w:szCs w:val="30"/>
        </w:rPr>
        <w:t>、伙同他人利用职务便利办理“快证”等业务，从中收受贿赂。</w:t>
      </w:r>
    </w:p>
    <w:p w:rsidR="00284D26" w:rsidRDefault="00284D26">
      <w:pPr>
        <w:spacing w:line="500" w:lineRule="atLeast"/>
        <w:ind w:firstLine="600"/>
        <w:divId w:val="1471941874"/>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被告人蔡欢和被告人罗燕萍以及曹盈丰等人采取有分有合的合作方式，受曾颖怡、梁锦恩、刘建东等多个中介的请托，帮助他们违规办理快证以及违规操作办理房产变更登记等多项业务，并从中收取好处费，谋取利益并按照一定方案分配，其中蔡欢分得好处费</w:t>
      </w:r>
      <w:r>
        <w:rPr>
          <w:rFonts w:hint="eastAsia"/>
          <w:sz w:val="30"/>
          <w:szCs w:val="30"/>
        </w:rPr>
        <w:t>184200</w:t>
      </w:r>
      <w:r>
        <w:rPr>
          <w:rFonts w:hint="eastAsia"/>
          <w:sz w:val="30"/>
          <w:szCs w:val="30"/>
        </w:rPr>
        <w:t>元。</w:t>
      </w:r>
    </w:p>
    <w:p w:rsidR="00284D26" w:rsidRDefault="00284D26">
      <w:pPr>
        <w:spacing w:line="500" w:lineRule="atLeast"/>
        <w:ind w:firstLine="600"/>
        <w:divId w:val="968826121"/>
        <w:rPr>
          <w:rFonts w:hint="eastAsia"/>
          <w:sz w:val="30"/>
          <w:szCs w:val="30"/>
        </w:rPr>
      </w:pPr>
      <w:r>
        <w:rPr>
          <w:rFonts w:hint="eastAsia"/>
          <w:sz w:val="30"/>
          <w:szCs w:val="30"/>
        </w:rPr>
        <w:t>3</w:t>
      </w:r>
      <w:r>
        <w:rPr>
          <w:rFonts w:hint="eastAsia"/>
          <w:sz w:val="30"/>
          <w:szCs w:val="30"/>
        </w:rPr>
        <w:t>、伙同他人违规修改网签合同取得购房资格，从中收受贿赂。</w:t>
      </w:r>
    </w:p>
    <w:p w:rsidR="00284D26" w:rsidRDefault="00284D26">
      <w:pPr>
        <w:spacing w:line="500" w:lineRule="atLeast"/>
        <w:ind w:firstLine="600"/>
        <w:divId w:val="81731494"/>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月至同年</w:t>
      </w:r>
      <w:r>
        <w:rPr>
          <w:rFonts w:hint="eastAsia"/>
          <w:sz w:val="30"/>
          <w:szCs w:val="30"/>
        </w:rPr>
        <w:t>11</w:t>
      </w:r>
      <w:r>
        <w:rPr>
          <w:rFonts w:hint="eastAsia"/>
          <w:sz w:val="30"/>
          <w:szCs w:val="30"/>
        </w:rPr>
        <w:t>月，被告人罗燕萍和刘秀清为帮助不具备佛山购房资格的客户在佛山购房，分别找到被告人蔡欢，蔡欢再找到佛山市住房保障和房地产登记信息中心技术人员邓杰濠，由邓杰濠利用其职权篡改“佛山存量房网签系统”中的购房合同信息，从而使得客户顺利在佛山购置房产。至案发时，蔡欢经手从罗燕萍和刘秀清处收受好处费约</w:t>
      </w:r>
      <w:r>
        <w:rPr>
          <w:rFonts w:hint="eastAsia"/>
          <w:sz w:val="30"/>
          <w:szCs w:val="30"/>
        </w:rPr>
        <w:t>80</w:t>
      </w:r>
      <w:r>
        <w:rPr>
          <w:rFonts w:hint="eastAsia"/>
          <w:sz w:val="30"/>
          <w:szCs w:val="30"/>
        </w:rPr>
        <w:t>万元，与邓杰濠分成后蔡欢个人实际所得共计约</w:t>
      </w:r>
      <w:r>
        <w:rPr>
          <w:rFonts w:hint="eastAsia"/>
          <w:sz w:val="30"/>
          <w:szCs w:val="30"/>
        </w:rPr>
        <w:t>30</w:t>
      </w:r>
      <w:r>
        <w:rPr>
          <w:rFonts w:hint="eastAsia"/>
          <w:sz w:val="30"/>
          <w:szCs w:val="30"/>
        </w:rPr>
        <w:t>万元。</w:t>
      </w:r>
    </w:p>
    <w:p w:rsidR="00284D26" w:rsidRDefault="00284D26">
      <w:pPr>
        <w:spacing w:line="500" w:lineRule="atLeast"/>
        <w:ind w:firstLine="600"/>
        <w:divId w:val="690841150"/>
        <w:rPr>
          <w:rFonts w:hint="eastAsia"/>
          <w:sz w:val="30"/>
          <w:szCs w:val="30"/>
        </w:rPr>
      </w:pPr>
      <w:r>
        <w:rPr>
          <w:rFonts w:hint="eastAsia"/>
          <w:sz w:val="30"/>
          <w:szCs w:val="30"/>
        </w:rPr>
        <w:t>案发后，被告人郭景雯退出赃款</w:t>
      </w:r>
      <w:r>
        <w:rPr>
          <w:rFonts w:hint="eastAsia"/>
          <w:sz w:val="30"/>
          <w:szCs w:val="30"/>
        </w:rPr>
        <w:t>375400</w:t>
      </w:r>
      <w:r>
        <w:rPr>
          <w:rFonts w:hint="eastAsia"/>
          <w:sz w:val="30"/>
          <w:szCs w:val="30"/>
        </w:rPr>
        <w:t>元。</w:t>
      </w:r>
    </w:p>
    <w:p w:rsidR="00284D26" w:rsidRDefault="00284D26">
      <w:pPr>
        <w:spacing w:line="500" w:lineRule="atLeast"/>
        <w:ind w:firstLine="600"/>
        <w:divId w:val="301083737"/>
        <w:rPr>
          <w:rFonts w:hint="eastAsia"/>
          <w:sz w:val="30"/>
          <w:szCs w:val="30"/>
        </w:rPr>
      </w:pPr>
      <w:r>
        <w:rPr>
          <w:rFonts w:hint="eastAsia"/>
          <w:sz w:val="30"/>
          <w:szCs w:val="30"/>
        </w:rPr>
        <w:t>就上述指控，公诉机关向法庭出示了相关证据予以证实，并认为被告人罗燕萍、蔡欢、郭景雯、卢庆佳的行为均已触犯了《中华人民共和国刑法》第三百八十五条第一款之规定，应当以受贿罪追究其刑事责任；四被告人如实供述自己的罪行，应当依照《中华人民共和国刑法》第六十七条第三款之规定处罚。</w:t>
      </w:r>
    </w:p>
    <w:p w:rsidR="00284D26" w:rsidRDefault="00284D26">
      <w:pPr>
        <w:spacing w:line="500" w:lineRule="atLeast"/>
        <w:ind w:firstLine="600"/>
        <w:divId w:val="1781879195"/>
        <w:rPr>
          <w:rFonts w:hint="eastAsia"/>
          <w:sz w:val="30"/>
          <w:szCs w:val="30"/>
        </w:rPr>
      </w:pPr>
      <w:r>
        <w:rPr>
          <w:rFonts w:hint="eastAsia"/>
          <w:sz w:val="30"/>
          <w:szCs w:val="30"/>
        </w:rPr>
        <w:t>四被告人对公诉机关的指控均无异议。</w:t>
      </w:r>
    </w:p>
    <w:p w:rsidR="00284D26" w:rsidRDefault="00284D26">
      <w:pPr>
        <w:spacing w:line="500" w:lineRule="atLeast"/>
        <w:ind w:firstLine="600"/>
        <w:divId w:val="1077360431"/>
        <w:rPr>
          <w:rFonts w:hint="eastAsia"/>
          <w:sz w:val="30"/>
          <w:szCs w:val="30"/>
        </w:rPr>
      </w:pPr>
      <w:r>
        <w:rPr>
          <w:rFonts w:hint="eastAsia"/>
          <w:sz w:val="30"/>
          <w:szCs w:val="30"/>
        </w:rPr>
        <w:t>被告人罗燕萍的辩护人以罗燕萍如实供述自己的罪行、有悔罪表现等为由，请求对其从轻处罚。</w:t>
      </w:r>
    </w:p>
    <w:p w:rsidR="00284D26" w:rsidRDefault="00284D26">
      <w:pPr>
        <w:spacing w:line="500" w:lineRule="atLeast"/>
        <w:ind w:firstLine="600"/>
        <w:divId w:val="364411828"/>
        <w:rPr>
          <w:rFonts w:hint="eastAsia"/>
          <w:sz w:val="30"/>
          <w:szCs w:val="30"/>
        </w:rPr>
      </w:pPr>
      <w:r>
        <w:rPr>
          <w:rFonts w:hint="eastAsia"/>
          <w:sz w:val="30"/>
          <w:szCs w:val="30"/>
        </w:rPr>
        <w:t>被告人蔡欢的辩护人以蔡欢如实供述自己的罪行、积极退赃等为由，请求对其从轻处罚并适用缓刑。</w:t>
      </w:r>
    </w:p>
    <w:p w:rsidR="00284D26" w:rsidRDefault="00284D26">
      <w:pPr>
        <w:spacing w:line="500" w:lineRule="atLeast"/>
        <w:ind w:firstLine="600"/>
        <w:divId w:val="1213928970"/>
        <w:rPr>
          <w:rFonts w:hint="eastAsia"/>
          <w:sz w:val="30"/>
          <w:szCs w:val="30"/>
        </w:rPr>
      </w:pPr>
      <w:r>
        <w:rPr>
          <w:rFonts w:hint="eastAsia"/>
          <w:sz w:val="30"/>
          <w:szCs w:val="30"/>
        </w:rPr>
        <w:t>被告人郭景雯的辩护人以郭景雯所起作用较小、如实供述自己的罪行、积极退赃、有悔罪表现等为由，请求对其从轻处罚并适用缓刑。</w:t>
      </w:r>
    </w:p>
    <w:p w:rsidR="00284D26" w:rsidRDefault="00284D26">
      <w:pPr>
        <w:spacing w:line="500" w:lineRule="atLeast"/>
        <w:ind w:firstLine="600"/>
        <w:divId w:val="111218295"/>
        <w:rPr>
          <w:rFonts w:hint="eastAsia"/>
          <w:sz w:val="30"/>
          <w:szCs w:val="30"/>
        </w:rPr>
      </w:pPr>
      <w:r>
        <w:rPr>
          <w:rFonts w:hint="eastAsia"/>
          <w:sz w:val="30"/>
          <w:szCs w:val="30"/>
        </w:rPr>
        <w:t>被告人卢庆佳的辩护人以卢庆佳是从犯、有自首情节、如实供述自己的罪行、愿意退赃等为由，请求对其从轻处罚并适用缓刑。</w:t>
      </w:r>
    </w:p>
    <w:p w:rsidR="00284D26" w:rsidRDefault="00284D26">
      <w:pPr>
        <w:spacing w:line="500" w:lineRule="atLeast"/>
        <w:ind w:firstLine="600"/>
        <w:divId w:val="2012682743"/>
        <w:rPr>
          <w:rFonts w:hint="eastAsia"/>
          <w:sz w:val="30"/>
          <w:szCs w:val="30"/>
        </w:rPr>
      </w:pPr>
      <w:r>
        <w:rPr>
          <w:rFonts w:hint="eastAsia"/>
          <w:sz w:val="30"/>
          <w:szCs w:val="30"/>
        </w:rPr>
        <w:t>经审理查明：（一）被告人罗燕萍、蔡欢、郭景雯、卢庆佳等人利用职务便利，帮助他人虚假资料审核过关并取得购房资格，从中收受贿赂。</w:t>
      </w:r>
    </w:p>
    <w:p w:rsidR="00284D26" w:rsidRDefault="00284D26">
      <w:pPr>
        <w:spacing w:line="500" w:lineRule="atLeast"/>
        <w:ind w:firstLine="600"/>
        <w:divId w:val="465244470"/>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日，佛山市人民政府办公室发布了《关于进一步加强房地产市场调控的通知》</w:t>
      </w:r>
      <w:r>
        <w:rPr>
          <w:rFonts w:hint="eastAsia"/>
          <w:sz w:val="30"/>
          <w:szCs w:val="30"/>
        </w:rPr>
        <w:t>(</w:t>
      </w:r>
      <w:r>
        <w:rPr>
          <w:rFonts w:hint="eastAsia"/>
          <w:sz w:val="30"/>
          <w:szCs w:val="30"/>
        </w:rPr>
        <w:t>佛府办函〔</w:t>
      </w:r>
      <w:r>
        <w:rPr>
          <w:rFonts w:hint="eastAsia"/>
          <w:sz w:val="30"/>
          <w:szCs w:val="30"/>
        </w:rPr>
        <w:t>2017</w:t>
      </w:r>
      <w:r>
        <w:rPr>
          <w:rFonts w:hint="eastAsia"/>
          <w:sz w:val="30"/>
          <w:szCs w:val="30"/>
        </w:rPr>
        <w:t>〕</w:t>
      </w:r>
      <w:r>
        <w:rPr>
          <w:rFonts w:hint="eastAsia"/>
          <w:sz w:val="30"/>
          <w:szCs w:val="30"/>
        </w:rPr>
        <w:t>326</w:t>
      </w:r>
      <w:r>
        <w:rPr>
          <w:rFonts w:hint="eastAsia"/>
          <w:sz w:val="30"/>
          <w:szCs w:val="30"/>
        </w:rPr>
        <w:t>号</w:t>
      </w:r>
      <w:r>
        <w:rPr>
          <w:rFonts w:hint="eastAsia"/>
          <w:sz w:val="30"/>
          <w:szCs w:val="30"/>
        </w:rPr>
        <w:t>)</w:t>
      </w:r>
      <w:r>
        <w:rPr>
          <w:rFonts w:hint="eastAsia"/>
          <w:sz w:val="30"/>
          <w:szCs w:val="30"/>
        </w:rPr>
        <w:t>，自同年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日零时起，包含佛山市南海区大沥镇在内的限购区域执行商品住房限购政策。限购实施后，被告人卢庆佳接受中介梁锦恩等人（另案处理）的请托并收取好处费</w:t>
      </w:r>
      <w:r>
        <w:rPr>
          <w:rFonts w:hint="eastAsia"/>
          <w:sz w:val="30"/>
          <w:szCs w:val="30"/>
        </w:rPr>
        <w:t>446500</w:t>
      </w:r>
      <w:r>
        <w:rPr>
          <w:rFonts w:hint="eastAsia"/>
          <w:sz w:val="30"/>
          <w:szCs w:val="30"/>
        </w:rPr>
        <w:t>元，后将部分好处费分给被告人罗燕萍，并要求罗燕萍利用其职务便利提供帮助，罗燕萍等人也接受曾颖怡等其他房产中介人员（另案处理）的类似请托并收取好处费。后罗燕萍伙同被告人蔡欢、郭景雯和邝健红等人，通过他们各自负责办理房产变更登记业务的职务便利，按照内部工作流程规定共同完成从资料收件、初审、复审到核准发证的房产变更登记业务，帮助不符合房屋限购政策所规定购房条件的人员违规操作办理房产变更登记业务，完成上述人员的请托事项，并有分有合地按照各自或者共同办理的违规业务收取好处费。罗燕萍利用办理虚假资料审核过关收受好处费共计约</w:t>
      </w:r>
      <w:r>
        <w:rPr>
          <w:rFonts w:hint="eastAsia"/>
          <w:sz w:val="30"/>
          <w:szCs w:val="30"/>
        </w:rPr>
        <w:t>1787000</w:t>
      </w:r>
      <w:r>
        <w:rPr>
          <w:rFonts w:hint="eastAsia"/>
          <w:sz w:val="30"/>
          <w:szCs w:val="30"/>
        </w:rPr>
        <w:t>元，再给蔡欢等人分配，其中被告人罗燕萍共计分得约</w:t>
      </w:r>
      <w:r>
        <w:rPr>
          <w:rFonts w:hint="eastAsia"/>
          <w:sz w:val="30"/>
          <w:szCs w:val="30"/>
        </w:rPr>
        <w:t>833500</w:t>
      </w:r>
      <w:r>
        <w:rPr>
          <w:rFonts w:hint="eastAsia"/>
          <w:sz w:val="30"/>
          <w:szCs w:val="30"/>
        </w:rPr>
        <w:t>元，被告人蔡欢共计分得</w:t>
      </w:r>
      <w:r>
        <w:rPr>
          <w:rFonts w:hint="eastAsia"/>
          <w:sz w:val="30"/>
          <w:szCs w:val="30"/>
        </w:rPr>
        <w:t>285000</w:t>
      </w:r>
      <w:r>
        <w:rPr>
          <w:rFonts w:hint="eastAsia"/>
          <w:sz w:val="30"/>
          <w:szCs w:val="30"/>
        </w:rPr>
        <w:t>元，被告人郭景雯共计分得</w:t>
      </w:r>
      <w:r>
        <w:rPr>
          <w:rFonts w:hint="eastAsia"/>
          <w:sz w:val="30"/>
          <w:szCs w:val="30"/>
        </w:rPr>
        <w:t>348000</w:t>
      </w:r>
      <w:r>
        <w:rPr>
          <w:rFonts w:hint="eastAsia"/>
          <w:sz w:val="30"/>
          <w:szCs w:val="30"/>
        </w:rPr>
        <w:t>元，被告人卢庆佳共计分得</w:t>
      </w:r>
      <w:r>
        <w:rPr>
          <w:rFonts w:hint="eastAsia"/>
          <w:sz w:val="30"/>
          <w:szCs w:val="30"/>
        </w:rPr>
        <w:t>86500</w:t>
      </w:r>
      <w:r>
        <w:rPr>
          <w:rFonts w:hint="eastAsia"/>
          <w:sz w:val="30"/>
          <w:szCs w:val="30"/>
        </w:rPr>
        <w:t>元。</w:t>
      </w:r>
    </w:p>
    <w:p w:rsidR="00284D26" w:rsidRDefault="00284D26">
      <w:pPr>
        <w:spacing w:line="500" w:lineRule="atLeast"/>
        <w:ind w:firstLine="600"/>
        <w:divId w:val="1329019034"/>
        <w:rPr>
          <w:rFonts w:hint="eastAsia"/>
          <w:sz w:val="30"/>
          <w:szCs w:val="30"/>
        </w:rPr>
      </w:pPr>
      <w:r>
        <w:rPr>
          <w:rFonts w:hint="eastAsia"/>
          <w:sz w:val="30"/>
          <w:szCs w:val="30"/>
        </w:rPr>
        <w:t>（二）被告人罗燕萍、蔡欢、郭景雯、卢庆佳等人利用职务便利，帮助他人办理违规加快业务，从中收受贿赂。</w:t>
      </w:r>
    </w:p>
    <w:p w:rsidR="00284D26" w:rsidRDefault="00284D26">
      <w:pPr>
        <w:spacing w:line="500" w:lineRule="atLeast"/>
        <w:ind w:firstLine="600"/>
        <w:divId w:val="2103869305"/>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月开始，被告人卢庆佳接受中介梁锦恩等人的请托并收取好处费</w:t>
      </w:r>
      <w:r>
        <w:rPr>
          <w:rFonts w:hint="eastAsia"/>
          <w:sz w:val="30"/>
          <w:szCs w:val="30"/>
        </w:rPr>
        <w:t>90500</w:t>
      </w:r>
      <w:r>
        <w:rPr>
          <w:rFonts w:hint="eastAsia"/>
          <w:sz w:val="30"/>
          <w:szCs w:val="30"/>
        </w:rPr>
        <w:t>元，后将部分好处费分给被告人罗燕萍，并要求罗燕萍利用其职务便利提供帮助，罗燕萍和被告人郭景雯等人也接受曾颖怡等其他房产中介人员的类似请托。后罗燕萍伙同被告人蔡欢和郭景雯、邝健红等人利用在南海区大沥镇房产管理所工作的便利，为请托人员快速办理房产证、他项权证等登记业务（俗称“快件”），从中收取好处费，为他人谋取利益。罗燕萍利用办理“快件”收受好处费共计约</w:t>
      </w:r>
      <w:r>
        <w:rPr>
          <w:rFonts w:hint="eastAsia"/>
          <w:sz w:val="30"/>
          <w:szCs w:val="30"/>
        </w:rPr>
        <w:t>52</w:t>
      </w:r>
      <w:r>
        <w:rPr>
          <w:rFonts w:hint="eastAsia"/>
          <w:sz w:val="30"/>
          <w:szCs w:val="30"/>
        </w:rPr>
        <w:t>万元，再给蔡欢等人分配。</w:t>
      </w:r>
    </w:p>
    <w:p w:rsidR="00284D26" w:rsidRDefault="00284D26">
      <w:pPr>
        <w:spacing w:line="500" w:lineRule="atLeast"/>
        <w:ind w:firstLine="600"/>
        <w:divId w:val="1686203465"/>
        <w:rPr>
          <w:rFonts w:hint="eastAsia"/>
          <w:sz w:val="30"/>
          <w:szCs w:val="30"/>
        </w:rPr>
      </w:pPr>
      <w:r>
        <w:rPr>
          <w:rFonts w:hint="eastAsia"/>
          <w:sz w:val="30"/>
          <w:szCs w:val="30"/>
        </w:rPr>
        <w:t>2016</w:t>
      </w:r>
      <w:r>
        <w:rPr>
          <w:rFonts w:hint="eastAsia"/>
          <w:sz w:val="30"/>
          <w:szCs w:val="30"/>
        </w:rPr>
        <w:t>年至</w:t>
      </w:r>
      <w:r>
        <w:rPr>
          <w:rFonts w:hint="eastAsia"/>
          <w:sz w:val="30"/>
          <w:szCs w:val="30"/>
        </w:rPr>
        <w:t>2019</w:t>
      </w:r>
      <w:r>
        <w:rPr>
          <w:rFonts w:hint="eastAsia"/>
          <w:sz w:val="30"/>
          <w:szCs w:val="30"/>
        </w:rPr>
        <w:t>年上半年间，被告人郭景雯受中介人员刘建东等人（另案处理）请托，帮助其办理上述“快件”等事项，收受好处费共</w:t>
      </w:r>
      <w:r>
        <w:rPr>
          <w:rFonts w:hint="eastAsia"/>
          <w:sz w:val="30"/>
          <w:szCs w:val="30"/>
        </w:rPr>
        <w:t>58100</w:t>
      </w:r>
      <w:r>
        <w:rPr>
          <w:rFonts w:hint="eastAsia"/>
          <w:sz w:val="30"/>
          <w:szCs w:val="30"/>
        </w:rPr>
        <w:t>元。后郭景雯从中分给被告人罗燕萍好处费约</w:t>
      </w:r>
      <w:r>
        <w:rPr>
          <w:rFonts w:hint="eastAsia"/>
          <w:sz w:val="30"/>
          <w:szCs w:val="30"/>
        </w:rPr>
        <w:t>30700</w:t>
      </w:r>
      <w:r>
        <w:rPr>
          <w:rFonts w:hint="eastAsia"/>
          <w:sz w:val="30"/>
          <w:szCs w:val="30"/>
        </w:rPr>
        <w:t>元，罗燕萍收取后再和蔡欢等人分配。</w:t>
      </w:r>
    </w:p>
    <w:p w:rsidR="00284D26" w:rsidRDefault="00284D26">
      <w:pPr>
        <w:spacing w:line="500" w:lineRule="atLeast"/>
        <w:ind w:firstLine="600"/>
        <w:divId w:val="1635868207"/>
        <w:rPr>
          <w:rFonts w:hint="eastAsia"/>
          <w:sz w:val="30"/>
          <w:szCs w:val="30"/>
        </w:rPr>
      </w:pPr>
      <w:r>
        <w:rPr>
          <w:rFonts w:hint="eastAsia"/>
          <w:sz w:val="30"/>
          <w:szCs w:val="30"/>
        </w:rPr>
        <w:t>被告人罗燕萍共计分得约</w:t>
      </w:r>
      <w:r>
        <w:rPr>
          <w:rFonts w:hint="eastAsia"/>
          <w:sz w:val="30"/>
          <w:szCs w:val="30"/>
        </w:rPr>
        <w:t>26</w:t>
      </w:r>
      <w:r>
        <w:rPr>
          <w:rFonts w:hint="eastAsia"/>
          <w:sz w:val="30"/>
          <w:szCs w:val="30"/>
        </w:rPr>
        <w:t>万元，被告人蔡欢共计分得</w:t>
      </w:r>
      <w:r>
        <w:rPr>
          <w:rFonts w:hint="eastAsia"/>
          <w:sz w:val="30"/>
          <w:szCs w:val="30"/>
        </w:rPr>
        <w:t>184200</w:t>
      </w:r>
      <w:r>
        <w:rPr>
          <w:rFonts w:hint="eastAsia"/>
          <w:sz w:val="30"/>
          <w:szCs w:val="30"/>
        </w:rPr>
        <w:t>元，被告人郭景雯共计分得</w:t>
      </w:r>
      <w:r>
        <w:rPr>
          <w:rFonts w:hint="eastAsia"/>
          <w:sz w:val="30"/>
          <w:szCs w:val="30"/>
        </w:rPr>
        <w:t>27400</w:t>
      </w:r>
      <w:r>
        <w:rPr>
          <w:rFonts w:hint="eastAsia"/>
          <w:sz w:val="30"/>
          <w:szCs w:val="30"/>
        </w:rPr>
        <w:t>元，被告人卢庆佳共计分得</w:t>
      </w:r>
      <w:r>
        <w:rPr>
          <w:rFonts w:hint="eastAsia"/>
          <w:sz w:val="30"/>
          <w:szCs w:val="30"/>
        </w:rPr>
        <w:t>9400</w:t>
      </w:r>
      <w:r>
        <w:rPr>
          <w:rFonts w:hint="eastAsia"/>
          <w:sz w:val="30"/>
          <w:szCs w:val="30"/>
        </w:rPr>
        <w:t>元。</w:t>
      </w:r>
    </w:p>
    <w:p w:rsidR="00284D26" w:rsidRDefault="00284D26">
      <w:pPr>
        <w:spacing w:line="500" w:lineRule="atLeast"/>
        <w:ind w:firstLine="600"/>
        <w:divId w:val="1366517282"/>
        <w:rPr>
          <w:rFonts w:hint="eastAsia"/>
          <w:sz w:val="30"/>
          <w:szCs w:val="30"/>
        </w:rPr>
      </w:pPr>
      <w:r>
        <w:rPr>
          <w:rFonts w:hint="eastAsia"/>
          <w:sz w:val="30"/>
          <w:szCs w:val="30"/>
        </w:rPr>
        <w:t>（三）被告人罗燕萍、蔡欢伙同他人利用职务便利，帮助他人违规修改网签合同取得购房资格，从中收受贿赂。</w:t>
      </w:r>
    </w:p>
    <w:p w:rsidR="00284D26" w:rsidRDefault="00284D26">
      <w:pPr>
        <w:spacing w:line="500" w:lineRule="atLeast"/>
        <w:ind w:firstLine="600"/>
        <w:divId w:val="1523782437"/>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月至同年</w:t>
      </w:r>
      <w:r>
        <w:rPr>
          <w:rFonts w:hint="eastAsia"/>
          <w:sz w:val="30"/>
          <w:szCs w:val="30"/>
        </w:rPr>
        <w:t>11</w:t>
      </w:r>
      <w:r>
        <w:rPr>
          <w:rFonts w:hint="eastAsia"/>
          <w:sz w:val="30"/>
          <w:szCs w:val="30"/>
        </w:rPr>
        <w:t>月，曾颖怡、冯金成</w:t>
      </w:r>
      <w:r>
        <w:rPr>
          <w:rFonts w:hint="eastAsia"/>
          <w:sz w:val="30"/>
          <w:szCs w:val="30"/>
        </w:rPr>
        <w:t>(</w:t>
      </w:r>
      <w:r>
        <w:rPr>
          <w:rFonts w:hint="eastAsia"/>
          <w:sz w:val="30"/>
          <w:szCs w:val="30"/>
        </w:rPr>
        <w:t>均另案处理</w:t>
      </w:r>
      <w:r>
        <w:rPr>
          <w:rFonts w:hint="eastAsia"/>
          <w:sz w:val="30"/>
          <w:szCs w:val="30"/>
        </w:rPr>
        <w:t>)</w:t>
      </w:r>
      <w:r>
        <w:rPr>
          <w:rFonts w:hint="eastAsia"/>
          <w:sz w:val="30"/>
          <w:szCs w:val="30"/>
        </w:rPr>
        <w:t>为帮助不具备佛山购房资格的客户在佛山购房，分别找到被告人罗燕萍帮忙。罗燕萍找到被告人蔡欢，蔡欢再找到佛山市住房保障和房地产登记信息中心技术人员邓杰濠</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由邓杰濠利用其职权篡改“佛山存量房网签系统”中的购房合同信息，从而使得客户顺利在佛山购置房产。上述期间，刘秀清为帮助不具备佛山购房资格的客户在佛山购房也找到蔡欢，蔡欢通过上述方式帮助客户顺利在佛山购置房产。至案发时，罗燕萍、蔡欢和邓杰濠共帮助曾颖怡、冯金成办理约</w:t>
      </w:r>
      <w:r>
        <w:rPr>
          <w:rFonts w:hint="eastAsia"/>
          <w:sz w:val="30"/>
          <w:szCs w:val="30"/>
        </w:rPr>
        <w:t>10</w:t>
      </w:r>
      <w:r>
        <w:rPr>
          <w:rFonts w:hint="eastAsia"/>
          <w:sz w:val="30"/>
          <w:szCs w:val="30"/>
        </w:rPr>
        <w:t>次，罗燕萍经手收受曾颖怡、冯金成好处费共计约</w:t>
      </w:r>
      <w:r>
        <w:rPr>
          <w:rFonts w:hint="eastAsia"/>
          <w:sz w:val="30"/>
          <w:szCs w:val="30"/>
        </w:rPr>
        <w:t>35</w:t>
      </w:r>
      <w:r>
        <w:rPr>
          <w:rFonts w:hint="eastAsia"/>
          <w:sz w:val="30"/>
          <w:szCs w:val="30"/>
        </w:rPr>
        <w:t>万元，罗燕萍共计分得约</w:t>
      </w:r>
      <w:r>
        <w:rPr>
          <w:rFonts w:hint="eastAsia"/>
          <w:sz w:val="30"/>
          <w:szCs w:val="30"/>
        </w:rPr>
        <w:t>5</w:t>
      </w:r>
      <w:r>
        <w:rPr>
          <w:rFonts w:hint="eastAsia"/>
          <w:sz w:val="30"/>
          <w:szCs w:val="30"/>
        </w:rPr>
        <w:t>万元；蔡欢经手从罗燕萍和刘秀清处收受好处费约</w:t>
      </w:r>
      <w:r>
        <w:rPr>
          <w:rFonts w:hint="eastAsia"/>
          <w:sz w:val="30"/>
          <w:szCs w:val="30"/>
        </w:rPr>
        <w:t>80</w:t>
      </w:r>
      <w:r>
        <w:rPr>
          <w:rFonts w:hint="eastAsia"/>
          <w:sz w:val="30"/>
          <w:szCs w:val="30"/>
        </w:rPr>
        <w:t>万元，与邓杰濠分成后其共计分得约</w:t>
      </w:r>
      <w:r>
        <w:rPr>
          <w:rFonts w:hint="eastAsia"/>
          <w:sz w:val="30"/>
          <w:szCs w:val="30"/>
        </w:rPr>
        <w:t>30</w:t>
      </w:r>
      <w:r>
        <w:rPr>
          <w:rFonts w:hint="eastAsia"/>
          <w:sz w:val="30"/>
          <w:szCs w:val="30"/>
        </w:rPr>
        <w:t>万元。</w:t>
      </w:r>
    </w:p>
    <w:p w:rsidR="00284D26" w:rsidRDefault="00284D26">
      <w:pPr>
        <w:spacing w:line="500" w:lineRule="atLeast"/>
        <w:ind w:firstLine="600"/>
        <w:divId w:val="185096791"/>
        <w:rPr>
          <w:rFonts w:hint="eastAsia"/>
          <w:sz w:val="30"/>
          <w:szCs w:val="30"/>
        </w:rPr>
      </w:pPr>
      <w:r>
        <w:rPr>
          <w:rFonts w:hint="eastAsia"/>
          <w:sz w:val="30"/>
          <w:szCs w:val="30"/>
        </w:rPr>
        <w:t>（四）被告人罗燕萍、蔡欢利用职务便利，帮助他人办理“绿色通道”等业务，从中收受贿赂。</w:t>
      </w:r>
    </w:p>
    <w:p w:rsidR="00284D26" w:rsidRDefault="00284D26">
      <w:pPr>
        <w:spacing w:line="500" w:lineRule="atLeast"/>
        <w:ind w:firstLine="600"/>
        <w:divId w:val="1462070004"/>
        <w:rPr>
          <w:rFonts w:hint="eastAsia"/>
          <w:sz w:val="30"/>
          <w:szCs w:val="30"/>
        </w:rPr>
      </w:pPr>
      <w:r>
        <w:rPr>
          <w:rFonts w:hint="eastAsia"/>
          <w:sz w:val="30"/>
          <w:szCs w:val="30"/>
        </w:rPr>
        <w:t>2017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月，被告人罗燕萍、蔡欢接受曾颖怡（另案处理）的请托，通过虚假银行流水，为不符合购房资格人员违规办理审批手续</w:t>
      </w:r>
      <w:r>
        <w:rPr>
          <w:rFonts w:hint="eastAsia"/>
          <w:sz w:val="30"/>
          <w:szCs w:val="30"/>
        </w:rPr>
        <w:t>12</w:t>
      </w:r>
      <w:r>
        <w:rPr>
          <w:rFonts w:hint="eastAsia"/>
          <w:sz w:val="30"/>
          <w:szCs w:val="30"/>
        </w:rPr>
        <w:t>宗。罗燕萍共收受曾颖怡好处费</w:t>
      </w:r>
      <w:r>
        <w:rPr>
          <w:rFonts w:hint="eastAsia"/>
          <w:sz w:val="30"/>
          <w:szCs w:val="30"/>
        </w:rPr>
        <w:t>192000</w:t>
      </w:r>
      <w:r>
        <w:rPr>
          <w:rFonts w:hint="eastAsia"/>
          <w:sz w:val="30"/>
          <w:szCs w:val="30"/>
        </w:rPr>
        <w:t>元，其和蔡欢各分得</w:t>
      </w:r>
      <w:r>
        <w:rPr>
          <w:rFonts w:hint="eastAsia"/>
          <w:sz w:val="30"/>
          <w:szCs w:val="30"/>
        </w:rPr>
        <w:t>96000</w:t>
      </w:r>
      <w:r>
        <w:rPr>
          <w:rFonts w:hint="eastAsia"/>
          <w:sz w:val="30"/>
          <w:szCs w:val="30"/>
        </w:rPr>
        <w:t>元。</w:t>
      </w:r>
    </w:p>
    <w:p w:rsidR="00284D26" w:rsidRDefault="00284D26">
      <w:pPr>
        <w:spacing w:line="500" w:lineRule="atLeast"/>
        <w:ind w:firstLine="600"/>
        <w:divId w:val="1006633986"/>
        <w:rPr>
          <w:rFonts w:hint="eastAsia"/>
          <w:sz w:val="30"/>
          <w:szCs w:val="30"/>
        </w:rPr>
      </w:pPr>
      <w:r>
        <w:rPr>
          <w:rFonts w:hint="eastAsia"/>
          <w:sz w:val="30"/>
          <w:szCs w:val="30"/>
        </w:rPr>
        <w:t>综上，被告人罗燕萍受贿金额共计</w:t>
      </w:r>
      <w:r>
        <w:rPr>
          <w:rFonts w:hint="eastAsia"/>
          <w:sz w:val="30"/>
          <w:szCs w:val="30"/>
        </w:rPr>
        <w:t>1239500</w:t>
      </w:r>
      <w:r>
        <w:rPr>
          <w:rFonts w:hint="eastAsia"/>
          <w:sz w:val="30"/>
          <w:szCs w:val="30"/>
        </w:rPr>
        <w:t>元，被告人蔡欢受贿金额共计</w:t>
      </w:r>
      <w:r>
        <w:rPr>
          <w:rFonts w:hint="eastAsia"/>
          <w:sz w:val="30"/>
          <w:szCs w:val="30"/>
        </w:rPr>
        <w:t>865200</w:t>
      </w:r>
      <w:r>
        <w:rPr>
          <w:rFonts w:hint="eastAsia"/>
          <w:sz w:val="30"/>
          <w:szCs w:val="30"/>
        </w:rPr>
        <w:t>元，被告人郭景雯受贿金额共计</w:t>
      </w:r>
      <w:r>
        <w:rPr>
          <w:rFonts w:hint="eastAsia"/>
          <w:sz w:val="30"/>
          <w:szCs w:val="30"/>
        </w:rPr>
        <w:t>375400</w:t>
      </w:r>
      <w:r>
        <w:rPr>
          <w:rFonts w:hint="eastAsia"/>
          <w:sz w:val="30"/>
          <w:szCs w:val="30"/>
        </w:rPr>
        <w:t>元，被告人卢庆佳受贿金额共计</w:t>
      </w:r>
      <w:r>
        <w:rPr>
          <w:rFonts w:hint="eastAsia"/>
          <w:sz w:val="30"/>
          <w:szCs w:val="30"/>
        </w:rPr>
        <w:t>95900</w:t>
      </w:r>
      <w:r>
        <w:rPr>
          <w:rFonts w:hint="eastAsia"/>
          <w:sz w:val="30"/>
          <w:szCs w:val="30"/>
        </w:rPr>
        <w:t>元。</w:t>
      </w:r>
    </w:p>
    <w:p w:rsidR="00284D26" w:rsidRDefault="00284D26">
      <w:pPr>
        <w:spacing w:line="500" w:lineRule="atLeast"/>
        <w:ind w:firstLine="600"/>
        <w:divId w:val="970095523"/>
        <w:rPr>
          <w:rFonts w:hint="eastAsia"/>
          <w:sz w:val="30"/>
          <w:szCs w:val="30"/>
        </w:rPr>
      </w:pPr>
      <w:r>
        <w:rPr>
          <w:rFonts w:hint="eastAsia"/>
          <w:sz w:val="30"/>
          <w:szCs w:val="30"/>
        </w:rPr>
        <w:t>案发后，被告人蔡欢退出了违法所得</w:t>
      </w:r>
      <w:r>
        <w:rPr>
          <w:rFonts w:hint="eastAsia"/>
          <w:sz w:val="30"/>
          <w:szCs w:val="30"/>
        </w:rPr>
        <w:t>865200</w:t>
      </w:r>
      <w:r>
        <w:rPr>
          <w:rFonts w:hint="eastAsia"/>
          <w:sz w:val="30"/>
          <w:szCs w:val="30"/>
        </w:rPr>
        <w:t>元，被告人卢庆佳退出了违法所得</w:t>
      </w:r>
      <w:r>
        <w:rPr>
          <w:rFonts w:hint="eastAsia"/>
          <w:sz w:val="30"/>
          <w:szCs w:val="30"/>
        </w:rPr>
        <w:t>95900</w:t>
      </w:r>
      <w:r>
        <w:rPr>
          <w:rFonts w:hint="eastAsia"/>
          <w:sz w:val="30"/>
          <w:szCs w:val="30"/>
        </w:rPr>
        <w:t>元，上述款项暂存于本院；被告人郭景雯退出了违法所得</w:t>
      </w:r>
      <w:r>
        <w:rPr>
          <w:rFonts w:hint="eastAsia"/>
          <w:sz w:val="30"/>
          <w:szCs w:val="30"/>
        </w:rPr>
        <w:t>375400</w:t>
      </w:r>
      <w:r>
        <w:rPr>
          <w:rFonts w:hint="eastAsia"/>
          <w:sz w:val="30"/>
          <w:szCs w:val="30"/>
        </w:rPr>
        <w:t>元，该款项暂存于佛山市南海区人民检察院。郭景雯到案后有检举揭发他人犯罪行为，经查证属实。</w:t>
      </w:r>
    </w:p>
    <w:p w:rsidR="00284D26" w:rsidRDefault="00284D26">
      <w:pPr>
        <w:spacing w:line="500" w:lineRule="atLeast"/>
        <w:ind w:firstLine="600"/>
        <w:divId w:val="931856587"/>
        <w:rPr>
          <w:rFonts w:hint="eastAsia"/>
          <w:sz w:val="30"/>
          <w:szCs w:val="30"/>
        </w:rPr>
      </w:pPr>
      <w:r>
        <w:rPr>
          <w:rFonts w:hint="eastAsia"/>
          <w:sz w:val="30"/>
          <w:szCs w:val="30"/>
        </w:rPr>
        <w:t>上述事实，有公诉机关向法庭出示的证人曾颖怡等人的证言，四被告人的身份证明材料、银行流水清单、购房档案等书证，四被告人的到案经过，四被告人的供述及相关辨认笔录等证据予以证实，足以认定。</w:t>
      </w:r>
    </w:p>
    <w:p w:rsidR="00284D26" w:rsidRDefault="00284D26">
      <w:pPr>
        <w:spacing w:line="500" w:lineRule="atLeast"/>
        <w:ind w:firstLine="600"/>
        <w:divId w:val="1901941419"/>
        <w:rPr>
          <w:rFonts w:hint="eastAsia"/>
          <w:sz w:val="30"/>
          <w:szCs w:val="30"/>
        </w:rPr>
      </w:pPr>
      <w:r>
        <w:rPr>
          <w:rFonts w:hint="eastAsia"/>
          <w:sz w:val="30"/>
          <w:szCs w:val="30"/>
        </w:rPr>
        <w:t>关于被告人卢庆佳的辩护人提出的卢庆佳有自首情节的辩护意见，经查，佛山市南海区监察委员会出具的到案经过反映该委在办理关于大沥镇房管局人员的信访举报件过程中发现卢庆佳有涉嫌违纪违法的行为后，办案人员前往大沥镇政府将卢庆佳带回该委审查调查。从上可以看出，卢庆佳并非自动投案，故其不符合自首的成立条件，其辩护人的该点辩护意见理据不足，不予采纳。</w:t>
      </w:r>
    </w:p>
    <w:p w:rsidR="00284D26" w:rsidRDefault="00284D26">
      <w:pPr>
        <w:spacing w:line="500" w:lineRule="atLeast"/>
        <w:ind w:firstLine="600"/>
        <w:divId w:val="490410726"/>
        <w:rPr>
          <w:rFonts w:hint="eastAsia"/>
          <w:sz w:val="30"/>
          <w:szCs w:val="30"/>
        </w:rPr>
      </w:pPr>
      <w:r>
        <w:rPr>
          <w:rFonts w:hint="eastAsia"/>
          <w:sz w:val="30"/>
          <w:szCs w:val="30"/>
        </w:rPr>
        <w:t>本院认为，被告人罗燕萍、蔡欢、郭景雯、卢庆佳身为国家工作人员，利用职务上的便利，非法收受他人财物，为他人谋取利益，其中罗燕萍、蔡欢、郭景雯涉案数额巨大，卢庆佳涉案数额较大，其行为均已构成受贿罪。公诉机关所控罪名成立。在共同犯罪中，四被告人分工合作，均积极实施了受贿行为，且现也只是以各人所分得的款项来计算其受贿金额，故本案不宜区分主从犯，卢庆佳的辩护人提出的相关辩护意见理据不足，不予采纳。四被告人归案后如实供述自己的罪行，依法可以从轻处罚；郭景雯到案后有检举揭发他人犯罪行为，经查证属实，有立功表现，依法可以从轻或者减轻处罚；蔡欢、郭景雯、卢庆佳案发后退出了其所分得的全部违法所得，酌情可以从轻处罚。综上，依法对罗燕萍、蔡欢从轻处罚，对郭景雯减轻处罚并适用缓刑，对卢庆佳从轻处罚，采纳各辩护人的相关辩护意见。蔡欢、卢庆佳不符合缓刑的适用条件，两被告人的辩护人提出的相关辩护意见理据不足，不予采纳。依照《中华人民共和国刑法》第三百八十五条第一款、第三百八十六条、第三百八十三条第一款第（一）、（二）项、第六十七条第三款、第六十八条、第七十二条第一、三款、第七十三条第二、三款、第五十二条、第五十三条、第六十四条之规定，判决如</w:t>
      </w:r>
      <w:r>
        <w:rPr>
          <w:rFonts w:hint="eastAsia"/>
          <w:sz w:val="30"/>
          <w:szCs w:val="30"/>
        </w:rPr>
        <w:t>下：</w:t>
      </w:r>
    </w:p>
    <w:p w:rsidR="00284D26" w:rsidRDefault="00284D26">
      <w:pPr>
        <w:spacing w:line="500" w:lineRule="atLeast"/>
        <w:ind w:firstLine="600"/>
        <w:divId w:val="257448341"/>
        <w:rPr>
          <w:rFonts w:hint="eastAsia"/>
          <w:sz w:val="30"/>
          <w:szCs w:val="30"/>
        </w:rPr>
      </w:pPr>
      <w:r>
        <w:rPr>
          <w:rFonts w:hint="eastAsia"/>
          <w:sz w:val="30"/>
          <w:szCs w:val="30"/>
        </w:rPr>
        <w:t>一、被告人罗燕萍犯受贿罪，判处有期徒刑四年，并处罚金人民币四十万元（刑期从判决执行之日起计算。判决执行以前先行羁押的，羁押一日折抵刑期一日，即自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日止。罚金从本判决发生法律效力之日起</w:t>
      </w:r>
      <w:r>
        <w:rPr>
          <w:rFonts w:hint="eastAsia"/>
          <w:sz w:val="30"/>
          <w:szCs w:val="30"/>
        </w:rPr>
        <w:t>10</w:t>
      </w:r>
      <w:r>
        <w:rPr>
          <w:rFonts w:hint="eastAsia"/>
          <w:sz w:val="30"/>
          <w:szCs w:val="30"/>
        </w:rPr>
        <w:t>日内缴纳）。</w:t>
      </w:r>
    </w:p>
    <w:p w:rsidR="00284D26" w:rsidRDefault="00284D26">
      <w:pPr>
        <w:spacing w:line="500" w:lineRule="atLeast"/>
        <w:ind w:firstLine="600"/>
        <w:divId w:val="1386371710"/>
        <w:rPr>
          <w:rFonts w:hint="eastAsia"/>
          <w:sz w:val="30"/>
          <w:szCs w:val="30"/>
        </w:rPr>
      </w:pPr>
      <w:r>
        <w:rPr>
          <w:rFonts w:hint="eastAsia"/>
          <w:sz w:val="30"/>
          <w:szCs w:val="30"/>
        </w:rPr>
        <w:t>二、被告人蔡欢犯受贿罪，判处有期徒刑三年，并处罚金人民币三十万元（刑期从判决执行之日起计算。判决执行以前先行羁押的，羁押一日折抵刑期一日，即自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日止。罚金从本判决发生法律效力之日起</w:t>
      </w:r>
      <w:r>
        <w:rPr>
          <w:rFonts w:hint="eastAsia"/>
          <w:sz w:val="30"/>
          <w:szCs w:val="30"/>
        </w:rPr>
        <w:t>10</w:t>
      </w:r>
      <w:r>
        <w:rPr>
          <w:rFonts w:hint="eastAsia"/>
          <w:sz w:val="30"/>
          <w:szCs w:val="30"/>
        </w:rPr>
        <w:t>日内缴纳）。</w:t>
      </w:r>
    </w:p>
    <w:p w:rsidR="00284D26" w:rsidRDefault="00284D26">
      <w:pPr>
        <w:spacing w:line="500" w:lineRule="atLeast"/>
        <w:ind w:firstLine="600"/>
        <w:divId w:val="1000542900"/>
        <w:rPr>
          <w:rFonts w:hint="eastAsia"/>
          <w:sz w:val="30"/>
          <w:szCs w:val="30"/>
        </w:rPr>
      </w:pPr>
      <w:r>
        <w:rPr>
          <w:rFonts w:hint="eastAsia"/>
          <w:sz w:val="30"/>
          <w:szCs w:val="30"/>
        </w:rPr>
        <w:t>三、被告人郭景雯犯受贿罪，判处有期徒刑一年六个月，缓刑二年，并处罚金人民币十五万元（缓刑考验期限从判决确定之日起计算。罚金从本判决发生法律效力之日起</w:t>
      </w:r>
      <w:r>
        <w:rPr>
          <w:rFonts w:hint="eastAsia"/>
          <w:sz w:val="30"/>
          <w:szCs w:val="30"/>
        </w:rPr>
        <w:t>10</w:t>
      </w:r>
      <w:r>
        <w:rPr>
          <w:rFonts w:hint="eastAsia"/>
          <w:sz w:val="30"/>
          <w:szCs w:val="30"/>
        </w:rPr>
        <w:t>日内缴纳）。</w:t>
      </w:r>
    </w:p>
    <w:p w:rsidR="00284D26" w:rsidRDefault="00284D26">
      <w:pPr>
        <w:spacing w:line="500" w:lineRule="atLeast"/>
        <w:ind w:firstLine="600"/>
        <w:divId w:val="423038449"/>
        <w:rPr>
          <w:rFonts w:hint="eastAsia"/>
          <w:sz w:val="30"/>
          <w:szCs w:val="30"/>
        </w:rPr>
      </w:pPr>
      <w:r>
        <w:rPr>
          <w:rFonts w:hint="eastAsia"/>
          <w:sz w:val="30"/>
          <w:szCs w:val="30"/>
        </w:rPr>
        <w:t>四、被告人卢庆佳犯受贿罪，判处有期徒刑一年，并处罚金人民币十万元（刑期从判决执行之日起计算。判决执行以前先行羁押的，羁押一日折抵刑期一日，即自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日止。罚金从本判决发生法律效力之日起</w:t>
      </w:r>
      <w:r>
        <w:rPr>
          <w:rFonts w:hint="eastAsia"/>
          <w:sz w:val="30"/>
          <w:szCs w:val="30"/>
        </w:rPr>
        <w:t>10</w:t>
      </w:r>
      <w:r>
        <w:rPr>
          <w:rFonts w:hint="eastAsia"/>
          <w:sz w:val="30"/>
          <w:szCs w:val="30"/>
        </w:rPr>
        <w:t>日内缴纳）。</w:t>
      </w:r>
    </w:p>
    <w:p w:rsidR="00284D26" w:rsidRDefault="00284D26">
      <w:pPr>
        <w:spacing w:line="500" w:lineRule="atLeast"/>
        <w:ind w:firstLine="600"/>
        <w:divId w:val="1943830421"/>
        <w:rPr>
          <w:rFonts w:hint="eastAsia"/>
          <w:sz w:val="30"/>
          <w:szCs w:val="30"/>
        </w:rPr>
      </w:pPr>
      <w:r>
        <w:rPr>
          <w:rFonts w:hint="eastAsia"/>
          <w:sz w:val="30"/>
          <w:szCs w:val="30"/>
        </w:rPr>
        <w:t>五、被告人蔡欢退出的违法所得</w:t>
      </w:r>
      <w:r>
        <w:rPr>
          <w:rFonts w:hint="eastAsia"/>
          <w:sz w:val="30"/>
          <w:szCs w:val="30"/>
        </w:rPr>
        <w:t>865200</w:t>
      </w:r>
      <w:r>
        <w:rPr>
          <w:rFonts w:hint="eastAsia"/>
          <w:sz w:val="30"/>
          <w:szCs w:val="30"/>
        </w:rPr>
        <w:t>元、被告人卢庆佳退出的违法所得</w:t>
      </w:r>
      <w:r>
        <w:rPr>
          <w:rFonts w:hint="eastAsia"/>
          <w:sz w:val="30"/>
          <w:szCs w:val="30"/>
        </w:rPr>
        <w:t>95900</w:t>
      </w:r>
      <w:r>
        <w:rPr>
          <w:rFonts w:hint="eastAsia"/>
          <w:sz w:val="30"/>
          <w:szCs w:val="30"/>
        </w:rPr>
        <w:t>元，予以没收，上缴国库；被告人郭景雯退出的违法所得</w:t>
      </w:r>
      <w:r>
        <w:rPr>
          <w:rFonts w:hint="eastAsia"/>
          <w:sz w:val="30"/>
          <w:szCs w:val="30"/>
        </w:rPr>
        <w:t>375400</w:t>
      </w:r>
      <w:r>
        <w:rPr>
          <w:rFonts w:hint="eastAsia"/>
          <w:sz w:val="30"/>
          <w:szCs w:val="30"/>
        </w:rPr>
        <w:t>元，予以没收，由暂扣单位上缴国库。</w:t>
      </w:r>
    </w:p>
    <w:p w:rsidR="00284D26" w:rsidRDefault="00284D26">
      <w:pPr>
        <w:spacing w:line="500" w:lineRule="atLeast"/>
        <w:ind w:firstLine="600"/>
        <w:divId w:val="656033012"/>
        <w:rPr>
          <w:rFonts w:hint="eastAsia"/>
          <w:sz w:val="30"/>
          <w:szCs w:val="30"/>
        </w:rPr>
      </w:pPr>
      <w:r>
        <w:rPr>
          <w:rFonts w:hint="eastAsia"/>
          <w:sz w:val="30"/>
          <w:szCs w:val="30"/>
        </w:rPr>
        <w:t>六、被告人罗燕萍的违法所得</w:t>
      </w:r>
      <w:r>
        <w:rPr>
          <w:rFonts w:hint="eastAsia"/>
          <w:sz w:val="30"/>
          <w:szCs w:val="30"/>
        </w:rPr>
        <w:t>1239500</w:t>
      </w:r>
      <w:r>
        <w:rPr>
          <w:rFonts w:hint="eastAsia"/>
          <w:sz w:val="30"/>
          <w:szCs w:val="30"/>
        </w:rPr>
        <w:t>元，予以追缴，上缴国库。</w:t>
      </w:r>
    </w:p>
    <w:p w:rsidR="00284D26" w:rsidRDefault="00284D26">
      <w:pPr>
        <w:spacing w:line="500" w:lineRule="atLeast"/>
        <w:ind w:firstLine="600"/>
        <w:divId w:val="162909392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284D26" w:rsidRDefault="00284D26">
      <w:pPr>
        <w:spacing w:line="500" w:lineRule="atLeast"/>
        <w:jc w:val="right"/>
        <w:divId w:val="850335370"/>
        <w:rPr>
          <w:rFonts w:hint="eastAsia"/>
          <w:sz w:val="30"/>
          <w:szCs w:val="30"/>
        </w:rPr>
      </w:pPr>
      <w:r>
        <w:rPr>
          <w:rFonts w:hint="eastAsia"/>
          <w:sz w:val="30"/>
          <w:szCs w:val="30"/>
        </w:rPr>
        <w:t>审　判　长　　黄丛西</w:t>
      </w:r>
    </w:p>
    <w:p w:rsidR="00284D26" w:rsidRDefault="00284D26">
      <w:pPr>
        <w:spacing w:line="500" w:lineRule="atLeast"/>
        <w:jc w:val="right"/>
        <w:divId w:val="1301108087"/>
        <w:rPr>
          <w:rFonts w:hint="eastAsia"/>
          <w:sz w:val="30"/>
          <w:szCs w:val="30"/>
        </w:rPr>
      </w:pPr>
      <w:r>
        <w:rPr>
          <w:rFonts w:hint="eastAsia"/>
          <w:sz w:val="30"/>
          <w:szCs w:val="30"/>
        </w:rPr>
        <w:t>审　判　员　　叶　晟</w:t>
      </w:r>
    </w:p>
    <w:p w:rsidR="00284D26" w:rsidRDefault="00284D26">
      <w:pPr>
        <w:spacing w:line="500" w:lineRule="atLeast"/>
        <w:jc w:val="right"/>
        <w:divId w:val="1632058792"/>
        <w:rPr>
          <w:rFonts w:hint="eastAsia"/>
          <w:sz w:val="30"/>
          <w:szCs w:val="30"/>
        </w:rPr>
      </w:pPr>
      <w:r>
        <w:rPr>
          <w:rFonts w:hint="eastAsia"/>
          <w:sz w:val="30"/>
          <w:szCs w:val="30"/>
        </w:rPr>
        <w:t>人民陪审员　　陈艳芬</w:t>
      </w:r>
    </w:p>
    <w:p w:rsidR="00284D26" w:rsidRDefault="00284D26">
      <w:pPr>
        <w:spacing w:line="500" w:lineRule="atLeast"/>
        <w:jc w:val="right"/>
        <w:divId w:val="1946111712"/>
        <w:rPr>
          <w:rFonts w:hint="eastAsia"/>
          <w:sz w:val="30"/>
          <w:szCs w:val="30"/>
        </w:rPr>
      </w:pPr>
      <w:r>
        <w:rPr>
          <w:rFonts w:hint="eastAsia"/>
          <w:sz w:val="30"/>
          <w:szCs w:val="30"/>
        </w:rPr>
        <w:t>二〇二〇年五月十四日</w:t>
      </w:r>
    </w:p>
    <w:p w:rsidR="00284D26" w:rsidRDefault="00284D26">
      <w:pPr>
        <w:spacing w:line="500" w:lineRule="atLeast"/>
        <w:jc w:val="right"/>
        <w:divId w:val="1999843019"/>
        <w:rPr>
          <w:rFonts w:hint="eastAsia"/>
          <w:sz w:val="30"/>
          <w:szCs w:val="30"/>
        </w:rPr>
      </w:pPr>
      <w:r>
        <w:rPr>
          <w:rFonts w:hint="eastAsia"/>
          <w:sz w:val="30"/>
          <w:szCs w:val="30"/>
        </w:rPr>
        <w:t>法官　助理　　徐传村</w:t>
      </w:r>
    </w:p>
    <w:p w:rsidR="00284D26" w:rsidRDefault="00284D26">
      <w:pPr>
        <w:spacing w:line="500" w:lineRule="atLeast"/>
        <w:jc w:val="right"/>
        <w:divId w:val="713844835"/>
        <w:rPr>
          <w:rFonts w:hint="eastAsia"/>
          <w:sz w:val="30"/>
          <w:szCs w:val="30"/>
        </w:rPr>
      </w:pPr>
      <w:r>
        <w:rPr>
          <w:rFonts w:hint="eastAsia"/>
          <w:sz w:val="30"/>
          <w:szCs w:val="30"/>
        </w:rPr>
        <w:t>书　记　员　　钟婉露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4D26" w:rsidRDefault="00284D26" w:rsidP="00284D26">
      <w:pPr>
        <w:rPr>
          <w:rFonts w:hint="eastAsia"/>
        </w:rPr>
      </w:pPr>
      <w:r>
        <w:separator/>
      </w:r>
    </w:p>
  </w:endnote>
  <w:endnote w:type="continuationSeparator" w:id="0">
    <w:p w:rsidR="00284D26" w:rsidRDefault="00284D26" w:rsidP="00284D2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4D26" w:rsidRDefault="00284D26" w:rsidP="00284D26">
      <w:pPr>
        <w:rPr>
          <w:rFonts w:hint="eastAsia"/>
        </w:rPr>
      </w:pPr>
      <w:r>
        <w:separator/>
      </w:r>
    </w:p>
  </w:footnote>
  <w:footnote w:type="continuationSeparator" w:id="0">
    <w:p w:rsidR="00284D26" w:rsidRDefault="00284D26" w:rsidP="00284D2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4D26"/>
    <w:rsid w:val="00284D2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84D26"/>
    <w:pPr>
      <w:tabs>
        <w:tab w:val="center" w:pos="4153"/>
        <w:tab w:val="right" w:pos="8306"/>
      </w:tabs>
      <w:snapToGrid w:val="0"/>
      <w:jc w:val="center"/>
    </w:pPr>
    <w:rPr>
      <w:sz w:val="18"/>
      <w:szCs w:val="18"/>
    </w:rPr>
  </w:style>
  <w:style w:type="character" w:customStyle="1" w:styleId="a4">
    <w:name w:val="页眉 字符"/>
    <w:basedOn w:val="a0"/>
    <w:link w:val="a3"/>
    <w:uiPriority w:val="99"/>
    <w:rsid w:val="00284D26"/>
    <w:rPr>
      <w:rFonts w:ascii="宋体" w:eastAsia="宋体" w:hAnsi="宋体" w:cs="宋体"/>
      <w:sz w:val="18"/>
      <w:szCs w:val="18"/>
    </w:rPr>
  </w:style>
  <w:style w:type="paragraph" w:styleId="a5">
    <w:name w:val="footer"/>
    <w:basedOn w:val="a"/>
    <w:link w:val="a6"/>
    <w:uiPriority w:val="99"/>
    <w:unhideWhenUsed/>
    <w:rsid w:val="00284D26"/>
    <w:pPr>
      <w:tabs>
        <w:tab w:val="center" w:pos="4153"/>
        <w:tab w:val="right" w:pos="8306"/>
      </w:tabs>
      <w:snapToGrid w:val="0"/>
    </w:pPr>
    <w:rPr>
      <w:sz w:val="18"/>
      <w:szCs w:val="18"/>
    </w:rPr>
  </w:style>
  <w:style w:type="character" w:customStyle="1" w:styleId="a6">
    <w:name w:val="页脚 字符"/>
    <w:basedOn w:val="a0"/>
    <w:link w:val="a5"/>
    <w:uiPriority w:val="99"/>
    <w:rsid w:val="00284D2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41117">
      <w:marLeft w:val="0"/>
      <w:marRight w:val="0"/>
      <w:marTop w:val="10"/>
      <w:marBottom w:val="10"/>
      <w:divBdr>
        <w:top w:val="none" w:sz="0" w:space="0" w:color="auto"/>
        <w:left w:val="none" w:sz="0" w:space="0" w:color="auto"/>
        <w:bottom w:val="none" w:sz="0" w:space="0" w:color="auto"/>
        <w:right w:val="none" w:sz="0" w:space="0" w:color="auto"/>
      </w:divBdr>
    </w:div>
    <w:div w:id="81731494">
      <w:marLeft w:val="0"/>
      <w:marRight w:val="0"/>
      <w:marTop w:val="10"/>
      <w:marBottom w:val="10"/>
      <w:divBdr>
        <w:top w:val="none" w:sz="0" w:space="0" w:color="auto"/>
        <w:left w:val="none" w:sz="0" w:space="0" w:color="auto"/>
        <w:bottom w:val="none" w:sz="0" w:space="0" w:color="auto"/>
        <w:right w:val="none" w:sz="0" w:space="0" w:color="auto"/>
      </w:divBdr>
    </w:div>
    <w:div w:id="111218295">
      <w:marLeft w:val="0"/>
      <w:marRight w:val="0"/>
      <w:marTop w:val="10"/>
      <w:marBottom w:val="10"/>
      <w:divBdr>
        <w:top w:val="none" w:sz="0" w:space="0" w:color="auto"/>
        <w:left w:val="none" w:sz="0" w:space="0" w:color="auto"/>
        <w:bottom w:val="none" w:sz="0" w:space="0" w:color="auto"/>
        <w:right w:val="none" w:sz="0" w:space="0" w:color="auto"/>
      </w:divBdr>
    </w:div>
    <w:div w:id="185096791">
      <w:marLeft w:val="0"/>
      <w:marRight w:val="0"/>
      <w:marTop w:val="10"/>
      <w:marBottom w:val="10"/>
      <w:divBdr>
        <w:top w:val="none" w:sz="0" w:space="0" w:color="auto"/>
        <w:left w:val="none" w:sz="0" w:space="0" w:color="auto"/>
        <w:bottom w:val="none" w:sz="0" w:space="0" w:color="auto"/>
        <w:right w:val="none" w:sz="0" w:space="0" w:color="auto"/>
      </w:divBdr>
    </w:div>
    <w:div w:id="232396800">
      <w:marLeft w:val="0"/>
      <w:marRight w:val="0"/>
      <w:marTop w:val="10"/>
      <w:marBottom w:val="10"/>
      <w:divBdr>
        <w:top w:val="none" w:sz="0" w:space="0" w:color="auto"/>
        <w:left w:val="none" w:sz="0" w:space="0" w:color="auto"/>
        <w:bottom w:val="none" w:sz="0" w:space="0" w:color="auto"/>
        <w:right w:val="none" w:sz="0" w:space="0" w:color="auto"/>
      </w:divBdr>
    </w:div>
    <w:div w:id="257448341">
      <w:marLeft w:val="0"/>
      <w:marRight w:val="0"/>
      <w:marTop w:val="10"/>
      <w:marBottom w:val="10"/>
      <w:divBdr>
        <w:top w:val="none" w:sz="0" w:space="0" w:color="auto"/>
        <w:left w:val="none" w:sz="0" w:space="0" w:color="auto"/>
        <w:bottom w:val="none" w:sz="0" w:space="0" w:color="auto"/>
        <w:right w:val="none" w:sz="0" w:space="0" w:color="auto"/>
      </w:divBdr>
    </w:div>
    <w:div w:id="301083737">
      <w:marLeft w:val="0"/>
      <w:marRight w:val="0"/>
      <w:marTop w:val="10"/>
      <w:marBottom w:val="10"/>
      <w:divBdr>
        <w:top w:val="none" w:sz="0" w:space="0" w:color="auto"/>
        <w:left w:val="none" w:sz="0" w:space="0" w:color="auto"/>
        <w:bottom w:val="none" w:sz="0" w:space="0" w:color="auto"/>
        <w:right w:val="none" w:sz="0" w:space="0" w:color="auto"/>
      </w:divBdr>
    </w:div>
    <w:div w:id="364411828">
      <w:marLeft w:val="0"/>
      <w:marRight w:val="0"/>
      <w:marTop w:val="10"/>
      <w:marBottom w:val="10"/>
      <w:divBdr>
        <w:top w:val="none" w:sz="0" w:space="0" w:color="auto"/>
        <w:left w:val="none" w:sz="0" w:space="0" w:color="auto"/>
        <w:bottom w:val="none" w:sz="0" w:space="0" w:color="auto"/>
        <w:right w:val="none" w:sz="0" w:space="0" w:color="auto"/>
      </w:divBdr>
    </w:div>
    <w:div w:id="423038449">
      <w:marLeft w:val="0"/>
      <w:marRight w:val="0"/>
      <w:marTop w:val="10"/>
      <w:marBottom w:val="10"/>
      <w:divBdr>
        <w:top w:val="none" w:sz="0" w:space="0" w:color="auto"/>
        <w:left w:val="none" w:sz="0" w:space="0" w:color="auto"/>
        <w:bottom w:val="none" w:sz="0" w:space="0" w:color="auto"/>
        <w:right w:val="none" w:sz="0" w:space="0" w:color="auto"/>
      </w:divBdr>
    </w:div>
    <w:div w:id="443890795">
      <w:marLeft w:val="0"/>
      <w:marRight w:val="0"/>
      <w:marTop w:val="10"/>
      <w:marBottom w:val="10"/>
      <w:divBdr>
        <w:top w:val="none" w:sz="0" w:space="0" w:color="auto"/>
        <w:left w:val="none" w:sz="0" w:space="0" w:color="auto"/>
        <w:bottom w:val="none" w:sz="0" w:space="0" w:color="auto"/>
        <w:right w:val="none" w:sz="0" w:space="0" w:color="auto"/>
      </w:divBdr>
    </w:div>
    <w:div w:id="465244470">
      <w:marLeft w:val="0"/>
      <w:marRight w:val="0"/>
      <w:marTop w:val="10"/>
      <w:marBottom w:val="10"/>
      <w:divBdr>
        <w:top w:val="none" w:sz="0" w:space="0" w:color="auto"/>
        <w:left w:val="none" w:sz="0" w:space="0" w:color="auto"/>
        <w:bottom w:val="none" w:sz="0" w:space="0" w:color="auto"/>
        <w:right w:val="none" w:sz="0" w:space="0" w:color="auto"/>
      </w:divBdr>
    </w:div>
    <w:div w:id="488833306">
      <w:marLeft w:val="0"/>
      <w:marRight w:val="0"/>
      <w:marTop w:val="10"/>
      <w:marBottom w:val="10"/>
      <w:divBdr>
        <w:top w:val="none" w:sz="0" w:space="0" w:color="auto"/>
        <w:left w:val="none" w:sz="0" w:space="0" w:color="auto"/>
        <w:bottom w:val="none" w:sz="0" w:space="0" w:color="auto"/>
        <w:right w:val="none" w:sz="0" w:space="0" w:color="auto"/>
      </w:divBdr>
    </w:div>
    <w:div w:id="490410726">
      <w:marLeft w:val="0"/>
      <w:marRight w:val="0"/>
      <w:marTop w:val="10"/>
      <w:marBottom w:val="10"/>
      <w:divBdr>
        <w:top w:val="none" w:sz="0" w:space="0" w:color="auto"/>
        <w:left w:val="none" w:sz="0" w:space="0" w:color="auto"/>
        <w:bottom w:val="none" w:sz="0" w:space="0" w:color="auto"/>
        <w:right w:val="none" w:sz="0" w:space="0" w:color="auto"/>
      </w:divBdr>
    </w:div>
    <w:div w:id="656033012">
      <w:marLeft w:val="0"/>
      <w:marRight w:val="0"/>
      <w:marTop w:val="10"/>
      <w:marBottom w:val="10"/>
      <w:divBdr>
        <w:top w:val="none" w:sz="0" w:space="0" w:color="auto"/>
        <w:left w:val="none" w:sz="0" w:space="0" w:color="auto"/>
        <w:bottom w:val="none" w:sz="0" w:space="0" w:color="auto"/>
        <w:right w:val="none" w:sz="0" w:space="0" w:color="auto"/>
      </w:divBdr>
    </w:div>
    <w:div w:id="676618040">
      <w:marLeft w:val="0"/>
      <w:marRight w:val="0"/>
      <w:marTop w:val="10"/>
      <w:marBottom w:val="10"/>
      <w:divBdr>
        <w:top w:val="none" w:sz="0" w:space="0" w:color="auto"/>
        <w:left w:val="none" w:sz="0" w:space="0" w:color="auto"/>
        <w:bottom w:val="none" w:sz="0" w:space="0" w:color="auto"/>
        <w:right w:val="none" w:sz="0" w:space="0" w:color="auto"/>
      </w:divBdr>
    </w:div>
    <w:div w:id="690841150">
      <w:marLeft w:val="0"/>
      <w:marRight w:val="0"/>
      <w:marTop w:val="10"/>
      <w:marBottom w:val="10"/>
      <w:divBdr>
        <w:top w:val="none" w:sz="0" w:space="0" w:color="auto"/>
        <w:left w:val="none" w:sz="0" w:space="0" w:color="auto"/>
        <w:bottom w:val="none" w:sz="0" w:space="0" w:color="auto"/>
        <w:right w:val="none" w:sz="0" w:space="0" w:color="auto"/>
      </w:divBdr>
    </w:div>
    <w:div w:id="713844835">
      <w:marLeft w:val="0"/>
      <w:marRight w:val="720"/>
      <w:marTop w:val="10"/>
      <w:marBottom w:val="10"/>
      <w:divBdr>
        <w:top w:val="none" w:sz="0" w:space="0" w:color="auto"/>
        <w:left w:val="none" w:sz="0" w:space="0" w:color="auto"/>
        <w:bottom w:val="none" w:sz="0" w:space="0" w:color="auto"/>
        <w:right w:val="none" w:sz="0" w:space="0" w:color="auto"/>
      </w:divBdr>
    </w:div>
    <w:div w:id="719212244">
      <w:marLeft w:val="0"/>
      <w:marRight w:val="0"/>
      <w:marTop w:val="10"/>
      <w:marBottom w:val="10"/>
      <w:divBdr>
        <w:top w:val="none" w:sz="0" w:space="0" w:color="auto"/>
        <w:left w:val="none" w:sz="0" w:space="0" w:color="auto"/>
        <w:bottom w:val="none" w:sz="0" w:space="0" w:color="auto"/>
        <w:right w:val="none" w:sz="0" w:space="0" w:color="auto"/>
      </w:divBdr>
    </w:div>
    <w:div w:id="752434099">
      <w:marLeft w:val="0"/>
      <w:marRight w:val="0"/>
      <w:marTop w:val="10"/>
      <w:marBottom w:val="10"/>
      <w:divBdr>
        <w:top w:val="none" w:sz="0" w:space="0" w:color="auto"/>
        <w:left w:val="none" w:sz="0" w:space="0" w:color="auto"/>
        <w:bottom w:val="none" w:sz="0" w:space="0" w:color="auto"/>
        <w:right w:val="none" w:sz="0" w:space="0" w:color="auto"/>
      </w:divBdr>
    </w:div>
    <w:div w:id="817310100">
      <w:marLeft w:val="0"/>
      <w:marRight w:val="0"/>
      <w:marTop w:val="10"/>
      <w:marBottom w:val="10"/>
      <w:divBdr>
        <w:top w:val="none" w:sz="0" w:space="0" w:color="auto"/>
        <w:left w:val="none" w:sz="0" w:space="0" w:color="auto"/>
        <w:bottom w:val="none" w:sz="0" w:space="0" w:color="auto"/>
        <w:right w:val="none" w:sz="0" w:space="0" w:color="auto"/>
      </w:divBdr>
    </w:div>
    <w:div w:id="823932388">
      <w:marLeft w:val="0"/>
      <w:marRight w:val="0"/>
      <w:marTop w:val="10"/>
      <w:marBottom w:val="10"/>
      <w:divBdr>
        <w:top w:val="none" w:sz="0" w:space="0" w:color="auto"/>
        <w:left w:val="none" w:sz="0" w:space="0" w:color="auto"/>
        <w:bottom w:val="none" w:sz="0" w:space="0" w:color="auto"/>
        <w:right w:val="none" w:sz="0" w:space="0" w:color="auto"/>
      </w:divBdr>
    </w:div>
    <w:div w:id="850335370">
      <w:marLeft w:val="0"/>
      <w:marRight w:val="720"/>
      <w:marTop w:val="10"/>
      <w:marBottom w:val="10"/>
      <w:divBdr>
        <w:top w:val="none" w:sz="0" w:space="0" w:color="auto"/>
        <w:left w:val="none" w:sz="0" w:space="0" w:color="auto"/>
        <w:bottom w:val="none" w:sz="0" w:space="0" w:color="auto"/>
        <w:right w:val="none" w:sz="0" w:space="0" w:color="auto"/>
      </w:divBdr>
    </w:div>
    <w:div w:id="931856587">
      <w:marLeft w:val="0"/>
      <w:marRight w:val="0"/>
      <w:marTop w:val="10"/>
      <w:marBottom w:val="10"/>
      <w:divBdr>
        <w:top w:val="none" w:sz="0" w:space="0" w:color="auto"/>
        <w:left w:val="none" w:sz="0" w:space="0" w:color="auto"/>
        <w:bottom w:val="none" w:sz="0" w:space="0" w:color="auto"/>
        <w:right w:val="none" w:sz="0" w:space="0" w:color="auto"/>
      </w:divBdr>
    </w:div>
    <w:div w:id="968826121">
      <w:marLeft w:val="0"/>
      <w:marRight w:val="0"/>
      <w:marTop w:val="10"/>
      <w:marBottom w:val="10"/>
      <w:divBdr>
        <w:top w:val="none" w:sz="0" w:space="0" w:color="auto"/>
        <w:left w:val="none" w:sz="0" w:space="0" w:color="auto"/>
        <w:bottom w:val="none" w:sz="0" w:space="0" w:color="auto"/>
        <w:right w:val="none" w:sz="0" w:space="0" w:color="auto"/>
      </w:divBdr>
    </w:div>
    <w:div w:id="970095523">
      <w:marLeft w:val="0"/>
      <w:marRight w:val="0"/>
      <w:marTop w:val="10"/>
      <w:marBottom w:val="10"/>
      <w:divBdr>
        <w:top w:val="none" w:sz="0" w:space="0" w:color="auto"/>
        <w:left w:val="none" w:sz="0" w:space="0" w:color="auto"/>
        <w:bottom w:val="none" w:sz="0" w:space="0" w:color="auto"/>
        <w:right w:val="none" w:sz="0" w:space="0" w:color="auto"/>
      </w:divBdr>
    </w:div>
    <w:div w:id="974869232">
      <w:marLeft w:val="0"/>
      <w:marRight w:val="0"/>
      <w:marTop w:val="10"/>
      <w:marBottom w:val="10"/>
      <w:divBdr>
        <w:top w:val="none" w:sz="0" w:space="0" w:color="auto"/>
        <w:left w:val="none" w:sz="0" w:space="0" w:color="auto"/>
        <w:bottom w:val="none" w:sz="0" w:space="0" w:color="auto"/>
        <w:right w:val="none" w:sz="0" w:space="0" w:color="auto"/>
      </w:divBdr>
    </w:div>
    <w:div w:id="979385546">
      <w:marLeft w:val="0"/>
      <w:marRight w:val="0"/>
      <w:marTop w:val="10"/>
      <w:marBottom w:val="10"/>
      <w:divBdr>
        <w:top w:val="none" w:sz="0" w:space="0" w:color="auto"/>
        <w:left w:val="none" w:sz="0" w:space="0" w:color="auto"/>
        <w:bottom w:val="none" w:sz="0" w:space="0" w:color="auto"/>
        <w:right w:val="none" w:sz="0" w:space="0" w:color="auto"/>
      </w:divBdr>
    </w:div>
    <w:div w:id="1000542900">
      <w:marLeft w:val="0"/>
      <w:marRight w:val="0"/>
      <w:marTop w:val="10"/>
      <w:marBottom w:val="10"/>
      <w:divBdr>
        <w:top w:val="none" w:sz="0" w:space="0" w:color="auto"/>
        <w:left w:val="none" w:sz="0" w:space="0" w:color="auto"/>
        <w:bottom w:val="none" w:sz="0" w:space="0" w:color="auto"/>
        <w:right w:val="none" w:sz="0" w:space="0" w:color="auto"/>
      </w:divBdr>
    </w:div>
    <w:div w:id="1006633986">
      <w:marLeft w:val="0"/>
      <w:marRight w:val="0"/>
      <w:marTop w:val="10"/>
      <w:marBottom w:val="10"/>
      <w:divBdr>
        <w:top w:val="none" w:sz="0" w:space="0" w:color="auto"/>
        <w:left w:val="none" w:sz="0" w:space="0" w:color="auto"/>
        <w:bottom w:val="none" w:sz="0" w:space="0" w:color="auto"/>
        <w:right w:val="none" w:sz="0" w:space="0" w:color="auto"/>
      </w:divBdr>
    </w:div>
    <w:div w:id="1077360431">
      <w:marLeft w:val="0"/>
      <w:marRight w:val="0"/>
      <w:marTop w:val="10"/>
      <w:marBottom w:val="10"/>
      <w:divBdr>
        <w:top w:val="none" w:sz="0" w:space="0" w:color="auto"/>
        <w:left w:val="none" w:sz="0" w:space="0" w:color="auto"/>
        <w:bottom w:val="none" w:sz="0" w:space="0" w:color="auto"/>
        <w:right w:val="none" w:sz="0" w:space="0" w:color="auto"/>
      </w:divBdr>
    </w:div>
    <w:div w:id="1213928970">
      <w:marLeft w:val="0"/>
      <w:marRight w:val="0"/>
      <w:marTop w:val="10"/>
      <w:marBottom w:val="10"/>
      <w:divBdr>
        <w:top w:val="none" w:sz="0" w:space="0" w:color="auto"/>
        <w:left w:val="none" w:sz="0" w:space="0" w:color="auto"/>
        <w:bottom w:val="none" w:sz="0" w:space="0" w:color="auto"/>
        <w:right w:val="none" w:sz="0" w:space="0" w:color="auto"/>
      </w:divBdr>
    </w:div>
    <w:div w:id="1270357456">
      <w:marLeft w:val="0"/>
      <w:marRight w:val="0"/>
      <w:marTop w:val="10"/>
      <w:marBottom w:val="10"/>
      <w:divBdr>
        <w:top w:val="none" w:sz="0" w:space="0" w:color="auto"/>
        <w:left w:val="none" w:sz="0" w:space="0" w:color="auto"/>
        <w:bottom w:val="none" w:sz="0" w:space="0" w:color="auto"/>
        <w:right w:val="none" w:sz="0" w:space="0" w:color="auto"/>
      </w:divBdr>
    </w:div>
    <w:div w:id="1301108087">
      <w:marLeft w:val="0"/>
      <w:marRight w:val="720"/>
      <w:marTop w:val="10"/>
      <w:marBottom w:val="10"/>
      <w:divBdr>
        <w:top w:val="none" w:sz="0" w:space="0" w:color="auto"/>
        <w:left w:val="none" w:sz="0" w:space="0" w:color="auto"/>
        <w:bottom w:val="none" w:sz="0" w:space="0" w:color="auto"/>
        <w:right w:val="none" w:sz="0" w:space="0" w:color="auto"/>
      </w:divBdr>
    </w:div>
    <w:div w:id="1307852780">
      <w:marLeft w:val="0"/>
      <w:marRight w:val="0"/>
      <w:marTop w:val="10"/>
      <w:marBottom w:val="10"/>
      <w:divBdr>
        <w:top w:val="none" w:sz="0" w:space="0" w:color="auto"/>
        <w:left w:val="none" w:sz="0" w:space="0" w:color="auto"/>
        <w:bottom w:val="none" w:sz="0" w:space="0" w:color="auto"/>
        <w:right w:val="none" w:sz="0" w:space="0" w:color="auto"/>
      </w:divBdr>
    </w:div>
    <w:div w:id="1329019034">
      <w:marLeft w:val="0"/>
      <w:marRight w:val="0"/>
      <w:marTop w:val="10"/>
      <w:marBottom w:val="10"/>
      <w:divBdr>
        <w:top w:val="none" w:sz="0" w:space="0" w:color="auto"/>
        <w:left w:val="none" w:sz="0" w:space="0" w:color="auto"/>
        <w:bottom w:val="none" w:sz="0" w:space="0" w:color="auto"/>
        <w:right w:val="none" w:sz="0" w:space="0" w:color="auto"/>
      </w:divBdr>
    </w:div>
    <w:div w:id="1350330608">
      <w:marLeft w:val="0"/>
      <w:marRight w:val="0"/>
      <w:marTop w:val="10"/>
      <w:marBottom w:val="10"/>
      <w:divBdr>
        <w:top w:val="none" w:sz="0" w:space="0" w:color="auto"/>
        <w:left w:val="none" w:sz="0" w:space="0" w:color="auto"/>
        <w:bottom w:val="none" w:sz="0" w:space="0" w:color="auto"/>
        <w:right w:val="none" w:sz="0" w:space="0" w:color="auto"/>
      </w:divBdr>
    </w:div>
    <w:div w:id="1366517282">
      <w:marLeft w:val="0"/>
      <w:marRight w:val="0"/>
      <w:marTop w:val="10"/>
      <w:marBottom w:val="10"/>
      <w:divBdr>
        <w:top w:val="none" w:sz="0" w:space="0" w:color="auto"/>
        <w:left w:val="none" w:sz="0" w:space="0" w:color="auto"/>
        <w:bottom w:val="none" w:sz="0" w:space="0" w:color="auto"/>
        <w:right w:val="none" w:sz="0" w:space="0" w:color="auto"/>
      </w:divBdr>
    </w:div>
    <w:div w:id="1386371710">
      <w:marLeft w:val="0"/>
      <w:marRight w:val="0"/>
      <w:marTop w:val="10"/>
      <w:marBottom w:val="10"/>
      <w:divBdr>
        <w:top w:val="none" w:sz="0" w:space="0" w:color="auto"/>
        <w:left w:val="none" w:sz="0" w:space="0" w:color="auto"/>
        <w:bottom w:val="none" w:sz="0" w:space="0" w:color="auto"/>
        <w:right w:val="none" w:sz="0" w:space="0" w:color="auto"/>
      </w:divBdr>
    </w:div>
    <w:div w:id="1435781545">
      <w:marLeft w:val="0"/>
      <w:marRight w:val="0"/>
      <w:marTop w:val="10"/>
      <w:marBottom w:val="10"/>
      <w:divBdr>
        <w:top w:val="none" w:sz="0" w:space="0" w:color="auto"/>
        <w:left w:val="none" w:sz="0" w:space="0" w:color="auto"/>
        <w:bottom w:val="none" w:sz="0" w:space="0" w:color="auto"/>
        <w:right w:val="none" w:sz="0" w:space="0" w:color="auto"/>
      </w:divBdr>
    </w:div>
    <w:div w:id="1462070004">
      <w:marLeft w:val="0"/>
      <w:marRight w:val="0"/>
      <w:marTop w:val="10"/>
      <w:marBottom w:val="10"/>
      <w:divBdr>
        <w:top w:val="none" w:sz="0" w:space="0" w:color="auto"/>
        <w:left w:val="none" w:sz="0" w:space="0" w:color="auto"/>
        <w:bottom w:val="none" w:sz="0" w:space="0" w:color="auto"/>
        <w:right w:val="none" w:sz="0" w:space="0" w:color="auto"/>
      </w:divBdr>
    </w:div>
    <w:div w:id="1471941874">
      <w:marLeft w:val="0"/>
      <w:marRight w:val="0"/>
      <w:marTop w:val="10"/>
      <w:marBottom w:val="10"/>
      <w:divBdr>
        <w:top w:val="none" w:sz="0" w:space="0" w:color="auto"/>
        <w:left w:val="none" w:sz="0" w:space="0" w:color="auto"/>
        <w:bottom w:val="none" w:sz="0" w:space="0" w:color="auto"/>
        <w:right w:val="none" w:sz="0" w:space="0" w:color="auto"/>
      </w:divBdr>
    </w:div>
    <w:div w:id="1499075934">
      <w:marLeft w:val="0"/>
      <w:marRight w:val="0"/>
      <w:marTop w:val="10"/>
      <w:marBottom w:val="10"/>
      <w:divBdr>
        <w:top w:val="none" w:sz="0" w:space="0" w:color="auto"/>
        <w:left w:val="none" w:sz="0" w:space="0" w:color="auto"/>
        <w:bottom w:val="none" w:sz="0" w:space="0" w:color="auto"/>
        <w:right w:val="none" w:sz="0" w:space="0" w:color="auto"/>
      </w:divBdr>
    </w:div>
    <w:div w:id="1523782437">
      <w:marLeft w:val="0"/>
      <w:marRight w:val="0"/>
      <w:marTop w:val="10"/>
      <w:marBottom w:val="10"/>
      <w:divBdr>
        <w:top w:val="none" w:sz="0" w:space="0" w:color="auto"/>
        <w:left w:val="none" w:sz="0" w:space="0" w:color="auto"/>
        <w:bottom w:val="none" w:sz="0" w:space="0" w:color="auto"/>
        <w:right w:val="none" w:sz="0" w:space="0" w:color="auto"/>
      </w:divBdr>
    </w:div>
    <w:div w:id="1542210896">
      <w:marLeft w:val="0"/>
      <w:marRight w:val="0"/>
      <w:marTop w:val="10"/>
      <w:marBottom w:val="10"/>
      <w:divBdr>
        <w:top w:val="none" w:sz="0" w:space="0" w:color="auto"/>
        <w:left w:val="none" w:sz="0" w:space="0" w:color="auto"/>
        <w:bottom w:val="none" w:sz="0" w:space="0" w:color="auto"/>
        <w:right w:val="none" w:sz="0" w:space="0" w:color="auto"/>
      </w:divBdr>
    </w:div>
    <w:div w:id="1547376119">
      <w:marLeft w:val="0"/>
      <w:marRight w:val="0"/>
      <w:marTop w:val="10"/>
      <w:marBottom w:val="10"/>
      <w:divBdr>
        <w:top w:val="none" w:sz="0" w:space="0" w:color="auto"/>
        <w:left w:val="none" w:sz="0" w:space="0" w:color="auto"/>
        <w:bottom w:val="none" w:sz="0" w:space="0" w:color="auto"/>
        <w:right w:val="none" w:sz="0" w:space="0" w:color="auto"/>
      </w:divBdr>
    </w:div>
    <w:div w:id="1547595780">
      <w:marLeft w:val="0"/>
      <w:marRight w:val="0"/>
      <w:marTop w:val="10"/>
      <w:marBottom w:val="10"/>
      <w:divBdr>
        <w:top w:val="none" w:sz="0" w:space="0" w:color="auto"/>
        <w:left w:val="none" w:sz="0" w:space="0" w:color="auto"/>
        <w:bottom w:val="none" w:sz="0" w:space="0" w:color="auto"/>
        <w:right w:val="none" w:sz="0" w:space="0" w:color="auto"/>
      </w:divBdr>
    </w:div>
    <w:div w:id="1586257400">
      <w:marLeft w:val="0"/>
      <w:marRight w:val="0"/>
      <w:marTop w:val="10"/>
      <w:marBottom w:val="10"/>
      <w:divBdr>
        <w:top w:val="none" w:sz="0" w:space="0" w:color="auto"/>
        <w:left w:val="none" w:sz="0" w:space="0" w:color="auto"/>
        <w:bottom w:val="none" w:sz="0" w:space="0" w:color="auto"/>
        <w:right w:val="none" w:sz="0" w:space="0" w:color="auto"/>
      </w:divBdr>
    </w:div>
    <w:div w:id="1629093929">
      <w:marLeft w:val="0"/>
      <w:marRight w:val="0"/>
      <w:marTop w:val="10"/>
      <w:marBottom w:val="10"/>
      <w:divBdr>
        <w:top w:val="none" w:sz="0" w:space="0" w:color="auto"/>
        <w:left w:val="none" w:sz="0" w:space="0" w:color="auto"/>
        <w:bottom w:val="none" w:sz="0" w:space="0" w:color="auto"/>
        <w:right w:val="none" w:sz="0" w:space="0" w:color="auto"/>
      </w:divBdr>
    </w:div>
    <w:div w:id="1632058792">
      <w:marLeft w:val="0"/>
      <w:marRight w:val="720"/>
      <w:marTop w:val="10"/>
      <w:marBottom w:val="10"/>
      <w:divBdr>
        <w:top w:val="none" w:sz="0" w:space="0" w:color="auto"/>
        <w:left w:val="none" w:sz="0" w:space="0" w:color="auto"/>
        <w:bottom w:val="none" w:sz="0" w:space="0" w:color="auto"/>
        <w:right w:val="none" w:sz="0" w:space="0" w:color="auto"/>
      </w:divBdr>
    </w:div>
    <w:div w:id="1635868207">
      <w:marLeft w:val="0"/>
      <w:marRight w:val="0"/>
      <w:marTop w:val="10"/>
      <w:marBottom w:val="10"/>
      <w:divBdr>
        <w:top w:val="none" w:sz="0" w:space="0" w:color="auto"/>
        <w:left w:val="none" w:sz="0" w:space="0" w:color="auto"/>
        <w:bottom w:val="none" w:sz="0" w:space="0" w:color="auto"/>
        <w:right w:val="none" w:sz="0" w:space="0" w:color="auto"/>
      </w:divBdr>
    </w:div>
    <w:div w:id="1686203465">
      <w:marLeft w:val="0"/>
      <w:marRight w:val="0"/>
      <w:marTop w:val="10"/>
      <w:marBottom w:val="10"/>
      <w:divBdr>
        <w:top w:val="none" w:sz="0" w:space="0" w:color="auto"/>
        <w:left w:val="none" w:sz="0" w:space="0" w:color="auto"/>
        <w:bottom w:val="none" w:sz="0" w:space="0" w:color="auto"/>
        <w:right w:val="none" w:sz="0" w:space="0" w:color="auto"/>
      </w:divBdr>
    </w:div>
    <w:div w:id="1754542670">
      <w:marLeft w:val="0"/>
      <w:marRight w:val="0"/>
      <w:marTop w:val="10"/>
      <w:marBottom w:val="10"/>
      <w:divBdr>
        <w:top w:val="none" w:sz="0" w:space="0" w:color="auto"/>
        <w:left w:val="none" w:sz="0" w:space="0" w:color="auto"/>
        <w:bottom w:val="none" w:sz="0" w:space="0" w:color="auto"/>
        <w:right w:val="none" w:sz="0" w:space="0" w:color="auto"/>
      </w:divBdr>
    </w:div>
    <w:div w:id="1781879195">
      <w:marLeft w:val="0"/>
      <w:marRight w:val="0"/>
      <w:marTop w:val="10"/>
      <w:marBottom w:val="10"/>
      <w:divBdr>
        <w:top w:val="none" w:sz="0" w:space="0" w:color="auto"/>
        <w:left w:val="none" w:sz="0" w:space="0" w:color="auto"/>
        <w:bottom w:val="none" w:sz="0" w:space="0" w:color="auto"/>
        <w:right w:val="none" w:sz="0" w:space="0" w:color="auto"/>
      </w:divBdr>
    </w:div>
    <w:div w:id="1830827934">
      <w:marLeft w:val="0"/>
      <w:marRight w:val="0"/>
      <w:marTop w:val="10"/>
      <w:marBottom w:val="10"/>
      <w:divBdr>
        <w:top w:val="none" w:sz="0" w:space="0" w:color="auto"/>
        <w:left w:val="none" w:sz="0" w:space="0" w:color="auto"/>
        <w:bottom w:val="none" w:sz="0" w:space="0" w:color="auto"/>
        <w:right w:val="none" w:sz="0" w:space="0" w:color="auto"/>
      </w:divBdr>
    </w:div>
    <w:div w:id="1882354489">
      <w:marLeft w:val="0"/>
      <w:marRight w:val="0"/>
      <w:marTop w:val="10"/>
      <w:marBottom w:val="10"/>
      <w:divBdr>
        <w:top w:val="none" w:sz="0" w:space="0" w:color="auto"/>
        <w:left w:val="none" w:sz="0" w:space="0" w:color="auto"/>
        <w:bottom w:val="none" w:sz="0" w:space="0" w:color="auto"/>
        <w:right w:val="none" w:sz="0" w:space="0" w:color="auto"/>
      </w:divBdr>
    </w:div>
    <w:div w:id="1901941419">
      <w:marLeft w:val="0"/>
      <w:marRight w:val="0"/>
      <w:marTop w:val="10"/>
      <w:marBottom w:val="10"/>
      <w:divBdr>
        <w:top w:val="none" w:sz="0" w:space="0" w:color="auto"/>
        <w:left w:val="none" w:sz="0" w:space="0" w:color="auto"/>
        <w:bottom w:val="none" w:sz="0" w:space="0" w:color="auto"/>
        <w:right w:val="none" w:sz="0" w:space="0" w:color="auto"/>
      </w:divBdr>
    </w:div>
    <w:div w:id="1943830421">
      <w:marLeft w:val="0"/>
      <w:marRight w:val="0"/>
      <w:marTop w:val="10"/>
      <w:marBottom w:val="10"/>
      <w:divBdr>
        <w:top w:val="none" w:sz="0" w:space="0" w:color="auto"/>
        <w:left w:val="none" w:sz="0" w:space="0" w:color="auto"/>
        <w:bottom w:val="none" w:sz="0" w:space="0" w:color="auto"/>
        <w:right w:val="none" w:sz="0" w:space="0" w:color="auto"/>
      </w:divBdr>
    </w:div>
    <w:div w:id="1946111712">
      <w:marLeft w:val="0"/>
      <w:marRight w:val="720"/>
      <w:marTop w:val="10"/>
      <w:marBottom w:val="10"/>
      <w:divBdr>
        <w:top w:val="none" w:sz="0" w:space="0" w:color="auto"/>
        <w:left w:val="none" w:sz="0" w:space="0" w:color="auto"/>
        <w:bottom w:val="none" w:sz="0" w:space="0" w:color="auto"/>
        <w:right w:val="none" w:sz="0" w:space="0" w:color="auto"/>
      </w:divBdr>
    </w:div>
    <w:div w:id="1999843019">
      <w:marLeft w:val="0"/>
      <w:marRight w:val="720"/>
      <w:marTop w:val="10"/>
      <w:marBottom w:val="10"/>
      <w:divBdr>
        <w:top w:val="none" w:sz="0" w:space="0" w:color="auto"/>
        <w:left w:val="none" w:sz="0" w:space="0" w:color="auto"/>
        <w:bottom w:val="none" w:sz="0" w:space="0" w:color="auto"/>
        <w:right w:val="none" w:sz="0" w:space="0" w:color="auto"/>
      </w:divBdr>
    </w:div>
    <w:div w:id="2012682743">
      <w:marLeft w:val="0"/>
      <w:marRight w:val="0"/>
      <w:marTop w:val="10"/>
      <w:marBottom w:val="10"/>
      <w:divBdr>
        <w:top w:val="none" w:sz="0" w:space="0" w:color="auto"/>
        <w:left w:val="none" w:sz="0" w:space="0" w:color="auto"/>
        <w:bottom w:val="none" w:sz="0" w:space="0" w:color="auto"/>
        <w:right w:val="none" w:sz="0" w:space="0" w:color="auto"/>
      </w:divBdr>
    </w:div>
    <w:div w:id="2061662095">
      <w:marLeft w:val="0"/>
      <w:marRight w:val="0"/>
      <w:marTop w:val="10"/>
      <w:marBottom w:val="10"/>
      <w:divBdr>
        <w:top w:val="none" w:sz="0" w:space="0" w:color="auto"/>
        <w:left w:val="none" w:sz="0" w:space="0" w:color="auto"/>
        <w:bottom w:val="none" w:sz="0" w:space="0" w:color="auto"/>
        <w:right w:val="none" w:sz="0" w:space="0" w:color="auto"/>
      </w:divBdr>
    </w:div>
    <w:div w:id="2075077900">
      <w:marLeft w:val="0"/>
      <w:marRight w:val="0"/>
      <w:marTop w:val="10"/>
      <w:marBottom w:val="10"/>
      <w:divBdr>
        <w:top w:val="none" w:sz="0" w:space="0" w:color="auto"/>
        <w:left w:val="none" w:sz="0" w:space="0" w:color="auto"/>
        <w:bottom w:val="none" w:sz="0" w:space="0" w:color="auto"/>
        <w:right w:val="none" w:sz="0" w:space="0" w:color="auto"/>
      </w:divBdr>
    </w:div>
    <w:div w:id="2103869305">
      <w:marLeft w:val="0"/>
      <w:marRight w:val="0"/>
      <w:marTop w:val="10"/>
      <w:marBottom w:val="10"/>
      <w:divBdr>
        <w:top w:val="none" w:sz="0" w:space="0" w:color="auto"/>
        <w:left w:val="none" w:sz="0" w:space="0" w:color="auto"/>
        <w:bottom w:val="none" w:sz="0" w:space="0" w:color="auto"/>
        <w:right w:val="none" w:sz="0" w:space="0" w:color="auto"/>
      </w:divBdr>
    </w:div>
    <w:div w:id="21286932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950</Words>
  <Characters>5419</Characters>
  <Application>Microsoft Office Word</Application>
  <DocSecurity>0</DocSecurity>
  <Lines>45</Lines>
  <Paragraphs>12</Paragraphs>
  <ScaleCrop>false</ScaleCrop>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