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0891" w:rsidRDefault="00060891">
      <w:pPr>
        <w:spacing w:line="500" w:lineRule="atLeast"/>
        <w:jc w:val="center"/>
        <w:divId w:val="141310671"/>
        <w:rPr>
          <w:rFonts w:ascii="黑体" w:eastAsia="黑体" w:hAnsi="黑体"/>
          <w:sz w:val="36"/>
          <w:szCs w:val="36"/>
        </w:rPr>
      </w:pPr>
      <w:r>
        <w:rPr>
          <w:rFonts w:ascii="黑体" w:eastAsia="黑体" w:hAnsi="黑体" w:hint="eastAsia"/>
          <w:sz w:val="36"/>
          <w:szCs w:val="36"/>
        </w:rPr>
        <w:t>广东省潮州市潮安区人民法院</w:t>
      </w:r>
    </w:p>
    <w:p w:rsidR="00060891" w:rsidRDefault="00060891">
      <w:pPr>
        <w:spacing w:line="500" w:lineRule="atLeast"/>
        <w:jc w:val="center"/>
        <w:divId w:val="6903766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0891" w:rsidRDefault="00060891">
      <w:pPr>
        <w:spacing w:line="500" w:lineRule="atLeast"/>
        <w:jc w:val="right"/>
        <w:divId w:val="3951940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316</w:t>
      </w:r>
      <w:r>
        <w:rPr>
          <w:rFonts w:hint="eastAsia"/>
          <w:sz w:val="30"/>
          <w:szCs w:val="30"/>
        </w:rPr>
        <w:t>号</w:t>
      </w:r>
    </w:p>
    <w:p w:rsidR="00060891" w:rsidRDefault="00060891">
      <w:pPr>
        <w:spacing w:line="500" w:lineRule="atLeast"/>
        <w:ind w:firstLine="600"/>
        <w:divId w:val="350954313"/>
        <w:rPr>
          <w:rFonts w:hint="eastAsia"/>
          <w:sz w:val="30"/>
          <w:szCs w:val="30"/>
        </w:rPr>
      </w:pPr>
      <w:r>
        <w:rPr>
          <w:rFonts w:hint="eastAsia"/>
          <w:sz w:val="30"/>
          <w:szCs w:val="30"/>
        </w:rPr>
        <w:t>公诉机关广东省潮州市潮安区人民检察院。</w:t>
      </w:r>
    </w:p>
    <w:p w:rsidR="00060891" w:rsidRDefault="00060891">
      <w:pPr>
        <w:spacing w:line="500" w:lineRule="atLeast"/>
        <w:ind w:firstLine="600"/>
        <w:divId w:val="874852079"/>
        <w:rPr>
          <w:rFonts w:hint="eastAsia"/>
          <w:sz w:val="30"/>
          <w:szCs w:val="30"/>
        </w:rPr>
      </w:pPr>
      <w:r>
        <w:rPr>
          <w:rFonts w:hint="eastAsia"/>
          <w:sz w:val="30"/>
          <w:szCs w:val="30"/>
        </w:rPr>
        <w:t>被告人郭镜荣，男，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日出生，汉族，出生地广东省潮州市潮安区，初中文化，经商，住广东省潮州市潮安区。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日，因犯非法占用农用地罪被广东省潮安县人民法院判处有期徒刑一年二个月，并处罚金人民币</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日刑满释放。</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日因犯寻衅滋事罪、污染环境罪被判处有期徒刑一年二个月，并处罚金人民币</w:t>
      </w:r>
      <w:r>
        <w:rPr>
          <w:rFonts w:hint="eastAsia"/>
          <w:sz w:val="30"/>
          <w:szCs w:val="30"/>
        </w:rPr>
        <w:t>3000</w:t>
      </w:r>
      <w:r>
        <w:rPr>
          <w:rFonts w:hint="eastAsia"/>
          <w:sz w:val="30"/>
          <w:szCs w:val="30"/>
        </w:rPr>
        <w:t>元。现羁押于潮州市潮安区看守所。</w:t>
      </w:r>
    </w:p>
    <w:p w:rsidR="00060891" w:rsidRDefault="00060891">
      <w:pPr>
        <w:spacing w:line="500" w:lineRule="atLeast"/>
        <w:ind w:firstLine="600"/>
        <w:divId w:val="173539858"/>
        <w:rPr>
          <w:rFonts w:hint="eastAsia"/>
          <w:sz w:val="30"/>
          <w:szCs w:val="30"/>
        </w:rPr>
      </w:pPr>
      <w:r>
        <w:rPr>
          <w:rFonts w:hint="eastAsia"/>
          <w:sz w:val="30"/>
          <w:szCs w:val="30"/>
        </w:rPr>
        <w:t>指定辩护人蔡敏英，潮州市潮安区法律援助处律师。</w:t>
      </w:r>
    </w:p>
    <w:p w:rsidR="00060891" w:rsidRDefault="00060891">
      <w:pPr>
        <w:spacing w:line="500" w:lineRule="atLeast"/>
        <w:ind w:firstLine="600"/>
        <w:divId w:val="2032804035"/>
        <w:rPr>
          <w:rFonts w:hint="eastAsia"/>
          <w:sz w:val="30"/>
          <w:szCs w:val="30"/>
        </w:rPr>
      </w:pPr>
      <w:r>
        <w:rPr>
          <w:rFonts w:hint="eastAsia"/>
          <w:sz w:val="30"/>
          <w:szCs w:val="30"/>
        </w:rPr>
        <w:t>广东省潮州市潮安区人民检察院以潮安检刑诉［</w:t>
      </w:r>
      <w:r>
        <w:rPr>
          <w:rFonts w:hint="eastAsia"/>
          <w:sz w:val="30"/>
          <w:szCs w:val="30"/>
        </w:rPr>
        <w:t>2019</w:t>
      </w:r>
      <w:r>
        <w:rPr>
          <w:rFonts w:hint="eastAsia"/>
          <w:sz w:val="30"/>
          <w:szCs w:val="30"/>
        </w:rPr>
        <w:t>］</w:t>
      </w:r>
      <w:r>
        <w:rPr>
          <w:rFonts w:hint="eastAsia"/>
          <w:sz w:val="30"/>
          <w:szCs w:val="30"/>
        </w:rPr>
        <w:t>266</w:t>
      </w:r>
      <w:r>
        <w:rPr>
          <w:rFonts w:hint="eastAsia"/>
          <w:sz w:val="30"/>
          <w:szCs w:val="30"/>
        </w:rPr>
        <w:t>号起诉书指控被告人郭镜荣犯行贿罪，于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日公开开庭审理了本案。广东省潮州市潮安区人民检察院指派检察员陈植出庭支持公诉，被告人郭镜荣及其指定辩护人蔡敏英到庭参加诉讼。现已审理终结。</w:t>
      </w:r>
    </w:p>
    <w:p w:rsidR="00060891" w:rsidRDefault="00060891">
      <w:pPr>
        <w:spacing w:line="500" w:lineRule="atLeast"/>
        <w:divId w:val="1559045899"/>
        <w:rPr>
          <w:rFonts w:hint="eastAsia"/>
          <w:sz w:val="30"/>
          <w:szCs w:val="30"/>
        </w:rPr>
      </w:pPr>
      <w:r>
        <w:rPr>
          <w:rFonts w:hint="eastAsia"/>
          <w:sz w:val="30"/>
          <w:szCs w:val="30"/>
        </w:rPr>
        <w:t>广东省潮州市潮安区人民检察院指控：</w:t>
      </w:r>
    </w:p>
    <w:p w:rsidR="00060891" w:rsidRDefault="00060891">
      <w:pPr>
        <w:spacing w:line="500" w:lineRule="atLeast"/>
        <w:ind w:firstLine="600"/>
        <w:divId w:val="1480876610"/>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被告人郭镜荣在潮州市潮安区登塘镇三新乡村为张某违法基建厂房时，被潮州市潮安区国土资源局登塘国土资源管理所责令停工并拆除部分厂房。被告人郭镜荣为继续违法基建厂房，遂请求时任潮州市潮安区登塘镇“双打击”专业队长的郑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不要对该违法基建的厂房进行巡查，后于</w:t>
      </w:r>
      <w:r>
        <w:rPr>
          <w:rFonts w:hint="eastAsia"/>
          <w:sz w:val="30"/>
          <w:szCs w:val="30"/>
        </w:rPr>
        <w:t>2016</w:t>
      </w:r>
      <w:r>
        <w:rPr>
          <w:rFonts w:hint="eastAsia"/>
          <w:sz w:val="30"/>
          <w:szCs w:val="30"/>
        </w:rPr>
        <w:t>年底的一天，在潮州市潮安区登塘镇“祥和”瓷釉厂，给予郑某</w:t>
      </w:r>
      <w:r>
        <w:rPr>
          <w:rFonts w:hint="eastAsia"/>
          <w:sz w:val="30"/>
          <w:szCs w:val="30"/>
        </w:rPr>
        <w:t>2</w:t>
      </w:r>
      <w:r>
        <w:rPr>
          <w:rFonts w:hint="eastAsia"/>
          <w:sz w:val="30"/>
          <w:szCs w:val="30"/>
        </w:rPr>
        <w:t>现金人民币</w:t>
      </w:r>
      <w:r>
        <w:rPr>
          <w:rFonts w:hint="eastAsia"/>
          <w:sz w:val="30"/>
          <w:szCs w:val="30"/>
        </w:rPr>
        <w:t>30000</w:t>
      </w:r>
      <w:r>
        <w:rPr>
          <w:rFonts w:hint="eastAsia"/>
          <w:sz w:val="30"/>
          <w:szCs w:val="30"/>
        </w:rPr>
        <w:t>元。</w:t>
      </w:r>
    </w:p>
    <w:p w:rsidR="00060891" w:rsidRDefault="00060891">
      <w:pPr>
        <w:spacing w:line="500" w:lineRule="atLeast"/>
        <w:ind w:firstLine="600"/>
        <w:divId w:val="697048894"/>
        <w:rPr>
          <w:rFonts w:hint="eastAsia"/>
          <w:sz w:val="30"/>
          <w:szCs w:val="30"/>
        </w:rPr>
      </w:pPr>
      <w:r>
        <w:rPr>
          <w:rFonts w:hint="eastAsia"/>
          <w:sz w:val="30"/>
          <w:szCs w:val="30"/>
        </w:rPr>
        <w:lastRenderedPageBreak/>
        <w:t>被告人郭镜荣于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日因涉嫌污染环境罪被公安机关抓获归案。</w:t>
      </w:r>
    </w:p>
    <w:p w:rsidR="00060891" w:rsidRDefault="00060891">
      <w:pPr>
        <w:spacing w:line="500" w:lineRule="atLeast"/>
        <w:ind w:firstLine="600"/>
        <w:divId w:val="837769441"/>
        <w:rPr>
          <w:rFonts w:hint="eastAsia"/>
          <w:sz w:val="30"/>
          <w:szCs w:val="30"/>
        </w:rPr>
      </w:pPr>
      <w:r>
        <w:rPr>
          <w:rFonts w:hint="eastAsia"/>
          <w:sz w:val="30"/>
          <w:szCs w:val="30"/>
        </w:rPr>
        <w:t>公诉机关认为，被告人郭镜荣为谋取不正当利益，给予国家工作人员财物，其行为已触犯了《中华人民共和国刑法》第十二条、第三百八十九条第一款、第三百九十条第一款之规定，应当以行贿罪追究其刑事责任。被告人郭镜荣前因故意犯罪被判处有期徒刑以上刑罚，刑罚执行完毕之后，在五年以内故意再犯应当判处有期徒刑以上刑罚之罪，是累犯，依照《中华人民共和国刑法》第六十五条第一款之规定，应当从重处罚。被告人郭镜荣在被追诉前主动交代行贿行为，依照《中华人民共和国刑法》第三百九十条第二款之规定，可以从轻处罚。被告人郭镜荣归案后，如实供述自己的罪行，依照《中华人民共和国刑法》第六十七条第三款之规定，可以从轻处罚。请依法判决。</w:t>
      </w:r>
    </w:p>
    <w:p w:rsidR="00060891" w:rsidRDefault="00060891">
      <w:pPr>
        <w:spacing w:line="500" w:lineRule="atLeast"/>
        <w:ind w:firstLine="600"/>
        <w:divId w:val="1214930860"/>
        <w:rPr>
          <w:rFonts w:hint="eastAsia"/>
          <w:sz w:val="30"/>
          <w:szCs w:val="30"/>
        </w:rPr>
      </w:pPr>
      <w:r>
        <w:rPr>
          <w:rFonts w:hint="eastAsia"/>
          <w:sz w:val="30"/>
          <w:szCs w:val="30"/>
        </w:rPr>
        <w:t>公诉机关对其指控向法庭提供的证据有被告人的供述与辩解，证人证言以及相关书证材料等。</w:t>
      </w:r>
    </w:p>
    <w:p w:rsidR="00060891" w:rsidRDefault="00060891">
      <w:pPr>
        <w:spacing w:line="500" w:lineRule="atLeast"/>
        <w:ind w:firstLine="600"/>
        <w:divId w:val="1946300073"/>
        <w:rPr>
          <w:rFonts w:hint="eastAsia"/>
          <w:sz w:val="30"/>
          <w:szCs w:val="30"/>
        </w:rPr>
      </w:pPr>
      <w:r>
        <w:rPr>
          <w:rFonts w:hint="eastAsia"/>
          <w:sz w:val="30"/>
          <w:szCs w:val="30"/>
        </w:rPr>
        <w:t>被告人郭镜荣对公诉机关的指控没有异议。</w:t>
      </w:r>
    </w:p>
    <w:p w:rsidR="00060891" w:rsidRDefault="00060891">
      <w:pPr>
        <w:spacing w:line="500" w:lineRule="atLeast"/>
        <w:ind w:firstLine="600"/>
        <w:divId w:val="692534297"/>
        <w:rPr>
          <w:rFonts w:hint="eastAsia"/>
          <w:sz w:val="30"/>
          <w:szCs w:val="30"/>
        </w:rPr>
      </w:pPr>
      <w:r>
        <w:rPr>
          <w:rFonts w:hint="eastAsia"/>
          <w:sz w:val="30"/>
          <w:szCs w:val="30"/>
        </w:rPr>
        <w:t>被告人郭镜荣的辩护人提出的辩护意见是：一、被告人郭镜荣在本案追诉前已经积极主动交代了向某燕某送</w:t>
      </w:r>
      <w:r>
        <w:rPr>
          <w:rFonts w:hint="eastAsia"/>
          <w:sz w:val="30"/>
          <w:szCs w:val="30"/>
        </w:rPr>
        <w:t>3</w:t>
      </w:r>
      <w:r>
        <w:rPr>
          <w:rFonts w:hint="eastAsia"/>
          <w:sz w:val="30"/>
          <w:szCs w:val="30"/>
        </w:rPr>
        <w:t>万元想让郑某</w:t>
      </w:r>
      <w:r>
        <w:rPr>
          <w:rFonts w:hint="eastAsia"/>
          <w:sz w:val="30"/>
          <w:szCs w:val="30"/>
        </w:rPr>
        <w:t>2</w:t>
      </w:r>
      <w:r>
        <w:rPr>
          <w:rFonts w:hint="eastAsia"/>
          <w:sz w:val="30"/>
          <w:szCs w:val="30"/>
        </w:rPr>
        <w:t>为自己方便的事实，依法可以从轻处罚；二、被告人郭镜荣在本案中能如实供述自己的犯罪行为，认罪态度良好，有悔罪表现，请法院依法予以从轻处罚。</w:t>
      </w:r>
    </w:p>
    <w:p w:rsidR="00060891" w:rsidRDefault="00060891">
      <w:pPr>
        <w:spacing w:line="500" w:lineRule="atLeast"/>
        <w:ind w:firstLine="600"/>
        <w:divId w:val="617494477"/>
        <w:rPr>
          <w:rFonts w:hint="eastAsia"/>
          <w:sz w:val="30"/>
          <w:szCs w:val="30"/>
        </w:rPr>
      </w:pPr>
      <w:r>
        <w:rPr>
          <w:rFonts w:hint="eastAsia"/>
          <w:sz w:val="30"/>
          <w:szCs w:val="30"/>
        </w:rPr>
        <w:t>经审理查明：</w:t>
      </w:r>
    </w:p>
    <w:p w:rsidR="00060891" w:rsidRDefault="00060891">
      <w:pPr>
        <w:spacing w:line="500" w:lineRule="atLeast"/>
        <w:ind w:firstLine="600"/>
        <w:divId w:val="1198660887"/>
        <w:rPr>
          <w:rFonts w:hint="eastAsia"/>
          <w:sz w:val="30"/>
          <w:szCs w:val="30"/>
        </w:rPr>
      </w:pPr>
      <w:r>
        <w:rPr>
          <w:rFonts w:hint="eastAsia"/>
          <w:sz w:val="30"/>
          <w:szCs w:val="30"/>
        </w:rPr>
        <w:t>2016</w:t>
      </w:r>
      <w:r>
        <w:rPr>
          <w:rFonts w:hint="eastAsia"/>
          <w:sz w:val="30"/>
          <w:szCs w:val="30"/>
        </w:rPr>
        <w:t>年被告人郭镜荣承建案外人张某所经营的位于潮州市潮安区登塘镇三新乡村金有源盖板厂厂房扩建基建工程，因张某所基建的厂房系违法用地，潮州市潮安区国土资源局登塘国土资源管理所及潮州市潮安区登塘镇“双打击”专业队遂在郭镜荣承建期间多次到场进行巡查制止，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月的一天，对该在建违建厂房的部分墙体进行拆除。被告人郭镜荣为顺利完成该违建工程，取得结算款，遂请求时任潮州市潮安区登塘镇“双打击”专业队长的郑某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帮忙，要求其不要继续对其所承建的张某的违法基建厂房进行巡查，并拖慢该拆除程序，候其完工、结算后再进行巡查、拆除，并于</w:t>
      </w:r>
      <w:r>
        <w:rPr>
          <w:rFonts w:hint="eastAsia"/>
          <w:sz w:val="30"/>
          <w:szCs w:val="30"/>
        </w:rPr>
        <w:t>2016</w:t>
      </w:r>
      <w:r>
        <w:rPr>
          <w:rFonts w:hint="eastAsia"/>
          <w:sz w:val="30"/>
          <w:szCs w:val="30"/>
        </w:rPr>
        <w:t>年底的一天，在潮州市潮安区登塘镇“祥和”瓷釉厂，送给郑某</w:t>
      </w:r>
      <w:r>
        <w:rPr>
          <w:rFonts w:hint="eastAsia"/>
          <w:sz w:val="30"/>
          <w:szCs w:val="30"/>
        </w:rPr>
        <w:t>2</w:t>
      </w:r>
      <w:r>
        <w:rPr>
          <w:rFonts w:hint="eastAsia"/>
          <w:sz w:val="30"/>
          <w:szCs w:val="30"/>
        </w:rPr>
        <w:t>现金人民币</w:t>
      </w:r>
      <w:r>
        <w:rPr>
          <w:rFonts w:hint="eastAsia"/>
          <w:sz w:val="30"/>
          <w:szCs w:val="30"/>
        </w:rPr>
        <w:t>30000</w:t>
      </w:r>
      <w:r>
        <w:rPr>
          <w:rFonts w:hint="eastAsia"/>
          <w:sz w:val="30"/>
          <w:szCs w:val="30"/>
        </w:rPr>
        <w:t>元，郑某</w:t>
      </w:r>
      <w:r>
        <w:rPr>
          <w:rFonts w:hint="eastAsia"/>
          <w:sz w:val="30"/>
          <w:szCs w:val="30"/>
        </w:rPr>
        <w:t>2</w:t>
      </w:r>
      <w:r>
        <w:rPr>
          <w:rFonts w:hint="eastAsia"/>
          <w:sz w:val="30"/>
          <w:szCs w:val="30"/>
        </w:rPr>
        <w:t>遂答应郭镜荣的请求，发现张某的违建厂房在继续建设而不予上报，拖慢拆除程序，使郭镜荣顺利完成该违建厂房的建设。</w:t>
      </w:r>
    </w:p>
    <w:p w:rsidR="00060891" w:rsidRDefault="00060891">
      <w:pPr>
        <w:spacing w:line="500" w:lineRule="atLeast"/>
        <w:ind w:firstLine="600"/>
        <w:divId w:val="120807383"/>
        <w:rPr>
          <w:rFonts w:hint="eastAsia"/>
          <w:sz w:val="30"/>
          <w:szCs w:val="30"/>
        </w:rPr>
      </w:pPr>
      <w:r>
        <w:rPr>
          <w:rFonts w:hint="eastAsia"/>
          <w:sz w:val="30"/>
          <w:szCs w:val="30"/>
        </w:rPr>
        <w:t>中共潮州市潮安区纪律检查委员会在调查其他案件过程中，根据发现的问题线索，于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日对郭镜荣进行询问，郭镜荣如实交代了本案的犯罪事实。后该委于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日决定对郭镜荣涉嫌行贿犯罪问题立案调查。</w:t>
      </w:r>
    </w:p>
    <w:p w:rsidR="00060891" w:rsidRDefault="00060891">
      <w:pPr>
        <w:spacing w:line="500" w:lineRule="atLeast"/>
        <w:ind w:firstLine="600"/>
        <w:divId w:val="1899778815"/>
        <w:rPr>
          <w:rFonts w:hint="eastAsia"/>
          <w:sz w:val="30"/>
          <w:szCs w:val="30"/>
        </w:rPr>
      </w:pPr>
      <w:r>
        <w:rPr>
          <w:rFonts w:hint="eastAsia"/>
          <w:sz w:val="30"/>
          <w:szCs w:val="30"/>
        </w:rPr>
        <w:t>另查明，被告人郭镜荣于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日因涉嫌污染环境罪被公安机关抓获归案，后于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日被判处有期徒刑一年二个月，并处罚金人民币</w:t>
      </w:r>
      <w:r>
        <w:rPr>
          <w:rFonts w:hint="eastAsia"/>
          <w:sz w:val="30"/>
          <w:szCs w:val="30"/>
        </w:rPr>
        <w:t>3000</w:t>
      </w:r>
      <w:r>
        <w:rPr>
          <w:rFonts w:hint="eastAsia"/>
          <w:sz w:val="30"/>
          <w:szCs w:val="30"/>
        </w:rPr>
        <w:t>元，判决生效后，发现郭镜荣尚有上述行贿行为尚未判决。</w:t>
      </w:r>
    </w:p>
    <w:p w:rsidR="00060891" w:rsidRDefault="00060891">
      <w:pPr>
        <w:spacing w:line="500" w:lineRule="atLeast"/>
        <w:ind w:firstLine="600"/>
        <w:divId w:val="774713372"/>
        <w:rPr>
          <w:rFonts w:hint="eastAsia"/>
          <w:sz w:val="30"/>
          <w:szCs w:val="30"/>
        </w:rPr>
      </w:pPr>
      <w:r>
        <w:rPr>
          <w:rFonts w:hint="eastAsia"/>
          <w:sz w:val="30"/>
          <w:szCs w:val="30"/>
        </w:rPr>
        <w:t>上述事实，有经庭审举证、质证的下列证据证实：</w:t>
      </w:r>
    </w:p>
    <w:p w:rsidR="00060891" w:rsidRDefault="00060891">
      <w:pPr>
        <w:spacing w:line="500" w:lineRule="atLeast"/>
        <w:ind w:firstLine="600"/>
        <w:divId w:val="1030567471"/>
        <w:rPr>
          <w:rFonts w:hint="eastAsia"/>
          <w:sz w:val="30"/>
          <w:szCs w:val="30"/>
        </w:rPr>
      </w:pPr>
      <w:r>
        <w:rPr>
          <w:rFonts w:hint="eastAsia"/>
          <w:sz w:val="30"/>
          <w:szCs w:val="30"/>
        </w:rPr>
        <w:t>1.</w:t>
      </w:r>
      <w:r>
        <w:rPr>
          <w:rFonts w:hint="eastAsia"/>
          <w:sz w:val="30"/>
          <w:szCs w:val="30"/>
        </w:rPr>
        <w:t>土地租赁合同书</w:t>
      </w:r>
      <w:r>
        <w:rPr>
          <w:rFonts w:hint="eastAsia"/>
          <w:sz w:val="30"/>
          <w:szCs w:val="30"/>
        </w:rPr>
        <w:t>,</w:t>
      </w:r>
      <w:r>
        <w:rPr>
          <w:rFonts w:hint="eastAsia"/>
          <w:sz w:val="30"/>
          <w:szCs w:val="30"/>
        </w:rPr>
        <w:t>证实张某向潮安县登塘镇三新乡村民委员会租用三新乡横路顶片土地的事实。</w:t>
      </w:r>
    </w:p>
    <w:p w:rsidR="00060891" w:rsidRDefault="00060891">
      <w:pPr>
        <w:spacing w:line="500" w:lineRule="atLeast"/>
        <w:ind w:firstLine="600"/>
        <w:divId w:val="1353531215"/>
        <w:rPr>
          <w:rFonts w:hint="eastAsia"/>
          <w:sz w:val="30"/>
          <w:szCs w:val="30"/>
        </w:rPr>
      </w:pPr>
      <w:r>
        <w:rPr>
          <w:rFonts w:hint="eastAsia"/>
          <w:sz w:val="30"/>
          <w:szCs w:val="30"/>
        </w:rPr>
        <w:t>2.</w:t>
      </w:r>
      <w:r>
        <w:rPr>
          <w:rFonts w:hint="eastAsia"/>
          <w:sz w:val="30"/>
          <w:szCs w:val="30"/>
        </w:rPr>
        <w:t>土地疑似违法图斑核查情况登记表、违法用地行为查处及落实情况登记表、潮州市潮安区国土资源违法案件立案呈批表、现场相片，证实潮州市潮安区国土资源局于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日土地卫片执法检查中发现的张某涉嫌在广东省潮州市潮安区登塘镇三新乡村横路顶片违法占地</w:t>
      </w:r>
      <w:r>
        <w:rPr>
          <w:rFonts w:hint="eastAsia"/>
          <w:sz w:val="30"/>
          <w:szCs w:val="30"/>
        </w:rPr>
        <w:t>6.8</w:t>
      </w:r>
      <w:r>
        <w:rPr>
          <w:rFonts w:hint="eastAsia"/>
          <w:sz w:val="30"/>
          <w:szCs w:val="30"/>
        </w:rPr>
        <w:t>亩的行为进行立案。</w:t>
      </w:r>
    </w:p>
    <w:p w:rsidR="00060891" w:rsidRDefault="00060891">
      <w:pPr>
        <w:spacing w:line="500" w:lineRule="atLeast"/>
        <w:ind w:firstLine="600"/>
        <w:divId w:val="1239629268"/>
        <w:rPr>
          <w:rFonts w:hint="eastAsia"/>
          <w:sz w:val="30"/>
          <w:szCs w:val="30"/>
        </w:rPr>
      </w:pPr>
      <w:r>
        <w:rPr>
          <w:rFonts w:hint="eastAsia"/>
          <w:sz w:val="30"/>
          <w:szCs w:val="30"/>
        </w:rPr>
        <w:t>3.</w:t>
      </w:r>
      <w:r>
        <w:rPr>
          <w:rFonts w:hint="eastAsia"/>
          <w:sz w:val="30"/>
          <w:szCs w:val="30"/>
        </w:rPr>
        <w:t>潮州市潮安区登塘镇三新乡村委会出具的用地说明、图斑号</w:t>
      </w:r>
      <w:r>
        <w:rPr>
          <w:rFonts w:hint="eastAsia"/>
          <w:sz w:val="30"/>
          <w:szCs w:val="30"/>
        </w:rPr>
        <w:t>24</w:t>
      </w:r>
      <w:r>
        <w:rPr>
          <w:rFonts w:hint="eastAsia"/>
          <w:sz w:val="30"/>
          <w:szCs w:val="30"/>
        </w:rPr>
        <w:t>界址点坐标表、图斑号</w:t>
      </w:r>
      <w:r>
        <w:rPr>
          <w:rFonts w:hint="eastAsia"/>
          <w:sz w:val="30"/>
          <w:szCs w:val="30"/>
        </w:rPr>
        <w:t>24</w:t>
      </w:r>
      <w:r>
        <w:rPr>
          <w:rFonts w:hint="eastAsia"/>
          <w:sz w:val="30"/>
          <w:szCs w:val="30"/>
        </w:rPr>
        <w:t>宗地平面图、土地违法案件现场勘测笔录，证实张某非法占用的农用地的概况。</w:t>
      </w:r>
    </w:p>
    <w:p w:rsidR="00060891" w:rsidRDefault="00060891">
      <w:pPr>
        <w:spacing w:line="500" w:lineRule="atLeast"/>
        <w:ind w:firstLine="600"/>
        <w:divId w:val="2117405919"/>
        <w:rPr>
          <w:rFonts w:hint="eastAsia"/>
          <w:sz w:val="30"/>
          <w:szCs w:val="30"/>
        </w:rPr>
      </w:pPr>
      <w:r>
        <w:rPr>
          <w:rFonts w:hint="eastAsia"/>
          <w:sz w:val="30"/>
          <w:szCs w:val="30"/>
        </w:rPr>
        <w:t>5.</w:t>
      </w:r>
      <w:r>
        <w:rPr>
          <w:rFonts w:hint="eastAsia"/>
          <w:sz w:val="30"/>
          <w:szCs w:val="30"/>
        </w:rPr>
        <w:t>潮州市潮安区国土资源局出具的登塘镇三新乡村张某违法用地地块的地类说明，潮安区登塘镇在</w:t>
      </w:r>
      <w:r>
        <w:rPr>
          <w:rFonts w:hint="eastAsia"/>
          <w:sz w:val="30"/>
          <w:szCs w:val="30"/>
        </w:rPr>
        <w:t>2015</w:t>
      </w:r>
      <w:r>
        <w:rPr>
          <w:rFonts w:hint="eastAsia"/>
          <w:sz w:val="30"/>
          <w:szCs w:val="30"/>
        </w:rPr>
        <w:t>年度土地利用现状图</w:t>
      </w:r>
      <w:r>
        <w:rPr>
          <w:rFonts w:hint="eastAsia"/>
          <w:sz w:val="30"/>
          <w:szCs w:val="30"/>
        </w:rPr>
        <w:t>(</w:t>
      </w:r>
      <w:r>
        <w:rPr>
          <w:rFonts w:hint="eastAsia"/>
          <w:sz w:val="30"/>
          <w:szCs w:val="30"/>
        </w:rPr>
        <w:t>局部</w:t>
      </w:r>
      <w:r>
        <w:rPr>
          <w:rFonts w:hint="eastAsia"/>
          <w:sz w:val="30"/>
          <w:szCs w:val="30"/>
        </w:rPr>
        <w:t>)</w:t>
      </w:r>
      <w:r>
        <w:rPr>
          <w:rFonts w:hint="eastAsia"/>
          <w:sz w:val="30"/>
          <w:szCs w:val="30"/>
        </w:rPr>
        <w:t>，潮安县登塘镇土地利用总体规划图</w:t>
      </w:r>
      <w:r>
        <w:rPr>
          <w:rFonts w:hint="eastAsia"/>
          <w:sz w:val="30"/>
          <w:szCs w:val="30"/>
        </w:rPr>
        <w:t>(2010-2020</w:t>
      </w:r>
      <w:r>
        <w:rPr>
          <w:rFonts w:hint="eastAsia"/>
          <w:sz w:val="30"/>
          <w:szCs w:val="30"/>
        </w:rPr>
        <w:t>年</w:t>
      </w:r>
      <w:r>
        <w:rPr>
          <w:rFonts w:hint="eastAsia"/>
          <w:sz w:val="30"/>
          <w:szCs w:val="30"/>
        </w:rPr>
        <w:t>)(</w:t>
      </w:r>
      <w:r>
        <w:rPr>
          <w:rFonts w:hint="eastAsia"/>
          <w:sz w:val="30"/>
          <w:szCs w:val="30"/>
        </w:rPr>
        <w:t>局部</w:t>
      </w:r>
      <w:r>
        <w:rPr>
          <w:rFonts w:hint="eastAsia"/>
          <w:sz w:val="30"/>
          <w:szCs w:val="30"/>
        </w:rPr>
        <w:t>)</w:t>
      </w:r>
      <w:r>
        <w:rPr>
          <w:rFonts w:hint="eastAsia"/>
          <w:sz w:val="30"/>
          <w:szCs w:val="30"/>
        </w:rPr>
        <w:t>，潮安县土地利用总体规划图</w:t>
      </w:r>
      <w:r>
        <w:rPr>
          <w:rFonts w:hint="eastAsia"/>
          <w:sz w:val="30"/>
          <w:szCs w:val="30"/>
        </w:rPr>
        <w:t>(2010-2020</w:t>
      </w:r>
      <w:r>
        <w:rPr>
          <w:rFonts w:hint="eastAsia"/>
          <w:sz w:val="30"/>
          <w:szCs w:val="30"/>
        </w:rPr>
        <w:t>年</w:t>
      </w:r>
      <w:r>
        <w:rPr>
          <w:rFonts w:hint="eastAsia"/>
          <w:sz w:val="30"/>
          <w:szCs w:val="30"/>
        </w:rPr>
        <w:t>)(</w:t>
      </w:r>
      <w:r>
        <w:rPr>
          <w:rFonts w:hint="eastAsia"/>
          <w:sz w:val="30"/>
          <w:szCs w:val="30"/>
        </w:rPr>
        <w:t>局部</w:t>
      </w:r>
      <w:r>
        <w:rPr>
          <w:rFonts w:hint="eastAsia"/>
          <w:sz w:val="30"/>
          <w:szCs w:val="30"/>
        </w:rPr>
        <w:t>)</w:t>
      </w:r>
      <w:r>
        <w:rPr>
          <w:rFonts w:hint="eastAsia"/>
          <w:sz w:val="30"/>
          <w:szCs w:val="30"/>
        </w:rPr>
        <w:t>，证实位于登塘镇三新乡村的位置地块</w:t>
      </w:r>
      <w:r>
        <w:rPr>
          <w:rFonts w:hint="eastAsia"/>
          <w:sz w:val="30"/>
          <w:szCs w:val="30"/>
        </w:rPr>
        <w:t>24</w:t>
      </w:r>
      <w:r>
        <w:rPr>
          <w:rFonts w:hint="eastAsia"/>
          <w:sz w:val="30"/>
          <w:szCs w:val="30"/>
        </w:rPr>
        <w:t>的张某违法用地，面积</w:t>
      </w:r>
      <w:r>
        <w:rPr>
          <w:rFonts w:hint="eastAsia"/>
          <w:sz w:val="30"/>
          <w:szCs w:val="30"/>
        </w:rPr>
        <w:t>4577.90</w:t>
      </w:r>
      <w:r>
        <w:rPr>
          <w:rFonts w:hint="eastAsia"/>
          <w:sz w:val="30"/>
          <w:szCs w:val="30"/>
        </w:rPr>
        <w:t>平方米，土地规划用途全部为农用地。</w:t>
      </w:r>
    </w:p>
    <w:p w:rsidR="00060891" w:rsidRDefault="00060891">
      <w:pPr>
        <w:spacing w:line="500" w:lineRule="atLeast"/>
        <w:ind w:firstLine="600"/>
        <w:divId w:val="1159267776"/>
        <w:rPr>
          <w:rFonts w:hint="eastAsia"/>
          <w:sz w:val="30"/>
          <w:szCs w:val="30"/>
        </w:rPr>
      </w:pPr>
      <w:r>
        <w:rPr>
          <w:rFonts w:hint="eastAsia"/>
          <w:sz w:val="30"/>
          <w:szCs w:val="30"/>
        </w:rPr>
        <w:t>6.</w:t>
      </w:r>
      <w:r>
        <w:rPr>
          <w:rFonts w:hint="eastAsia"/>
          <w:sz w:val="30"/>
          <w:szCs w:val="30"/>
        </w:rPr>
        <w:t>限期责令拆除整改通知书、责令停止国土资源违法行为通知书</w:t>
      </w:r>
      <w:r>
        <w:rPr>
          <w:rFonts w:hint="eastAsia"/>
          <w:sz w:val="30"/>
          <w:szCs w:val="30"/>
        </w:rPr>
        <w:t>(</w:t>
      </w:r>
      <w:r>
        <w:rPr>
          <w:rFonts w:hint="eastAsia"/>
          <w:sz w:val="30"/>
          <w:szCs w:val="30"/>
        </w:rPr>
        <w:t>回执</w:t>
      </w:r>
      <w:r>
        <w:rPr>
          <w:rFonts w:hint="eastAsia"/>
          <w:sz w:val="30"/>
          <w:szCs w:val="30"/>
        </w:rPr>
        <w:t>)</w:t>
      </w:r>
      <w:r>
        <w:rPr>
          <w:rFonts w:hint="eastAsia"/>
          <w:sz w:val="30"/>
          <w:szCs w:val="30"/>
        </w:rPr>
        <w:t>，证实潮州市潮安区登塘镇人民政府于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日向张某发出限期责令拆除整改通知书；潮安区国土资源局于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日向张某发出责令停止国土资源违法行为通知书；潮安区国土资源局登塘国土资源管理所于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日分别向张某发出责令停止国土资源违法行为通知书。</w:t>
      </w:r>
    </w:p>
    <w:p w:rsidR="00060891" w:rsidRDefault="00060891">
      <w:pPr>
        <w:spacing w:line="500" w:lineRule="atLeast"/>
        <w:ind w:firstLine="600"/>
        <w:divId w:val="301808398"/>
        <w:rPr>
          <w:rFonts w:hint="eastAsia"/>
          <w:sz w:val="30"/>
          <w:szCs w:val="30"/>
        </w:rPr>
      </w:pPr>
      <w:r>
        <w:rPr>
          <w:rFonts w:hint="eastAsia"/>
          <w:sz w:val="30"/>
          <w:szCs w:val="30"/>
        </w:rPr>
        <w:t>7.</w:t>
      </w:r>
      <w:r>
        <w:rPr>
          <w:rFonts w:hint="eastAsia"/>
          <w:sz w:val="30"/>
          <w:szCs w:val="30"/>
        </w:rPr>
        <w:t>行政处罚决定书、催告书、广东省非税收</w:t>
      </w:r>
      <w:r>
        <w:rPr>
          <w:rFonts w:hint="eastAsia"/>
          <w:sz w:val="30"/>
          <w:szCs w:val="30"/>
        </w:rPr>
        <w:t>(</w:t>
      </w:r>
      <w:r>
        <w:rPr>
          <w:rFonts w:hint="eastAsia"/>
          <w:sz w:val="30"/>
          <w:szCs w:val="30"/>
        </w:rPr>
        <w:t>电子</w:t>
      </w:r>
      <w:r>
        <w:rPr>
          <w:rFonts w:hint="eastAsia"/>
          <w:sz w:val="30"/>
          <w:szCs w:val="30"/>
        </w:rPr>
        <w:t>)</w:t>
      </w:r>
      <w:r>
        <w:rPr>
          <w:rFonts w:hint="eastAsia"/>
          <w:sz w:val="30"/>
          <w:szCs w:val="30"/>
        </w:rPr>
        <w:t>票据，证实潮州市潮安区国土资源局于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日对张某擅自占用潮安区登塘镇三新乡村“横路顶片”的土地搞非农建设的行为作出行政处罚。</w:t>
      </w:r>
    </w:p>
    <w:p w:rsidR="00060891" w:rsidRDefault="00060891">
      <w:pPr>
        <w:spacing w:line="500" w:lineRule="atLeast"/>
        <w:ind w:firstLine="600"/>
        <w:divId w:val="563487601"/>
        <w:rPr>
          <w:rFonts w:hint="eastAsia"/>
          <w:sz w:val="30"/>
          <w:szCs w:val="30"/>
        </w:rPr>
      </w:pPr>
      <w:r>
        <w:rPr>
          <w:rFonts w:hint="eastAsia"/>
          <w:sz w:val="30"/>
          <w:szCs w:val="30"/>
        </w:rPr>
        <w:t>8.</w:t>
      </w:r>
      <w:r>
        <w:rPr>
          <w:rFonts w:hint="eastAsia"/>
          <w:sz w:val="30"/>
          <w:szCs w:val="30"/>
        </w:rPr>
        <w:t>同案人郑某</w:t>
      </w:r>
      <w:r>
        <w:rPr>
          <w:rFonts w:hint="eastAsia"/>
          <w:sz w:val="30"/>
          <w:szCs w:val="30"/>
        </w:rPr>
        <w:t>2</w:t>
      </w:r>
      <w:r>
        <w:rPr>
          <w:rFonts w:hint="eastAsia"/>
          <w:sz w:val="30"/>
          <w:szCs w:val="30"/>
        </w:rPr>
        <w:t>的户籍证明及其简历、登塘镇党委出具的《关于成立登塘镇“双打击”专业队伍的情况说明》、登塘镇党政办公室发布的《关于成立登塘镇“双打击”专业队伍的通知》以及提供的临时工合同复印件、相关会议记录，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日登塘镇班子会决定成立镇“双打击”专业队，“双打击”专业队的工作职责是打击非法采矿及打击非法取土的违法行为，兼顾政府的环境整治及其他突击行动。被告人郑某</w:t>
      </w:r>
      <w:r>
        <w:rPr>
          <w:rFonts w:hint="eastAsia"/>
          <w:sz w:val="30"/>
          <w:szCs w:val="30"/>
        </w:rPr>
        <w:t>2</w:t>
      </w:r>
      <w:r>
        <w:rPr>
          <w:rFonts w:hint="eastAsia"/>
          <w:sz w:val="30"/>
          <w:szCs w:val="30"/>
        </w:rPr>
        <w:t>虽系雇用人员，但其在履行“双打击”专业队工作职责的过程中，属于从事公务的人员，故其身份符合《中华人民共和国刑法》第九十三条第一款规定的国家工作人员的范围。</w:t>
      </w:r>
    </w:p>
    <w:p w:rsidR="00060891" w:rsidRDefault="00060891">
      <w:pPr>
        <w:spacing w:line="500" w:lineRule="atLeast"/>
        <w:ind w:firstLine="600"/>
        <w:divId w:val="1138962021"/>
        <w:rPr>
          <w:rFonts w:hint="eastAsia"/>
          <w:sz w:val="30"/>
          <w:szCs w:val="30"/>
        </w:rPr>
      </w:pPr>
      <w:r>
        <w:rPr>
          <w:rFonts w:hint="eastAsia"/>
          <w:sz w:val="30"/>
          <w:szCs w:val="30"/>
        </w:rPr>
        <w:t>9.</w:t>
      </w:r>
      <w:r>
        <w:rPr>
          <w:rFonts w:hint="eastAsia"/>
          <w:sz w:val="30"/>
          <w:szCs w:val="30"/>
        </w:rPr>
        <w:t>证人张某的证言，证实其在登塘镇三新乡村横路顶经营金有源盖板厂，</w:t>
      </w:r>
      <w:r>
        <w:rPr>
          <w:rFonts w:hint="eastAsia"/>
          <w:sz w:val="30"/>
          <w:szCs w:val="30"/>
        </w:rPr>
        <w:t>2016</w:t>
      </w:r>
      <w:r>
        <w:rPr>
          <w:rFonts w:hint="eastAsia"/>
          <w:sz w:val="30"/>
          <w:szCs w:val="30"/>
        </w:rPr>
        <w:t>年年底叫郭镜荣帮其扩建厂房。</w:t>
      </w:r>
      <w:r>
        <w:rPr>
          <w:rFonts w:hint="eastAsia"/>
          <w:sz w:val="30"/>
          <w:szCs w:val="30"/>
        </w:rPr>
        <w:t>2017</w:t>
      </w:r>
      <w:r>
        <w:rPr>
          <w:rFonts w:hint="eastAsia"/>
          <w:sz w:val="30"/>
          <w:szCs w:val="30"/>
        </w:rPr>
        <w:t>年，登塘镇国土所的工作人员有到其厂房施工现场检查</w:t>
      </w:r>
      <w:r>
        <w:rPr>
          <w:rFonts w:hint="eastAsia"/>
          <w:sz w:val="30"/>
          <w:szCs w:val="30"/>
        </w:rPr>
        <w:t>2</w:t>
      </w:r>
      <w:r>
        <w:rPr>
          <w:rFonts w:hint="eastAsia"/>
          <w:sz w:val="30"/>
          <w:szCs w:val="30"/>
        </w:rPr>
        <w:t>、</w:t>
      </w:r>
      <w:r>
        <w:rPr>
          <w:rFonts w:hint="eastAsia"/>
          <w:sz w:val="30"/>
          <w:szCs w:val="30"/>
        </w:rPr>
        <w:t>3</w:t>
      </w:r>
      <w:r>
        <w:rPr>
          <w:rFonts w:hint="eastAsia"/>
          <w:sz w:val="30"/>
          <w:szCs w:val="30"/>
        </w:rPr>
        <w:t>次，贴责令停工通知书并要求其到登塘镇国土所配合调查。其问郭镜荣其厂房的扩建需要办理什么手续才能正常生产经营和扩建施工，郭镜荣就说这件事其不用管，由他包办就好。后来完成扩建，总费用约</w:t>
      </w:r>
      <w:r>
        <w:rPr>
          <w:rFonts w:hint="eastAsia"/>
          <w:sz w:val="30"/>
          <w:szCs w:val="30"/>
        </w:rPr>
        <w:t>150</w:t>
      </w:r>
      <w:r>
        <w:rPr>
          <w:rFonts w:hint="eastAsia"/>
          <w:sz w:val="30"/>
          <w:szCs w:val="30"/>
        </w:rPr>
        <w:t>万元，其与郭镜荣进行结算，尚欠郭镜荣约</w:t>
      </w:r>
      <w:r>
        <w:rPr>
          <w:rFonts w:hint="eastAsia"/>
          <w:sz w:val="30"/>
          <w:szCs w:val="30"/>
        </w:rPr>
        <w:t>20</w:t>
      </w:r>
      <w:r>
        <w:rPr>
          <w:rFonts w:hint="eastAsia"/>
          <w:sz w:val="30"/>
          <w:szCs w:val="30"/>
        </w:rPr>
        <w:t>万元工程款。直到</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月，登塘镇国土所组织人员对其的扩建厂房进行强制拆除，当时拆除带队人员是郑某</w:t>
      </w:r>
      <w:r>
        <w:rPr>
          <w:rFonts w:hint="eastAsia"/>
          <w:sz w:val="30"/>
          <w:szCs w:val="30"/>
        </w:rPr>
        <w:t>2</w:t>
      </w:r>
      <w:r>
        <w:rPr>
          <w:rFonts w:hint="eastAsia"/>
          <w:sz w:val="30"/>
          <w:szCs w:val="30"/>
        </w:rPr>
        <w:t>，其的厂房被拆除了一半。</w:t>
      </w:r>
    </w:p>
    <w:p w:rsidR="00060891" w:rsidRDefault="00060891">
      <w:pPr>
        <w:spacing w:line="500" w:lineRule="atLeast"/>
        <w:ind w:firstLine="600"/>
        <w:divId w:val="2079591129"/>
        <w:rPr>
          <w:rFonts w:hint="eastAsia"/>
          <w:sz w:val="30"/>
          <w:szCs w:val="30"/>
        </w:rPr>
      </w:pPr>
      <w:r>
        <w:rPr>
          <w:rFonts w:hint="eastAsia"/>
          <w:sz w:val="30"/>
          <w:szCs w:val="30"/>
        </w:rPr>
        <w:t>10.</w:t>
      </w:r>
      <w:r>
        <w:rPr>
          <w:rFonts w:hint="eastAsia"/>
          <w:sz w:val="30"/>
          <w:szCs w:val="30"/>
        </w:rPr>
        <w:t>证人郑某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年年底的一天上午</w:t>
      </w:r>
      <w:r>
        <w:rPr>
          <w:rFonts w:hint="eastAsia"/>
          <w:sz w:val="30"/>
          <w:szCs w:val="30"/>
        </w:rPr>
        <w:t>9</w:t>
      </w:r>
      <w:r>
        <w:rPr>
          <w:rFonts w:hint="eastAsia"/>
          <w:sz w:val="30"/>
          <w:szCs w:val="30"/>
        </w:rPr>
        <w:t>点左右，其和郑某</w:t>
      </w:r>
      <w:r>
        <w:rPr>
          <w:rFonts w:hint="eastAsia"/>
          <w:sz w:val="30"/>
          <w:szCs w:val="30"/>
        </w:rPr>
        <w:t>2</w:t>
      </w:r>
      <w:r>
        <w:rPr>
          <w:rFonts w:hint="eastAsia"/>
          <w:sz w:val="30"/>
          <w:szCs w:val="30"/>
        </w:rPr>
        <w:t>在其开办的瓷釉厂办公室喝茶。后郑某</w:t>
      </w:r>
      <w:r>
        <w:rPr>
          <w:rFonts w:hint="eastAsia"/>
          <w:sz w:val="30"/>
          <w:szCs w:val="30"/>
        </w:rPr>
        <w:t>2</w:t>
      </w:r>
      <w:r>
        <w:rPr>
          <w:rFonts w:hint="eastAsia"/>
          <w:sz w:val="30"/>
          <w:szCs w:val="30"/>
        </w:rPr>
        <w:t>接到郭镜荣的电话，说郭镜荣要来遇他。约</w:t>
      </w:r>
      <w:r>
        <w:rPr>
          <w:rFonts w:hint="eastAsia"/>
          <w:sz w:val="30"/>
          <w:szCs w:val="30"/>
        </w:rPr>
        <w:t>l0</w:t>
      </w:r>
      <w:r>
        <w:rPr>
          <w:rFonts w:hint="eastAsia"/>
          <w:sz w:val="30"/>
          <w:szCs w:val="30"/>
        </w:rPr>
        <w:t>分钟后郭镜荣就到达其厂，他就跟郑某</w:t>
      </w:r>
      <w:r>
        <w:rPr>
          <w:rFonts w:hint="eastAsia"/>
          <w:sz w:val="30"/>
          <w:szCs w:val="30"/>
        </w:rPr>
        <w:t>2</w:t>
      </w:r>
      <w:r>
        <w:rPr>
          <w:rFonts w:hint="eastAsia"/>
          <w:sz w:val="30"/>
          <w:szCs w:val="30"/>
        </w:rPr>
        <w:t>说三乡张某厂的工程做到差不多，让郑某</w:t>
      </w:r>
      <w:r>
        <w:rPr>
          <w:rFonts w:hint="eastAsia"/>
          <w:sz w:val="30"/>
          <w:szCs w:val="30"/>
        </w:rPr>
        <w:t>2</w:t>
      </w:r>
      <w:r>
        <w:rPr>
          <w:rFonts w:hint="eastAsia"/>
          <w:sz w:val="30"/>
          <w:szCs w:val="30"/>
        </w:rPr>
        <w:t>最近不要去拆除张某的厂房，待他这个工程验收结算后要拆除才去拆除，郑某</w:t>
      </w:r>
      <w:r>
        <w:rPr>
          <w:rFonts w:hint="eastAsia"/>
          <w:sz w:val="30"/>
          <w:szCs w:val="30"/>
        </w:rPr>
        <w:t>2</w:t>
      </w:r>
      <w:r>
        <w:rPr>
          <w:rFonts w:hint="eastAsia"/>
          <w:sz w:val="30"/>
          <w:szCs w:val="30"/>
        </w:rPr>
        <w:t>就跟郭镜荣说好，并让郭镜荣在接下来的周末二天快点去赶工程。后郑某</w:t>
      </w:r>
      <w:r>
        <w:rPr>
          <w:rFonts w:hint="eastAsia"/>
          <w:sz w:val="30"/>
          <w:szCs w:val="30"/>
        </w:rPr>
        <w:t>2</w:t>
      </w:r>
      <w:r>
        <w:rPr>
          <w:rFonts w:hint="eastAsia"/>
          <w:sz w:val="30"/>
          <w:szCs w:val="30"/>
        </w:rPr>
        <w:t>准备要离开时郭镜荣就从他的皮袋里拿出</w:t>
      </w:r>
      <w:r>
        <w:rPr>
          <w:rFonts w:hint="eastAsia"/>
          <w:sz w:val="30"/>
          <w:szCs w:val="30"/>
        </w:rPr>
        <w:t>3</w:t>
      </w:r>
      <w:r>
        <w:rPr>
          <w:rFonts w:hint="eastAsia"/>
          <w:sz w:val="30"/>
          <w:szCs w:val="30"/>
        </w:rPr>
        <w:t>万元给郑某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将这</w:t>
      </w:r>
      <w:r>
        <w:rPr>
          <w:rFonts w:hint="eastAsia"/>
          <w:sz w:val="30"/>
          <w:szCs w:val="30"/>
        </w:rPr>
        <w:t>3</w:t>
      </w:r>
      <w:r>
        <w:rPr>
          <w:rFonts w:hint="eastAsia"/>
          <w:sz w:val="30"/>
          <w:szCs w:val="30"/>
        </w:rPr>
        <w:t>万元收下后离开。</w:t>
      </w:r>
    </w:p>
    <w:p w:rsidR="00060891" w:rsidRDefault="00060891">
      <w:pPr>
        <w:spacing w:line="500" w:lineRule="atLeast"/>
        <w:ind w:firstLine="600"/>
        <w:divId w:val="1043598316"/>
        <w:rPr>
          <w:rFonts w:hint="eastAsia"/>
          <w:sz w:val="30"/>
          <w:szCs w:val="30"/>
        </w:rPr>
      </w:pPr>
      <w:r>
        <w:rPr>
          <w:rFonts w:hint="eastAsia"/>
          <w:sz w:val="30"/>
          <w:szCs w:val="30"/>
        </w:rPr>
        <w:t>11.</w:t>
      </w:r>
      <w:r>
        <w:rPr>
          <w:rFonts w:hint="eastAsia"/>
          <w:sz w:val="30"/>
          <w:szCs w:val="30"/>
        </w:rPr>
        <w:t>同案人郑某</w:t>
      </w:r>
      <w:r>
        <w:rPr>
          <w:rFonts w:hint="eastAsia"/>
          <w:sz w:val="30"/>
          <w:szCs w:val="30"/>
        </w:rPr>
        <w:t>2</w:t>
      </w:r>
      <w:r>
        <w:rPr>
          <w:rFonts w:hint="eastAsia"/>
          <w:sz w:val="30"/>
          <w:szCs w:val="30"/>
        </w:rPr>
        <w:t>的供述，证实郭镜荣承接金有源盖板厂厂房基建工程属于违建，其曾和登塘镇国土所领导、双打击队队员一起到违建施工现场进行巡查制止。多次制止无效后，在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月份左右，登塘镇政府就组织人员拆除了金有源盖板厂的三面墙体。</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月底一天上午</w:t>
      </w:r>
      <w:r>
        <w:rPr>
          <w:rFonts w:hint="eastAsia"/>
          <w:sz w:val="30"/>
          <w:szCs w:val="30"/>
        </w:rPr>
        <w:t>10</w:t>
      </w:r>
      <w:r>
        <w:rPr>
          <w:rFonts w:hint="eastAsia"/>
          <w:sz w:val="30"/>
          <w:szCs w:val="30"/>
        </w:rPr>
        <w:t>时左右，其在郑某</w:t>
      </w:r>
      <w:r>
        <w:rPr>
          <w:rFonts w:hint="eastAsia"/>
          <w:sz w:val="30"/>
          <w:szCs w:val="30"/>
        </w:rPr>
        <w:t>1</w:t>
      </w:r>
      <w:r>
        <w:rPr>
          <w:rFonts w:hint="eastAsia"/>
          <w:sz w:val="30"/>
          <w:szCs w:val="30"/>
        </w:rPr>
        <w:t>釉厂喝茶时接到郭镜荣的电话，说他有事想找本人。几分钟后，郭镜荣就到了，说三新乡金有源盖板厂的厂房是他承建的，但还未施工完毕，还未进行结算，工程还剩下几天时间就能建设完毕，但现在被登塘镇政府要求自行拆除，恢复土地原状，并问其是否能够帮忙。其听后就和郭镜荣说尽量帮他争取几天时间，让他能够基建完毕并进行结算。在其准备离开时，郭镜荣就拿出</w:t>
      </w:r>
      <w:r>
        <w:rPr>
          <w:rFonts w:hint="eastAsia"/>
          <w:sz w:val="30"/>
          <w:szCs w:val="30"/>
        </w:rPr>
        <w:t>3</w:t>
      </w:r>
      <w:r>
        <w:rPr>
          <w:rFonts w:hint="eastAsia"/>
          <w:sz w:val="30"/>
          <w:szCs w:val="30"/>
        </w:rPr>
        <w:t>万元给本人，希望其能帮忙宽限几天时间让他能基建完毕。其收下，后郭镜荣就继续对金有源盖板厂进行施工。其虽然知道郭镜荣还在施工，但其没有上报，也没有对他进行制止。到了</w:t>
      </w:r>
      <w:r>
        <w:rPr>
          <w:rFonts w:hint="eastAsia"/>
          <w:sz w:val="30"/>
          <w:szCs w:val="30"/>
        </w:rPr>
        <w:t>2017</w:t>
      </w:r>
      <w:r>
        <w:rPr>
          <w:rFonts w:hint="eastAsia"/>
          <w:sz w:val="30"/>
          <w:szCs w:val="30"/>
        </w:rPr>
        <w:t>年春节后，登塘镇政府就再次组织人员对金有源盖板厂违建厂房进行强制拆除，拆除了</w:t>
      </w:r>
      <w:r>
        <w:rPr>
          <w:rFonts w:hint="eastAsia"/>
          <w:sz w:val="30"/>
          <w:szCs w:val="30"/>
        </w:rPr>
        <w:t>3</w:t>
      </w:r>
      <w:r>
        <w:rPr>
          <w:rFonts w:hint="eastAsia"/>
          <w:sz w:val="30"/>
          <w:szCs w:val="30"/>
        </w:rPr>
        <w:t>亩地左右的违建建筑。</w:t>
      </w:r>
    </w:p>
    <w:p w:rsidR="00060891" w:rsidRDefault="00060891">
      <w:pPr>
        <w:spacing w:line="500" w:lineRule="atLeast"/>
        <w:ind w:firstLine="600"/>
        <w:divId w:val="2049257089"/>
        <w:rPr>
          <w:rFonts w:hint="eastAsia"/>
          <w:sz w:val="30"/>
          <w:szCs w:val="30"/>
        </w:rPr>
      </w:pPr>
      <w:r>
        <w:rPr>
          <w:rFonts w:hint="eastAsia"/>
          <w:sz w:val="30"/>
          <w:szCs w:val="30"/>
        </w:rPr>
        <w:t>12.</w:t>
      </w:r>
      <w:r>
        <w:rPr>
          <w:rFonts w:hint="eastAsia"/>
          <w:sz w:val="30"/>
          <w:szCs w:val="30"/>
        </w:rPr>
        <w:t>被告人郭镜荣作了与上述认定事实一致的供述，并与其他证据相互印证。经相片辨认，被告人郭镜荣指认了郑某</w:t>
      </w:r>
      <w:r>
        <w:rPr>
          <w:rFonts w:hint="eastAsia"/>
          <w:sz w:val="30"/>
          <w:szCs w:val="30"/>
        </w:rPr>
        <w:t>2</w:t>
      </w:r>
      <w:r>
        <w:rPr>
          <w:rFonts w:hint="eastAsia"/>
          <w:sz w:val="30"/>
          <w:szCs w:val="30"/>
        </w:rPr>
        <w:t>。</w:t>
      </w:r>
    </w:p>
    <w:p w:rsidR="00060891" w:rsidRDefault="00060891">
      <w:pPr>
        <w:spacing w:line="500" w:lineRule="atLeast"/>
        <w:ind w:firstLine="600"/>
        <w:divId w:val="270359503"/>
        <w:rPr>
          <w:rFonts w:hint="eastAsia"/>
          <w:sz w:val="30"/>
          <w:szCs w:val="30"/>
        </w:rPr>
      </w:pPr>
      <w:r>
        <w:rPr>
          <w:rFonts w:hint="eastAsia"/>
          <w:sz w:val="30"/>
          <w:szCs w:val="30"/>
        </w:rPr>
        <w:t>认定全案的证据还有被告人郭镜荣的身份证明、广东省潮州市潮安区人民法院</w:t>
      </w:r>
      <w:r>
        <w:rPr>
          <w:rFonts w:hint="eastAsia"/>
          <w:sz w:val="30"/>
          <w:szCs w:val="30"/>
        </w:rPr>
        <w:t>(2019)</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95</w:t>
      </w:r>
      <w:r>
        <w:rPr>
          <w:rFonts w:hint="eastAsia"/>
          <w:sz w:val="30"/>
          <w:szCs w:val="30"/>
        </w:rPr>
        <w:t>号刑事判决书，潮州市潮安区监察委员会的破案证实及其他相关书证。</w:t>
      </w:r>
    </w:p>
    <w:p w:rsidR="00060891" w:rsidRDefault="00060891">
      <w:pPr>
        <w:spacing w:line="500" w:lineRule="atLeast"/>
        <w:ind w:firstLine="600"/>
        <w:divId w:val="665867083"/>
        <w:rPr>
          <w:rFonts w:hint="eastAsia"/>
          <w:sz w:val="30"/>
          <w:szCs w:val="30"/>
        </w:rPr>
      </w:pPr>
      <w:r>
        <w:rPr>
          <w:rFonts w:hint="eastAsia"/>
          <w:sz w:val="30"/>
          <w:szCs w:val="30"/>
        </w:rPr>
        <w:t>本院认为：被告人郭镜荣为谋取不正当利益，给予国家工作人员以财物，其行为已构成行贿罪。被告人郭镜荣在其犯寻衅滋事罪、污染环境罪宣判以后，刑罚执行完毕以前，发现其在判决宣告以前还有本案犯罪，故应将本案所犯行贿罪所判处刑罚与其所犯寻衅滋事罪、污染环境罪所判处刑罚，依法予以数罪并罚。</w:t>
      </w:r>
    </w:p>
    <w:p w:rsidR="00060891" w:rsidRDefault="00060891">
      <w:pPr>
        <w:spacing w:line="500" w:lineRule="atLeast"/>
        <w:ind w:firstLine="600"/>
        <w:divId w:val="214394767"/>
        <w:rPr>
          <w:rFonts w:hint="eastAsia"/>
          <w:sz w:val="30"/>
          <w:szCs w:val="30"/>
        </w:rPr>
      </w:pPr>
      <w:r>
        <w:rPr>
          <w:rFonts w:hint="eastAsia"/>
          <w:sz w:val="30"/>
          <w:szCs w:val="30"/>
        </w:rPr>
        <w:t>公诉机关指控被告人郭镜荣在本案中犯行贿罪，事实清楚，证据确实、充分，罪名成立。但公诉机关遗漏指控被告人在本案所犯的行贿罪所判处的刑罚应与其前所犯寻衅滋事罪、污染环境罪的刑罚予以数罪并罚，应予纠正。</w:t>
      </w:r>
    </w:p>
    <w:p w:rsidR="00060891" w:rsidRDefault="00060891">
      <w:pPr>
        <w:spacing w:line="500" w:lineRule="atLeast"/>
        <w:ind w:firstLine="600"/>
        <w:divId w:val="1845507297"/>
        <w:rPr>
          <w:rFonts w:hint="eastAsia"/>
          <w:sz w:val="30"/>
          <w:szCs w:val="30"/>
        </w:rPr>
      </w:pPr>
      <w:r>
        <w:rPr>
          <w:rFonts w:hint="eastAsia"/>
          <w:sz w:val="30"/>
          <w:szCs w:val="30"/>
        </w:rPr>
        <w:t>被告人郭镜荣的指定辩护人提出的上述辩护意见。经查属实，予以采纳。</w:t>
      </w:r>
    </w:p>
    <w:p w:rsidR="00060891" w:rsidRDefault="00060891">
      <w:pPr>
        <w:spacing w:line="500" w:lineRule="atLeast"/>
        <w:ind w:firstLine="600"/>
        <w:divId w:val="841748852"/>
        <w:rPr>
          <w:rFonts w:hint="eastAsia"/>
          <w:sz w:val="30"/>
          <w:szCs w:val="30"/>
        </w:rPr>
      </w:pPr>
      <w:r>
        <w:rPr>
          <w:rFonts w:hint="eastAsia"/>
          <w:sz w:val="30"/>
          <w:szCs w:val="30"/>
        </w:rPr>
        <w:t>被告人郭镜荣实施本案犯罪以后，在被追诉前主动交代其行贿行为，且其归案后能如实供述自己的罪行，依法予以从轻处罚。</w:t>
      </w:r>
    </w:p>
    <w:p w:rsidR="00060891" w:rsidRDefault="00060891">
      <w:pPr>
        <w:spacing w:line="500" w:lineRule="atLeast"/>
        <w:ind w:firstLine="600"/>
        <w:divId w:val="631252308"/>
        <w:rPr>
          <w:rFonts w:hint="eastAsia"/>
          <w:sz w:val="30"/>
          <w:szCs w:val="30"/>
        </w:rPr>
      </w:pPr>
      <w:r>
        <w:rPr>
          <w:rFonts w:hint="eastAsia"/>
          <w:sz w:val="30"/>
          <w:szCs w:val="30"/>
        </w:rPr>
        <w:t>综上，依照《中华人民共和国刑法》第十二条第一款，第三百八十九条第一款，第三百九十条，第六十七条第三款，第五十二条，第五十三条第一款，第七十条，第六十九条，《最高人民法院、最高人民检察院关于办理行贿刑事案件具体应用法律若干问题的解释》第十二条第一款，第十三条，《最高人民法院、最高人民检察院关于办理贪污贿赂刑事案件适用法律若干问题的解释》第七条第一款</w:t>
      </w:r>
      <w:r>
        <w:rPr>
          <w:rFonts w:hint="eastAsia"/>
          <w:sz w:val="30"/>
          <w:szCs w:val="30"/>
        </w:rPr>
        <w:t>,</w:t>
      </w:r>
      <w:r>
        <w:rPr>
          <w:rFonts w:hint="eastAsia"/>
          <w:sz w:val="30"/>
          <w:szCs w:val="30"/>
        </w:rPr>
        <w:t>第十九条第二款之规定，判决如下：</w:t>
      </w:r>
    </w:p>
    <w:p w:rsidR="00060891" w:rsidRDefault="00060891">
      <w:pPr>
        <w:spacing w:line="500" w:lineRule="atLeast"/>
        <w:ind w:firstLine="600"/>
        <w:divId w:val="676343833"/>
        <w:rPr>
          <w:rFonts w:hint="eastAsia"/>
          <w:sz w:val="30"/>
          <w:szCs w:val="30"/>
        </w:rPr>
      </w:pPr>
      <w:r>
        <w:rPr>
          <w:rFonts w:hint="eastAsia"/>
          <w:sz w:val="30"/>
          <w:szCs w:val="30"/>
        </w:rPr>
        <w:t>被告人郭镜荣犯行贿罪，判处有期徒刑六个月</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元；前犯寻衅滋事罪，判处有期徒刑十个月；前犯污染环境罪，判处有期徒刑六个月，并处罚金人民币</w:t>
      </w:r>
      <w:r>
        <w:rPr>
          <w:rFonts w:hint="eastAsia"/>
          <w:sz w:val="30"/>
          <w:szCs w:val="30"/>
        </w:rPr>
        <w:t>3000</w:t>
      </w:r>
      <w:r>
        <w:rPr>
          <w:rFonts w:hint="eastAsia"/>
          <w:sz w:val="30"/>
          <w:szCs w:val="30"/>
        </w:rPr>
        <w:t>元；总和刑期一年十个月；决定执行有期徒刑一年七个月，并处罚金人民币</w:t>
      </w:r>
      <w:r>
        <w:rPr>
          <w:rFonts w:hint="eastAsia"/>
          <w:sz w:val="30"/>
          <w:szCs w:val="30"/>
        </w:rPr>
        <w:t>103000</w:t>
      </w:r>
      <w:r>
        <w:rPr>
          <w:rFonts w:hint="eastAsia"/>
          <w:sz w:val="30"/>
          <w:szCs w:val="30"/>
        </w:rPr>
        <w:t>元（前判款项人民币</w:t>
      </w:r>
      <w:r>
        <w:rPr>
          <w:rFonts w:hint="eastAsia"/>
          <w:sz w:val="30"/>
          <w:szCs w:val="30"/>
        </w:rPr>
        <w:t>3000</w:t>
      </w:r>
      <w:r>
        <w:rPr>
          <w:rFonts w:hint="eastAsia"/>
          <w:sz w:val="30"/>
          <w:szCs w:val="30"/>
        </w:rPr>
        <w:t>元已缴纳</w:t>
      </w:r>
      <w:r>
        <w:rPr>
          <w:rFonts w:hint="eastAsia"/>
          <w:sz w:val="30"/>
          <w:szCs w:val="30"/>
        </w:rPr>
        <w:t>,</w:t>
      </w:r>
      <w:r>
        <w:rPr>
          <w:rFonts w:hint="eastAsia"/>
          <w:sz w:val="30"/>
          <w:szCs w:val="30"/>
        </w:rPr>
        <w:t>余款项</w:t>
      </w:r>
      <w:r>
        <w:rPr>
          <w:rFonts w:hint="eastAsia"/>
          <w:sz w:val="30"/>
          <w:szCs w:val="30"/>
        </w:rPr>
        <w:t>100000</w:t>
      </w:r>
      <w:r>
        <w:rPr>
          <w:rFonts w:hint="eastAsia"/>
          <w:sz w:val="30"/>
          <w:szCs w:val="30"/>
        </w:rPr>
        <w:t>元应于本判决发生法律效力之日起十日内缴纳）。</w:t>
      </w:r>
    </w:p>
    <w:p w:rsidR="00060891" w:rsidRDefault="00060891">
      <w:pPr>
        <w:spacing w:line="500" w:lineRule="atLeast"/>
        <w:ind w:firstLine="600"/>
        <w:divId w:val="1214469177"/>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w:t>
      </w:r>
    </w:p>
    <w:p w:rsidR="00060891" w:rsidRDefault="00060891">
      <w:pPr>
        <w:spacing w:line="500" w:lineRule="atLeast"/>
        <w:ind w:firstLine="600"/>
        <w:divId w:val="841506405"/>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060891" w:rsidRDefault="00060891">
      <w:pPr>
        <w:spacing w:line="500" w:lineRule="atLeast"/>
        <w:jc w:val="right"/>
        <w:divId w:val="1684015770"/>
        <w:rPr>
          <w:rFonts w:hint="eastAsia"/>
          <w:sz w:val="30"/>
          <w:szCs w:val="30"/>
        </w:rPr>
      </w:pPr>
      <w:r>
        <w:rPr>
          <w:rFonts w:hint="eastAsia"/>
          <w:sz w:val="30"/>
          <w:szCs w:val="30"/>
        </w:rPr>
        <w:t>审　判　长　　张雪兰</w:t>
      </w:r>
    </w:p>
    <w:p w:rsidR="00060891" w:rsidRDefault="00060891">
      <w:pPr>
        <w:spacing w:line="500" w:lineRule="atLeast"/>
        <w:jc w:val="right"/>
        <w:divId w:val="1166870585"/>
        <w:rPr>
          <w:rFonts w:hint="eastAsia"/>
          <w:sz w:val="30"/>
          <w:szCs w:val="30"/>
        </w:rPr>
      </w:pPr>
      <w:r>
        <w:rPr>
          <w:rFonts w:hint="eastAsia"/>
          <w:sz w:val="30"/>
          <w:szCs w:val="30"/>
        </w:rPr>
        <w:t>人民陪审员　　杨丹红</w:t>
      </w:r>
    </w:p>
    <w:p w:rsidR="00060891" w:rsidRDefault="00060891">
      <w:pPr>
        <w:spacing w:line="500" w:lineRule="atLeast"/>
        <w:jc w:val="right"/>
        <w:divId w:val="1816414939"/>
        <w:rPr>
          <w:rFonts w:hint="eastAsia"/>
          <w:sz w:val="30"/>
          <w:szCs w:val="30"/>
        </w:rPr>
      </w:pPr>
      <w:r>
        <w:rPr>
          <w:rFonts w:hint="eastAsia"/>
          <w:sz w:val="30"/>
          <w:szCs w:val="30"/>
        </w:rPr>
        <w:t>人民陪审员　　林赛容</w:t>
      </w:r>
    </w:p>
    <w:p w:rsidR="00060891" w:rsidRDefault="00060891">
      <w:pPr>
        <w:spacing w:line="500" w:lineRule="atLeast"/>
        <w:jc w:val="right"/>
        <w:divId w:val="1336685295"/>
        <w:rPr>
          <w:rFonts w:hint="eastAsia"/>
          <w:sz w:val="30"/>
          <w:szCs w:val="30"/>
        </w:rPr>
      </w:pPr>
      <w:r>
        <w:rPr>
          <w:rFonts w:hint="eastAsia"/>
          <w:sz w:val="30"/>
          <w:szCs w:val="30"/>
        </w:rPr>
        <w:t>二〇一九年八月十二日</w:t>
      </w:r>
    </w:p>
    <w:p w:rsidR="00060891" w:rsidRDefault="00060891">
      <w:pPr>
        <w:spacing w:line="500" w:lineRule="atLeast"/>
        <w:jc w:val="right"/>
        <w:divId w:val="543637576"/>
        <w:rPr>
          <w:rFonts w:hint="eastAsia"/>
          <w:sz w:val="30"/>
          <w:szCs w:val="30"/>
        </w:rPr>
      </w:pPr>
      <w:r>
        <w:rPr>
          <w:rFonts w:hint="eastAsia"/>
          <w:sz w:val="30"/>
          <w:szCs w:val="30"/>
        </w:rPr>
        <w:t>书　记　员　　林琼娜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0891" w:rsidRDefault="00060891" w:rsidP="00060891">
      <w:pPr>
        <w:rPr>
          <w:rFonts w:hint="eastAsia"/>
        </w:rPr>
      </w:pPr>
      <w:r>
        <w:separator/>
      </w:r>
    </w:p>
  </w:endnote>
  <w:endnote w:type="continuationSeparator" w:id="0">
    <w:p w:rsidR="00060891" w:rsidRDefault="00060891" w:rsidP="000608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0891" w:rsidRDefault="00060891" w:rsidP="00060891">
      <w:pPr>
        <w:rPr>
          <w:rFonts w:hint="eastAsia"/>
        </w:rPr>
      </w:pPr>
      <w:r>
        <w:separator/>
      </w:r>
    </w:p>
  </w:footnote>
  <w:footnote w:type="continuationSeparator" w:id="0">
    <w:p w:rsidR="00060891" w:rsidRDefault="00060891" w:rsidP="000608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0891"/>
    <w:rsid w:val="0006089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0891"/>
    <w:pPr>
      <w:tabs>
        <w:tab w:val="center" w:pos="4153"/>
        <w:tab w:val="right" w:pos="8306"/>
      </w:tabs>
      <w:snapToGrid w:val="0"/>
      <w:jc w:val="center"/>
    </w:pPr>
    <w:rPr>
      <w:sz w:val="18"/>
      <w:szCs w:val="18"/>
    </w:rPr>
  </w:style>
  <w:style w:type="character" w:customStyle="1" w:styleId="a4">
    <w:name w:val="页眉 字符"/>
    <w:basedOn w:val="a0"/>
    <w:link w:val="a3"/>
    <w:uiPriority w:val="99"/>
    <w:rsid w:val="00060891"/>
    <w:rPr>
      <w:rFonts w:ascii="宋体" w:eastAsia="宋体" w:hAnsi="宋体" w:cs="宋体"/>
      <w:sz w:val="18"/>
      <w:szCs w:val="18"/>
    </w:rPr>
  </w:style>
  <w:style w:type="paragraph" w:styleId="a5">
    <w:name w:val="footer"/>
    <w:basedOn w:val="a"/>
    <w:link w:val="a6"/>
    <w:uiPriority w:val="99"/>
    <w:unhideWhenUsed/>
    <w:rsid w:val="00060891"/>
    <w:pPr>
      <w:tabs>
        <w:tab w:val="center" w:pos="4153"/>
        <w:tab w:val="right" w:pos="8306"/>
      </w:tabs>
      <w:snapToGrid w:val="0"/>
    </w:pPr>
    <w:rPr>
      <w:sz w:val="18"/>
      <w:szCs w:val="18"/>
    </w:rPr>
  </w:style>
  <w:style w:type="character" w:customStyle="1" w:styleId="a6">
    <w:name w:val="页脚 字符"/>
    <w:basedOn w:val="a0"/>
    <w:link w:val="a5"/>
    <w:uiPriority w:val="99"/>
    <w:rsid w:val="000608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19406">
      <w:marLeft w:val="0"/>
      <w:marRight w:val="0"/>
      <w:marTop w:val="10"/>
      <w:marBottom w:val="10"/>
      <w:divBdr>
        <w:top w:val="none" w:sz="0" w:space="0" w:color="auto"/>
        <w:left w:val="none" w:sz="0" w:space="0" w:color="auto"/>
        <w:bottom w:val="none" w:sz="0" w:space="0" w:color="auto"/>
        <w:right w:val="none" w:sz="0" w:space="0" w:color="auto"/>
      </w:divBdr>
    </w:div>
    <w:div w:id="120807383">
      <w:marLeft w:val="0"/>
      <w:marRight w:val="0"/>
      <w:marTop w:val="10"/>
      <w:marBottom w:val="10"/>
      <w:divBdr>
        <w:top w:val="none" w:sz="0" w:space="0" w:color="auto"/>
        <w:left w:val="none" w:sz="0" w:space="0" w:color="auto"/>
        <w:bottom w:val="none" w:sz="0" w:space="0" w:color="auto"/>
        <w:right w:val="none" w:sz="0" w:space="0" w:color="auto"/>
      </w:divBdr>
    </w:div>
    <w:div w:id="141310671">
      <w:marLeft w:val="0"/>
      <w:marRight w:val="0"/>
      <w:marTop w:val="10"/>
      <w:marBottom w:val="10"/>
      <w:divBdr>
        <w:top w:val="none" w:sz="0" w:space="0" w:color="auto"/>
        <w:left w:val="none" w:sz="0" w:space="0" w:color="auto"/>
        <w:bottom w:val="none" w:sz="0" w:space="0" w:color="auto"/>
        <w:right w:val="none" w:sz="0" w:space="0" w:color="auto"/>
      </w:divBdr>
    </w:div>
    <w:div w:id="173539858">
      <w:marLeft w:val="0"/>
      <w:marRight w:val="0"/>
      <w:marTop w:val="10"/>
      <w:marBottom w:val="10"/>
      <w:divBdr>
        <w:top w:val="none" w:sz="0" w:space="0" w:color="auto"/>
        <w:left w:val="none" w:sz="0" w:space="0" w:color="auto"/>
        <w:bottom w:val="none" w:sz="0" w:space="0" w:color="auto"/>
        <w:right w:val="none" w:sz="0" w:space="0" w:color="auto"/>
      </w:divBdr>
    </w:div>
    <w:div w:id="214394767">
      <w:marLeft w:val="0"/>
      <w:marRight w:val="0"/>
      <w:marTop w:val="10"/>
      <w:marBottom w:val="10"/>
      <w:divBdr>
        <w:top w:val="none" w:sz="0" w:space="0" w:color="auto"/>
        <w:left w:val="none" w:sz="0" w:space="0" w:color="auto"/>
        <w:bottom w:val="none" w:sz="0" w:space="0" w:color="auto"/>
        <w:right w:val="none" w:sz="0" w:space="0" w:color="auto"/>
      </w:divBdr>
    </w:div>
    <w:div w:id="270359503">
      <w:marLeft w:val="0"/>
      <w:marRight w:val="0"/>
      <w:marTop w:val="10"/>
      <w:marBottom w:val="10"/>
      <w:divBdr>
        <w:top w:val="none" w:sz="0" w:space="0" w:color="auto"/>
        <w:left w:val="none" w:sz="0" w:space="0" w:color="auto"/>
        <w:bottom w:val="none" w:sz="0" w:space="0" w:color="auto"/>
        <w:right w:val="none" w:sz="0" w:space="0" w:color="auto"/>
      </w:divBdr>
    </w:div>
    <w:div w:id="301808398">
      <w:marLeft w:val="0"/>
      <w:marRight w:val="0"/>
      <w:marTop w:val="10"/>
      <w:marBottom w:val="10"/>
      <w:divBdr>
        <w:top w:val="none" w:sz="0" w:space="0" w:color="auto"/>
        <w:left w:val="none" w:sz="0" w:space="0" w:color="auto"/>
        <w:bottom w:val="none" w:sz="0" w:space="0" w:color="auto"/>
        <w:right w:val="none" w:sz="0" w:space="0" w:color="auto"/>
      </w:divBdr>
    </w:div>
    <w:div w:id="350954313">
      <w:marLeft w:val="0"/>
      <w:marRight w:val="0"/>
      <w:marTop w:val="10"/>
      <w:marBottom w:val="10"/>
      <w:divBdr>
        <w:top w:val="none" w:sz="0" w:space="0" w:color="auto"/>
        <w:left w:val="none" w:sz="0" w:space="0" w:color="auto"/>
        <w:bottom w:val="none" w:sz="0" w:space="0" w:color="auto"/>
        <w:right w:val="none" w:sz="0" w:space="0" w:color="auto"/>
      </w:divBdr>
    </w:div>
    <w:div w:id="543637576">
      <w:marLeft w:val="0"/>
      <w:marRight w:val="720"/>
      <w:marTop w:val="10"/>
      <w:marBottom w:val="10"/>
      <w:divBdr>
        <w:top w:val="none" w:sz="0" w:space="0" w:color="auto"/>
        <w:left w:val="none" w:sz="0" w:space="0" w:color="auto"/>
        <w:bottom w:val="none" w:sz="0" w:space="0" w:color="auto"/>
        <w:right w:val="none" w:sz="0" w:space="0" w:color="auto"/>
      </w:divBdr>
    </w:div>
    <w:div w:id="563487601">
      <w:marLeft w:val="0"/>
      <w:marRight w:val="0"/>
      <w:marTop w:val="10"/>
      <w:marBottom w:val="10"/>
      <w:divBdr>
        <w:top w:val="none" w:sz="0" w:space="0" w:color="auto"/>
        <w:left w:val="none" w:sz="0" w:space="0" w:color="auto"/>
        <w:bottom w:val="none" w:sz="0" w:space="0" w:color="auto"/>
        <w:right w:val="none" w:sz="0" w:space="0" w:color="auto"/>
      </w:divBdr>
    </w:div>
    <w:div w:id="617494477">
      <w:marLeft w:val="0"/>
      <w:marRight w:val="0"/>
      <w:marTop w:val="10"/>
      <w:marBottom w:val="10"/>
      <w:divBdr>
        <w:top w:val="none" w:sz="0" w:space="0" w:color="auto"/>
        <w:left w:val="none" w:sz="0" w:space="0" w:color="auto"/>
        <w:bottom w:val="none" w:sz="0" w:space="0" w:color="auto"/>
        <w:right w:val="none" w:sz="0" w:space="0" w:color="auto"/>
      </w:divBdr>
    </w:div>
    <w:div w:id="631252308">
      <w:marLeft w:val="0"/>
      <w:marRight w:val="0"/>
      <w:marTop w:val="10"/>
      <w:marBottom w:val="10"/>
      <w:divBdr>
        <w:top w:val="none" w:sz="0" w:space="0" w:color="auto"/>
        <w:left w:val="none" w:sz="0" w:space="0" w:color="auto"/>
        <w:bottom w:val="none" w:sz="0" w:space="0" w:color="auto"/>
        <w:right w:val="none" w:sz="0" w:space="0" w:color="auto"/>
      </w:divBdr>
    </w:div>
    <w:div w:id="665867083">
      <w:marLeft w:val="0"/>
      <w:marRight w:val="0"/>
      <w:marTop w:val="10"/>
      <w:marBottom w:val="10"/>
      <w:divBdr>
        <w:top w:val="none" w:sz="0" w:space="0" w:color="auto"/>
        <w:left w:val="none" w:sz="0" w:space="0" w:color="auto"/>
        <w:bottom w:val="none" w:sz="0" w:space="0" w:color="auto"/>
        <w:right w:val="none" w:sz="0" w:space="0" w:color="auto"/>
      </w:divBdr>
    </w:div>
    <w:div w:id="676343833">
      <w:marLeft w:val="0"/>
      <w:marRight w:val="0"/>
      <w:marTop w:val="10"/>
      <w:marBottom w:val="10"/>
      <w:divBdr>
        <w:top w:val="none" w:sz="0" w:space="0" w:color="auto"/>
        <w:left w:val="none" w:sz="0" w:space="0" w:color="auto"/>
        <w:bottom w:val="none" w:sz="0" w:space="0" w:color="auto"/>
        <w:right w:val="none" w:sz="0" w:space="0" w:color="auto"/>
      </w:divBdr>
    </w:div>
    <w:div w:id="690376603">
      <w:marLeft w:val="0"/>
      <w:marRight w:val="0"/>
      <w:marTop w:val="10"/>
      <w:marBottom w:val="10"/>
      <w:divBdr>
        <w:top w:val="none" w:sz="0" w:space="0" w:color="auto"/>
        <w:left w:val="none" w:sz="0" w:space="0" w:color="auto"/>
        <w:bottom w:val="none" w:sz="0" w:space="0" w:color="auto"/>
        <w:right w:val="none" w:sz="0" w:space="0" w:color="auto"/>
      </w:divBdr>
    </w:div>
    <w:div w:id="692534297">
      <w:marLeft w:val="0"/>
      <w:marRight w:val="0"/>
      <w:marTop w:val="10"/>
      <w:marBottom w:val="10"/>
      <w:divBdr>
        <w:top w:val="none" w:sz="0" w:space="0" w:color="auto"/>
        <w:left w:val="none" w:sz="0" w:space="0" w:color="auto"/>
        <w:bottom w:val="none" w:sz="0" w:space="0" w:color="auto"/>
        <w:right w:val="none" w:sz="0" w:space="0" w:color="auto"/>
      </w:divBdr>
    </w:div>
    <w:div w:id="697048894">
      <w:marLeft w:val="0"/>
      <w:marRight w:val="0"/>
      <w:marTop w:val="10"/>
      <w:marBottom w:val="10"/>
      <w:divBdr>
        <w:top w:val="none" w:sz="0" w:space="0" w:color="auto"/>
        <w:left w:val="none" w:sz="0" w:space="0" w:color="auto"/>
        <w:bottom w:val="none" w:sz="0" w:space="0" w:color="auto"/>
        <w:right w:val="none" w:sz="0" w:space="0" w:color="auto"/>
      </w:divBdr>
    </w:div>
    <w:div w:id="774713372">
      <w:marLeft w:val="0"/>
      <w:marRight w:val="0"/>
      <w:marTop w:val="10"/>
      <w:marBottom w:val="10"/>
      <w:divBdr>
        <w:top w:val="none" w:sz="0" w:space="0" w:color="auto"/>
        <w:left w:val="none" w:sz="0" w:space="0" w:color="auto"/>
        <w:bottom w:val="none" w:sz="0" w:space="0" w:color="auto"/>
        <w:right w:val="none" w:sz="0" w:space="0" w:color="auto"/>
      </w:divBdr>
    </w:div>
    <w:div w:id="837769441">
      <w:marLeft w:val="0"/>
      <w:marRight w:val="0"/>
      <w:marTop w:val="10"/>
      <w:marBottom w:val="10"/>
      <w:divBdr>
        <w:top w:val="none" w:sz="0" w:space="0" w:color="auto"/>
        <w:left w:val="none" w:sz="0" w:space="0" w:color="auto"/>
        <w:bottom w:val="none" w:sz="0" w:space="0" w:color="auto"/>
        <w:right w:val="none" w:sz="0" w:space="0" w:color="auto"/>
      </w:divBdr>
    </w:div>
    <w:div w:id="841506405">
      <w:marLeft w:val="0"/>
      <w:marRight w:val="0"/>
      <w:marTop w:val="10"/>
      <w:marBottom w:val="10"/>
      <w:divBdr>
        <w:top w:val="none" w:sz="0" w:space="0" w:color="auto"/>
        <w:left w:val="none" w:sz="0" w:space="0" w:color="auto"/>
        <w:bottom w:val="none" w:sz="0" w:space="0" w:color="auto"/>
        <w:right w:val="none" w:sz="0" w:space="0" w:color="auto"/>
      </w:divBdr>
    </w:div>
    <w:div w:id="841748852">
      <w:marLeft w:val="0"/>
      <w:marRight w:val="0"/>
      <w:marTop w:val="10"/>
      <w:marBottom w:val="10"/>
      <w:divBdr>
        <w:top w:val="none" w:sz="0" w:space="0" w:color="auto"/>
        <w:left w:val="none" w:sz="0" w:space="0" w:color="auto"/>
        <w:bottom w:val="none" w:sz="0" w:space="0" w:color="auto"/>
        <w:right w:val="none" w:sz="0" w:space="0" w:color="auto"/>
      </w:divBdr>
    </w:div>
    <w:div w:id="874852079">
      <w:marLeft w:val="0"/>
      <w:marRight w:val="0"/>
      <w:marTop w:val="10"/>
      <w:marBottom w:val="10"/>
      <w:divBdr>
        <w:top w:val="none" w:sz="0" w:space="0" w:color="auto"/>
        <w:left w:val="none" w:sz="0" w:space="0" w:color="auto"/>
        <w:bottom w:val="none" w:sz="0" w:space="0" w:color="auto"/>
        <w:right w:val="none" w:sz="0" w:space="0" w:color="auto"/>
      </w:divBdr>
    </w:div>
    <w:div w:id="1030567471">
      <w:marLeft w:val="0"/>
      <w:marRight w:val="0"/>
      <w:marTop w:val="10"/>
      <w:marBottom w:val="10"/>
      <w:divBdr>
        <w:top w:val="none" w:sz="0" w:space="0" w:color="auto"/>
        <w:left w:val="none" w:sz="0" w:space="0" w:color="auto"/>
        <w:bottom w:val="none" w:sz="0" w:space="0" w:color="auto"/>
        <w:right w:val="none" w:sz="0" w:space="0" w:color="auto"/>
      </w:divBdr>
    </w:div>
    <w:div w:id="1043598316">
      <w:marLeft w:val="0"/>
      <w:marRight w:val="0"/>
      <w:marTop w:val="10"/>
      <w:marBottom w:val="10"/>
      <w:divBdr>
        <w:top w:val="none" w:sz="0" w:space="0" w:color="auto"/>
        <w:left w:val="none" w:sz="0" w:space="0" w:color="auto"/>
        <w:bottom w:val="none" w:sz="0" w:space="0" w:color="auto"/>
        <w:right w:val="none" w:sz="0" w:space="0" w:color="auto"/>
      </w:divBdr>
    </w:div>
    <w:div w:id="1138962021">
      <w:marLeft w:val="0"/>
      <w:marRight w:val="0"/>
      <w:marTop w:val="10"/>
      <w:marBottom w:val="10"/>
      <w:divBdr>
        <w:top w:val="none" w:sz="0" w:space="0" w:color="auto"/>
        <w:left w:val="none" w:sz="0" w:space="0" w:color="auto"/>
        <w:bottom w:val="none" w:sz="0" w:space="0" w:color="auto"/>
        <w:right w:val="none" w:sz="0" w:space="0" w:color="auto"/>
      </w:divBdr>
    </w:div>
    <w:div w:id="1159267776">
      <w:marLeft w:val="0"/>
      <w:marRight w:val="0"/>
      <w:marTop w:val="10"/>
      <w:marBottom w:val="10"/>
      <w:divBdr>
        <w:top w:val="none" w:sz="0" w:space="0" w:color="auto"/>
        <w:left w:val="none" w:sz="0" w:space="0" w:color="auto"/>
        <w:bottom w:val="none" w:sz="0" w:space="0" w:color="auto"/>
        <w:right w:val="none" w:sz="0" w:space="0" w:color="auto"/>
      </w:divBdr>
    </w:div>
    <w:div w:id="1166870585">
      <w:marLeft w:val="0"/>
      <w:marRight w:val="720"/>
      <w:marTop w:val="10"/>
      <w:marBottom w:val="10"/>
      <w:divBdr>
        <w:top w:val="none" w:sz="0" w:space="0" w:color="auto"/>
        <w:left w:val="none" w:sz="0" w:space="0" w:color="auto"/>
        <w:bottom w:val="none" w:sz="0" w:space="0" w:color="auto"/>
        <w:right w:val="none" w:sz="0" w:space="0" w:color="auto"/>
      </w:divBdr>
    </w:div>
    <w:div w:id="1198660887">
      <w:marLeft w:val="0"/>
      <w:marRight w:val="0"/>
      <w:marTop w:val="10"/>
      <w:marBottom w:val="10"/>
      <w:divBdr>
        <w:top w:val="none" w:sz="0" w:space="0" w:color="auto"/>
        <w:left w:val="none" w:sz="0" w:space="0" w:color="auto"/>
        <w:bottom w:val="none" w:sz="0" w:space="0" w:color="auto"/>
        <w:right w:val="none" w:sz="0" w:space="0" w:color="auto"/>
      </w:divBdr>
    </w:div>
    <w:div w:id="1214469177">
      <w:marLeft w:val="0"/>
      <w:marRight w:val="0"/>
      <w:marTop w:val="10"/>
      <w:marBottom w:val="10"/>
      <w:divBdr>
        <w:top w:val="none" w:sz="0" w:space="0" w:color="auto"/>
        <w:left w:val="none" w:sz="0" w:space="0" w:color="auto"/>
        <w:bottom w:val="none" w:sz="0" w:space="0" w:color="auto"/>
        <w:right w:val="none" w:sz="0" w:space="0" w:color="auto"/>
      </w:divBdr>
    </w:div>
    <w:div w:id="1214930860">
      <w:marLeft w:val="0"/>
      <w:marRight w:val="0"/>
      <w:marTop w:val="10"/>
      <w:marBottom w:val="10"/>
      <w:divBdr>
        <w:top w:val="none" w:sz="0" w:space="0" w:color="auto"/>
        <w:left w:val="none" w:sz="0" w:space="0" w:color="auto"/>
        <w:bottom w:val="none" w:sz="0" w:space="0" w:color="auto"/>
        <w:right w:val="none" w:sz="0" w:space="0" w:color="auto"/>
      </w:divBdr>
    </w:div>
    <w:div w:id="1239629268">
      <w:marLeft w:val="0"/>
      <w:marRight w:val="0"/>
      <w:marTop w:val="10"/>
      <w:marBottom w:val="10"/>
      <w:divBdr>
        <w:top w:val="none" w:sz="0" w:space="0" w:color="auto"/>
        <w:left w:val="none" w:sz="0" w:space="0" w:color="auto"/>
        <w:bottom w:val="none" w:sz="0" w:space="0" w:color="auto"/>
        <w:right w:val="none" w:sz="0" w:space="0" w:color="auto"/>
      </w:divBdr>
    </w:div>
    <w:div w:id="1336685295">
      <w:marLeft w:val="0"/>
      <w:marRight w:val="720"/>
      <w:marTop w:val="10"/>
      <w:marBottom w:val="10"/>
      <w:divBdr>
        <w:top w:val="none" w:sz="0" w:space="0" w:color="auto"/>
        <w:left w:val="none" w:sz="0" w:space="0" w:color="auto"/>
        <w:bottom w:val="none" w:sz="0" w:space="0" w:color="auto"/>
        <w:right w:val="none" w:sz="0" w:space="0" w:color="auto"/>
      </w:divBdr>
    </w:div>
    <w:div w:id="1353531215">
      <w:marLeft w:val="0"/>
      <w:marRight w:val="0"/>
      <w:marTop w:val="10"/>
      <w:marBottom w:val="10"/>
      <w:divBdr>
        <w:top w:val="none" w:sz="0" w:space="0" w:color="auto"/>
        <w:left w:val="none" w:sz="0" w:space="0" w:color="auto"/>
        <w:bottom w:val="none" w:sz="0" w:space="0" w:color="auto"/>
        <w:right w:val="none" w:sz="0" w:space="0" w:color="auto"/>
      </w:divBdr>
    </w:div>
    <w:div w:id="1480876610">
      <w:marLeft w:val="0"/>
      <w:marRight w:val="0"/>
      <w:marTop w:val="10"/>
      <w:marBottom w:val="10"/>
      <w:divBdr>
        <w:top w:val="none" w:sz="0" w:space="0" w:color="auto"/>
        <w:left w:val="none" w:sz="0" w:space="0" w:color="auto"/>
        <w:bottom w:val="none" w:sz="0" w:space="0" w:color="auto"/>
        <w:right w:val="none" w:sz="0" w:space="0" w:color="auto"/>
      </w:divBdr>
    </w:div>
    <w:div w:id="1559045899">
      <w:marLeft w:val="0"/>
      <w:marRight w:val="0"/>
      <w:marTop w:val="10"/>
      <w:marBottom w:val="10"/>
      <w:divBdr>
        <w:top w:val="none" w:sz="0" w:space="0" w:color="auto"/>
        <w:left w:val="none" w:sz="0" w:space="0" w:color="auto"/>
        <w:bottom w:val="none" w:sz="0" w:space="0" w:color="auto"/>
        <w:right w:val="none" w:sz="0" w:space="0" w:color="auto"/>
      </w:divBdr>
    </w:div>
    <w:div w:id="1684015770">
      <w:marLeft w:val="0"/>
      <w:marRight w:val="720"/>
      <w:marTop w:val="10"/>
      <w:marBottom w:val="10"/>
      <w:divBdr>
        <w:top w:val="none" w:sz="0" w:space="0" w:color="auto"/>
        <w:left w:val="none" w:sz="0" w:space="0" w:color="auto"/>
        <w:bottom w:val="none" w:sz="0" w:space="0" w:color="auto"/>
        <w:right w:val="none" w:sz="0" w:space="0" w:color="auto"/>
      </w:divBdr>
    </w:div>
    <w:div w:id="1816414939">
      <w:marLeft w:val="0"/>
      <w:marRight w:val="720"/>
      <w:marTop w:val="10"/>
      <w:marBottom w:val="10"/>
      <w:divBdr>
        <w:top w:val="none" w:sz="0" w:space="0" w:color="auto"/>
        <w:left w:val="none" w:sz="0" w:space="0" w:color="auto"/>
        <w:bottom w:val="none" w:sz="0" w:space="0" w:color="auto"/>
        <w:right w:val="none" w:sz="0" w:space="0" w:color="auto"/>
      </w:divBdr>
    </w:div>
    <w:div w:id="1845507297">
      <w:marLeft w:val="0"/>
      <w:marRight w:val="0"/>
      <w:marTop w:val="10"/>
      <w:marBottom w:val="10"/>
      <w:divBdr>
        <w:top w:val="none" w:sz="0" w:space="0" w:color="auto"/>
        <w:left w:val="none" w:sz="0" w:space="0" w:color="auto"/>
        <w:bottom w:val="none" w:sz="0" w:space="0" w:color="auto"/>
        <w:right w:val="none" w:sz="0" w:space="0" w:color="auto"/>
      </w:divBdr>
    </w:div>
    <w:div w:id="1899778815">
      <w:marLeft w:val="0"/>
      <w:marRight w:val="0"/>
      <w:marTop w:val="10"/>
      <w:marBottom w:val="10"/>
      <w:divBdr>
        <w:top w:val="none" w:sz="0" w:space="0" w:color="auto"/>
        <w:left w:val="none" w:sz="0" w:space="0" w:color="auto"/>
        <w:bottom w:val="none" w:sz="0" w:space="0" w:color="auto"/>
        <w:right w:val="none" w:sz="0" w:space="0" w:color="auto"/>
      </w:divBdr>
    </w:div>
    <w:div w:id="1946300073">
      <w:marLeft w:val="0"/>
      <w:marRight w:val="0"/>
      <w:marTop w:val="10"/>
      <w:marBottom w:val="10"/>
      <w:divBdr>
        <w:top w:val="none" w:sz="0" w:space="0" w:color="auto"/>
        <w:left w:val="none" w:sz="0" w:space="0" w:color="auto"/>
        <w:bottom w:val="none" w:sz="0" w:space="0" w:color="auto"/>
        <w:right w:val="none" w:sz="0" w:space="0" w:color="auto"/>
      </w:divBdr>
    </w:div>
    <w:div w:id="2032804035">
      <w:marLeft w:val="0"/>
      <w:marRight w:val="0"/>
      <w:marTop w:val="10"/>
      <w:marBottom w:val="10"/>
      <w:divBdr>
        <w:top w:val="none" w:sz="0" w:space="0" w:color="auto"/>
        <w:left w:val="none" w:sz="0" w:space="0" w:color="auto"/>
        <w:bottom w:val="none" w:sz="0" w:space="0" w:color="auto"/>
        <w:right w:val="none" w:sz="0" w:space="0" w:color="auto"/>
      </w:divBdr>
    </w:div>
    <w:div w:id="2049257089">
      <w:marLeft w:val="0"/>
      <w:marRight w:val="0"/>
      <w:marTop w:val="10"/>
      <w:marBottom w:val="10"/>
      <w:divBdr>
        <w:top w:val="none" w:sz="0" w:space="0" w:color="auto"/>
        <w:left w:val="none" w:sz="0" w:space="0" w:color="auto"/>
        <w:bottom w:val="none" w:sz="0" w:space="0" w:color="auto"/>
        <w:right w:val="none" w:sz="0" w:space="0" w:color="auto"/>
      </w:divBdr>
    </w:div>
    <w:div w:id="2079591129">
      <w:marLeft w:val="0"/>
      <w:marRight w:val="0"/>
      <w:marTop w:val="10"/>
      <w:marBottom w:val="10"/>
      <w:divBdr>
        <w:top w:val="none" w:sz="0" w:space="0" w:color="auto"/>
        <w:left w:val="none" w:sz="0" w:space="0" w:color="auto"/>
        <w:bottom w:val="none" w:sz="0" w:space="0" w:color="auto"/>
        <w:right w:val="none" w:sz="0" w:space="0" w:color="auto"/>
      </w:divBdr>
    </w:div>
    <w:div w:id="21174059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