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72DB" w:rsidRDefault="006F72DB">
      <w:pPr>
        <w:spacing w:line="500" w:lineRule="atLeast"/>
        <w:jc w:val="center"/>
        <w:divId w:val="1339625254"/>
        <w:rPr>
          <w:rFonts w:ascii="黑体" w:eastAsia="黑体" w:hAnsi="黑体"/>
          <w:sz w:val="36"/>
          <w:szCs w:val="36"/>
        </w:rPr>
      </w:pPr>
      <w:r>
        <w:rPr>
          <w:rFonts w:ascii="黑体" w:eastAsia="黑体" w:hAnsi="黑体" w:hint="eastAsia"/>
          <w:sz w:val="36"/>
          <w:szCs w:val="36"/>
        </w:rPr>
        <w:t>广东省佛山市禅城区人民法院</w:t>
      </w:r>
    </w:p>
    <w:p w:rsidR="006F72DB" w:rsidRDefault="006F72DB">
      <w:pPr>
        <w:spacing w:line="500" w:lineRule="atLeast"/>
        <w:jc w:val="center"/>
        <w:divId w:val="8599774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F72DB" w:rsidRDefault="006F72DB">
      <w:pPr>
        <w:spacing w:line="500" w:lineRule="atLeast"/>
        <w:jc w:val="right"/>
        <w:divId w:val="1755665299"/>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1109</w:t>
      </w:r>
      <w:r>
        <w:rPr>
          <w:rFonts w:hint="eastAsia"/>
          <w:sz w:val="30"/>
          <w:szCs w:val="30"/>
        </w:rPr>
        <w:t>号</w:t>
      </w:r>
    </w:p>
    <w:p w:rsidR="006F72DB" w:rsidRDefault="006F72DB">
      <w:pPr>
        <w:spacing w:line="500" w:lineRule="atLeast"/>
        <w:ind w:firstLine="600"/>
        <w:divId w:val="1597714678"/>
        <w:rPr>
          <w:rFonts w:hint="eastAsia"/>
          <w:sz w:val="30"/>
          <w:szCs w:val="30"/>
        </w:rPr>
      </w:pPr>
      <w:r>
        <w:rPr>
          <w:rFonts w:hint="eastAsia"/>
          <w:sz w:val="30"/>
          <w:szCs w:val="30"/>
        </w:rPr>
        <w:t>公诉机关佛山市禅城区人民检察院。</w:t>
      </w:r>
    </w:p>
    <w:p w:rsidR="006F72DB" w:rsidRDefault="006F72DB">
      <w:pPr>
        <w:spacing w:line="500" w:lineRule="atLeast"/>
        <w:ind w:firstLine="600"/>
        <w:divId w:val="1358039154"/>
        <w:rPr>
          <w:rFonts w:hint="eastAsia"/>
          <w:sz w:val="30"/>
          <w:szCs w:val="30"/>
        </w:rPr>
      </w:pPr>
      <w:r>
        <w:rPr>
          <w:rFonts w:hint="eastAsia"/>
          <w:sz w:val="30"/>
          <w:szCs w:val="30"/>
        </w:rPr>
        <w:t>被告人陆某甲，男，汉族，高中文化，原佛山市××城区××卫生和计划生育局办事员，住佛山市禅城区，公民身份号码×××</w:t>
      </w:r>
      <w:r>
        <w:rPr>
          <w:rFonts w:hint="eastAsia"/>
          <w:sz w:val="30"/>
          <w:szCs w:val="30"/>
        </w:rPr>
        <w:t>501X</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日因本案被刑事拘留，同月</w:t>
      </w:r>
      <w:r>
        <w:rPr>
          <w:rFonts w:hint="eastAsia"/>
          <w:sz w:val="30"/>
          <w:szCs w:val="30"/>
        </w:rPr>
        <w:t>20</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日被佛山市禅城区人民检察院取保候审，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日被本院继续取保候审，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日经本院决定被执行逮捕，现羁押于佛山市禅城区看守所。</w:t>
      </w:r>
    </w:p>
    <w:p w:rsidR="006F72DB" w:rsidRDefault="006F72DB">
      <w:pPr>
        <w:spacing w:line="500" w:lineRule="atLeast"/>
        <w:ind w:firstLine="600"/>
        <w:divId w:val="151334615"/>
        <w:rPr>
          <w:rFonts w:hint="eastAsia"/>
          <w:sz w:val="30"/>
          <w:szCs w:val="30"/>
        </w:rPr>
      </w:pPr>
      <w:r>
        <w:rPr>
          <w:rFonts w:hint="eastAsia"/>
          <w:sz w:val="30"/>
          <w:szCs w:val="30"/>
        </w:rPr>
        <w:t>辩护人廖健，广东禅都律师事务所律师。</w:t>
      </w:r>
    </w:p>
    <w:p w:rsidR="006F72DB" w:rsidRDefault="006F72DB">
      <w:pPr>
        <w:spacing w:line="500" w:lineRule="atLeast"/>
        <w:ind w:firstLine="600"/>
        <w:divId w:val="89085873"/>
        <w:rPr>
          <w:rFonts w:hint="eastAsia"/>
          <w:sz w:val="30"/>
          <w:szCs w:val="30"/>
        </w:rPr>
      </w:pPr>
      <w:r>
        <w:rPr>
          <w:rFonts w:hint="eastAsia"/>
          <w:sz w:val="30"/>
          <w:szCs w:val="30"/>
        </w:rPr>
        <w:t>佛山市禅城区人民检察院以佛禅检刑诉</w:t>
      </w:r>
      <w:r>
        <w:rPr>
          <w:rFonts w:hint="eastAsia"/>
          <w:sz w:val="30"/>
          <w:szCs w:val="30"/>
        </w:rPr>
        <w:t>[2015]1219</w:t>
      </w:r>
      <w:r>
        <w:rPr>
          <w:rFonts w:hint="eastAsia"/>
          <w:sz w:val="30"/>
          <w:szCs w:val="30"/>
        </w:rPr>
        <w:t>号起诉书指控被告人陆某甲犯受贿罪，于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日向本院提起公诉。本院适用普通程序，依法组成合议庭，于分别于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日两次公开开庭审理了本案。</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日，佛山市禅城区人民检察院申请延期审理，同年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日申请恢复审理。佛山市禅城区人民检察院指派检察员肖南岳出庭支持公诉，被告人陆某甲及其辩护人廖健到庭参加诉讼。现已审理终结。</w:t>
      </w:r>
    </w:p>
    <w:p w:rsidR="006F72DB" w:rsidRDefault="006F72DB">
      <w:pPr>
        <w:spacing w:line="500" w:lineRule="atLeast"/>
        <w:ind w:firstLine="600"/>
        <w:divId w:val="948854771"/>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陆某甲在佛山市禅城区南庄镇（以下简称南庄）卫生和计划生育局任职合同工期间，伙同该局副局长麦某、办事员罗某（均另案处理）等人，利用负责计生审查、审批等职务上的便利，分工合作，共同受贿。陆某甲接受行贿人请托事项及收取各行贿人的贿赂款后，麦某、罗某、陆某甲利用各自职务便利为各请托人加快或违规审批相关事项，并将收取的赃款进行分成处理。具体犯罪事实如下：</w:t>
      </w:r>
    </w:p>
    <w:p w:rsidR="006F72DB" w:rsidRDefault="006F72DB">
      <w:pPr>
        <w:spacing w:line="500" w:lineRule="atLeast"/>
        <w:ind w:firstLine="600"/>
        <w:divId w:val="446394601"/>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2009</w:t>
      </w:r>
      <w:r>
        <w:rPr>
          <w:rFonts w:hint="eastAsia"/>
          <w:sz w:val="30"/>
          <w:szCs w:val="30"/>
        </w:rPr>
        <w:t>年，陆某乙（另案处理）为了在南庄股改期限内将其妻子户口迁回南庄，于是通过陆某甲找到麦某，由麦某为其加快办理了计生审查等手续，后陆某乙妻子顺利入户南庄。事后，陆某乙送给陆某甲人民币（以下币种同）</w:t>
      </w:r>
      <w:r>
        <w:rPr>
          <w:rFonts w:hint="eastAsia"/>
          <w:sz w:val="30"/>
          <w:szCs w:val="30"/>
        </w:rPr>
        <w:t>25000</w:t>
      </w:r>
      <w:r>
        <w:rPr>
          <w:rFonts w:hint="eastAsia"/>
          <w:sz w:val="30"/>
          <w:szCs w:val="30"/>
        </w:rPr>
        <w:t>元。陆某甲将其中的</w:t>
      </w:r>
      <w:r>
        <w:rPr>
          <w:rFonts w:hint="eastAsia"/>
          <w:sz w:val="30"/>
          <w:szCs w:val="30"/>
        </w:rPr>
        <w:t>10000</w:t>
      </w:r>
      <w:r>
        <w:rPr>
          <w:rFonts w:hint="eastAsia"/>
          <w:sz w:val="30"/>
          <w:szCs w:val="30"/>
        </w:rPr>
        <w:t>元分给了麦某。</w:t>
      </w:r>
    </w:p>
    <w:p w:rsidR="006F72DB" w:rsidRDefault="006F72DB">
      <w:pPr>
        <w:spacing w:line="500" w:lineRule="atLeast"/>
        <w:ind w:firstLine="600"/>
        <w:divId w:val="1181627125"/>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年，潘某（另案处理）为了在南庄股改期限内将其本人及其超生的小孩的户口迁回南庄，并逃避缴纳社会抚养费，于是通过陆某甲找到麦某并送给两人各</w:t>
      </w:r>
      <w:r>
        <w:rPr>
          <w:rFonts w:hint="eastAsia"/>
          <w:sz w:val="30"/>
          <w:szCs w:val="30"/>
        </w:rPr>
        <w:t>5000</w:t>
      </w:r>
      <w:r>
        <w:rPr>
          <w:rFonts w:hint="eastAsia"/>
          <w:sz w:val="30"/>
          <w:szCs w:val="30"/>
        </w:rPr>
        <w:t>元。后在陆某甲和麦某违规审批下，潘某成功办理了迁户手续并逃避了超生罚款。潘某再送给陆某甲</w:t>
      </w:r>
      <w:r>
        <w:rPr>
          <w:rFonts w:hint="eastAsia"/>
          <w:sz w:val="30"/>
          <w:szCs w:val="30"/>
        </w:rPr>
        <w:t>20000</w:t>
      </w:r>
      <w:r>
        <w:rPr>
          <w:rFonts w:hint="eastAsia"/>
          <w:sz w:val="30"/>
          <w:szCs w:val="30"/>
        </w:rPr>
        <w:t>元，陆某甲将其中的</w:t>
      </w:r>
      <w:r>
        <w:rPr>
          <w:rFonts w:hint="eastAsia"/>
          <w:sz w:val="30"/>
          <w:szCs w:val="30"/>
        </w:rPr>
        <w:t>10000</w:t>
      </w:r>
      <w:r>
        <w:rPr>
          <w:rFonts w:hint="eastAsia"/>
          <w:sz w:val="30"/>
          <w:szCs w:val="30"/>
        </w:rPr>
        <w:t>元分给了麦某。</w:t>
      </w:r>
    </w:p>
    <w:p w:rsidR="006F72DB" w:rsidRDefault="006F72DB">
      <w:pPr>
        <w:spacing w:line="500" w:lineRule="atLeast"/>
        <w:ind w:firstLine="600"/>
        <w:divId w:val="192475623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罗某（另案处理）为将其本人及其超生小孩的户口迁回南庄，并逃避缴纳社会抚养费，于是通过陆某甲找到麦某，由陆某甲伪造一张缴纳社会抚养费的票据交由麦某违规审批通过，让罗某少补缴了社会抚养费并顺利入户。事后，罗某送给陆某甲</w:t>
      </w:r>
      <w:r>
        <w:rPr>
          <w:rFonts w:hint="eastAsia"/>
          <w:sz w:val="30"/>
          <w:szCs w:val="30"/>
        </w:rPr>
        <w:t>30000</w:t>
      </w:r>
      <w:r>
        <w:rPr>
          <w:rFonts w:hint="eastAsia"/>
          <w:sz w:val="30"/>
          <w:szCs w:val="30"/>
        </w:rPr>
        <w:t>元，陆某甲将其中的</w:t>
      </w:r>
      <w:r>
        <w:rPr>
          <w:rFonts w:hint="eastAsia"/>
          <w:sz w:val="30"/>
          <w:szCs w:val="30"/>
        </w:rPr>
        <w:t>15000</w:t>
      </w:r>
      <w:r>
        <w:rPr>
          <w:rFonts w:hint="eastAsia"/>
          <w:sz w:val="30"/>
          <w:szCs w:val="30"/>
        </w:rPr>
        <w:t>元分给了麦某。</w:t>
      </w:r>
    </w:p>
    <w:p w:rsidR="006F72DB" w:rsidRDefault="006F72DB">
      <w:pPr>
        <w:spacing w:line="500" w:lineRule="atLeast"/>
        <w:ind w:firstLine="600"/>
        <w:divId w:val="201216860"/>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年，张某（另案处理）为了将其未婚先育的两个女儿办理入户，于是通过陆某甲找到麦某，由陆某甲为其伪造一份出生证、麦某违规通过计生审批等方式，顺利让其女儿入户。事后，张某共送给了陆某甲</w:t>
      </w:r>
      <w:r>
        <w:rPr>
          <w:rFonts w:hint="eastAsia"/>
          <w:sz w:val="30"/>
          <w:szCs w:val="30"/>
        </w:rPr>
        <w:t>75000</w:t>
      </w:r>
      <w:r>
        <w:rPr>
          <w:rFonts w:hint="eastAsia"/>
          <w:sz w:val="30"/>
          <w:szCs w:val="30"/>
        </w:rPr>
        <w:t>元，陆某甲将其中的</w:t>
      </w:r>
      <w:r>
        <w:rPr>
          <w:rFonts w:hint="eastAsia"/>
          <w:sz w:val="30"/>
          <w:szCs w:val="30"/>
        </w:rPr>
        <w:t>35000</w:t>
      </w:r>
      <w:r>
        <w:rPr>
          <w:rFonts w:hint="eastAsia"/>
          <w:sz w:val="30"/>
          <w:szCs w:val="30"/>
        </w:rPr>
        <w:t>元分给了麦某。</w:t>
      </w:r>
    </w:p>
    <w:p w:rsidR="006F72DB" w:rsidRDefault="006F72DB">
      <w:pPr>
        <w:spacing w:line="500" w:lineRule="atLeast"/>
        <w:ind w:firstLine="600"/>
        <w:divId w:val="2131513608"/>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关某（另案处理）为了将其本人及其超生的小孩的户口迁回南庄，并逃避缴纳社会抚养费，于是通过陆某甲找到南庄卫生和计划生育局的办事员罗某、梁某（另案处理），由陆某甲伪造一张假收款收据，罗某和梁某违规审核通过，后关某顺利将户口迁回南庄并少交了社会抚养费。事后，关某共送给陆某甲</w:t>
      </w:r>
      <w:r>
        <w:rPr>
          <w:rFonts w:hint="eastAsia"/>
          <w:sz w:val="30"/>
          <w:szCs w:val="30"/>
        </w:rPr>
        <w:t>50000</w:t>
      </w:r>
      <w:r>
        <w:rPr>
          <w:rFonts w:hint="eastAsia"/>
          <w:sz w:val="30"/>
          <w:szCs w:val="30"/>
        </w:rPr>
        <w:t>元，陆某甲将其中的</w:t>
      </w:r>
      <w:r>
        <w:rPr>
          <w:rFonts w:hint="eastAsia"/>
          <w:sz w:val="30"/>
          <w:szCs w:val="30"/>
        </w:rPr>
        <w:t>20000</w:t>
      </w:r>
      <w:r>
        <w:rPr>
          <w:rFonts w:hint="eastAsia"/>
          <w:sz w:val="30"/>
          <w:szCs w:val="30"/>
        </w:rPr>
        <w:t>元分给了罗某，将其中的</w:t>
      </w:r>
      <w:r>
        <w:rPr>
          <w:rFonts w:hint="eastAsia"/>
          <w:sz w:val="30"/>
          <w:szCs w:val="30"/>
        </w:rPr>
        <w:t>8000</w:t>
      </w:r>
      <w:r>
        <w:rPr>
          <w:rFonts w:hint="eastAsia"/>
          <w:sz w:val="30"/>
          <w:szCs w:val="30"/>
        </w:rPr>
        <w:t>元分给了梁某。</w:t>
      </w:r>
    </w:p>
    <w:p w:rsidR="006F72DB" w:rsidRDefault="006F72DB">
      <w:pPr>
        <w:spacing w:line="500" w:lineRule="atLeast"/>
        <w:ind w:firstLine="600"/>
        <w:divId w:val="797143188"/>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年，李某（另案处理）为了将其本人及其超生的两个小孩的户口迁回南庄，于是通过陆某甲找到罗某，由罗某违规通过了计生审批并顺利入户。事后，李某送给陆某甲</w:t>
      </w:r>
      <w:r>
        <w:rPr>
          <w:rFonts w:hint="eastAsia"/>
          <w:sz w:val="30"/>
          <w:szCs w:val="30"/>
        </w:rPr>
        <w:t>10000</w:t>
      </w:r>
      <w:r>
        <w:rPr>
          <w:rFonts w:hint="eastAsia"/>
          <w:sz w:val="30"/>
          <w:szCs w:val="30"/>
        </w:rPr>
        <w:t>元，陆某甲将其中的</w:t>
      </w:r>
      <w:r>
        <w:rPr>
          <w:rFonts w:hint="eastAsia"/>
          <w:sz w:val="30"/>
          <w:szCs w:val="30"/>
        </w:rPr>
        <w:t>5000</w:t>
      </w:r>
      <w:r>
        <w:rPr>
          <w:rFonts w:hint="eastAsia"/>
          <w:sz w:val="30"/>
          <w:szCs w:val="30"/>
        </w:rPr>
        <w:t>元分给了罗某。</w:t>
      </w:r>
    </w:p>
    <w:p w:rsidR="006F72DB" w:rsidRDefault="006F72DB">
      <w:pPr>
        <w:spacing w:line="500" w:lineRule="atLeast"/>
        <w:ind w:firstLine="600"/>
        <w:divId w:val="392508996"/>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日，佛山市禅城区纪律检查委员会掌握线索后电话通知陆某甲到案接受调查，陆某甲交代了相关受贿事实后，将该案移交我院。我院于同日对陆某甲立案侦查，并于次日对其采取强制措施。</w:t>
      </w:r>
    </w:p>
    <w:p w:rsidR="006F72DB" w:rsidRDefault="006F72DB">
      <w:pPr>
        <w:spacing w:line="500" w:lineRule="atLeast"/>
        <w:ind w:firstLine="600"/>
        <w:divId w:val="1416127694"/>
        <w:rPr>
          <w:rFonts w:hint="eastAsia"/>
          <w:sz w:val="30"/>
          <w:szCs w:val="30"/>
        </w:rPr>
      </w:pPr>
      <w:r>
        <w:rPr>
          <w:rFonts w:hint="eastAsia"/>
          <w:sz w:val="30"/>
          <w:szCs w:val="30"/>
        </w:rPr>
        <w:t>在开庭审理过程中，公诉人向法庭提供了相关证据。公诉机关认为，被告人陆某甲无视国家法律，伙同其他国家工作人员利用职务上的便利非法收受他人财物人民币</w:t>
      </w:r>
      <w:r>
        <w:rPr>
          <w:rFonts w:hint="eastAsia"/>
          <w:sz w:val="30"/>
          <w:szCs w:val="30"/>
        </w:rPr>
        <w:t>215000</w:t>
      </w:r>
      <w:r>
        <w:rPr>
          <w:rFonts w:hint="eastAsia"/>
          <w:sz w:val="30"/>
          <w:szCs w:val="30"/>
        </w:rPr>
        <w:t>元，为他人谋取利益，其行为已触犯《中华人民共和国刑法》第三百八十五条第一款的规定，应当以受贿罪依法追究其刑事责任。</w:t>
      </w:r>
    </w:p>
    <w:p w:rsidR="006F72DB" w:rsidRDefault="006F72DB">
      <w:pPr>
        <w:spacing w:line="500" w:lineRule="atLeast"/>
        <w:ind w:firstLine="600"/>
        <w:divId w:val="1560170567"/>
        <w:rPr>
          <w:rFonts w:hint="eastAsia"/>
          <w:sz w:val="30"/>
          <w:szCs w:val="30"/>
        </w:rPr>
      </w:pPr>
      <w:r>
        <w:rPr>
          <w:rFonts w:hint="eastAsia"/>
          <w:sz w:val="30"/>
          <w:szCs w:val="30"/>
        </w:rPr>
        <w:t>被告人陆某甲对公诉机关指控的事实及罪名均无意见，但辩称其有自首和立功表现。</w:t>
      </w:r>
    </w:p>
    <w:p w:rsidR="006F72DB" w:rsidRDefault="006F72DB">
      <w:pPr>
        <w:spacing w:line="500" w:lineRule="atLeast"/>
        <w:ind w:firstLine="600"/>
        <w:divId w:val="1162893878"/>
        <w:rPr>
          <w:rFonts w:hint="eastAsia"/>
          <w:sz w:val="30"/>
          <w:szCs w:val="30"/>
        </w:rPr>
      </w:pPr>
      <w:r>
        <w:rPr>
          <w:rFonts w:hint="eastAsia"/>
          <w:sz w:val="30"/>
          <w:szCs w:val="30"/>
        </w:rPr>
        <w:t>其辩护人对公诉机关指控被告人陆某甲犯受贿罪的罪名无异议，但认为：</w:t>
      </w:r>
      <w:r>
        <w:rPr>
          <w:rFonts w:hint="eastAsia"/>
          <w:sz w:val="30"/>
          <w:szCs w:val="30"/>
        </w:rPr>
        <w:t>1</w:t>
      </w:r>
      <w:r>
        <w:rPr>
          <w:rFonts w:hint="eastAsia"/>
          <w:sz w:val="30"/>
          <w:szCs w:val="30"/>
        </w:rPr>
        <w:t>、起诉书指控的第</w:t>
      </w:r>
      <w:r>
        <w:rPr>
          <w:rFonts w:hint="eastAsia"/>
          <w:sz w:val="30"/>
          <w:szCs w:val="30"/>
        </w:rPr>
        <w:t>1</w:t>
      </w:r>
      <w:r>
        <w:rPr>
          <w:rFonts w:hint="eastAsia"/>
          <w:sz w:val="30"/>
          <w:szCs w:val="30"/>
        </w:rPr>
        <w:t>宗犯罪事实，被告人陆某甲分给麦某是</w:t>
      </w:r>
      <w:r>
        <w:rPr>
          <w:rFonts w:hint="eastAsia"/>
          <w:sz w:val="30"/>
          <w:szCs w:val="30"/>
        </w:rPr>
        <w:t>15000</w:t>
      </w:r>
      <w:r>
        <w:rPr>
          <w:rFonts w:hint="eastAsia"/>
          <w:sz w:val="30"/>
          <w:szCs w:val="30"/>
        </w:rPr>
        <w:t>元。</w:t>
      </w:r>
      <w:r>
        <w:rPr>
          <w:rFonts w:hint="eastAsia"/>
          <w:sz w:val="30"/>
          <w:szCs w:val="30"/>
        </w:rPr>
        <w:t>2</w:t>
      </w:r>
      <w:r>
        <w:rPr>
          <w:rFonts w:hint="eastAsia"/>
          <w:sz w:val="30"/>
          <w:szCs w:val="30"/>
        </w:rPr>
        <w:t>、被告人陆某甲在办案机关尚未掌握犯罪事实前，也未采取强制措施的情况下，主动向办案机关投案，并如实供述其收受贿赂的事实，应当认定其有自首情节。</w:t>
      </w:r>
      <w:r>
        <w:rPr>
          <w:rFonts w:hint="eastAsia"/>
          <w:sz w:val="30"/>
          <w:szCs w:val="30"/>
        </w:rPr>
        <w:t>3</w:t>
      </w:r>
      <w:r>
        <w:rPr>
          <w:rFonts w:hint="eastAsia"/>
          <w:sz w:val="30"/>
          <w:szCs w:val="30"/>
        </w:rPr>
        <w:t>、被告人陆某甲揭发了麦某等人的违法犯罪行为，应当认定其有立功情节。</w:t>
      </w:r>
      <w:r>
        <w:rPr>
          <w:rFonts w:hint="eastAsia"/>
          <w:sz w:val="30"/>
          <w:szCs w:val="30"/>
        </w:rPr>
        <w:t>4</w:t>
      </w:r>
      <w:r>
        <w:rPr>
          <w:rFonts w:hint="eastAsia"/>
          <w:sz w:val="30"/>
          <w:szCs w:val="30"/>
        </w:rPr>
        <w:t>、被告人陆某甲积极退赃，有悔罪表现。综上，请求法院对其从轻、减轻处罚，并适用缓刑。</w:t>
      </w:r>
    </w:p>
    <w:p w:rsidR="006F72DB" w:rsidRDefault="006F72DB">
      <w:pPr>
        <w:spacing w:line="500" w:lineRule="atLeast"/>
        <w:ind w:firstLine="600"/>
        <w:divId w:val="150065535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陆某甲在佛山市禅城区南庄镇卫生和计划生育局任职合同工期间，伙同该局副局长麦某、办事员罗某（均另案处理）等人，利用负责计生审查、审批等职务上的便利，分工合作，共同受贿。陆某甲接受行贿人请托事项及收取各行贿人的贿赂款后，麦某、罗某、陆某甲利用各自职务便利为各请托人加快或违规审批相关事项，陆某甲将收取的贿赂款自留部分后再交给麦某、罗某等人。具体犯罪事实如下：</w:t>
      </w:r>
    </w:p>
    <w:p w:rsidR="006F72DB" w:rsidRDefault="006F72DB">
      <w:pPr>
        <w:spacing w:line="500" w:lineRule="atLeast"/>
        <w:ind w:firstLine="600"/>
        <w:divId w:val="1731921258"/>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陆某乙（另案处理）为了在南庄股改期限内将其妻子户口迁回南庄，于是通过陆某甲找到麦某，由麦某为其加快办理了计生审查等手续，后陆某乙妻子顺利入户南庄。事后，陆某乙送给陆某甲人民币（以下币种同）</w:t>
      </w:r>
      <w:r>
        <w:rPr>
          <w:rFonts w:hint="eastAsia"/>
          <w:sz w:val="30"/>
          <w:szCs w:val="30"/>
        </w:rPr>
        <w:t>25000</w:t>
      </w:r>
      <w:r>
        <w:rPr>
          <w:rFonts w:hint="eastAsia"/>
          <w:sz w:val="30"/>
          <w:szCs w:val="30"/>
        </w:rPr>
        <w:t>元。陆某甲将其中的</w:t>
      </w:r>
      <w:r>
        <w:rPr>
          <w:rFonts w:hint="eastAsia"/>
          <w:sz w:val="30"/>
          <w:szCs w:val="30"/>
        </w:rPr>
        <w:t>10000</w:t>
      </w:r>
      <w:r>
        <w:rPr>
          <w:rFonts w:hint="eastAsia"/>
          <w:sz w:val="30"/>
          <w:szCs w:val="30"/>
        </w:rPr>
        <w:t>元分给了麦某。</w:t>
      </w:r>
    </w:p>
    <w:p w:rsidR="006F72DB" w:rsidRDefault="006F72DB">
      <w:pPr>
        <w:spacing w:line="500" w:lineRule="atLeast"/>
        <w:ind w:firstLine="600"/>
        <w:divId w:val="987514505"/>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年，潘某（另案处理）为了在南庄股改期限内将其本人及其超生的小孩的户口迁回南庄，并逃避缴纳社会抚养费，于是通过陆某甲找到麦某并送给两人各</w:t>
      </w:r>
      <w:r>
        <w:rPr>
          <w:rFonts w:hint="eastAsia"/>
          <w:sz w:val="30"/>
          <w:szCs w:val="30"/>
        </w:rPr>
        <w:t>5000</w:t>
      </w:r>
      <w:r>
        <w:rPr>
          <w:rFonts w:hint="eastAsia"/>
          <w:sz w:val="30"/>
          <w:szCs w:val="30"/>
        </w:rPr>
        <w:t>元。后在陆某甲和麦某违规审批下，潘某成功办理了迁户手续并逃避了超生罚款。潘某再送给陆某甲</w:t>
      </w:r>
      <w:r>
        <w:rPr>
          <w:rFonts w:hint="eastAsia"/>
          <w:sz w:val="30"/>
          <w:szCs w:val="30"/>
        </w:rPr>
        <w:t>20000</w:t>
      </w:r>
      <w:r>
        <w:rPr>
          <w:rFonts w:hint="eastAsia"/>
          <w:sz w:val="30"/>
          <w:szCs w:val="30"/>
        </w:rPr>
        <w:t>元，陆某甲将其中的</w:t>
      </w:r>
      <w:r>
        <w:rPr>
          <w:rFonts w:hint="eastAsia"/>
          <w:sz w:val="30"/>
          <w:szCs w:val="30"/>
        </w:rPr>
        <w:t>10000</w:t>
      </w:r>
      <w:r>
        <w:rPr>
          <w:rFonts w:hint="eastAsia"/>
          <w:sz w:val="30"/>
          <w:szCs w:val="30"/>
        </w:rPr>
        <w:t>元分给了麦某。</w:t>
      </w:r>
    </w:p>
    <w:p w:rsidR="006F72DB" w:rsidRDefault="006F72DB">
      <w:pPr>
        <w:spacing w:line="500" w:lineRule="atLeast"/>
        <w:ind w:firstLine="600"/>
        <w:divId w:val="55392670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罗某（另案处理）为将其本人及其超生小孩的户口迁回南庄，并逃避缴纳社会抚养费，于是通过陆某甲找到麦某，由陆某甲伪造一张缴纳社会抚养费的票据交由麦某违规审批通过，让罗某少补缴了社会抚养费并顺利入户。事后，罗某送给陆某甲</w:t>
      </w:r>
      <w:r>
        <w:rPr>
          <w:rFonts w:hint="eastAsia"/>
          <w:sz w:val="30"/>
          <w:szCs w:val="30"/>
        </w:rPr>
        <w:t>30000</w:t>
      </w:r>
      <w:r>
        <w:rPr>
          <w:rFonts w:hint="eastAsia"/>
          <w:sz w:val="30"/>
          <w:szCs w:val="30"/>
        </w:rPr>
        <w:t>元，陆某甲将其中的</w:t>
      </w:r>
      <w:r>
        <w:rPr>
          <w:rFonts w:hint="eastAsia"/>
          <w:sz w:val="30"/>
          <w:szCs w:val="30"/>
        </w:rPr>
        <w:t>15000</w:t>
      </w:r>
      <w:r>
        <w:rPr>
          <w:rFonts w:hint="eastAsia"/>
          <w:sz w:val="30"/>
          <w:szCs w:val="30"/>
        </w:rPr>
        <w:t>元分给了麦某。</w:t>
      </w:r>
    </w:p>
    <w:p w:rsidR="006F72DB" w:rsidRDefault="006F72DB">
      <w:pPr>
        <w:spacing w:line="500" w:lineRule="atLeast"/>
        <w:ind w:firstLine="600"/>
        <w:divId w:val="330303885"/>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年，张某（另案处理）为了将其未婚先育的两个女儿办理入户，于是通过陆某甲找到麦某，由陆某甲为其伪造一份出生证、麦某违规通过计生审批等方式，顺利让其女儿入户。事后，张某共送给了陆某甲</w:t>
      </w:r>
      <w:r>
        <w:rPr>
          <w:rFonts w:hint="eastAsia"/>
          <w:sz w:val="30"/>
          <w:szCs w:val="30"/>
        </w:rPr>
        <w:t>75000</w:t>
      </w:r>
      <w:r>
        <w:rPr>
          <w:rFonts w:hint="eastAsia"/>
          <w:sz w:val="30"/>
          <w:szCs w:val="30"/>
        </w:rPr>
        <w:t>元，陆某甲将其中的</w:t>
      </w:r>
      <w:r>
        <w:rPr>
          <w:rFonts w:hint="eastAsia"/>
          <w:sz w:val="30"/>
          <w:szCs w:val="30"/>
        </w:rPr>
        <w:t>35000</w:t>
      </w:r>
      <w:r>
        <w:rPr>
          <w:rFonts w:hint="eastAsia"/>
          <w:sz w:val="30"/>
          <w:szCs w:val="30"/>
        </w:rPr>
        <w:t>元分给了麦某。</w:t>
      </w:r>
    </w:p>
    <w:p w:rsidR="006F72DB" w:rsidRDefault="006F72DB">
      <w:pPr>
        <w:spacing w:line="500" w:lineRule="atLeast"/>
        <w:ind w:firstLine="600"/>
        <w:divId w:val="2080637552"/>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关某（另案处理）为了将其本人及其超生的小孩的户口迁回南庄，并逃避缴纳社会抚养费，于是通过陆某甲找到南庄卫生和计划生育局的办事员罗某、梁某（另案处理），由陆某甲伪造一张假收款收据，罗某和梁某违规审核通过，后关某顺利将户口迁回南庄并少交了社会抚养费。事后，关某共送给陆某甲</w:t>
      </w:r>
      <w:r>
        <w:rPr>
          <w:rFonts w:hint="eastAsia"/>
          <w:sz w:val="30"/>
          <w:szCs w:val="30"/>
        </w:rPr>
        <w:t>50000</w:t>
      </w:r>
      <w:r>
        <w:rPr>
          <w:rFonts w:hint="eastAsia"/>
          <w:sz w:val="30"/>
          <w:szCs w:val="30"/>
        </w:rPr>
        <w:t>元，陆某甲将其中的</w:t>
      </w:r>
      <w:r>
        <w:rPr>
          <w:rFonts w:hint="eastAsia"/>
          <w:sz w:val="30"/>
          <w:szCs w:val="30"/>
        </w:rPr>
        <w:t>20000</w:t>
      </w:r>
      <w:r>
        <w:rPr>
          <w:rFonts w:hint="eastAsia"/>
          <w:sz w:val="30"/>
          <w:szCs w:val="30"/>
        </w:rPr>
        <w:t>元分给了罗某，将其中的</w:t>
      </w:r>
      <w:r>
        <w:rPr>
          <w:rFonts w:hint="eastAsia"/>
          <w:sz w:val="30"/>
          <w:szCs w:val="30"/>
        </w:rPr>
        <w:t>8000</w:t>
      </w:r>
      <w:r>
        <w:rPr>
          <w:rFonts w:hint="eastAsia"/>
          <w:sz w:val="30"/>
          <w:szCs w:val="30"/>
        </w:rPr>
        <w:t>元分给了梁某。</w:t>
      </w:r>
    </w:p>
    <w:p w:rsidR="006F72DB" w:rsidRDefault="006F72DB">
      <w:pPr>
        <w:spacing w:line="500" w:lineRule="atLeast"/>
        <w:ind w:firstLine="600"/>
        <w:divId w:val="2138717200"/>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年，李某（另案处理）为了将其本人及其超生的两个小孩的户口迁回南庄，于是通过陆某甲找到罗某，由罗某违规通过了计生审批并顺利入户。事后，李某送给陆某甲</w:t>
      </w:r>
      <w:r>
        <w:rPr>
          <w:rFonts w:hint="eastAsia"/>
          <w:sz w:val="30"/>
          <w:szCs w:val="30"/>
        </w:rPr>
        <w:t>10000</w:t>
      </w:r>
      <w:r>
        <w:rPr>
          <w:rFonts w:hint="eastAsia"/>
          <w:sz w:val="30"/>
          <w:szCs w:val="30"/>
        </w:rPr>
        <w:t>元，陆某甲将其中的</w:t>
      </w:r>
      <w:r>
        <w:rPr>
          <w:rFonts w:hint="eastAsia"/>
          <w:sz w:val="30"/>
          <w:szCs w:val="30"/>
        </w:rPr>
        <w:t>5000</w:t>
      </w:r>
      <w:r>
        <w:rPr>
          <w:rFonts w:hint="eastAsia"/>
          <w:sz w:val="30"/>
          <w:szCs w:val="30"/>
        </w:rPr>
        <w:t>元分给了罗某。</w:t>
      </w:r>
    </w:p>
    <w:p w:rsidR="006F72DB" w:rsidRDefault="006F72DB">
      <w:pPr>
        <w:spacing w:line="500" w:lineRule="atLeast"/>
        <w:ind w:firstLine="600"/>
        <w:divId w:val="95676489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佛山市禅城区纪律检查委员会收到禅城区人民检察院转来线索，反映禅城区南庄镇卫生和计划生育局相关人员涉嫌利用职务上的便利，收受他人好处，为他人办理计生业务时提供便利。佛山市禅城区纪律检查委员会收到该线索后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电话通知陆某甲，就上述问题向其了解情况，在谈话过程中，陆某甲主动交代了伙同麦某等人收受他人好处费，违反规定办理计生业务的事实。次日，佛山市禅城区纪律检查委员会将该案移交禅城区人民检察院处理。</w:t>
      </w:r>
    </w:p>
    <w:p w:rsidR="006F72DB" w:rsidRDefault="006F72DB">
      <w:pPr>
        <w:spacing w:line="500" w:lineRule="atLeast"/>
        <w:ind w:firstLine="600"/>
        <w:divId w:val="1146049393"/>
        <w:rPr>
          <w:rFonts w:hint="eastAsia"/>
          <w:sz w:val="30"/>
          <w:szCs w:val="30"/>
        </w:rPr>
      </w:pPr>
      <w:r>
        <w:rPr>
          <w:rFonts w:hint="eastAsia"/>
          <w:sz w:val="30"/>
          <w:szCs w:val="30"/>
        </w:rPr>
        <w:t>在案件侦查阶段，被告人陆某甲向禅城区人民检察院退赃</w:t>
      </w:r>
      <w:r>
        <w:rPr>
          <w:rFonts w:hint="eastAsia"/>
          <w:sz w:val="30"/>
          <w:szCs w:val="30"/>
        </w:rPr>
        <w:t>90000</w:t>
      </w:r>
      <w:r>
        <w:rPr>
          <w:rFonts w:hint="eastAsia"/>
          <w:sz w:val="30"/>
          <w:szCs w:val="30"/>
        </w:rPr>
        <w:t>元，审理中，被告人陆某甲再次退赃</w:t>
      </w:r>
      <w:r>
        <w:rPr>
          <w:rFonts w:hint="eastAsia"/>
          <w:sz w:val="30"/>
          <w:szCs w:val="30"/>
        </w:rPr>
        <w:t>22000</w:t>
      </w:r>
      <w:r>
        <w:rPr>
          <w:rFonts w:hint="eastAsia"/>
          <w:sz w:val="30"/>
          <w:szCs w:val="30"/>
        </w:rPr>
        <w:t>元。</w:t>
      </w:r>
    </w:p>
    <w:p w:rsidR="006F72DB" w:rsidRDefault="006F72DB">
      <w:pPr>
        <w:spacing w:line="500" w:lineRule="atLeast"/>
        <w:ind w:firstLine="600"/>
        <w:divId w:val="684982458"/>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日，佛山市禅城区人民检察院以佛禅检刑诉</w:t>
      </w:r>
      <w:r>
        <w:rPr>
          <w:rFonts w:hint="eastAsia"/>
          <w:sz w:val="30"/>
          <w:szCs w:val="30"/>
        </w:rPr>
        <w:t>[2015]1342</w:t>
      </w:r>
      <w:r>
        <w:rPr>
          <w:rFonts w:hint="eastAsia"/>
          <w:sz w:val="30"/>
          <w:szCs w:val="30"/>
        </w:rPr>
        <w:t>号起诉书指控同案人麦某犯受贿罪（犯罪金额</w:t>
      </w:r>
      <w:r>
        <w:rPr>
          <w:rFonts w:hint="eastAsia"/>
          <w:sz w:val="30"/>
          <w:szCs w:val="30"/>
        </w:rPr>
        <w:t>158000</w:t>
      </w:r>
      <w:r>
        <w:rPr>
          <w:rFonts w:hint="eastAsia"/>
          <w:sz w:val="30"/>
          <w:szCs w:val="30"/>
        </w:rPr>
        <w:t>元，含本案第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宗犯罪事实），于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日向本院提起公诉，同月</w:t>
      </w:r>
      <w:r>
        <w:rPr>
          <w:rFonts w:hint="eastAsia"/>
          <w:sz w:val="30"/>
          <w:szCs w:val="30"/>
        </w:rPr>
        <w:t>29</w:t>
      </w:r>
      <w:r>
        <w:rPr>
          <w:rFonts w:hint="eastAsia"/>
          <w:sz w:val="30"/>
          <w:szCs w:val="30"/>
        </w:rPr>
        <w:t>日，麦某向本院退赃</w:t>
      </w:r>
      <w:r>
        <w:rPr>
          <w:rFonts w:hint="eastAsia"/>
          <w:sz w:val="30"/>
          <w:szCs w:val="30"/>
        </w:rPr>
        <w:t>158000</w:t>
      </w:r>
      <w:r>
        <w:rPr>
          <w:rFonts w:hint="eastAsia"/>
          <w:sz w:val="30"/>
          <w:szCs w:val="30"/>
        </w:rPr>
        <w:t>元。</w:t>
      </w:r>
    </w:p>
    <w:p w:rsidR="006F72DB" w:rsidRDefault="006F72DB">
      <w:pPr>
        <w:spacing w:line="500" w:lineRule="atLeast"/>
        <w:ind w:firstLine="600"/>
        <w:divId w:val="2000225414"/>
        <w:rPr>
          <w:rFonts w:hint="eastAsia"/>
          <w:sz w:val="30"/>
          <w:szCs w:val="30"/>
        </w:rPr>
      </w:pPr>
      <w:r>
        <w:rPr>
          <w:rFonts w:hint="eastAsia"/>
          <w:sz w:val="30"/>
          <w:szCs w:val="30"/>
        </w:rPr>
        <w:t>上述事实，被告人陆某甲在开庭审理过程中表示无异议，并有证人潘某、陈某甲、关某、梁某、张某、陆某乙、罗某、陈某乙、李某的证言，同案人麦某、罗某的供述，到案经过说明，退赃收据，组织代码及任职情况（劳动合同），计生工作人员工作职责，户籍材料，被告人陆某甲在纪委谈话及侦查阶段的供述等证据证实，足以认定。</w:t>
      </w:r>
    </w:p>
    <w:p w:rsidR="006F72DB" w:rsidRDefault="006F72DB">
      <w:pPr>
        <w:spacing w:line="500" w:lineRule="atLeast"/>
        <w:ind w:firstLine="600"/>
        <w:divId w:val="32997169"/>
        <w:rPr>
          <w:rFonts w:hint="eastAsia"/>
          <w:sz w:val="30"/>
          <w:szCs w:val="30"/>
        </w:rPr>
      </w:pPr>
      <w:r>
        <w:rPr>
          <w:rFonts w:hint="eastAsia"/>
          <w:sz w:val="30"/>
          <w:szCs w:val="30"/>
        </w:rPr>
        <w:t>关于辩护人提出公诉机关指控的第</w:t>
      </w:r>
      <w:r>
        <w:rPr>
          <w:rFonts w:hint="eastAsia"/>
          <w:sz w:val="30"/>
          <w:szCs w:val="30"/>
        </w:rPr>
        <w:t>1</w:t>
      </w:r>
      <w:r>
        <w:rPr>
          <w:rFonts w:hint="eastAsia"/>
          <w:sz w:val="30"/>
          <w:szCs w:val="30"/>
        </w:rPr>
        <w:t>宗犯罪事实中，被告人陆某甲收到陆某乙贿赂款</w:t>
      </w:r>
      <w:r>
        <w:rPr>
          <w:rFonts w:hint="eastAsia"/>
          <w:sz w:val="30"/>
          <w:szCs w:val="30"/>
        </w:rPr>
        <w:t>25000</w:t>
      </w:r>
      <w:r>
        <w:rPr>
          <w:rFonts w:hint="eastAsia"/>
          <w:sz w:val="30"/>
          <w:szCs w:val="30"/>
        </w:rPr>
        <w:t>元后，实际分给同案人麦某</w:t>
      </w:r>
      <w:r>
        <w:rPr>
          <w:rFonts w:hint="eastAsia"/>
          <w:sz w:val="30"/>
          <w:szCs w:val="30"/>
        </w:rPr>
        <w:t>15000</w:t>
      </w:r>
      <w:r>
        <w:rPr>
          <w:rFonts w:hint="eastAsia"/>
          <w:sz w:val="30"/>
          <w:szCs w:val="30"/>
        </w:rPr>
        <w:t>元的意见。经查，同案人麦某在侦查阶段稳定供述此笔贿赂款实际收到</w:t>
      </w:r>
      <w:r>
        <w:rPr>
          <w:rFonts w:hint="eastAsia"/>
          <w:sz w:val="30"/>
          <w:szCs w:val="30"/>
        </w:rPr>
        <w:t>10000</w:t>
      </w:r>
      <w:r>
        <w:rPr>
          <w:rFonts w:hint="eastAsia"/>
          <w:sz w:val="30"/>
          <w:szCs w:val="30"/>
        </w:rPr>
        <w:t>元，被告人陆某甲虽然在侦查阶段称此笔贿赂款分给麦某</w:t>
      </w:r>
      <w:r>
        <w:rPr>
          <w:rFonts w:hint="eastAsia"/>
          <w:sz w:val="30"/>
          <w:szCs w:val="30"/>
        </w:rPr>
        <w:t>15000</w:t>
      </w:r>
      <w:r>
        <w:rPr>
          <w:rFonts w:hint="eastAsia"/>
          <w:sz w:val="30"/>
          <w:szCs w:val="30"/>
        </w:rPr>
        <w:t>元，但庭审中则对公诉机关指控其分给麦某</w:t>
      </w:r>
      <w:r>
        <w:rPr>
          <w:rFonts w:hint="eastAsia"/>
          <w:sz w:val="30"/>
          <w:szCs w:val="30"/>
        </w:rPr>
        <w:t>10000</w:t>
      </w:r>
      <w:r>
        <w:rPr>
          <w:rFonts w:hint="eastAsia"/>
          <w:sz w:val="30"/>
          <w:szCs w:val="30"/>
        </w:rPr>
        <w:t>元的事实表示无异议。因此，辩护人的上述辩护意见于法无据，本院不予采纳。</w:t>
      </w:r>
    </w:p>
    <w:p w:rsidR="006F72DB" w:rsidRDefault="006F72DB">
      <w:pPr>
        <w:spacing w:line="500" w:lineRule="atLeast"/>
        <w:ind w:firstLine="600"/>
        <w:divId w:val="986278419"/>
        <w:rPr>
          <w:rFonts w:hint="eastAsia"/>
          <w:sz w:val="30"/>
          <w:szCs w:val="30"/>
        </w:rPr>
      </w:pPr>
      <w:r>
        <w:rPr>
          <w:rFonts w:hint="eastAsia"/>
          <w:sz w:val="30"/>
          <w:szCs w:val="30"/>
        </w:rPr>
        <w:t>关于被告人陆某甲及辩护人提出其具有自首情节的辩解及辩护意见。经查，佛山市禅城区纪律检查委员会出具的《陆某甲到案经过说明》并未明确说明陆某甲到案前办案机关掌握的线索内容；办案机关是电话通知陆某甲到案，并未采取强制措施；陆某甲是在办案机关向其了解相关情况时主动如实供述犯罪事实的；根据在案证据，办案机关是在陆某甲供述后再讯问同案人麦某等人及行贿人。鉴于此，被告人陆某甲是主动投案，并如实供述犯罪事实，应认定为自首，被告人陆某甲及辩护人的相关辩解及辩护意见成立，本院予以采纳。</w:t>
      </w:r>
    </w:p>
    <w:p w:rsidR="006F72DB" w:rsidRDefault="006F72DB">
      <w:pPr>
        <w:spacing w:line="500" w:lineRule="atLeast"/>
        <w:ind w:firstLine="600"/>
        <w:divId w:val="357243198"/>
        <w:rPr>
          <w:rFonts w:hint="eastAsia"/>
          <w:sz w:val="30"/>
          <w:szCs w:val="30"/>
        </w:rPr>
      </w:pPr>
      <w:r>
        <w:rPr>
          <w:rFonts w:hint="eastAsia"/>
          <w:sz w:val="30"/>
          <w:szCs w:val="30"/>
        </w:rPr>
        <w:t>关于被告人陆某甲及辩护人提出其构成立功的辩解及辩护意见。经查，被告人陆某甲向办案机关交代了其伙同麦某、罗某、梁某收受他人好处费，违反规定办理计生业务的事实，其与麦某等人构成共同犯罪，根据法律规定，主动供述同案犯的，是如实供述，并非立功。故被告人陆某甲及辩护人的该项辩解及辩护意见于法无据，本院不予采纳。</w:t>
      </w:r>
    </w:p>
    <w:p w:rsidR="006F72DB" w:rsidRDefault="006F72DB">
      <w:pPr>
        <w:spacing w:line="500" w:lineRule="atLeast"/>
        <w:ind w:firstLine="600"/>
        <w:divId w:val="2146585613"/>
        <w:rPr>
          <w:rFonts w:hint="eastAsia"/>
          <w:sz w:val="30"/>
          <w:szCs w:val="30"/>
        </w:rPr>
      </w:pPr>
      <w:r>
        <w:rPr>
          <w:rFonts w:hint="eastAsia"/>
          <w:sz w:val="30"/>
          <w:szCs w:val="30"/>
        </w:rPr>
        <w:t>本院认为，被告人陆某甲身为国家工作人员，伙同其他国家工作人员，利用职务上的便利，非法收受他人人民币</w:t>
      </w:r>
      <w:r>
        <w:rPr>
          <w:rFonts w:hint="eastAsia"/>
          <w:sz w:val="30"/>
          <w:szCs w:val="30"/>
        </w:rPr>
        <w:t>215000</w:t>
      </w:r>
      <w:r>
        <w:rPr>
          <w:rFonts w:hint="eastAsia"/>
          <w:sz w:val="30"/>
          <w:szCs w:val="30"/>
        </w:rPr>
        <w:t>元，为他人谋取利益，犯罪数额巨大，其行为已构成受贿罪。公诉机关的指控成立。被告人陆某甲主动归案，并如实供述犯罪事实，是自首，依法可以减轻处罚。被告人陆某甲主动退缴犯罪所得，又可酌情从轻处罚。辩护人据此请求对被告人陆某甲从轻处罚的辩护意见成立，本院予以采纳，但请求对被告人适用缓刑的辩护意见理据不足，本院不予采纳。依照《中华人民共和国刑法》第三百八十五条第一款，第三百八十六条，第三百八十三条第一款第（一）项，第六十七条第一款，第五十二条，第五十三条，第六十四条及《最高人民法院最高人民检察院关于办理贪污贿赂刑事案件适用法律若干问题的解释》第一条第一款的规定，判决如下：</w:t>
      </w:r>
    </w:p>
    <w:p w:rsidR="006F72DB" w:rsidRDefault="006F72DB">
      <w:pPr>
        <w:spacing w:line="500" w:lineRule="atLeast"/>
        <w:ind w:firstLine="600"/>
        <w:divId w:val="965356370"/>
        <w:rPr>
          <w:rFonts w:hint="eastAsia"/>
          <w:sz w:val="30"/>
          <w:szCs w:val="30"/>
        </w:rPr>
      </w:pPr>
      <w:r>
        <w:rPr>
          <w:rFonts w:hint="eastAsia"/>
          <w:sz w:val="30"/>
          <w:szCs w:val="30"/>
        </w:rPr>
        <w:t>一、被告人陆某甲犯受贿罪，判处有期徒刑二年，并处罚金人民币</w:t>
      </w:r>
      <w:r>
        <w:rPr>
          <w:rFonts w:hint="eastAsia"/>
          <w:sz w:val="30"/>
          <w:szCs w:val="30"/>
        </w:rPr>
        <w:t>100000</w:t>
      </w:r>
      <w:r>
        <w:rPr>
          <w:rFonts w:hint="eastAsia"/>
          <w:sz w:val="30"/>
          <w:szCs w:val="30"/>
        </w:rPr>
        <w:t>元。</w:t>
      </w:r>
    </w:p>
    <w:p w:rsidR="006F72DB" w:rsidRDefault="006F72DB">
      <w:pPr>
        <w:spacing w:line="500" w:lineRule="atLeast"/>
        <w:ind w:firstLine="600"/>
        <w:divId w:val="18675964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日止；罚金应在本判决发生法律效力后十日内向本院缴纳。）</w:t>
      </w:r>
    </w:p>
    <w:p w:rsidR="006F72DB" w:rsidRDefault="006F72DB">
      <w:pPr>
        <w:spacing w:line="500" w:lineRule="atLeast"/>
        <w:ind w:firstLine="600"/>
        <w:divId w:val="2071073075"/>
        <w:rPr>
          <w:rFonts w:hint="eastAsia"/>
          <w:sz w:val="30"/>
          <w:szCs w:val="30"/>
        </w:rPr>
      </w:pPr>
      <w:r>
        <w:rPr>
          <w:rFonts w:hint="eastAsia"/>
          <w:sz w:val="30"/>
          <w:szCs w:val="30"/>
        </w:rPr>
        <w:t>二、被告人陆某甲退缴的犯罪所得人民币</w:t>
      </w:r>
      <w:r>
        <w:rPr>
          <w:rFonts w:hint="eastAsia"/>
          <w:sz w:val="30"/>
          <w:szCs w:val="30"/>
        </w:rPr>
        <w:t>112000</w:t>
      </w:r>
      <w:r>
        <w:rPr>
          <w:rFonts w:hint="eastAsia"/>
          <w:sz w:val="30"/>
          <w:szCs w:val="30"/>
        </w:rPr>
        <w:t>元由暂扣机关佛山市禅城区人民检察院上缴国库。</w:t>
      </w:r>
    </w:p>
    <w:p w:rsidR="006F72DB" w:rsidRDefault="006F72DB">
      <w:pPr>
        <w:spacing w:line="500" w:lineRule="atLeast"/>
        <w:ind w:firstLine="600"/>
        <w:divId w:val="1759404672"/>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rsidR="006F72DB" w:rsidRDefault="006F72DB">
      <w:pPr>
        <w:spacing w:line="500" w:lineRule="atLeast"/>
        <w:jc w:val="right"/>
        <w:divId w:val="2096707636"/>
        <w:rPr>
          <w:rFonts w:hint="eastAsia"/>
          <w:sz w:val="30"/>
          <w:szCs w:val="30"/>
        </w:rPr>
      </w:pPr>
      <w:r>
        <w:rPr>
          <w:rFonts w:hint="eastAsia"/>
          <w:sz w:val="30"/>
          <w:szCs w:val="30"/>
        </w:rPr>
        <w:t>审　判　长　　彭宜现</w:t>
      </w:r>
    </w:p>
    <w:p w:rsidR="006F72DB" w:rsidRDefault="006F72DB">
      <w:pPr>
        <w:spacing w:line="500" w:lineRule="atLeast"/>
        <w:jc w:val="right"/>
        <w:divId w:val="829828738"/>
        <w:rPr>
          <w:rFonts w:hint="eastAsia"/>
          <w:sz w:val="30"/>
          <w:szCs w:val="30"/>
        </w:rPr>
      </w:pPr>
      <w:r>
        <w:rPr>
          <w:rFonts w:hint="eastAsia"/>
          <w:sz w:val="30"/>
          <w:szCs w:val="30"/>
        </w:rPr>
        <w:t>人民陪审员　　王伟峰</w:t>
      </w:r>
    </w:p>
    <w:p w:rsidR="006F72DB" w:rsidRDefault="006F72DB">
      <w:pPr>
        <w:spacing w:line="500" w:lineRule="atLeast"/>
        <w:jc w:val="right"/>
        <w:divId w:val="1026521732"/>
        <w:rPr>
          <w:rFonts w:hint="eastAsia"/>
          <w:sz w:val="30"/>
          <w:szCs w:val="30"/>
        </w:rPr>
      </w:pPr>
      <w:r>
        <w:rPr>
          <w:rFonts w:hint="eastAsia"/>
          <w:sz w:val="30"/>
          <w:szCs w:val="30"/>
        </w:rPr>
        <w:t>人民陪审员　　肖　芳</w:t>
      </w:r>
    </w:p>
    <w:p w:rsidR="006F72DB" w:rsidRDefault="006F72DB">
      <w:pPr>
        <w:spacing w:line="500" w:lineRule="atLeast"/>
        <w:jc w:val="right"/>
        <w:divId w:val="990017493"/>
        <w:rPr>
          <w:rFonts w:hint="eastAsia"/>
          <w:sz w:val="30"/>
          <w:szCs w:val="30"/>
        </w:rPr>
      </w:pPr>
      <w:r>
        <w:rPr>
          <w:rFonts w:hint="eastAsia"/>
          <w:sz w:val="30"/>
          <w:szCs w:val="30"/>
        </w:rPr>
        <w:t>二〇一六年六月十五日</w:t>
      </w:r>
    </w:p>
    <w:p w:rsidR="006F72DB" w:rsidRDefault="006F72DB">
      <w:pPr>
        <w:spacing w:line="500" w:lineRule="atLeast"/>
        <w:jc w:val="right"/>
        <w:divId w:val="1272205282"/>
        <w:rPr>
          <w:rFonts w:hint="eastAsia"/>
          <w:sz w:val="30"/>
          <w:szCs w:val="30"/>
        </w:rPr>
      </w:pPr>
      <w:r>
        <w:rPr>
          <w:rFonts w:hint="eastAsia"/>
          <w:sz w:val="30"/>
          <w:szCs w:val="30"/>
        </w:rPr>
        <w:t>书　记　员　　简紫君</w:t>
      </w:r>
    </w:p>
    <w:p w:rsidR="006F72DB" w:rsidRDefault="006F72DB">
      <w:pPr>
        <w:spacing w:line="500" w:lineRule="atLeast"/>
        <w:ind w:firstLine="600"/>
        <w:divId w:val="703794870"/>
        <w:rPr>
          <w:rFonts w:hint="eastAsia"/>
          <w:sz w:val="30"/>
          <w:szCs w:val="30"/>
        </w:rPr>
      </w:pPr>
      <w:r>
        <w:rPr>
          <w:rFonts w:hint="eastAsia"/>
          <w:sz w:val="30"/>
          <w:szCs w:val="30"/>
        </w:rPr>
        <w:t>附：一、《中华人民共和国刑法》相关法条</w:t>
      </w:r>
    </w:p>
    <w:p w:rsidR="006F72DB" w:rsidRDefault="006F72DB">
      <w:pPr>
        <w:spacing w:line="500" w:lineRule="atLeast"/>
        <w:ind w:firstLine="600"/>
        <w:divId w:val="2039352026"/>
        <w:rPr>
          <w:rFonts w:hint="eastAsia"/>
          <w:sz w:val="30"/>
          <w:szCs w:val="30"/>
        </w:rPr>
      </w:pPr>
      <w:r>
        <w:rPr>
          <w:rFonts w:hint="eastAsia"/>
          <w:sz w:val="30"/>
          <w:szCs w:val="30"/>
        </w:rPr>
        <w:t>第五十二条判处罚金，应当根据犯罪情节决定罚金数额。</w:t>
      </w:r>
    </w:p>
    <w:p w:rsidR="006F72DB" w:rsidRDefault="006F72DB">
      <w:pPr>
        <w:spacing w:line="500" w:lineRule="atLeast"/>
        <w:ind w:firstLine="600"/>
        <w:divId w:val="117010043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6F72DB" w:rsidRDefault="006F72DB">
      <w:pPr>
        <w:spacing w:line="500" w:lineRule="atLeast"/>
        <w:ind w:firstLine="600"/>
        <w:divId w:val="1251934798"/>
        <w:rPr>
          <w:rFonts w:hint="eastAsia"/>
          <w:sz w:val="30"/>
          <w:szCs w:val="30"/>
        </w:rPr>
      </w:pPr>
      <w:r>
        <w:rPr>
          <w:rFonts w:hint="eastAsia"/>
          <w:sz w:val="30"/>
          <w:szCs w:val="30"/>
        </w:rPr>
        <w:t>由于遭遇不能抗拒的灾祸等原因缴纳确实有困难的，经人民法院裁定，可以延期缴纳、酌情减少或者免除。</w:t>
      </w:r>
    </w:p>
    <w:p w:rsidR="006F72DB" w:rsidRDefault="006F72DB">
      <w:pPr>
        <w:spacing w:line="500" w:lineRule="atLeast"/>
        <w:ind w:firstLine="600"/>
        <w:divId w:val="166685777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F72DB" w:rsidRDefault="006F72DB">
      <w:pPr>
        <w:spacing w:line="500" w:lineRule="atLeast"/>
        <w:ind w:firstLine="600"/>
        <w:divId w:val="1683290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F72DB" w:rsidRDefault="006F72DB">
      <w:pPr>
        <w:spacing w:line="500" w:lineRule="atLeast"/>
        <w:ind w:firstLine="600"/>
        <w:divId w:val="158086368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F72DB" w:rsidRDefault="006F72DB">
      <w:pPr>
        <w:spacing w:line="500" w:lineRule="atLeast"/>
        <w:ind w:firstLine="600"/>
        <w:divId w:val="38680463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F72DB" w:rsidRDefault="006F72DB">
      <w:pPr>
        <w:spacing w:line="500" w:lineRule="atLeast"/>
        <w:ind w:firstLine="600"/>
        <w:divId w:val="338318827"/>
        <w:rPr>
          <w:rFonts w:hint="eastAsia"/>
          <w:sz w:val="30"/>
          <w:szCs w:val="30"/>
        </w:rPr>
      </w:pPr>
      <w:r>
        <w:rPr>
          <w:rFonts w:hint="eastAsia"/>
          <w:sz w:val="30"/>
          <w:szCs w:val="30"/>
        </w:rPr>
        <w:t>第三百八十三条对犯贪污罪的，根据情节轻重，分别依照下列规定处罚：</w:t>
      </w:r>
    </w:p>
    <w:p w:rsidR="006F72DB" w:rsidRDefault="006F72DB">
      <w:pPr>
        <w:spacing w:line="500" w:lineRule="atLeast"/>
        <w:ind w:firstLine="600"/>
        <w:divId w:val="789665997"/>
        <w:rPr>
          <w:rFonts w:hint="eastAsia"/>
          <w:sz w:val="30"/>
          <w:szCs w:val="30"/>
        </w:rPr>
      </w:pPr>
      <w:r>
        <w:rPr>
          <w:rFonts w:hint="eastAsia"/>
          <w:sz w:val="30"/>
          <w:szCs w:val="30"/>
        </w:rPr>
        <w:t>贪污数额较大或者有其他较重情节的，处三年以下有期徒刑或者拘役，并处罚金。</w:t>
      </w:r>
    </w:p>
    <w:p w:rsidR="006F72DB" w:rsidRDefault="006F72DB">
      <w:pPr>
        <w:spacing w:line="500" w:lineRule="atLeast"/>
        <w:ind w:firstLine="600"/>
        <w:divId w:val="1490367509"/>
        <w:rPr>
          <w:rFonts w:hint="eastAsia"/>
          <w:sz w:val="30"/>
          <w:szCs w:val="30"/>
        </w:rPr>
      </w:pPr>
      <w:r>
        <w:rPr>
          <w:rFonts w:hint="eastAsia"/>
          <w:sz w:val="30"/>
          <w:szCs w:val="30"/>
        </w:rPr>
        <w:t>贪污数额巨大或者有其他较重情节的，处三年以上十年以下有期徒刑，并处罚金或者没收财产。</w:t>
      </w:r>
    </w:p>
    <w:p w:rsidR="006F72DB" w:rsidRDefault="006F72DB">
      <w:pPr>
        <w:spacing w:line="500" w:lineRule="atLeast"/>
        <w:ind w:firstLine="600"/>
        <w:divId w:val="684861940"/>
        <w:rPr>
          <w:rFonts w:hint="eastAsia"/>
          <w:sz w:val="30"/>
          <w:szCs w:val="30"/>
        </w:rPr>
      </w:pP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6F72DB" w:rsidRDefault="006F72DB">
      <w:pPr>
        <w:spacing w:line="500" w:lineRule="atLeast"/>
        <w:ind w:firstLine="600"/>
        <w:divId w:val="2121994812"/>
        <w:rPr>
          <w:rFonts w:hint="eastAsia"/>
          <w:sz w:val="30"/>
          <w:szCs w:val="30"/>
        </w:rPr>
      </w:pPr>
      <w:r>
        <w:rPr>
          <w:rFonts w:hint="eastAsia"/>
          <w:sz w:val="30"/>
          <w:szCs w:val="30"/>
        </w:rPr>
        <w:t>对多次贪污未经处理的，按照累计贪污数额处罚。</w:t>
      </w:r>
    </w:p>
    <w:p w:rsidR="006F72DB" w:rsidRDefault="006F72DB">
      <w:pPr>
        <w:spacing w:line="500" w:lineRule="atLeast"/>
        <w:ind w:firstLine="600"/>
        <w:divId w:val="64004245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F72DB" w:rsidRDefault="006F72DB">
      <w:pPr>
        <w:spacing w:line="500" w:lineRule="atLeast"/>
        <w:ind w:firstLine="600"/>
        <w:divId w:val="208540400"/>
        <w:rPr>
          <w:rFonts w:hint="eastAsia"/>
          <w:sz w:val="30"/>
          <w:szCs w:val="30"/>
        </w:rPr>
      </w:pPr>
      <w:r>
        <w:rPr>
          <w:rFonts w:hint="eastAsia"/>
          <w:sz w:val="30"/>
          <w:szCs w:val="30"/>
        </w:rPr>
        <w:t>犯第一款罪，有第三项规定情形被判处死刑缓期执行的，人民法院根据犯罪情节等情况可以同时决定在其死刑缓刑执行二年期满依法减为无期徒刑后，终身监禁，不得减刑、假释。</w:t>
      </w:r>
    </w:p>
    <w:p w:rsidR="006F72DB" w:rsidRDefault="006F72DB">
      <w:pPr>
        <w:spacing w:line="500" w:lineRule="atLeast"/>
        <w:ind w:firstLine="600"/>
        <w:divId w:val="36394058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F72DB" w:rsidRDefault="006F72DB">
      <w:pPr>
        <w:spacing w:line="500" w:lineRule="atLeast"/>
        <w:ind w:firstLine="600"/>
        <w:divId w:val="1310481524"/>
        <w:rPr>
          <w:rFonts w:hint="eastAsia"/>
          <w:sz w:val="30"/>
          <w:szCs w:val="30"/>
        </w:rPr>
      </w:pPr>
      <w:r>
        <w:rPr>
          <w:rFonts w:hint="eastAsia"/>
          <w:sz w:val="30"/>
          <w:szCs w:val="30"/>
        </w:rPr>
        <w:t>国家工作人员在经济往来中，违反国家规定，收受各种名义的回扣、手续费，归个人所有的，以受贿论处。</w:t>
      </w:r>
    </w:p>
    <w:p w:rsidR="006F72DB" w:rsidRDefault="006F72DB">
      <w:pPr>
        <w:spacing w:line="500" w:lineRule="atLeast"/>
        <w:ind w:firstLine="600"/>
        <w:divId w:val="206841256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F72DB" w:rsidRDefault="006F72DB">
      <w:pPr>
        <w:spacing w:line="500" w:lineRule="atLeast"/>
        <w:ind w:firstLine="600"/>
        <w:divId w:val="667249773"/>
        <w:rPr>
          <w:rFonts w:hint="eastAsia"/>
          <w:sz w:val="30"/>
          <w:szCs w:val="30"/>
        </w:rPr>
      </w:pPr>
      <w:r>
        <w:rPr>
          <w:rFonts w:hint="eastAsia"/>
          <w:sz w:val="30"/>
          <w:szCs w:val="30"/>
        </w:rPr>
        <w:t>二、《最高人民法院最高人民检察院关于办理贪污贿赂刑事案件适用法律若干问题的解释》</w:t>
      </w:r>
    </w:p>
    <w:p w:rsidR="006F72DB" w:rsidRDefault="006F72DB">
      <w:pPr>
        <w:spacing w:line="500" w:lineRule="atLeast"/>
        <w:ind w:firstLine="600"/>
        <w:divId w:val="111753187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6F72DB" w:rsidRDefault="006F72DB">
      <w:pPr>
        <w:spacing w:line="500" w:lineRule="atLeast"/>
        <w:ind w:firstLine="600"/>
        <w:divId w:val="54722720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6F72DB" w:rsidRDefault="006F72DB">
      <w:pPr>
        <w:spacing w:line="500" w:lineRule="atLeast"/>
        <w:ind w:firstLine="600"/>
        <w:divId w:val="104347681"/>
        <w:rPr>
          <w:rFonts w:hint="eastAsia"/>
          <w:sz w:val="30"/>
          <w:szCs w:val="30"/>
        </w:rPr>
      </w:pPr>
      <w:r>
        <w:rPr>
          <w:rFonts w:hint="eastAsia"/>
          <w:sz w:val="30"/>
          <w:szCs w:val="30"/>
        </w:rPr>
        <w:t>（一）贪污救灾、抢险、防汛、优抚、扶贫、移民、救济、防疫、社会捐助等特定款物的；</w:t>
      </w:r>
    </w:p>
    <w:p w:rsidR="006F72DB" w:rsidRDefault="006F72DB">
      <w:pPr>
        <w:spacing w:line="500" w:lineRule="atLeast"/>
        <w:ind w:firstLine="600"/>
        <w:divId w:val="1601064200"/>
        <w:rPr>
          <w:rFonts w:hint="eastAsia"/>
          <w:sz w:val="30"/>
          <w:szCs w:val="30"/>
        </w:rPr>
      </w:pPr>
      <w:r>
        <w:rPr>
          <w:rFonts w:hint="eastAsia"/>
          <w:sz w:val="30"/>
          <w:szCs w:val="30"/>
        </w:rPr>
        <w:t>（二）曾因贪污、受贿、挪用公款受过党纪、行政处分的；</w:t>
      </w:r>
    </w:p>
    <w:p w:rsidR="006F72DB" w:rsidRDefault="006F72DB">
      <w:pPr>
        <w:spacing w:line="500" w:lineRule="atLeast"/>
        <w:ind w:firstLine="600"/>
        <w:divId w:val="1172255081"/>
        <w:rPr>
          <w:rFonts w:hint="eastAsia"/>
          <w:sz w:val="30"/>
          <w:szCs w:val="30"/>
        </w:rPr>
      </w:pPr>
      <w:r>
        <w:rPr>
          <w:rFonts w:hint="eastAsia"/>
          <w:sz w:val="30"/>
          <w:szCs w:val="30"/>
        </w:rPr>
        <w:t>（三）曾因故意犯罪受过刑事追究的；</w:t>
      </w:r>
    </w:p>
    <w:p w:rsidR="006F72DB" w:rsidRDefault="006F72DB">
      <w:pPr>
        <w:spacing w:line="500" w:lineRule="atLeast"/>
        <w:ind w:firstLine="600"/>
        <w:divId w:val="690374404"/>
        <w:rPr>
          <w:rFonts w:hint="eastAsia"/>
          <w:sz w:val="30"/>
          <w:szCs w:val="30"/>
        </w:rPr>
      </w:pPr>
      <w:r>
        <w:rPr>
          <w:rFonts w:hint="eastAsia"/>
          <w:sz w:val="30"/>
          <w:szCs w:val="30"/>
        </w:rPr>
        <w:t>（四）赃款赃物用于非法活动的；</w:t>
      </w:r>
    </w:p>
    <w:p w:rsidR="006F72DB" w:rsidRDefault="006F72DB">
      <w:pPr>
        <w:spacing w:line="500" w:lineRule="atLeast"/>
        <w:ind w:firstLine="600"/>
        <w:divId w:val="1961373289"/>
        <w:rPr>
          <w:rFonts w:hint="eastAsia"/>
          <w:sz w:val="30"/>
          <w:szCs w:val="30"/>
        </w:rPr>
      </w:pPr>
      <w:r>
        <w:rPr>
          <w:rFonts w:hint="eastAsia"/>
          <w:sz w:val="30"/>
          <w:szCs w:val="30"/>
        </w:rPr>
        <w:t>（五）拒不交待赃款赃物去向或者拒不配合追缴工作，致使无法追缴的；</w:t>
      </w:r>
    </w:p>
    <w:p w:rsidR="006F72DB" w:rsidRDefault="006F72DB">
      <w:pPr>
        <w:spacing w:line="500" w:lineRule="atLeast"/>
        <w:ind w:firstLine="600"/>
        <w:divId w:val="12267581"/>
        <w:rPr>
          <w:rFonts w:hint="eastAsia"/>
          <w:sz w:val="30"/>
          <w:szCs w:val="30"/>
        </w:rPr>
      </w:pPr>
      <w:r>
        <w:rPr>
          <w:rFonts w:hint="eastAsia"/>
          <w:sz w:val="30"/>
          <w:szCs w:val="30"/>
        </w:rPr>
        <w:t>（六）造成恶劣影响或者其他严重后果的。</w:t>
      </w:r>
    </w:p>
    <w:p w:rsidR="006F72DB" w:rsidRDefault="006F72DB">
      <w:pPr>
        <w:spacing w:line="500" w:lineRule="atLeast"/>
        <w:ind w:firstLine="600"/>
        <w:divId w:val="52024509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6F72DB" w:rsidRDefault="006F72DB">
      <w:pPr>
        <w:spacing w:line="500" w:lineRule="atLeast"/>
        <w:ind w:firstLine="600"/>
        <w:divId w:val="935673045"/>
        <w:rPr>
          <w:rFonts w:hint="eastAsia"/>
          <w:sz w:val="30"/>
          <w:szCs w:val="30"/>
        </w:rPr>
      </w:pPr>
      <w:r>
        <w:rPr>
          <w:rFonts w:hint="eastAsia"/>
          <w:sz w:val="30"/>
          <w:szCs w:val="30"/>
        </w:rPr>
        <w:t>（一）多次索贿的；</w:t>
      </w:r>
    </w:p>
    <w:p w:rsidR="006F72DB" w:rsidRDefault="006F72DB">
      <w:pPr>
        <w:spacing w:line="500" w:lineRule="atLeast"/>
        <w:ind w:firstLine="600"/>
        <w:divId w:val="1057164515"/>
        <w:rPr>
          <w:rFonts w:hint="eastAsia"/>
          <w:sz w:val="30"/>
          <w:szCs w:val="30"/>
        </w:rPr>
      </w:pPr>
      <w:r>
        <w:rPr>
          <w:rFonts w:hint="eastAsia"/>
          <w:sz w:val="30"/>
          <w:szCs w:val="30"/>
        </w:rPr>
        <w:t>（二）为他人谋取不正当利益，致使公共财产、国家和人民利益遭受损失的；</w:t>
      </w:r>
    </w:p>
    <w:p w:rsidR="006F72DB" w:rsidRDefault="006F72DB">
      <w:pPr>
        <w:spacing w:line="500" w:lineRule="atLeast"/>
        <w:ind w:firstLine="600"/>
        <w:divId w:val="1935282926"/>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72DB" w:rsidRDefault="006F72DB" w:rsidP="006F72DB">
      <w:pPr>
        <w:rPr>
          <w:rFonts w:hint="eastAsia"/>
        </w:rPr>
      </w:pPr>
      <w:r>
        <w:separator/>
      </w:r>
    </w:p>
  </w:endnote>
  <w:endnote w:type="continuationSeparator" w:id="0">
    <w:p w:rsidR="006F72DB" w:rsidRDefault="006F72DB" w:rsidP="006F72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72DB" w:rsidRDefault="006F72DB" w:rsidP="006F72DB">
      <w:pPr>
        <w:rPr>
          <w:rFonts w:hint="eastAsia"/>
        </w:rPr>
      </w:pPr>
      <w:r>
        <w:separator/>
      </w:r>
    </w:p>
  </w:footnote>
  <w:footnote w:type="continuationSeparator" w:id="0">
    <w:p w:rsidR="006F72DB" w:rsidRDefault="006F72DB" w:rsidP="006F72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72DB"/>
    <w:rsid w:val="002A6721"/>
    <w:rsid w:val="006F7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F72DB"/>
    <w:pPr>
      <w:tabs>
        <w:tab w:val="center" w:pos="4153"/>
        <w:tab w:val="right" w:pos="8306"/>
      </w:tabs>
      <w:snapToGrid w:val="0"/>
      <w:jc w:val="center"/>
    </w:pPr>
    <w:rPr>
      <w:sz w:val="18"/>
      <w:szCs w:val="18"/>
    </w:rPr>
  </w:style>
  <w:style w:type="character" w:customStyle="1" w:styleId="a4">
    <w:name w:val="页眉 字符"/>
    <w:basedOn w:val="a0"/>
    <w:link w:val="a3"/>
    <w:uiPriority w:val="99"/>
    <w:rsid w:val="006F72DB"/>
    <w:rPr>
      <w:rFonts w:ascii="宋体" w:eastAsia="宋体" w:hAnsi="宋体" w:cs="宋体"/>
      <w:sz w:val="18"/>
      <w:szCs w:val="18"/>
    </w:rPr>
  </w:style>
  <w:style w:type="paragraph" w:styleId="a5">
    <w:name w:val="footer"/>
    <w:basedOn w:val="a"/>
    <w:link w:val="a6"/>
    <w:uiPriority w:val="99"/>
    <w:unhideWhenUsed/>
    <w:rsid w:val="006F72DB"/>
    <w:pPr>
      <w:tabs>
        <w:tab w:val="center" w:pos="4153"/>
        <w:tab w:val="right" w:pos="8306"/>
      </w:tabs>
      <w:snapToGrid w:val="0"/>
    </w:pPr>
    <w:rPr>
      <w:sz w:val="18"/>
      <w:szCs w:val="18"/>
    </w:rPr>
  </w:style>
  <w:style w:type="character" w:customStyle="1" w:styleId="a6">
    <w:name w:val="页脚 字符"/>
    <w:basedOn w:val="a0"/>
    <w:link w:val="a5"/>
    <w:uiPriority w:val="99"/>
    <w:rsid w:val="006F72D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7581">
      <w:marLeft w:val="0"/>
      <w:marRight w:val="0"/>
      <w:marTop w:val="10"/>
      <w:marBottom w:val="10"/>
      <w:divBdr>
        <w:top w:val="none" w:sz="0" w:space="0" w:color="auto"/>
        <w:left w:val="none" w:sz="0" w:space="0" w:color="auto"/>
        <w:bottom w:val="none" w:sz="0" w:space="0" w:color="auto"/>
        <w:right w:val="none" w:sz="0" w:space="0" w:color="auto"/>
      </w:divBdr>
    </w:div>
    <w:div w:id="32997169">
      <w:marLeft w:val="0"/>
      <w:marRight w:val="0"/>
      <w:marTop w:val="10"/>
      <w:marBottom w:val="10"/>
      <w:divBdr>
        <w:top w:val="none" w:sz="0" w:space="0" w:color="auto"/>
        <w:left w:val="none" w:sz="0" w:space="0" w:color="auto"/>
        <w:bottom w:val="none" w:sz="0" w:space="0" w:color="auto"/>
        <w:right w:val="none" w:sz="0" w:space="0" w:color="auto"/>
      </w:divBdr>
    </w:div>
    <w:div w:id="89085873">
      <w:marLeft w:val="0"/>
      <w:marRight w:val="0"/>
      <w:marTop w:val="10"/>
      <w:marBottom w:val="10"/>
      <w:divBdr>
        <w:top w:val="none" w:sz="0" w:space="0" w:color="auto"/>
        <w:left w:val="none" w:sz="0" w:space="0" w:color="auto"/>
        <w:bottom w:val="none" w:sz="0" w:space="0" w:color="auto"/>
        <w:right w:val="none" w:sz="0" w:space="0" w:color="auto"/>
      </w:divBdr>
    </w:div>
    <w:div w:id="104347681">
      <w:marLeft w:val="0"/>
      <w:marRight w:val="0"/>
      <w:marTop w:val="10"/>
      <w:marBottom w:val="10"/>
      <w:divBdr>
        <w:top w:val="none" w:sz="0" w:space="0" w:color="auto"/>
        <w:left w:val="none" w:sz="0" w:space="0" w:color="auto"/>
        <w:bottom w:val="none" w:sz="0" w:space="0" w:color="auto"/>
        <w:right w:val="none" w:sz="0" w:space="0" w:color="auto"/>
      </w:divBdr>
    </w:div>
    <w:div w:id="151334615">
      <w:marLeft w:val="0"/>
      <w:marRight w:val="0"/>
      <w:marTop w:val="10"/>
      <w:marBottom w:val="10"/>
      <w:divBdr>
        <w:top w:val="none" w:sz="0" w:space="0" w:color="auto"/>
        <w:left w:val="none" w:sz="0" w:space="0" w:color="auto"/>
        <w:bottom w:val="none" w:sz="0" w:space="0" w:color="auto"/>
        <w:right w:val="none" w:sz="0" w:space="0" w:color="auto"/>
      </w:divBdr>
    </w:div>
    <w:div w:id="168329077">
      <w:marLeft w:val="0"/>
      <w:marRight w:val="0"/>
      <w:marTop w:val="10"/>
      <w:marBottom w:val="10"/>
      <w:divBdr>
        <w:top w:val="none" w:sz="0" w:space="0" w:color="auto"/>
        <w:left w:val="none" w:sz="0" w:space="0" w:color="auto"/>
        <w:bottom w:val="none" w:sz="0" w:space="0" w:color="auto"/>
        <w:right w:val="none" w:sz="0" w:space="0" w:color="auto"/>
      </w:divBdr>
    </w:div>
    <w:div w:id="201216860">
      <w:marLeft w:val="0"/>
      <w:marRight w:val="0"/>
      <w:marTop w:val="10"/>
      <w:marBottom w:val="10"/>
      <w:divBdr>
        <w:top w:val="none" w:sz="0" w:space="0" w:color="auto"/>
        <w:left w:val="none" w:sz="0" w:space="0" w:color="auto"/>
        <w:bottom w:val="none" w:sz="0" w:space="0" w:color="auto"/>
        <w:right w:val="none" w:sz="0" w:space="0" w:color="auto"/>
      </w:divBdr>
    </w:div>
    <w:div w:id="208540400">
      <w:marLeft w:val="0"/>
      <w:marRight w:val="0"/>
      <w:marTop w:val="10"/>
      <w:marBottom w:val="10"/>
      <w:divBdr>
        <w:top w:val="none" w:sz="0" w:space="0" w:color="auto"/>
        <w:left w:val="none" w:sz="0" w:space="0" w:color="auto"/>
        <w:bottom w:val="none" w:sz="0" w:space="0" w:color="auto"/>
        <w:right w:val="none" w:sz="0" w:space="0" w:color="auto"/>
      </w:divBdr>
    </w:div>
    <w:div w:id="330303885">
      <w:marLeft w:val="0"/>
      <w:marRight w:val="0"/>
      <w:marTop w:val="10"/>
      <w:marBottom w:val="10"/>
      <w:divBdr>
        <w:top w:val="none" w:sz="0" w:space="0" w:color="auto"/>
        <w:left w:val="none" w:sz="0" w:space="0" w:color="auto"/>
        <w:bottom w:val="none" w:sz="0" w:space="0" w:color="auto"/>
        <w:right w:val="none" w:sz="0" w:space="0" w:color="auto"/>
      </w:divBdr>
    </w:div>
    <w:div w:id="338318827">
      <w:marLeft w:val="0"/>
      <w:marRight w:val="0"/>
      <w:marTop w:val="10"/>
      <w:marBottom w:val="10"/>
      <w:divBdr>
        <w:top w:val="none" w:sz="0" w:space="0" w:color="auto"/>
        <w:left w:val="none" w:sz="0" w:space="0" w:color="auto"/>
        <w:bottom w:val="none" w:sz="0" w:space="0" w:color="auto"/>
        <w:right w:val="none" w:sz="0" w:space="0" w:color="auto"/>
      </w:divBdr>
    </w:div>
    <w:div w:id="357243198">
      <w:marLeft w:val="0"/>
      <w:marRight w:val="0"/>
      <w:marTop w:val="10"/>
      <w:marBottom w:val="10"/>
      <w:divBdr>
        <w:top w:val="none" w:sz="0" w:space="0" w:color="auto"/>
        <w:left w:val="none" w:sz="0" w:space="0" w:color="auto"/>
        <w:bottom w:val="none" w:sz="0" w:space="0" w:color="auto"/>
        <w:right w:val="none" w:sz="0" w:space="0" w:color="auto"/>
      </w:divBdr>
    </w:div>
    <w:div w:id="363940581">
      <w:marLeft w:val="0"/>
      <w:marRight w:val="0"/>
      <w:marTop w:val="10"/>
      <w:marBottom w:val="10"/>
      <w:divBdr>
        <w:top w:val="none" w:sz="0" w:space="0" w:color="auto"/>
        <w:left w:val="none" w:sz="0" w:space="0" w:color="auto"/>
        <w:bottom w:val="none" w:sz="0" w:space="0" w:color="auto"/>
        <w:right w:val="none" w:sz="0" w:space="0" w:color="auto"/>
      </w:divBdr>
    </w:div>
    <w:div w:id="386804633">
      <w:marLeft w:val="0"/>
      <w:marRight w:val="0"/>
      <w:marTop w:val="10"/>
      <w:marBottom w:val="10"/>
      <w:divBdr>
        <w:top w:val="none" w:sz="0" w:space="0" w:color="auto"/>
        <w:left w:val="none" w:sz="0" w:space="0" w:color="auto"/>
        <w:bottom w:val="none" w:sz="0" w:space="0" w:color="auto"/>
        <w:right w:val="none" w:sz="0" w:space="0" w:color="auto"/>
      </w:divBdr>
    </w:div>
    <w:div w:id="392508996">
      <w:marLeft w:val="0"/>
      <w:marRight w:val="0"/>
      <w:marTop w:val="10"/>
      <w:marBottom w:val="10"/>
      <w:divBdr>
        <w:top w:val="none" w:sz="0" w:space="0" w:color="auto"/>
        <w:left w:val="none" w:sz="0" w:space="0" w:color="auto"/>
        <w:bottom w:val="none" w:sz="0" w:space="0" w:color="auto"/>
        <w:right w:val="none" w:sz="0" w:space="0" w:color="auto"/>
      </w:divBdr>
    </w:div>
    <w:div w:id="446394601">
      <w:marLeft w:val="0"/>
      <w:marRight w:val="0"/>
      <w:marTop w:val="10"/>
      <w:marBottom w:val="10"/>
      <w:divBdr>
        <w:top w:val="none" w:sz="0" w:space="0" w:color="auto"/>
        <w:left w:val="none" w:sz="0" w:space="0" w:color="auto"/>
        <w:bottom w:val="none" w:sz="0" w:space="0" w:color="auto"/>
        <w:right w:val="none" w:sz="0" w:space="0" w:color="auto"/>
      </w:divBdr>
    </w:div>
    <w:div w:id="520245098">
      <w:marLeft w:val="0"/>
      <w:marRight w:val="0"/>
      <w:marTop w:val="10"/>
      <w:marBottom w:val="10"/>
      <w:divBdr>
        <w:top w:val="none" w:sz="0" w:space="0" w:color="auto"/>
        <w:left w:val="none" w:sz="0" w:space="0" w:color="auto"/>
        <w:bottom w:val="none" w:sz="0" w:space="0" w:color="auto"/>
        <w:right w:val="none" w:sz="0" w:space="0" w:color="auto"/>
      </w:divBdr>
    </w:div>
    <w:div w:id="547227205">
      <w:marLeft w:val="0"/>
      <w:marRight w:val="0"/>
      <w:marTop w:val="10"/>
      <w:marBottom w:val="10"/>
      <w:divBdr>
        <w:top w:val="none" w:sz="0" w:space="0" w:color="auto"/>
        <w:left w:val="none" w:sz="0" w:space="0" w:color="auto"/>
        <w:bottom w:val="none" w:sz="0" w:space="0" w:color="auto"/>
        <w:right w:val="none" w:sz="0" w:space="0" w:color="auto"/>
      </w:divBdr>
    </w:div>
    <w:div w:id="553926701">
      <w:marLeft w:val="0"/>
      <w:marRight w:val="0"/>
      <w:marTop w:val="10"/>
      <w:marBottom w:val="10"/>
      <w:divBdr>
        <w:top w:val="none" w:sz="0" w:space="0" w:color="auto"/>
        <w:left w:val="none" w:sz="0" w:space="0" w:color="auto"/>
        <w:bottom w:val="none" w:sz="0" w:space="0" w:color="auto"/>
        <w:right w:val="none" w:sz="0" w:space="0" w:color="auto"/>
      </w:divBdr>
    </w:div>
    <w:div w:id="640042453">
      <w:marLeft w:val="0"/>
      <w:marRight w:val="0"/>
      <w:marTop w:val="10"/>
      <w:marBottom w:val="10"/>
      <w:divBdr>
        <w:top w:val="none" w:sz="0" w:space="0" w:color="auto"/>
        <w:left w:val="none" w:sz="0" w:space="0" w:color="auto"/>
        <w:bottom w:val="none" w:sz="0" w:space="0" w:color="auto"/>
        <w:right w:val="none" w:sz="0" w:space="0" w:color="auto"/>
      </w:divBdr>
    </w:div>
    <w:div w:id="667249773">
      <w:marLeft w:val="0"/>
      <w:marRight w:val="0"/>
      <w:marTop w:val="10"/>
      <w:marBottom w:val="10"/>
      <w:divBdr>
        <w:top w:val="none" w:sz="0" w:space="0" w:color="auto"/>
        <w:left w:val="none" w:sz="0" w:space="0" w:color="auto"/>
        <w:bottom w:val="none" w:sz="0" w:space="0" w:color="auto"/>
        <w:right w:val="none" w:sz="0" w:space="0" w:color="auto"/>
      </w:divBdr>
    </w:div>
    <w:div w:id="684861940">
      <w:marLeft w:val="0"/>
      <w:marRight w:val="0"/>
      <w:marTop w:val="10"/>
      <w:marBottom w:val="10"/>
      <w:divBdr>
        <w:top w:val="none" w:sz="0" w:space="0" w:color="auto"/>
        <w:left w:val="none" w:sz="0" w:space="0" w:color="auto"/>
        <w:bottom w:val="none" w:sz="0" w:space="0" w:color="auto"/>
        <w:right w:val="none" w:sz="0" w:space="0" w:color="auto"/>
      </w:divBdr>
    </w:div>
    <w:div w:id="684982458">
      <w:marLeft w:val="0"/>
      <w:marRight w:val="0"/>
      <w:marTop w:val="10"/>
      <w:marBottom w:val="10"/>
      <w:divBdr>
        <w:top w:val="none" w:sz="0" w:space="0" w:color="auto"/>
        <w:left w:val="none" w:sz="0" w:space="0" w:color="auto"/>
        <w:bottom w:val="none" w:sz="0" w:space="0" w:color="auto"/>
        <w:right w:val="none" w:sz="0" w:space="0" w:color="auto"/>
      </w:divBdr>
    </w:div>
    <w:div w:id="690374404">
      <w:marLeft w:val="0"/>
      <w:marRight w:val="0"/>
      <w:marTop w:val="10"/>
      <w:marBottom w:val="10"/>
      <w:divBdr>
        <w:top w:val="none" w:sz="0" w:space="0" w:color="auto"/>
        <w:left w:val="none" w:sz="0" w:space="0" w:color="auto"/>
        <w:bottom w:val="none" w:sz="0" w:space="0" w:color="auto"/>
        <w:right w:val="none" w:sz="0" w:space="0" w:color="auto"/>
      </w:divBdr>
    </w:div>
    <w:div w:id="703794870">
      <w:marLeft w:val="0"/>
      <w:marRight w:val="0"/>
      <w:marTop w:val="10"/>
      <w:marBottom w:val="10"/>
      <w:divBdr>
        <w:top w:val="none" w:sz="0" w:space="0" w:color="auto"/>
        <w:left w:val="none" w:sz="0" w:space="0" w:color="auto"/>
        <w:bottom w:val="none" w:sz="0" w:space="0" w:color="auto"/>
        <w:right w:val="none" w:sz="0" w:space="0" w:color="auto"/>
      </w:divBdr>
    </w:div>
    <w:div w:id="789665997">
      <w:marLeft w:val="0"/>
      <w:marRight w:val="0"/>
      <w:marTop w:val="10"/>
      <w:marBottom w:val="10"/>
      <w:divBdr>
        <w:top w:val="none" w:sz="0" w:space="0" w:color="auto"/>
        <w:left w:val="none" w:sz="0" w:space="0" w:color="auto"/>
        <w:bottom w:val="none" w:sz="0" w:space="0" w:color="auto"/>
        <w:right w:val="none" w:sz="0" w:space="0" w:color="auto"/>
      </w:divBdr>
    </w:div>
    <w:div w:id="797143188">
      <w:marLeft w:val="0"/>
      <w:marRight w:val="0"/>
      <w:marTop w:val="10"/>
      <w:marBottom w:val="10"/>
      <w:divBdr>
        <w:top w:val="none" w:sz="0" w:space="0" w:color="auto"/>
        <w:left w:val="none" w:sz="0" w:space="0" w:color="auto"/>
        <w:bottom w:val="none" w:sz="0" w:space="0" w:color="auto"/>
        <w:right w:val="none" w:sz="0" w:space="0" w:color="auto"/>
      </w:divBdr>
    </w:div>
    <w:div w:id="829828738">
      <w:marLeft w:val="0"/>
      <w:marRight w:val="720"/>
      <w:marTop w:val="10"/>
      <w:marBottom w:val="10"/>
      <w:divBdr>
        <w:top w:val="none" w:sz="0" w:space="0" w:color="auto"/>
        <w:left w:val="none" w:sz="0" w:space="0" w:color="auto"/>
        <w:bottom w:val="none" w:sz="0" w:space="0" w:color="auto"/>
        <w:right w:val="none" w:sz="0" w:space="0" w:color="auto"/>
      </w:divBdr>
    </w:div>
    <w:div w:id="859977444">
      <w:marLeft w:val="0"/>
      <w:marRight w:val="0"/>
      <w:marTop w:val="10"/>
      <w:marBottom w:val="10"/>
      <w:divBdr>
        <w:top w:val="none" w:sz="0" w:space="0" w:color="auto"/>
        <w:left w:val="none" w:sz="0" w:space="0" w:color="auto"/>
        <w:bottom w:val="none" w:sz="0" w:space="0" w:color="auto"/>
        <w:right w:val="none" w:sz="0" w:space="0" w:color="auto"/>
      </w:divBdr>
    </w:div>
    <w:div w:id="935673045">
      <w:marLeft w:val="0"/>
      <w:marRight w:val="0"/>
      <w:marTop w:val="10"/>
      <w:marBottom w:val="10"/>
      <w:divBdr>
        <w:top w:val="none" w:sz="0" w:space="0" w:color="auto"/>
        <w:left w:val="none" w:sz="0" w:space="0" w:color="auto"/>
        <w:bottom w:val="none" w:sz="0" w:space="0" w:color="auto"/>
        <w:right w:val="none" w:sz="0" w:space="0" w:color="auto"/>
      </w:divBdr>
    </w:div>
    <w:div w:id="948854771">
      <w:marLeft w:val="0"/>
      <w:marRight w:val="0"/>
      <w:marTop w:val="10"/>
      <w:marBottom w:val="10"/>
      <w:divBdr>
        <w:top w:val="none" w:sz="0" w:space="0" w:color="auto"/>
        <w:left w:val="none" w:sz="0" w:space="0" w:color="auto"/>
        <w:bottom w:val="none" w:sz="0" w:space="0" w:color="auto"/>
        <w:right w:val="none" w:sz="0" w:space="0" w:color="auto"/>
      </w:divBdr>
    </w:div>
    <w:div w:id="956764893">
      <w:marLeft w:val="0"/>
      <w:marRight w:val="0"/>
      <w:marTop w:val="10"/>
      <w:marBottom w:val="10"/>
      <w:divBdr>
        <w:top w:val="none" w:sz="0" w:space="0" w:color="auto"/>
        <w:left w:val="none" w:sz="0" w:space="0" w:color="auto"/>
        <w:bottom w:val="none" w:sz="0" w:space="0" w:color="auto"/>
        <w:right w:val="none" w:sz="0" w:space="0" w:color="auto"/>
      </w:divBdr>
    </w:div>
    <w:div w:id="965356370">
      <w:marLeft w:val="0"/>
      <w:marRight w:val="0"/>
      <w:marTop w:val="10"/>
      <w:marBottom w:val="10"/>
      <w:divBdr>
        <w:top w:val="none" w:sz="0" w:space="0" w:color="auto"/>
        <w:left w:val="none" w:sz="0" w:space="0" w:color="auto"/>
        <w:bottom w:val="none" w:sz="0" w:space="0" w:color="auto"/>
        <w:right w:val="none" w:sz="0" w:space="0" w:color="auto"/>
      </w:divBdr>
    </w:div>
    <w:div w:id="986278419">
      <w:marLeft w:val="0"/>
      <w:marRight w:val="0"/>
      <w:marTop w:val="10"/>
      <w:marBottom w:val="10"/>
      <w:divBdr>
        <w:top w:val="none" w:sz="0" w:space="0" w:color="auto"/>
        <w:left w:val="none" w:sz="0" w:space="0" w:color="auto"/>
        <w:bottom w:val="none" w:sz="0" w:space="0" w:color="auto"/>
        <w:right w:val="none" w:sz="0" w:space="0" w:color="auto"/>
      </w:divBdr>
    </w:div>
    <w:div w:id="987514505">
      <w:marLeft w:val="0"/>
      <w:marRight w:val="0"/>
      <w:marTop w:val="10"/>
      <w:marBottom w:val="10"/>
      <w:divBdr>
        <w:top w:val="none" w:sz="0" w:space="0" w:color="auto"/>
        <w:left w:val="none" w:sz="0" w:space="0" w:color="auto"/>
        <w:bottom w:val="none" w:sz="0" w:space="0" w:color="auto"/>
        <w:right w:val="none" w:sz="0" w:space="0" w:color="auto"/>
      </w:divBdr>
    </w:div>
    <w:div w:id="990017493">
      <w:marLeft w:val="0"/>
      <w:marRight w:val="720"/>
      <w:marTop w:val="10"/>
      <w:marBottom w:val="10"/>
      <w:divBdr>
        <w:top w:val="none" w:sz="0" w:space="0" w:color="auto"/>
        <w:left w:val="none" w:sz="0" w:space="0" w:color="auto"/>
        <w:bottom w:val="none" w:sz="0" w:space="0" w:color="auto"/>
        <w:right w:val="none" w:sz="0" w:space="0" w:color="auto"/>
      </w:divBdr>
    </w:div>
    <w:div w:id="1026521732">
      <w:marLeft w:val="0"/>
      <w:marRight w:val="720"/>
      <w:marTop w:val="10"/>
      <w:marBottom w:val="10"/>
      <w:divBdr>
        <w:top w:val="none" w:sz="0" w:space="0" w:color="auto"/>
        <w:left w:val="none" w:sz="0" w:space="0" w:color="auto"/>
        <w:bottom w:val="none" w:sz="0" w:space="0" w:color="auto"/>
        <w:right w:val="none" w:sz="0" w:space="0" w:color="auto"/>
      </w:divBdr>
    </w:div>
    <w:div w:id="1057164515">
      <w:marLeft w:val="0"/>
      <w:marRight w:val="0"/>
      <w:marTop w:val="10"/>
      <w:marBottom w:val="10"/>
      <w:divBdr>
        <w:top w:val="none" w:sz="0" w:space="0" w:color="auto"/>
        <w:left w:val="none" w:sz="0" w:space="0" w:color="auto"/>
        <w:bottom w:val="none" w:sz="0" w:space="0" w:color="auto"/>
        <w:right w:val="none" w:sz="0" w:space="0" w:color="auto"/>
      </w:divBdr>
    </w:div>
    <w:div w:id="1117531874">
      <w:marLeft w:val="0"/>
      <w:marRight w:val="0"/>
      <w:marTop w:val="10"/>
      <w:marBottom w:val="10"/>
      <w:divBdr>
        <w:top w:val="none" w:sz="0" w:space="0" w:color="auto"/>
        <w:left w:val="none" w:sz="0" w:space="0" w:color="auto"/>
        <w:bottom w:val="none" w:sz="0" w:space="0" w:color="auto"/>
        <w:right w:val="none" w:sz="0" w:space="0" w:color="auto"/>
      </w:divBdr>
    </w:div>
    <w:div w:id="1146049393">
      <w:marLeft w:val="0"/>
      <w:marRight w:val="0"/>
      <w:marTop w:val="10"/>
      <w:marBottom w:val="10"/>
      <w:divBdr>
        <w:top w:val="none" w:sz="0" w:space="0" w:color="auto"/>
        <w:left w:val="none" w:sz="0" w:space="0" w:color="auto"/>
        <w:bottom w:val="none" w:sz="0" w:space="0" w:color="auto"/>
        <w:right w:val="none" w:sz="0" w:space="0" w:color="auto"/>
      </w:divBdr>
    </w:div>
    <w:div w:id="1162893878">
      <w:marLeft w:val="0"/>
      <w:marRight w:val="0"/>
      <w:marTop w:val="10"/>
      <w:marBottom w:val="10"/>
      <w:divBdr>
        <w:top w:val="none" w:sz="0" w:space="0" w:color="auto"/>
        <w:left w:val="none" w:sz="0" w:space="0" w:color="auto"/>
        <w:bottom w:val="none" w:sz="0" w:space="0" w:color="auto"/>
        <w:right w:val="none" w:sz="0" w:space="0" w:color="auto"/>
      </w:divBdr>
    </w:div>
    <w:div w:id="1170100438">
      <w:marLeft w:val="0"/>
      <w:marRight w:val="0"/>
      <w:marTop w:val="10"/>
      <w:marBottom w:val="10"/>
      <w:divBdr>
        <w:top w:val="none" w:sz="0" w:space="0" w:color="auto"/>
        <w:left w:val="none" w:sz="0" w:space="0" w:color="auto"/>
        <w:bottom w:val="none" w:sz="0" w:space="0" w:color="auto"/>
        <w:right w:val="none" w:sz="0" w:space="0" w:color="auto"/>
      </w:divBdr>
    </w:div>
    <w:div w:id="1172255081">
      <w:marLeft w:val="0"/>
      <w:marRight w:val="0"/>
      <w:marTop w:val="10"/>
      <w:marBottom w:val="10"/>
      <w:divBdr>
        <w:top w:val="none" w:sz="0" w:space="0" w:color="auto"/>
        <w:left w:val="none" w:sz="0" w:space="0" w:color="auto"/>
        <w:bottom w:val="none" w:sz="0" w:space="0" w:color="auto"/>
        <w:right w:val="none" w:sz="0" w:space="0" w:color="auto"/>
      </w:divBdr>
    </w:div>
    <w:div w:id="1181627125">
      <w:marLeft w:val="0"/>
      <w:marRight w:val="0"/>
      <w:marTop w:val="10"/>
      <w:marBottom w:val="10"/>
      <w:divBdr>
        <w:top w:val="none" w:sz="0" w:space="0" w:color="auto"/>
        <w:left w:val="none" w:sz="0" w:space="0" w:color="auto"/>
        <w:bottom w:val="none" w:sz="0" w:space="0" w:color="auto"/>
        <w:right w:val="none" w:sz="0" w:space="0" w:color="auto"/>
      </w:divBdr>
    </w:div>
    <w:div w:id="1251934798">
      <w:marLeft w:val="0"/>
      <w:marRight w:val="0"/>
      <w:marTop w:val="10"/>
      <w:marBottom w:val="10"/>
      <w:divBdr>
        <w:top w:val="none" w:sz="0" w:space="0" w:color="auto"/>
        <w:left w:val="none" w:sz="0" w:space="0" w:color="auto"/>
        <w:bottom w:val="none" w:sz="0" w:space="0" w:color="auto"/>
        <w:right w:val="none" w:sz="0" w:space="0" w:color="auto"/>
      </w:divBdr>
    </w:div>
    <w:div w:id="1272205282">
      <w:marLeft w:val="0"/>
      <w:marRight w:val="720"/>
      <w:marTop w:val="10"/>
      <w:marBottom w:val="10"/>
      <w:divBdr>
        <w:top w:val="none" w:sz="0" w:space="0" w:color="auto"/>
        <w:left w:val="none" w:sz="0" w:space="0" w:color="auto"/>
        <w:bottom w:val="none" w:sz="0" w:space="0" w:color="auto"/>
        <w:right w:val="none" w:sz="0" w:space="0" w:color="auto"/>
      </w:divBdr>
    </w:div>
    <w:div w:id="1310481524">
      <w:marLeft w:val="0"/>
      <w:marRight w:val="0"/>
      <w:marTop w:val="10"/>
      <w:marBottom w:val="10"/>
      <w:divBdr>
        <w:top w:val="none" w:sz="0" w:space="0" w:color="auto"/>
        <w:left w:val="none" w:sz="0" w:space="0" w:color="auto"/>
        <w:bottom w:val="none" w:sz="0" w:space="0" w:color="auto"/>
        <w:right w:val="none" w:sz="0" w:space="0" w:color="auto"/>
      </w:divBdr>
    </w:div>
    <w:div w:id="1339625254">
      <w:marLeft w:val="0"/>
      <w:marRight w:val="0"/>
      <w:marTop w:val="10"/>
      <w:marBottom w:val="10"/>
      <w:divBdr>
        <w:top w:val="none" w:sz="0" w:space="0" w:color="auto"/>
        <w:left w:val="none" w:sz="0" w:space="0" w:color="auto"/>
        <w:bottom w:val="none" w:sz="0" w:space="0" w:color="auto"/>
        <w:right w:val="none" w:sz="0" w:space="0" w:color="auto"/>
      </w:divBdr>
    </w:div>
    <w:div w:id="1358039154">
      <w:marLeft w:val="0"/>
      <w:marRight w:val="0"/>
      <w:marTop w:val="10"/>
      <w:marBottom w:val="10"/>
      <w:divBdr>
        <w:top w:val="none" w:sz="0" w:space="0" w:color="auto"/>
        <w:left w:val="none" w:sz="0" w:space="0" w:color="auto"/>
        <w:bottom w:val="none" w:sz="0" w:space="0" w:color="auto"/>
        <w:right w:val="none" w:sz="0" w:space="0" w:color="auto"/>
      </w:divBdr>
    </w:div>
    <w:div w:id="1416127694">
      <w:marLeft w:val="0"/>
      <w:marRight w:val="0"/>
      <w:marTop w:val="10"/>
      <w:marBottom w:val="10"/>
      <w:divBdr>
        <w:top w:val="none" w:sz="0" w:space="0" w:color="auto"/>
        <w:left w:val="none" w:sz="0" w:space="0" w:color="auto"/>
        <w:bottom w:val="none" w:sz="0" w:space="0" w:color="auto"/>
        <w:right w:val="none" w:sz="0" w:space="0" w:color="auto"/>
      </w:divBdr>
    </w:div>
    <w:div w:id="1490367509">
      <w:marLeft w:val="0"/>
      <w:marRight w:val="0"/>
      <w:marTop w:val="10"/>
      <w:marBottom w:val="10"/>
      <w:divBdr>
        <w:top w:val="none" w:sz="0" w:space="0" w:color="auto"/>
        <w:left w:val="none" w:sz="0" w:space="0" w:color="auto"/>
        <w:bottom w:val="none" w:sz="0" w:space="0" w:color="auto"/>
        <w:right w:val="none" w:sz="0" w:space="0" w:color="auto"/>
      </w:divBdr>
    </w:div>
    <w:div w:id="1500655358">
      <w:marLeft w:val="0"/>
      <w:marRight w:val="0"/>
      <w:marTop w:val="10"/>
      <w:marBottom w:val="10"/>
      <w:divBdr>
        <w:top w:val="none" w:sz="0" w:space="0" w:color="auto"/>
        <w:left w:val="none" w:sz="0" w:space="0" w:color="auto"/>
        <w:bottom w:val="none" w:sz="0" w:space="0" w:color="auto"/>
        <w:right w:val="none" w:sz="0" w:space="0" w:color="auto"/>
      </w:divBdr>
    </w:div>
    <w:div w:id="1560170567">
      <w:marLeft w:val="0"/>
      <w:marRight w:val="0"/>
      <w:marTop w:val="10"/>
      <w:marBottom w:val="10"/>
      <w:divBdr>
        <w:top w:val="none" w:sz="0" w:space="0" w:color="auto"/>
        <w:left w:val="none" w:sz="0" w:space="0" w:color="auto"/>
        <w:bottom w:val="none" w:sz="0" w:space="0" w:color="auto"/>
        <w:right w:val="none" w:sz="0" w:space="0" w:color="auto"/>
      </w:divBdr>
    </w:div>
    <w:div w:id="1580863680">
      <w:marLeft w:val="0"/>
      <w:marRight w:val="0"/>
      <w:marTop w:val="10"/>
      <w:marBottom w:val="10"/>
      <w:divBdr>
        <w:top w:val="none" w:sz="0" w:space="0" w:color="auto"/>
        <w:left w:val="none" w:sz="0" w:space="0" w:color="auto"/>
        <w:bottom w:val="none" w:sz="0" w:space="0" w:color="auto"/>
        <w:right w:val="none" w:sz="0" w:space="0" w:color="auto"/>
      </w:divBdr>
    </w:div>
    <w:div w:id="1597714678">
      <w:marLeft w:val="0"/>
      <w:marRight w:val="0"/>
      <w:marTop w:val="10"/>
      <w:marBottom w:val="10"/>
      <w:divBdr>
        <w:top w:val="none" w:sz="0" w:space="0" w:color="auto"/>
        <w:left w:val="none" w:sz="0" w:space="0" w:color="auto"/>
        <w:bottom w:val="none" w:sz="0" w:space="0" w:color="auto"/>
        <w:right w:val="none" w:sz="0" w:space="0" w:color="auto"/>
      </w:divBdr>
    </w:div>
    <w:div w:id="1601064200">
      <w:marLeft w:val="0"/>
      <w:marRight w:val="0"/>
      <w:marTop w:val="10"/>
      <w:marBottom w:val="10"/>
      <w:divBdr>
        <w:top w:val="none" w:sz="0" w:space="0" w:color="auto"/>
        <w:left w:val="none" w:sz="0" w:space="0" w:color="auto"/>
        <w:bottom w:val="none" w:sz="0" w:space="0" w:color="auto"/>
        <w:right w:val="none" w:sz="0" w:space="0" w:color="auto"/>
      </w:divBdr>
    </w:div>
    <w:div w:id="1666857775">
      <w:marLeft w:val="0"/>
      <w:marRight w:val="0"/>
      <w:marTop w:val="10"/>
      <w:marBottom w:val="10"/>
      <w:divBdr>
        <w:top w:val="none" w:sz="0" w:space="0" w:color="auto"/>
        <w:left w:val="none" w:sz="0" w:space="0" w:color="auto"/>
        <w:bottom w:val="none" w:sz="0" w:space="0" w:color="auto"/>
        <w:right w:val="none" w:sz="0" w:space="0" w:color="auto"/>
      </w:divBdr>
    </w:div>
    <w:div w:id="1731921258">
      <w:marLeft w:val="0"/>
      <w:marRight w:val="0"/>
      <w:marTop w:val="10"/>
      <w:marBottom w:val="10"/>
      <w:divBdr>
        <w:top w:val="none" w:sz="0" w:space="0" w:color="auto"/>
        <w:left w:val="none" w:sz="0" w:space="0" w:color="auto"/>
        <w:bottom w:val="none" w:sz="0" w:space="0" w:color="auto"/>
        <w:right w:val="none" w:sz="0" w:space="0" w:color="auto"/>
      </w:divBdr>
    </w:div>
    <w:div w:id="1755665299">
      <w:marLeft w:val="0"/>
      <w:marRight w:val="0"/>
      <w:marTop w:val="10"/>
      <w:marBottom w:val="10"/>
      <w:divBdr>
        <w:top w:val="none" w:sz="0" w:space="0" w:color="auto"/>
        <w:left w:val="none" w:sz="0" w:space="0" w:color="auto"/>
        <w:bottom w:val="none" w:sz="0" w:space="0" w:color="auto"/>
        <w:right w:val="none" w:sz="0" w:space="0" w:color="auto"/>
      </w:divBdr>
    </w:div>
    <w:div w:id="1759404672">
      <w:marLeft w:val="0"/>
      <w:marRight w:val="0"/>
      <w:marTop w:val="10"/>
      <w:marBottom w:val="10"/>
      <w:divBdr>
        <w:top w:val="none" w:sz="0" w:space="0" w:color="auto"/>
        <w:left w:val="none" w:sz="0" w:space="0" w:color="auto"/>
        <w:bottom w:val="none" w:sz="0" w:space="0" w:color="auto"/>
        <w:right w:val="none" w:sz="0" w:space="0" w:color="auto"/>
      </w:divBdr>
    </w:div>
    <w:div w:id="1867596488">
      <w:marLeft w:val="0"/>
      <w:marRight w:val="0"/>
      <w:marTop w:val="10"/>
      <w:marBottom w:val="10"/>
      <w:divBdr>
        <w:top w:val="none" w:sz="0" w:space="0" w:color="auto"/>
        <w:left w:val="none" w:sz="0" w:space="0" w:color="auto"/>
        <w:bottom w:val="none" w:sz="0" w:space="0" w:color="auto"/>
        <w:right w:val="none" w:sz="0" w:space="0" w:color="auto"/>
      </w:divBdr>
    </w:div>
    <w:div w:id="1924756231">
      <w:marLeft w:val="0"/>
      <w:marRight w:val="0"/>
      <w:marTop w:val="10"/>
      <w:marBottom w:val="10"/>
      <w:divBdr>
        <w:top w:val="none" w:sz="0" w:space="0" w:color="auto"/>
        <w:left w:val="none" w:sz="0" w:space="0" w:color="auto"/>
        <w:bottom w:val="none" w:sz="0" w:space="0" w:color="auto"/>
        <w:right w:val="none" w:sz="0" w:space="0" w:color="auto"/>
      </w:divBdr>
    </w:div>
    <w:div w:id="1935282926">
      <w:marLeft w:val="0"/>
      <w:marRight w:val="0"/>
      <w:marTop w:val="10"/>
      <w:marBottom w:val="10"/>
      <w:divBdr>
        <w:top w:val="none" w:sz="0" w:space="0" w:color="auto"/>
        <w:left w:val="none" w:sz="0" w:space="0" w:color="auto"/>
        <w:bottom w:val="none" w:sz="0" w:space="0" w:color="auto"/>
        <w:right w:val="none" w:sz="0" w:space="0" w:color="auto"/>
      </w:divBdr>
    </w:div>
    <w:div w:id="1961373289">
      <w:marLeft w:val="0"/>
      <w:marRight w:val="0"/>
      <w:marTop w:val="10"/>
      <w:marBottom w:val="10"/>
      <w:divBdr>
        <w:top w:val="none" w:sz="0" w:space="0" w:color="auto"/>
        <w:left w:val="none" w:sz="0" w:space="0" w:color="auto"/>
        <w:bottom w:val="none" w:sz="0" w:space="0" w:color="auto"/>
        <w:right w:val="none" w:sz="0" w:space="0" w:color="auto"/>
      </w:divBdr>
    </w:div>
    <w:div w:id="2000225414">
      <w:marLeft w:val="0"/>
      <w:marRight w:val="0"/>
      <w:marTop w:val="10"/>
      <w:marBottom w:val="10"/>
      <w:divBdr>
        <w:top w:val="none" w:sz="0" w:space="0" w:color="auto"/>
        <w:left w:val="none" w:sz="0" w:space="0" w:color="auto"/>
        <w:bottom w:val="none" w:sz="0" w:space="0" w:color="auto"/>
        <w:right w:val="none" w:sz="0" w:space="0" w:color="auto"/>
      </w:divBdr>
    </w:div>
    <w:div w:id="2039352026">
      <w:marLeft w:val="0"/>
      <w:marRight w:val="0"/>
      <w:marTop w:val="10"/>
      <w:marBottom w:val="10"/>
      <w:divBdr>
        <w:top w:val="none" w:sz="0" w:space="0" w:color="auto"/>
        <w:left w:val="none" w:sz="0" w:space="0" w:color="auto"/>
        <w:bottom w:val="none" w:sz="0" w:space="0" w:color="auto"/>
        <w:right w:val="none" w:sz="0" w:space="0" w:color="auto"/>
      </w:divBdr>
    </w:div>
    <w:div w:id="2068412562">
      <w:marLeft w:val="0"/>
      <w:marRight w:val="0"/>
      <w:marTop w:val="10"/>
      <w:marBottom w:val="10"/>
      <w:divBdr>
        <w:top w:val="none" w:sz="0" w:space="0" w:color="auto"/>
        <w:left w:val="none" w:sz="0" w:space="0" w:color="auto"/>
        <w:bottom w:val="none" w:sz="0" w:space="0" w:color="auto"/>
        <w:right w:val="none" w:sz="0" w:space="0" w:color="auto"/>
      </w:divBdr>
    </w:div>
    <w:div w:id="2071073075">
      <w:marLeft w:val="0"/>
      <w:marRight w:val="0"/>
      <w:marTop w:val="10"/>
      <w:marBottom w:val="10"/>
      <w:divBdr>
        <w:top w:val="none" w:sz="0" w:space="0" w:color="auto"/>
        <w:left w:val="none" w:sz="0" w:space="0" w:color="auto"/>
        <w:bottom w:val="none" w:sz="0" w:space="0" w:color="auto"/>
        <w:right w:val="none" w:sz="0" w:space="0" w:color="auto"/>
      </w:divBdr>
    </w:div>
    <w:div w:id="2080637552">
      <w:marLeft w:val="0"/>
      <w:marRight w:val="0"/>
      <w:marTop w:val="10"/>
      <w:marBottom w:val="10"/>
      <w:divBdr>
        <w:top w:val="none" w:sz="0" w:space="0" w:color="auto"/>
        <w:left w:val="none" w:sz="0" w:space="0" w:color="auto"/>
        <w:bottom w:val="none" w:sz="0" w:space="0" w:color="auto"/>
        <w:right w:val="none" w:sz="0" w:space="0" w:color="auto"/>
      </w:divBdr>
    </w:div>
    <w:div w:id="2096707636">
      <w:marLeft w:val="0"/>
      <w:marRight w:val="720"/>
      <w:marTop w:val="10"/>
      <w:marBottom w:val="10"/>
      <w:divBdr>
        <w:top w:val="none" w:sz="0" w:space="0" w:color="auto"/>
        <w:left w:val="none" w:sz="0" w:space="0" w:color="auto"/>
        <w:bottom w:val="none" w:sz="0" w:space="0" w:color="auto"/>
        <w:right w:val="none" w:sz="0" w:space="0" w:color="auto"/>
      </w:divBdr>
    </w:div>
    <w:div w:id="2121994812">
      <w:marLeft w:val="0"/>
      <w:marRight w:val="0"/>
      <w:marTop w:val="10"/>
      <w:marBottom w:val="10"/>
      <w:divBdr>
        <w:top w:val="none" w:sz="0" w:space="0" w:color="auto"/>
        <w:left w:val="none" w:sz="0" w:space="0" w:color="auto"/>
        <w:bottom w:val="none" w:sz="0" w:space="0" w:color="auto"/>
        <w:right w:val="none" w:sz="0" w:space="0" w:color="auto"/>
      </w:divBdr>
    </w:div>
    <w:div w:id="2131513608">
      <w:marLeft w:val="0"/>
      <w:marRight w:val="0"/>
      <w:marTop w:val="10"/>
      <w:marBottom w:val="10"/>
      <w:divBdr>
        <w:top w:val="none" w:sz="0" w:space="0" w:color="auto"/>
        <w:left w:val="none" w:sz="0" w:space="0" w:color="auto"/>
        <w:bottom w:val="none" w:sz="0" w:space="0" w:color="auto"/>
        <w:right w:val="none" w:sz="0" w:space="0" w:color="auto"/>
      </w:divBdr>
    </w:div>
    <w:div w:id="2138717200">
      <w:marLeft w:val="0"/>
      <w:marRight w:val="0"/>
      <w:marTop w:val="10"/>
      <w:marBottom w:val="10"/>
      <w:divBdr>
        <w:top w:val="none" w:sz="0" w:space="0" w:color="auto"/>
        <w:left w:val="none" w:sz="0" w:space="0" w:color="auto"/>
        <w:bottom w:val="none" w:sz="0" w:space="0" w:color="auto"/>
        <w:right w:val="none" w:sz="0" w:space="0" w:color="auto"/>
      </w:divBdr>
    </w:div>
    <w:div w:id="21465856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938</Words>
  <Characters>5349</Characters>
  <Application>Microsoft Office Word</Application>
  <DocSecurity>0</DocSecurity>
  <Lines>44</Lines>
  <Paragraphs>12</Paragraphs>
  <ScaleCrop>false</ScaleCrop>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