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0C4D" w:rsidRDefault="00F60C4D">
      <w:pPr>
        <w:spacing w:line="500" w:lineRule="atLeast"/>
        <w:jc w:val="center"/>
        <w:divId w:val="321087033"/>
        <w:rPr>
          <w:rFonts w:ascii="黑体" w:eastAsia="黑体" w:hAnsi="黑体"/>
          <w:sz w:val="36"/>
          <w:szCs w:val="36"/>
        </w:rPr>
      </w:pPr>
      <w:r>
        <w:rPr>
          <w:rFonts w:ascii="黑体" w:eastAsia="黑体" w:hAnsi="黑体" w:hint="eastAsia"/>
          <w:sz w:val="36"/>
          <w:szCs w:val="36"/>
        </w:rPr>
        <w:t>广东省广州市番禺区人民法院</w:t>
      </w:r>
    </w:p>
    <w:p w:rsidR="00F60C4D" w:rsidRDefault="00F60C4D">
      <w:pPr>
        <w:spacing w:line="500" w:lineRule="atLeast"/>
        <w:jc w:val="center"/>
        <w:divId w:val="10626806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60C4D" w:rsidRDefault="00F60C4D">
      <w:pPr>
        <w:spacing w:line="500" w:lineRule="atLeast"/>
        <w:jc w:val="right"/>
        <w:divId w:val="49106959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1701</w:t>
      </w:r>
      <w:r>
        <w:rPr>
          <w:rFonts w:hint="eastAsia"/>
          <w:sz w:val="30"/>
          <w:szCs w:val="30"/>
        </w:rPr>
        <w:t>号</w:t>
      </w:r>
    </w:p>
    <w:p w:rsidR="00F60C4D" w:rsidRDefault="00F60C4D">
      <w:pPr>
        <w:spacing w:line="500" w:lineRule="atLeast"/>
        <w:ind w:firstLine="600"/>
        <w:divId w:val="2119520432"/>
        <w:rPr>
          <w:rFonts w:hint="eastAsia"/>
          <w:sz w:val="30"/>
          <w:szCs w:val="30"/>
        </w:rPr>
      </w:pPr>
      <w:r>
        <w:rPr>
          <w:rFonts w:hint="eastAsia"/>
          <w:sz w:val="30"/>
          <w:szCs w:val="30"/>
        </w:rPr>
        <w:t>公诉机关广州市番禺区人民检察院。</w:t>
      </w:r>
    </w:p>
    <w:p w:rsidR="00F60C4D" w:rsidRDefault="00F60C4D">
      <w:pPr>
        <w:spacing w:line="500" w:lineRule="atLeast"/>
        <w:ind w:firstLine="600"/>
        <w:divId w:val="299192097"/>
        <w:rPr>
          <w:rFonts w:hint="eastAsia"/>
          <w:sz w:val="30"/>
          <w:szCs w:val="30"/>
        </w:rPr>
      </w:pPr>
      <w:r>
        <w:rPr>
          <w:rFonts w:hint="eastAsia"/>
          <w:sz w:val="30"/>
          <w:szCs w:val="30"/>
        </w:rPr>
        <w:t>被告人陈伟坚，男，</w:t>
      </w:r>
      <w:r>
        <w:rPr>
          <w:rFonts w:hint="eastAsia"/>
          <w:sz w:val="30"/>
          <w:szCs w:val="30"/>
        </w:rPr>
        <w:t>1983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日出生，汉族，文化程度大专，住广州市番禺区。因本案于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日被逮捕。现押于广州市番禺区看守所。</w:t>
      </w:r>
    </w:p>
    <w:p w:rsidR="00F60C4D" w:rsidRDefault="00F60C4D">
      <w:pPr>
        <w:spacing w:line="500" w:lineRule="atLeast"/>
        <w:ind w:firstLine="600"/>
        <w:divId w:val="1024746360"/>
        <w:rPr>
          <w:rFonts w:hint="eastAsia"/>
          <w:sz w:val="30"/>
          <w:szCs w:val="30"/>
        </w:rPr>
      </w:pPr>
      <w:r>
        <w:rPr>
          <w:rFonts w:hint="eastAsia"/>
          <w:sz w:val="30"/>
          <w:szCs w:val="30"/>
        </w:rPr>
        <w:t>辩护人崔建川、杨敏，系广东华誉律师事务所律师。</w:t>
      </w:r>
    </w:p>
    <w:p w:rsidR="00F60C4D" w:rsidRDefault="00F60C4D">
      <w:pPr>
        <w:spacing w:line="500" w:lineRule="atLeast"/>
        <w:ind w:firstLine="600"/>
        <w:divId w:val="692727054"/>
        <w:rPr>
          <w:rFonts w:hint="eastAsia"/>
          <w:sz w:val="30"/>
          <w:szCs w:val="30"/>
        </w:rPr>
      </w:pPr>
      <w:r>
        <w:rPr>
          <w:rFonts w:hint="eastAsia"/>
          <w:sz w:val="30"/>
          <w:szCs w:val="30"/>
        </w:rPr>
        <w:t>被告人卢某甲，男，</w:t>
      </w:r>
      <w:r>
        <w:rPr>
          <w:rFonts w:hint="eastAsia"/>
          <w:sz w:val="30"/>
          <w:szCs w:val="30"/>
        </w:rPr>
        <w:t>1960</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日出生，汉族，文化程度初中，住广州市番禺区。因本案于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日被取保候审。</w:t>
      </w:r>
    </w:p>
    <w:p w:rsidR="00F60C4D" w:rsidRDefault="00F60C4D">
      <w:pPr>
        <w:spacing w:line="500" w:lineRule="atLeast"/>
        <w:ind w:firstLine="600"/>
        <w:divId w:val="58748507"/>
        <w:rPr>
          <w:rFonts w:hint="eastAsia"/>
          <w:sz w:val="30"/>
          <w:szCs w:val="30"/>
        </w:rPr>
      </w:pPr>
      <w:r>
        <w:rPr>
          <w:rFonts w:hint="eastAsia"/>
          <w:sz w:val="30"/>
          <w:szCs w:val="30"/>
        </w:rPr>
        <w:t>辩护人杨杨，系广东明和理律师事务所律师。</w:t>
      </w:r>
    </w:p>
    <w:p w:rsidR="00F60C4D" w:rsidRDefault="00F60C4D">
      <w:pPr>
        <w:spacing w:line="500" w:lineRule="atLeast"/>
        <w:ind w:firstLine="600"/>
        <w:divId w:val="1371147652"/>
        <w:rPr>
          <w:rFonts w:hint="eastAsia"/>
          <w:sz w:val="30"/>
          <w:szCs w:val="30"/>
        </w:rPr>
      </w:pPr>
      <w:r>
        <w:rPr>
          <w:rFonts w:hint="eastAsia"/>
          <w:sz w:val="30"/>
          <w:szCs w:val="30"/>
        </w:rPr>
        <w:t>被告人卢某乙，男，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日出生，汉族，文化程度高中，住广州市番禺区。因本案于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日被取保候审。</w:t>
      </w:r>
    </w:p>
    <w:p w:rsidR="00F60C4D" w:rsidRDefault="00F60C4D">
      <w:pPr>
        <w:spacing w:line="500" w:lineRule="atLeast"/>
        <w:ind w:firstLine="600"/>
        <w:divId w:val="413016674"/>
        <w:rPr>
          <w:rFonts w:hint="eastAsia"/>
          <w:sz w:val="30"/>
          <w:szCs w:val="30"/>
        </w:rPr>
      </w:pPr>
      <w:r>
        <w:rPr>
          <w:rFonts w:hint="eastAsia"/>
          <w:sz w:val="30"/>
          <w:szCs w:val="30"/>
        </w:rPr>
        <w:t>辩护人李凯樱，系广东经国律师事务所律师。</w:t>
      </w:r>
    </w:p>
    <w:p w:rsidR="00F60C4D" w:rsidRDefault="00F60C4D">
      <w:pPr>
        <w:spacing w:line="500" w:lineRule="atLeast"/>
        <w:ind w:firstLine="600"/>
        <w:divId w:val="710879310"/>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1708</w:t>
      </w:r>
      <w:r>
        <w:rPr>
          <w:rFonts w:hint="eastAsia"/>
          <w:sz w:val="30"/>
          <w:szCs w:val="30"/>
        </w:rPr>
        <w:t>号起诉书指控被告人陈伟坚犯滥用职权罪、受贿罪、贪污罪，被告人卢某甲、卢某乙犯贪污罪，于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州市番禺区人民检察院指派检察员梁伟康出庭支持公诉，被告人陈伟坚、卢某甲、卢某乙及辩护人崔建川、杨敏、杨杨、李凯樱到庭参加了诉讼。现已审理终结。</w:t>
      </w:r>
    </w:p>
    <w:p w:rsidR="00F60C4D" w:rsidRDefault="00F60C4D">
      <w:pPr>
        <w:spacing w:line="500" w:lineRule="atLeast"/>
        <w:ind w:firstLine="600"/>
        <w:divId w:val="1056244540"/>
        <w:rPr>
          <w:rFonts w:hint="eastAsia"/>
          <w:sz w:val="30"/>
          <w:szCs w:val="30"/>
        </w:rPr>
      </w:pPr>
      <w:r>
        <w:rPr>
          <w:rFonts w:hint="eastAsia"/>
          <w:sz w:val="30"/>
          <w:szCs w:val="30"/>
        </w:rPr>
        <w:t>广州市番禺区人民检察院指控：</w:t>
      </w:r>
    </w:p>
    <w:p w:rsidR="00F60C4D" w:rsidRDefault="00F60C4D">
      <w:pPr>
        <w:spacing w:line="500" w:lineRule="atLeast"/>
        <w:ind w:firstLine="600"/>
        <w:divId w:val="642277113"/>
        <w:rPr>
          <w:rFonts w:hint="eastAsia"/>
          <w:sz w:val="30"/>
          <w:szCs w:val="30"/>
        </w:rPr>
      </w:pPr>
      <w:r>
        <w:rPr>
          <w:rFonts w:hint="eastAsia"/>
          <w:sz w:val="30"/>
          <w:szCs w:val="30"/>
        </w:rPr>
        <w:t>一、滥用职权及受贿的犯罪事实</w:t>
      </w:r>
    </w:p>
    <w:p w:rsidR="00F60C4D" w:rsidRDefault="00F60C4D">
      <w:pPr>
        <w:spacing w:line="500" w:lineRule="atLeast"/>
        <w:ind w:firstLine="600"/>
        <w:divId w:val="603462560"/>
        <w:rPr>
          <w:rFonts w:hint="eastAsia"/>
          <w:sz w:val="30"/>
          <w:szCs w:val="30"/>
        </w:rPr>
      </w:pPr>
      <w:r>
        <w:rPr>
          <w:rFonts w:hint="eastAsia"/>
          <w:sz w:val="30"/>
          <w:szCs w:val="30"/>
        </w:rPr>
        <w:lastRenderedPageBreak/>
        <w:t>（一）</w:t>
      </w:r>
      <w:r>
        <w:rPr>
          <w:rFonts w:hint="eastAsia"/>
          <w:sz w:val="30"/>
          <w:szCs w:val="30"/>
        </w:rPr>
        <w:t>2011</w:t>
      </w:r>
      <w:r>
        <w:rPr>
          <w:rFonts w:hint="eastAsia"/>
          <w:sz w:val="30"/>
          <w:szCs w:val="30"/>
        </w:rPr>
        <w:t>年，被告人陈伟坚担任番禺区沙湾镇人民政府规划建设办公室（以下简称“沙湾建设办”）办事员期间，在负责古龙路改造征地拆迁的收地清表工程的过程中，利用其职务便利，违规帮助承造收地清表工程的承建商曾某提高工程造价约人民币</w:t>
      </w:r>
      <w:r>
        <w:rPr>
          <w:rFonts w:hint="eastAsia"/>
          <w:sz w:val="30"/>
          <w:szCs w:val="30"/>
        </w:rPr>
        <w:t>10</w:t>
      </w:r>
      <w:r>
        <w:rPr>
          <w:rFonts w:hint="eastAsia"/>
          <w:sz w:val="30"/>
          <w:szCs w:val="30"/>
        </w:rPr>
        <w:t>万元，并收受曾某贿送的人民币</w:t>
      </w:r>
      <w:r>
        <w:rPr>
          <w:rFonts w:hint="eastAsia"/>
          <w:sz w:val="30"/>
          <w:szCs w:val="30"/>
        </w:rPr>
        <w:t>2</w:t>
      </w:r>
      <w:r>
        <w:rPr>
          <w:rFonts w:hint="eastAsia"/>
          <w:sz w:val="30"/>
          <w:szCs w:val="30"/>
        </w:rPr>
        <w:t>万元。被告人陈伟坚的上述行为，严重损害国家机关声誉，造成恶劣社会影响。</w:t>
      </w:r>
    </w:p>
    <w:p w:rsidR="00F60C4D" w:rsidRDefault="00F60C4D">
      <w:pPr>
        <w:spacing w:line="500" w:lineRule="atLeast"/>
        <w:ind w:firstLine="600"/>
        <w:divId w:val="1289816875"/>
        <w:rPr>
          <w:rFonts w:hint="eastAsia"/>
          <w:sz w:val="30"/>
          <w:szCs w:val="30"/>
        </w:rPr>
      </w:pPr>
      <w:r>
        <w:rPr>
          <w:rFonts w:hint="eastAsia"/>
          <w:sz w:val="30"/>
          <w:szCs w:val="30"/>
        </w:rPr>
        <w:t>（二）</w:t>
      </w:r>
      <w:r>
        <w:rPr>
          <w:rFonts w:hint="eastAsia"/>
          <w:sz w:val="30"/>
          <w:szCs w:val="30"/>
        </w:rPr>
        <w:t>2013</w:t>
      </w:r>
      <w:r>
        <w:rPr>
          <w:rFonts w:hint="eastAsia"/>
          <w:sz w:val="30"/>
          <w:szCs w:val="30"/>
        </w:rPr>
        <w:t>年，被告人陈伟坚担任番禺区沙湾建设办办事员期间，在负责富山、富沙线路项目征用沙湾镇三善村的鱼塘的过程中，利用其职务便利，与沙湾镇三善村民委员会主任郭某（另案处理）合谋，违规造假将本应该补偿给三善村的人民币</w:t>
      </w:r>
      <w:r>
        <w:rPr>
          <w:rFonts w:hint="eastAsia"/>
          <w:sz w:val="30"/>
          <w:szCs w:val="30"/>
        </w:rPr>
        <w:t>159780</w:t>
      </w:r>
      <w:r>
        <w:rPr>
          <w:rFonts w:hint="eastAsia"/>
          <w:sz w:val="30"/>
          <w:szCs w:val="30"/>
        </w:rPr>
        <w:t>元征地补偿款补偿到三善村村民梁锐堂名下，并收受了郭某贿送的人民币</w:t>
      </w:r>
      <w:r>
        <w:rPr>
          <w:rFonts w:hint="eastAsia"/>
          <w:sz w:val="30"/>
          <w:szCs w:val="30"/>
        </w:rPr>
        <w:t>4</w:t>
      </w:r>
      <w:r>
        <w:rPr>
          <w:rFonts w:hint="eastAsia"/>
          <w:sz w:val="30"/>
          <w:szCs w:val="30"/>
        </w:rPr>
        <w:t>万元。被告人陈伟坚的上述行为，严重损害国家机关声誉，造成恶劣社会影响。</w:t>
      </w:r>
    </w:p>
    <w:p w:rsidR="00F60C4D" w:rsidRDefault="00F60C4D">
      <w:pPr>
        <w:spacing w:line="500" w:lineRule="atLeast"/>
        <w:ind w:firstLine="600"/>
        <w:divId w:val="1810513237"/>
        <w:rPr>
          <w:rFonts w:hint="eastAsia"/>
          <w:sz w:val="30"/>
          <w:szCs w:val="30"/>
        </w:rPr>
      </w:pPr>
      <w:r>
        <w:rPr>
          <w:rFonts w:hint="eastAsia"/>
          <w:sz w:val="30"/>
          <w:szCs w:val="30"/>
        </w:rPr>
        <w:t>（三）</w:t>
      </w:r>
      <w:r>
        <w:rPr>
          <w:rFonts w:hint="eastAsia"/>
          <w:sz w:val="30"/>
          <w:szCs w:val="30"/>
        </w:rPr>
        <w:t>2014</w:t>
      </w:r>
      <w:r>
        <w:rPr>
          <w:rFonts w:hint="eastAsia"/>
          <w:sz w:val="30"/>
          <w:szCs w:val="30"/>
        </w:rPr>
        <w:t>年，被告人陈伟坚担任番禺区沙湾建设办办事员期间，在负责富沙线路项目征用佛山市顺德区大正投资有限公司在沙湾镇三善村租用的土地的过程中，利用其职务便利，与三善村民委员会主任郭某合谋，通过违规增加附着物和排水设施等方法，将补偿给佛山市顺德区大正投资有限公司的征地补偿款提高到人民币</w:t>
      </w:r>
      <w:r>
        <w:rPr>
          <w:rFonts w:hint="eastAsia"/>
          <w:sz w:val="30"/>
          <w:szCs w:val="30"/>
        </w:rPr>
        <w:t>298530</w:t>
      </w:r>
      <w:r>
        <w:rPr>
          <w:rFonts w:hint="eastAsia"/>
          <w:sz w:val="30"/>
          <w:szCs w:val="30"/>
        </w:rPr>
        <w:t>元，并将该笔征地补偿款下拨到三善村由郭某等人私吞。其后，被告人陈伟坚收受了郭某通过三善村民委员会委员梁某（另案处理）贿送的人民币</w:t>
      </w:r>
      <w:r>
        <w:rPr>
          <w:rFonts w:hint="eastAsia"/>
          <w:sz w:val="30"/>
          <w:szCs w:val="30"/>
        </w:rPr>
        <w:t>3</w:t>
      </w:r>
      <w:r>
        <w:rPr>
          <w:rFonts w:hint="eastAsia"/>
          <w:sz w:val="30"/>
          <w:szCs w:val="30"/>
        </w:rPr>
        <w:t>万元。被告人陈伟坚的上述行为，严重损害国家机关声誉，造成国家重大损失。</w:t>
      </w:r>
    </w:p>
    <w:p w:rsidR="00F60C4D" w:rsidRDefault="00F60C4D">
      <w:pPr>
        <w:spacing w:line="500" w:lineRule="atLeast"/>
        <w:ind w:firstLine="600"/>
        <w:divId w:val="300620003"/>
        <w:rPr>
          <w:rFonts w:hint="eastAsia"/>
          <w:sz w:val="30"/>
          <w:szCs w:val="30"/>
        </w:rPr>
      </w:pPr>
      <w:r>
        <w:rPr>
          <w:rFonts w:hint="eastAsia"/>
          <w:sz w:val="30"/>
          <w:szCs w:val="30"/>
        </w:rPr>
        <w:t>（四）</w:t>
      </w:r>
      <w:r>
        <w:rPr>
          <w:rFonts w:hint="eastAsia"/>
          <w:sz w:val="30"/>
          <w:szCs w:val="30"/>
        </w:rPr>
        <w:t>2014</w:t>
      </w:r>
      <w:r>
        <w:rPr>
          <w:rFonts w:hint="eastAsia"/>
          <w:sz w:val="30"/>
          <w:szCs w:val="30"/>
        </w:rPr>
        <w:t>年，被告人陈伟坚担任番禺区沙湾建设办办事员期间，在负责富沙线项目征用梁绍强位于沙湾镇紫坭村的鱼塘的过程中，利用其职务便利，为梁绍强提供一些有利信息，帮助梁绍强提高了征地补偿款。其后，被告人陈伟坚收受了梁绍强通过沙湾镇建设办工作人员韩某甲贿送的人民币</w:t>
      </w:r>
      <w:r>
        <w:rPr>
          <w:rFonts w:hint="eastAsia"/>
          <w:sz w:val="30"/>
          <w:szCs w:val="30"/>
        </w:rPr>
        <w:t>5000</w:t>
      </w:r>
      <w:r>
        <w:rPr>
          <w:rFonts w:hint="eastAsia"/>
          <w:sz w:val="30"/>
          <w:szCs w:val="30"/>
        </w:rPr>
        <w:t>元。</w:t>
      </w:r>
    </w:p>
    <w:p w:rsidR="00F60C4D" w:rsidRDefault="00F60C4D">
      <w:pPr>
        <w:spacing w:line="500" w:lineRule="atLeast"/>
        <w:ind w:firstLine="600"/>
        <w:divId w:val="1219584500"/>
        <w:rPr>
          <w:rFonts w:hint="eastAsia"/>
          <w:sz w:val="30"/>
          <w:szCs w:val="30"/>
        </w:rPr>
      </w:pPr>
      <w:r>
        <w:rPr>
          <w:rFonts w:hint="eastAsia"/>
          <w:sz w:val="30"/>
          <w:szCs w:val="30"/>
        </w:rPr>
        <w:t>二、贪污的犯罪事实</w:t>
      </w:r>
    </w:p>
    <w:p w:rsidR="00F60C4D" w:rsidRDefault="00F60C4D">
      <w:pPr>
        <w:spacing w:line="500" w:lineRule="atLeast"/>
        <w:ind w:firstLine="600"/>
        <w:divId w:val="1697345691"/>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伟坚担任番禺区沙湾建设办办事员期间，在负责古龙路改造项目征用沙湾镇龙湾村土地的过程中，利用其职务便利，与沙湾镇龙湾村村民韩某乙（另案处理）合谋，以韩某乙弟弟韩某丙的名义违规虚构补偿项目，虚增征地补偿款人民币</w:t>
      </w:r>
      <w:r>
        <w:rPr>
          <w:rFonts w:hint="eastAsia"/>
          <w:sz w:val="30"/>
          <w:szCs w:val="30"/>
        </w:rPr>
        <w:t>38396</w:t>
      </w:r>
      <w:r>
        <w:rPr>
          <w:rFonts w:hint="eastAsia"/>
          <w:sz w:val="30"/>
          <w:szCs w:val="30"/>
        </w:rPr>
        <w:t>元。其后，被告人陈伟坚从中分得人民币</w:t>
      </w:r>
      <w:r>
        <w:rPr>
          <w:rFonts w:hint="eastAsia"/>
          <w:sz w:val="30"/>
          <w:szCs w:val="30"/>
        </w:rPr>
        <w:t>3</w:t>
      </w:r>
      <w:r>
        <w:rPr>
          <w:rFonts w:hint="eastAsia"/>
          <w:sz w:val="30"/>
          <w:szCs w:val="30"/>
        </w:rPr>
        <w:t>万元，余款由韩某乙占有。</w:t>
      </w:r>
    </w:p>
    <w:p w:rsidR="00F60C4D" w:rsidRDefault="00F60C4D">
      <w:pPr>
        <w:spacing w:line="500" w:lineRule="atLeast"/>
        <w:ind w:firstLine="600"/>
        <w:divId w:val="198710044"/>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伟坚担任番禺区沙湾建设办办事员期间，在负责古龙路改造项目征用被告人卢某甲位于沙湾镇龙湾村的土地的过程中，利用其职务便利，与被告人卢某甲、韩某乙合谋，违规加大被告人卢某甲被拆迁厂房的面积，虚增征地补偿款人民币</w:t>
      </w:r>
      <w:r>
        <w:rPr>
          <w:rFonts w:hint="eastAsia"/>
          <w:sz w:val="30"/>
          <w:szCs w:val="30"/>
        </w:rPr>
        <w:t>4</w:t>
      </w:r>
      <w:r>
        <w:rPr>
          <w:rFonts w:hint="eastAsia"/>
          <w:sz w:val="30"/>
          <w:szCs w:val="30"/>
        </w:rPr>
        <w:t>万元。其后，被告人陈伟坚从中分得人民币</w:t>
      </w:r>
      <w:r>
        <w:rPr>
          <w:rFonts w:hint="eastAsia"/>
          <w:sz w:val="30"/>
          <w:szCs w:val="30"/>
        </w:rPr>
        <w:t>2</w:t>
      </w:r>
      <w:r>
        <w:rPr>
          <w:rFonts w:hint="eastAsia"/>
          <w:sz w:val="30"/>
          <w:szCs w:val="30"/>
        </w:rPr>
        <w:t>万元，韩某乙从中分得人民币</w:t>
      </w:r>
      <w:r>
        <w:rPr>
          <w:rFonts w:hint="eastAsia"/>
          <w:sz w:val="30"/>
          <w:szCs w:val="30"/>
        </w:rPr>
        <w:t>2</w:t>
      </w:r>
      <w:r>
        <w:rPr>
          <w:rFonts w:hint="eastAsia"/>
          <w:sz w:val="30"/>
          <w:szCs w:val="30"/>
        </w:rPr>
        <w:t>万元。</w:t>
      </w:r>
    </w:p>
    <w:p w:rsidR="00F60C4D" w:rsidRDefault="00F60C4D">
      <w:pPr>
        <w:spacing w:line="500" w:lineRule="atLeast"/>
        <w:ind w:firstLine="600"/>
        <w:divId w:val="885530007"/>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伟坚担任番禺区沙湾建设办办事员期间，在负责古龙路改造项目征用被告人卢某乙位于沙湾镇龙湾村的土地的过程中，利用其职务便利，与被告人卢某乙、韩某乙合谋，违规加大被告人卢某乙被拆迁厂房的面积，虚增征地补偿款人民币</w:t>
      </w:r>
      <w:r>
        <w:rPr>
          <w:rFonts w:hint="eastAsia"/>
          <w:sz w:val="30"/>
          <w:szCs w:val="30"/>
        </w:rPr>
        <w:t>5</w:t>
      </w:r>
      <w:r>
        <w:rPr>
          <w:rFonts w:hint="eastAsia"/>
          <w:sz w:val="30"/>
          <w:szCs w:val="30"/>
        </w:rPr>
        <w:t>万元。其后，被告人陈伟坚从中分得人民币</w:t>
      </w:r>
      <w:r>
        <w:rPr>
          <w:rFonts w:hint="eastAsia"/>
          <w:sz w:val="30"/>
          <w:szCs w:val="30"/>
        </w:rPr>
        <w:t>3</w:t>
      </w:r>
      <w:r>
        <w:rPr>
          <w:rFonts w:hint="eastAsia"/>
          <w:sz w:val="30"/>
          <w:szCs w:val="30"/>
        </w:rPr>
        <w:t>万元，韩某乙从中分得人民币</w:t>
      </w:r>
      <w:r>
        <w:rPr>
          <w:rFonts w:hint="eastAsia"/>
          <w:sz w:val="30"/>
          <w:szCs w:val="30"/>
        </w:rPr>
        <w:t>2</w:t>
      </w:r>
      <w:r>
        <w:rPr>
          <w:rFonts w:hint="eastAsia"/>
          <w:sz w:val="30"/>
          <w:szCs w:val="30"/>
        </w:rPr>
        <w:t>万元。</w:t>
      </w:r>
    </w:p>
    <w:p w:rsidR="00F60C4D" w:rsidRDefault="00F60C4D">
      <w:pPr>
        <w:spacing w:line="500" w:lineRule="atLeast"/>
        <w:ind w:firstLine="600"/>
        <w:divId w:val="1134252421"/>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伟坚担任番禺区沙湾建设办办事员期间，在负责古龙路改造项目征地拆迁工作的过程中，与沙湾镇建设办副主任黄某（另案处理）合谋后，利用其职务便利，通过工程承包商张某虚构“沙湾镇古龙路改造工程项目收地清表工程一期、二期”工程，套取工程款合共人民币</w:t>
      </w:r>
      <w:r>
        <w:rPr>
          <w:rFonts w:hint="eastAsia"/>
          <w:sz w:val="30"/>
          <w:szCs w:val="30"/>
        </w:rPr>
        <w:t>200650.05</w:t>
      </w:r>
      <w:r>
        <w:rPr>
          <w:rFonts w:hint="eastAsia"/>
          <w:sz w:val="30"/>
          <w:szCs w:val="30"/>
        </w:rPr>
        <w:t>元，用作提高部分拆迁户的征地补偿。期间，被告人陈伟坚从中贪取人民币</w:t>
      </w:r>
      <w:r>
        <w:rPr>
          <w:rFonts w:hint="eastAsia"/>
          <w:sz w:val="30"/>
          <w:szCs w:val="30"/>
        </w:rPr>
        <w:t>2</w:t>
      </w:r>
      <w:r>
        <w:rPr>
          <w:rFonts w:hint="eastAsia"/>
          <w:sz w:val="30"/>
          <w:szCs w:val="30"/>
        </w:rPr>
        <w:t>万元。</w:t>
      </w:r>
    </w:p>
    <w:p w:rsidR="00F60C4D" w:rsidRDefault="00F60C4D">
      <w:pPr>
        <w:spacing w:line="500" w:lineRule="atLeast"/>
        <w:ind w:firstLine="600"/>
        <w:divId w:val="45879601"/>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月，被告人陈伟坚担任番禺区沙湾建设办办事员期间，在负责古龙路改造项目征地拆迁工作的过程中，利用其职务便利，要求承造该拆迁项目用电迁移和安装工程的许某虚增工程款人民币</w:t>
      </w:r>
      <w:r>
        <w:rPr>
          <w:rFonts w:hint="eastAsia"/>
          <w:sz w:val="30"/>
          <w:szCs w:val="30"/>
        </w:rPr>
        <w:t>2</w:t>
      </w:r>
      <w:r>
        <w:rPr>
          <w:rFonts w:hint="eastAsia"/>
          <w:sz w:val="30"/>
          <w:szCs w:val="30"/>
        </w:rPr>
        <w:t>万元。其后，被告人陈伟坚贪取上述虚增的工程款人民币</w:t>
      </w:r>
      <w:r>
        <w:rPr>
          <w:rFonts w:hint="eastAsia"/>
          <w:sz w:val="30"/>
          <w:szCs w:val="30"/>
        </w:rPr>
        <w:t>2</w:t>
      </w:r>
      <w:r>
        <w:rPr>
          <w:rFonts w:hint="eastAsia"/>
          <w:sz w:val="30"/>
          <w:szCs w:val="30"/>
        </w:rPr>
        <w:t>万元。</w:t>
      </w:r>
    </w:p>
    <w:p w:rsidR="00F60C4D" w:rsidRDefault="00F60C4D">
      <w:pPr>
        <w:spacing w:line="500" w:lineRule="atLeast"/>
        <w:ind w:firstLine="600"/>
        <w:divId w:val="388847008"/>
        <w:rPr>
          <w:rFonts w:hint="eastAsia"/>
          <w:sz w:val="30"/>
          <w:szCs w:val="30"/>
        </w:rPr>
      </w:pPr>
      <w:r>
        <w:rPr>
          <w:rFonts w:hint="eastAsia"/>
          <w:sz w:val="30"/>
          <w:szCs w:val="30"/>
        </w:rPr>
        <w:t>公诉机关并就其指控的事实向本院提供了证人证言、被告人供述、书证、物证等证据。公诉机关认为，被告人陈伟坚身为国家工作人员，无视国家法律，滥用职权，严重损害国家机关声誉，造成国家重大损失，且利用职务上的便利，非法收受他人财物为他人谋取利益，并侵吞公共财物，其行为触犯了《中华人民共和国刑法》第三百九十七条、第三百八十五条、第三百八十二条之规定，犯罪事实清楚，证据确实、充分，应当以滥用职权罪、受贿罪、贪污罪追究其刑事责任。被告人卢某甲、卢某乙无视国家法律，伙同国家工作人员利用职务上的便利，侵吞公共财物，其行为均触犯了《中华人民共和国刑法》第三百八十二条之规定，犯罪事实清楚，证据确实、充分，应当以贪污罪追究其刑事责任。被告人陈伟坚在判决宣告前一人犯数罪，根据《中华人民共和国刑法》第六十九条之规定，应当数罪并罚。在第二、三宗贪污的共同犯罪中，被告人陈伟坚起主要作用，根据《中华人民共和国刑法》第二十六条之规定，是主犯；被告人卢某甲、卢某乙起次要作用，根据《中华人民共和国刑法》第二十七条之规定，是从犯，应当从轻处罚。被告人陈伟坚、卢某甲、卢某乙犯罪以后自动投案，如实供述自己的罪行，根据《中华人民共和国刑法》第六十七条第一款之</w:t>
      </w:r>
      <w:r>
        <w:rPr>
          <w:rFonts w:hint="eastAsia"/>
          <w:sz w:val="30"/>
          <w:szCs w:val="30"/>
        </w:rPr>
        <w:t>规定，是自首，可以从轻或者减轻处罚。提请本院依法判处。</w:t>
      </w:r>
    </w:p>
    <w:p w:rsidR="00F60C4D" w:rsidRDefault="00F60C4D">
      <w:pPr>
        <w:spacing w:line="500" w:lineRule="atLeast"/>
        <w:ind w:firstLine="600"/>
        <w:divId w:val="1833568055"/>
        <w:rPr>
          <w:rFonts w:hint="eastAsia"/>
          <w:sz w:val="30"/>
          <w:szCs w:val="30"/>
        </w:rPr>
      </w:pPr>
      <w:r>
        <w:rPr>
          <w:rFonts w:hint="eastAsia"/>
          <w:sz w:val="30"/>
          <w:szCs w:val="30"/>
        </w:rPr>
        <w:t>被告人陈伟坚承认控罪，对公诉机关指控的事实及罪名不持异议。</w:t>
      </w:r>
    </w:p>
    <w:p w:rsidR="00F60C4D" w:rsidRDefault="00F60C4D">
      <w:pPr>
        <w:spacing w:line="500" w:lineRule="atLeast"/>
        <w:ind w:firstLine="600"/>
        <w:divId w:val="1382249343"/>
        <w:rPr>
          <w:rFonts w:hint="eastAsia"/>
          <w:sz w:val="30"/>
          <w:szCs w:val="30"/>
        </w:rPr>
      </w:pPr>
      <w:r>
        <w:rPr>
          <w:rFonts w:hint="eastAsia"/>
          <w:sz w:val="30"/>
          <w:szCs w:val="30"/>
        </w:rPr>
        <w:t>辩护人认为以受贿罪追究被告人陈伟坚刑事责任后，不应再以滥用职权罪追究其刑事责任；被告人陈伟坚有自首情节、主动退赃、系初犯，建议法庭对其从轻或减轻处罚。</w:t>
      </w:r>
    </w:p>
    <w:p w:rsidR="00F60C4D" w:rsidRDefault="00F60C4D">
      <w:pPr>
        <w:spacing w:line="500" w:lineRule="atLeast"/>
        <w:ind w:firstLine="600"/>
        <w:divId w:val="208424408"/>
        <w:rPr>
          <w:rFonts w:hint="eastAsia"/>
          <w:sz w:val="30"/>
          <w:szCs w:val="30"/>
        </w:rPr>
      </w:pPr>
      <w:r>
        <w:rPr>
          <w:rFonts w:hint="eastAsia"/>
          <w:sz w:val="30"/>
          <w:szCs w:val="30"/>
        </w:rPr>
        <w:t>被告人卢某甲承认控罪，对公诉机关指控的事实及罪名不持异议。</w:t>
      </w:r>
    </w:p>
    <w:p w:rsidR="00F60C4D" w:rsidRDefault="00F60C4D">
      <w:pPr>
        <w:spacing w:line="500" w:lineRule="atLeast"/>
        <w:ind w:firstLine="600"/>
        <w:divId w:val="70124451"/>
        <w:rPr>
          <w:rFonts w:hint="eastAsia"/>
          <w:sz w:val="30"/>
          <w:szCs w:val="30"/>
        </w:rPr>
      </w:pPr>
      <w:r>
        <w:rPr>
          <w:rFonts w:hint="eastAsia"/>
          <w:sz w:val="30"/>
          <w:szCs w:val="30"/>
        </w:rPr>
        <w:t>辩护人认为被告人卢某甲系从犯、有自首情节、在共同犯罪中没有获得非法利益、系初犯、有悔罪表现，建议法庭对其减轻处罚并适用缓刑。</w:t>
      </w:r>
    </w:p>
    <w:p w:rsidR="00F60C4D" w:rsidRDefault="00F60C4D">
      <w:pPr>
        <w:spacing w:line="500" w:lineRule="atLeast"/>
        <w:ind w:firstLine="600"/>
        <w:divId w:val="2059891091"/>
        <w:rPr>
          <w:rFonts w:hint="eastAsia"/>
          <w:sz w:val="30"/>
          <w:szCs w:val="30"/>
        </w:rPr>
      </w:pPr>
      <w:r>
        <w:rPr>
          <w:rFonts w:hint="eastAsia"/>
          <w:sz w:val="30"/>
          <w:szCs w:val="30"/>
        </w:rPr>
        <w:t>被告人卢某乙承认控罪，对公诉机关指控的事实及罪名不持异议。</w:t>
      </w:r>
    </w:p>
    <w:p w:rsidR="00F60C4D" w:rsidRDefault="00F60C4D">
      <w:pPr>
        <w:spacing w:line="500" w:lineRule="atLeast"/>
        <w:ind w:firstLine="600"/>
        <w:divId w:val="796223489"/>
        <w:rPr>
          <w:rFonts w:hint="eastAsia"/>
          <w:sz w:val="30"/>
          <w:szCs w:val="30"/>
        </w:rPr>
      </w:pPr>
      <w:r>
        <w:rPr>
          <w:rFonts w:hint="eastAsia"/>
          <w:sz w:val="30"/>
          <w:szCs w:val="30"/>
        </w:rPr>
        <w:t>辩护人认为被告人卢某乙有自首情节、系从犯、没有获取任何利益、系初犯、主观恶性不大、有悔罪表现，建议法庭对其减轻处罚并适用缓刑。</w:t>
      </w:r>
    </w:p>
    <w:p w:rsidR="00F60C4D" w:rsidRDefault="00F60C4D">
      <w:pPr>
        <w:spacing w:line="500" w:lineRule="atLeast"/>
        <w:ind w:firstLine="600"/>
        <w:divId w:val="423306566"/>
        <w:rPr>
          <w:rFonts w:hint="eastAsia"/>
          <w:sz w:val="30"/>
          <w:szCs w:val="30"/>
        </w:rPr>
      </w:pPr>
      <w:r>
        <w:rPr>
          <w:rFonts w:hint="eastAsia"/>
          <w:sz w:val="30"/>
          <w:szCs w:val="30"/>
        </w:rPr>
        <w:t>经审理查明：</w:t>
      </w:r>
    </w:p>
    <w:p w:rsidR="00F60C4D" w:rsidRDefault="00F60C4D">
      <w:pPr>
        <w:spacing w:line="500" w:lineRule="atLeast"/>
        <w:ind w:firstLine="600"/>
        <w:divId w:val="2044288214"/>
        <w:rPr>
          <w:rFonts w:hint="eastAsia"/>
          <w:sz w:val="30"/>
          <w:szCs w:val="30"/>
        </w:rPr>
      </w:pPr>
      <w:r>
        <w:rPr>
          <w:rFonts w:hint="eastAsia"/>
          <w:sz w:val="30"/>
          <w:szCs w:val="30"/>
        </w:rPr>
        <w:t>一、滥用职权及受贿的犯罪事实</w:t>
      </w:r>
    </w:p>
    <w:p w:rsidR="00F60C4D" w:rsidRDefault="00F60C4D">
      <w:pPr>
        <w:spacing w:line="500" w:lineRule="atLeast"/>
        <w:ind w:firstLine="600"/>
        <w:divId w:val="695156819"/>
        <w:rPr>
          <w:rFonts w:hint="eastAsia"/>
          <w:sz w:val="30"/>
          <w:szCs w:val="30"/>
        </w:rPr>
      </w:pPr>
      <w:r>
        <w:rPr>
          <w:rFonts w:hint="eastAsia"/>
          <w:sz w:val="30"/>
          <w:szCs w:val="30"/>
        </w:rPr>
        <w:t>（一）</w:t>
      </w:r>
      <w:r>
        <w:rPr>
          <w:rFonts w:hint="eastAsia"/>
          <w:sz w:val="30"/>
          <w:szCs w:val="30"/>
        </w:rPr>
        <w:t>2011</w:t>
      </w:r>
      <w:r>
        <w:rPr>
          <w:rFonts w:hint="eastAsia"/>
          <w:sz w:val="30"/>
          <w:szCs w:val="30"/>
        </w:rPr>
        <w:t>年，被告人陈伟坚担任番禺区沙湾镇人民政府规划建设办公室（以下简称“沙湾建设办”）办事员期间，在负责古龙路改造征地拆迁的收地清表工程的过程中，利用其职务便利，违规帮助承造收地清表工程的承建商曾某提高工程造价约人民币</w:t>
      </w:r>
      <w:r>
        <w:rPr>
          <w:rFonts w:hint="eastAsia"/>
          <w:sz w:val="30"/>
          <w:szCs w:val="30"/>
        </w:rPr>
        <w:t>10</w:t>
      </w:r>
      <w:r>
        <w:rPr>
          <w:rFonts w:hint="eastAsia"/>
          <w:sz w:val="30"/>
          <w:szCs w:val="30"/>
        </w:rPr>
        <w:t>万元，并收受曾某贿送的人民币</w:t>
      </w:r>
      <w:r>
        <w:rPr>
          <w:rFonts w:hint="eastAsia"/>
          <w:sz w:val="30"/>
          <w:szCs w:val="30"/>
        </w:rPr>
        <w:t>2</w:t>
      </w:r>
      <w:r>
        <w:rPr>
          <w:rFonts w:hint="eastAsia"/>
          <w:sz w:val="30"/>
          <w:szCs w:val="30"/>
        </w:rPr>
        <w:t>万元。被告人陈伟坚上述滥用职权的行为，严重损害国家声誉，造成恶劣社会影响。</w:t>
      </w:r>
    </w:p>
    <w:p w:rsidR="00F60C4D" w:rsidRDefault="00F60C4D">
      <w:pPr>
        <w:spacing w:line="500" w:lineRule="atLeast"/>
        <w:ind w:firstLine="600"/>
        <w:divId w:val="1117137209"/>
        <w:rPr>
          <w:rFonts w:hint="eastAsia"/>
          <w:sz w:val="30"/>
          <w:szCs w:val="30"/>
        </w:rPr>
      </w:pPr>
      <w:r>
        <w:rPr>
          <w:rFonts w:hint="eastAsia"/>
          <w:sz w:val="30"/>
          <w:szCs w:val="30"/>
        </w:rPr>
        <w:t>上述事实，被告人陈伟坚在庭审中无异议，并有证人曾某的证言，被告人陈伟坚的供述，收地清表工程协议等证据证实，足以认定。</w:t>
      </w:r>
    </w:p>
    <w:p w:rsidR="00F60C4D" w:rsidRDefault="00F60C4D">
      <w:pPr>
        <w:spacing w:line="500" w:lineRule="atLeast"/>
        <w:ind w:firstLine="600"/>
        <w:divId w:val="182520185"/>
        <w:rPr>
          <w:rFonts w:hint="eastAsia"/>
          <w:sz w:val="30"/>
          <w:szCs w:val="30"/>
        </w:rPr>
      </w:pPr>
      <w:r>
        <w:rPr>
          <w:rFonts w:hint="eastAsia"/>
          <w:sz w:val="30"/>
          <w:szCs w:val="30"/>
        </w:rPr>
        <w:t>（二）</w:t>
      </w:r>
      <w:r>
        <w:rPr>
          <w:rFonts w:hint="eastAsia"/>
          <w:sz w:val="30"/>
          <w:szCs w:val="30"/>
        </w:rPr>
        <w:t>2013</w:t>
      </w:r>
      <w:r>
        <w:rPr>
          <w:rFonts w:hint="eastAsia"/>
          <w:sz w:val="30"/>
          <w:szCs w:val="30"/>
        </w:rPr>
        <w:t>年，被告人陈伟坚担任番禺区沙湾建设办办事员期间，在负责富山、富沙线路项目征用沙湾镇三善村的鱼塘的过程中，利用其职务便利，与沙湾镇三善村民委员会主任郭某（另案处理）合谋，违规造假将本应该补偿给三善村的人民币</w:t>
      </w:r>
      <w:r>
        <w:rPr>
          <w:rFonts w:hint="eastAsia"/>
          <w:sz w:val="30"/>
          <w:szCs w:val="30"/>
        </w:rPr>
        <w:t>159780</w:t>
      </w:r>
      <w:r>
        <w:rPr>
          <w:rFonts w:hint="eastAsia"/>
          <w:sz w:val="30"/>
          <w:szCs w:val="30"/>
        </w:rPr>
        <w:t>元征地补偿款补偿到三善村村民梁锐堂名下，并收受了郭某贿送的人民币</w:t>
      </w:r>
      <w:r>
        <w:rPr>
          <w:rFonts w:hint="eastAsia"/>
          <w:sz w:val="30"/>
          <w:szCs w:val="30"/>
        </w:rPr>
        <w:t>4</w:t>
      </w:r>
      <w:r>
        <w:rPr>
          <w:rFonts w:hint="eastAsia"/>
          <w:sz w:val="30"/>
          <w:szCs w:val="30"/>
        </w:rPr>
        <w:t>万元。被告人陈伟坚上述滥用职权的行为，严重损害国家声誉，造成恶劣社会影响。</w:t>
      </w:r>
    </w:p>
    <w:p w:rsidR="00F60C4D" w:rsidRDefault="00F60C4D">
      <w:pPr>
        <w:spacing w:line="500" w:lineRule="atLeast"/>
        <w:ind w:firstLine="600"/>
        <w:divId w:val="2133749330"/>
        <w:rPr>
          <w:rFonts w:hint="eastAsia"/>
          <w:sz w:val="30"/>
          <w:szCs w:val="30"/>
        </w:rPr>
      </w:pPr>
      <w:r>
        <w:rPr>
          <w:rFonts w:hint="eastAsia"/>
          <w:sz w:val="30"/>
          <w:szCs w:val="30"/>
        </w:rPr>
        <w:t>上述事实，被告人陈伟坚在庭审中无异议，并有证人郭某、梁某的证言，被告人陈伟坚的供述，补偿协议、补偿款签收记录等证据证实，足以认定。</w:t>
      </w:r>
    </w:p>
    <w:p w:rsidR="00F60C4D" w:rsidRDefault="00F60C4D">
      <w:pPr>
        <w:spacing w:line="500" w:lineRule="atLeast"/>
        <w:ind w:firstLine="600"/>
        <w:divId w:val="1738937784"/>
        <w:rPr>
          <w:rFonts w:hint="eastAsia"/>
          <w:sz w:val="30"/>
          <w:szCs w:val="30"/>
        </w:rPr>
      </w:pPr>
      <w:r>
        <w:rPr>
          <w:rFonts w:hint="eastAsia"/>
          <w:sz w:val="30"/>
          <w:szCs w:val="30"/>
        </w:rPr>
        <w:t>（三）</w:t>
      </w:r>
      <w:r>
        <w:rPr>
          <w:rFonts w:hint="eastAsia"/>
          <w:sz w:val="30"/>
          <w:szCs w:val="30"/>
        </w:rPr>
        <w:t>2014</w:t>
      </w:r>
      <w:r>
        <w:rPr>
          <w:rFonts w:hint="eastAsia"/>
          <w:sz w:val="30"/>
          <w:szCs w:val="30"/>
        </w:rPr>
        <w:t>年，被告人陈伟坚担任番禺区沙湾建设办办事员期间，在负责富沙线路项目征用佛山市顺德区大正投资有限公司在沙湾镇三善村租用的土地的过程中，利用其职务便利，与三善村民委员会主任郭某合谋，通过违规增加附着物和排水设施等方法，将补偿给佛山市顺德区大正投资有限公司的征地补偿款提高到人民币</w:t>
      </w:r>
      <w:r>
        <w:rPr>
          <w:rFonts w:hint="eastAsia"/>
          <w:sz w:val="30"/>
          <w:szCs w:val="30"/>
        </w:rPr>
        <w:t>298530</w:t>
      </w:r>
      <w:r>
        <w:rPr>
          <w:rFonts w:hint="eastAsia"/>
          <w:sz w:val="30"/>
          <w:szCs w:val="30"/>
        </w:rPr>
        <w:t>元，并将该笔征地补偿款下拨到三善村由郭某等人私吞。其后，被告人陈伟坚收受了郭某通过三善村民委员会委员梁某（另案处理）贿送的人民币</w:t>
      </w:r>
      <w:r>
        <w:rPr>
          <w:rFonts w:hint="eastAsia"/>
          <w:sz w:val="30"/>
          <w:szCs w:val="30"/>
        </w:rPr>
        <w:t>3</w:t>
      </w:r>
      <w:r>
        <w:rPr>
          <w:rFonts w:hint="eastAsia"/>
          <w:sz w:val="30"/>
          <w:szCs w:val="30"/>
        </w:rPr>
        <w:t>万元。被告人陈伟坚上述滥用职权的行为，严重损害国家声誉，造成恶劣社会影响。</w:t>
      </w:r>
    </w:p>
    <w:p w:rsidR="00F60C4D" w:rsidRDefault="00F60C4D">
      <w:pPr>
        <w:spacing w:line="500" w:lineRule="atLeast"/>
        <w:ind w:firstLine="600"/>
        <w:divId w:val="1287278801"/>
        <w:rPr>
          <w:rFonts w:hint="eastAsia"/>
          <w:sz w:val="30"/>
          <w:szCs w:val="30"/>
        </w:rPr>
      </w:pPr>
      <w:r>
        <w:rPr>
          <w:rFonts w:hint="eastAsia"/>
          <w:sz w:val="30"/>
          <w:szCs w:val="30"/>
        </w:rPr>
        <w:t>上述事实，被告人陈伟坚在庭审中无异议，并有证人郭某、梁某、杨某的证言，被告人陈伟坚的供述，青苗补偿协议、收据、支票存根、账户历史交易明细清单等证据证实，足以认定。</w:t>
      </w:r>
    </w:p>
    <w:p w:rsidR="00F60C4D" w:rsidRDefault="00F60C4D">
      <w:pPr>
        <w:spacing w:line="500" w:lineRule="atLeast"/>
        <w:ind w:firstLine="600"/>
        <w:divId w:val="2126927361"/>
        <w:rPr>
          <w:rFonts w:hint="eastAsia"/>
          <w:sz w:val="30"/>
          <w:szCs w:val="30"/>
        </w:rPr>
      </w:pPr>
      <w:r>
        <w:rPr>
          <w:rFonts w:hint="eastAsia"/>
          <w:sz w:val="30"/>
          <w:szCs w:val="30"/>
        </w:rPr>
        <w:t>（四）</w:t>
      </w:r>
      <w:r>
        <w:rPr>
          <w:rFonts w:hint="eastAsia"/>
          <w:sz w:val="30"/>
          <w:szCs w:val="30"/>
        </w:rPr>
        <w:t>2014</w:t>
      </w:r>
      <w:r>
        <w:rPr>
          <w:rFonts w:hint="eastAsia"/>
          <w:sz w:val="30"/>
          <w:szCs w:val="30"/>
        </w:rPr>
        <w:t>年，被告人陈伟坚担任番禺区沙湾建设办办事员期间，在负责富沙线项目征用梁绍强位于沙湾镇紫坭村的鱼塘的过程中，利用其职务便利，为梁绍强提供一些有利信息，帮助梁绍强提高了征地补偿款。其后，被告人陈伟坚收受了梁绍强通过沙湾镇建设办工作人员韩某甲贿送的人民币</w:t>
      </w:r>
      <w:r>
        <w:rPr>
          <w:rFonts w:hint="eastAsia"/>
          <w:sz w:val="30"/>
          <w:szCs w:val="30"/>
        </w:rPr>
        <w:t>5000</w:t>
      </w:r>
      <w:r>
        <w:rPr>
          <w:rFonts w:hint="eastAsia"/>
          <w:sz w:val="30"/>
          <w:szCs w:val="30"/>
        </w:rPr>
        <w:t>元。</w:t>
      </w:r>
    </w:p>
    <w:p w:rsidR="00F60C4D" w:rsidRDefault="00F60C4D">
      <w:pPr>
        <w:spacing w:line="500" w:lineRule="atLeast"/>
        <w:ind w:firstLine="600"/>
        <w:divId w:val="147596757"/>
        <w:rPr>
          <w:rFonts w:hint="eastAsia"/>
          <w:sz w:val="30"/>
          <w:szCs w:val="30"/>
        </w:rPr>
      </w:pPr>
      <w:r>
        <w:rPr>
          <w:rFonts w:hint="eastAsia"/>
          <w:sz w:val="30"/>
          <w:szCs w:val="30"/>
        </w:rPr>
        <w:t>上述事实，被告人陈伟坚在庭审中无异议，并有证人韩某甲的证言，被告人陈伟坚的供述，青苗补偿协议等证据证实，足以认定。</w:t>
      </w:r>
    </w:p>
    <w:p w:rsidR="00F60C4D" w:rsidRDefault="00F60C4D">
      <w:pPr>
        <w:spacing w:line="500" w:lineRule="atLeast"/>
        <w:ind w:firstLine="600"/>
        <w:divId w:val="1696074674"/>
        <w:rPr>
          <w:rFonts w:hint="eastAsia"/>
          <w:sz w:val="30"/>
          <w:szCs w:val="30"/>
        </w:rPr>
      </w:pPr>
      <w:r>
        <w:rPr>
          <w:rFonts w:hint="eastAsia"/>
          <w:sz w:val="30"/>
          <w:szCs w:val="30"/>
        </w:rPr>
        <w:t>二、贪污的犯罪事实</w:t>
      </w:r>
    </w:p>
    <w:p w:rsidR="00F60C4D" w:rsidRDefault="00F60C4D">
      <w:pPr>
        <w:spacing w:line="500" w:lineRule="atLeast"/>
        <w:ind w:firstLine="600"/>
        <w:divId w:val="1143620337"/>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伟坚担任番禺区沙湾建设办办事员期间，在负责古龙路改造项目征用沙湾镇龙湾村土地的过程中，利用其职务便利，与沙湾镇龙湾村村民韩某乙（已判刑）合谋，以韩某乙弟弟韩某丙的名义违规虚构补偿项目，虚增征地补偿款人民币</w:t>
      </w:r>
      <w:r>
        <w:rPr>
          <w:rFonts w:hint="eastAsia"/>
          <w:sz w:val="30"/>
          <w:szCs w:val="30"/>
        </w:rPr>
        <w:t>38396</w:t>
      </w:r>
      <w:r>
        <w:rPr>
          <w:rFonts w:hint="eastAsia"/>
          <w:sz w:val="30"/>
          <w:szCs w:val="30"/>
        </w:rPr>
        <w:t>元。其后，被告人陈伟坚从中分得人民币</w:t>
      </w:r>
      <w:r>
        <w:rPr>
          <w:rFonts w:hint="eastAsia"/>
          <w:sz w:val="30"/>
          <w:szCs w:val="30"/>
        </w:rPr>
        <w:t>3</w:t>
      </w:r>
      <w:r>
        <w:rPr>
          <w:rFonts w:hint="eastAsia"/>
          <w:sz w:val="30"/>
          <w:szCs w:val="30"/>
        </w:rPr>
        <w:t>万元，余款由韩某乙占有。</w:t>
      </w:r>
    </w:p>
    <w:p w:rsidR="00F60C4D" w:rsidRDefault="00F60C4D">
      <w:pPr>
        <w:spacing w:line="500" w:lineRule="atLeast"/>
        <w:ind w:firstLine="600"/>
        <w:divId w:val="758674010"/>
        <w:rPr>
          <w:rFonts w:hint="eastAsia"/>
          <w:sz w:val="30"/>
          <w:szCs w:val="30"/>
        </w:rPr>
      </w:pPr>
      <w:r>
        <w:rPr>
          <w:rFonts w:hint="eastAsia"/>
          <w:sz w:val="30"/>
          <w:szCs w:val="30"/>
        </w:rPr>
        <w:t>上述事实，被告人陈伟坚在庭审中无异议，并有证人韩某乙、韩某丙的证言，被告人陈伟坚的供述，补偿协议、财务凭证等证据证实，足以认定。</w:t>
      </w:r>
    </w:p>
    <w:p w:rsidR="00F60C4D" w:rsidRDefault="00F60C4D">
      <w:pPr>
        <w:spacing w:line="500" w:lineRule="atLeast"/>
        <w:ind w:firstLine="600"/>
        <w:divId w:val="426077444"/>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伟坚担任番禺区沙湾建设办办事员期间，在负责古龙路改造项目征用被告人卢某甲位于沙湾镇龙湾村的土地的过程中，利用其职务便利，与被告人卢某甲、韩某乙合谋，违规加大被告人卢某甲被拆迁厂房的面积，虚增征地补偿款人民币</w:t>
      </w:r>
      <w:r>
        <w:rPr>
          <w:rFonts w:hint="eastAsia"/>
          <w:sz w:val="30"/>
          <w:szCs w:val="30"/>
        </w:rPr>
        <w:t>4</w:t>
      </w:r>
      <w:r>
        <w:rPr>
          <w:rFonts w:hint="eastAsia"/>
          <w:sz w:val="30"/>
          <w:szCs w:val="30"/>
        </w:rPr>
        <w:t>万元。其后，被告人陈伟坚从中分得人民币</w:t>
      </w:r>
      <w:r>
        <w:rPr>
          <w:rFonts w:hint="eastAsia"/>
          <w:sz w:val="30"/>
          <w:szCs w:val="30"/>
        </w:rPr>
        <w:t>2</w:t>
      </w:r>
      <w:r>
        <w:rPr>
          <w:rFonts w:hint="eastAsia"/>
          <w:sz w:val="30"/>
          <w:szCs w:val="30"/>
        </w:rPr>
        <w:t>万元，韩某乙从中分得人民币</w:t>
      </w:r>
      <w:r>
        <w:rPr>
          <w:rFonts w:hint="eastAsia"/>
          <w:sz w:val="30"/>
          <w:szCs w:val="30"/>
        </w:rPr>
        <w:t>2</w:t>
      </w:r>
      <w:r>
        <w:rPr>
          <w:rFonts w:hint="eastAsia"/>
          <w:sz w:val="30"/>
          <w:szCs w:val="30"/>
        </w:rPr>
        <w:t>万元。</w:t>
      </w:r>
    </w:p>
    <w:p w:rsidR="00F60C4D" w:rsidRDefault="00F60C4D">
      <w:pPr>
        <w:spacing w:line="500" w:lineRule="atLeast"/>
        <w:ind w:firstLine="600"/>
        <w:divId w:val="1786385892"/>
        <w:rPr>
          <w:rFonts w:hint="eastAsia"/>
          <w:sz w:val="30"/>
          <w:szCs w:val="30"/>
        </w:rPr>
      </w:pPr>
      <w:r>
        <w:rPr>
          <w:rFonts w:hint="eastAsia"/>
          <w:sz w:val="30"/>
          <w:szCs w:val="30"/>
        </w:rPr>
        <w:t>上述事实，被告人陈伟坚在庭审中无异议，并有证人韩某乙的证言，被告人陈伟坚、卢某甲的供述，辨认笔录，补偿协议、财务凭证等证据证实，足以认定。</w:t>
      </w:r>
    </w:p>
    <w:p w:rsidR="00F60C4D" w:rsidRDefault="00F60C4D">
      <w:pPr>
        <w:spacing w:line="500" w:lineRule="atLeast"/>
        <w:ind w:firstLine="600"/>
        <w:divId w:val="1306617015"/>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伟坚担任番禺区沙湾建设办办事员期间，在负责古龙路改造项目征用被告人卢某乙位于沙湾镇龙湾村的土地的过程中，利用其职务便利，与被告人卢某乙、韩某乙合谋，违规加大被告人卢某乙被拆迁厂房的面积，虚增征地补偿款人民币</w:t>
      </w:r>
      <w:r>
        <w:rPr>
          <w:rFonts w:hint="eastAsia"/>
          <w:sz w:val="30"/>
          <w:szCs w:val="30"/>
        </w:rPr>
        <w:t>5</w:t>
      </w:r>
      <w:r>
        <w:rPr>
          <w:rFonts w:hint="eastAsia"/>
          <w:sz w:val="30"/>
          <w:szCs w:val="30"/>
        </w:rPr>
        <w:t>万元。其后，被告人陈伟坚从中分得人民币</w:t>
      </w:r>
      <w:r>
        <w:rPr>
          <w:rFonts w:hint="eastAsia"/>
          <w:sz w:val="30"/>
          <w:szCs w:val="30"/>
        </w:rPr>
        <w:t>3</w:t>
      </w:r>
      <w:r>
        <w:rPr>
          <w:rFonts w:hint="eastAsia"/>
          <w:sz w:val="30"/>
          <w:szCs w:val="30"/>
        </w:rPr>
        <w:t>万元，韩某乙从中分得人民币</w:t>
      </w:r>
      <w:r>
        <w:rPr>
          <w:rFonts w:hint="eastAsia"/>
          <w:sz w:val="30"/>
          <w:szCs w:val="30"/>
        </w:rPr>
        <w:t>2</w:t>
      </w:r>
      <w:r>
        <w:rPr>
          <w:rFonts w:hint="eastAsia"/>
          <w:sz w:val="30"/>
          <w:szCs w:val="30"/>
        </w:rPr>
        <w:t>万元。</w:t>
      </w:r>
    </w:p>
    <w:p w:rsidR="00F60C4D" w:rsidRDefault="00F60C4D">
      <w:pPr>
        <w:spacing w:line="500" w:lineRule="atLeast"/>
        <w:ind w:firstLine="600"/>
        <w:divId w:val="1526868234"/>
        <w:rPr>
          <w:rFonts w:hint="eastAsia"/>
          <w:sz w:val="30"/>
          <w:szCs w:val="30"/>
        </w:rPr>
      </w:pPr>
      <w:r>
        <w:rPr>
          <w:rFonts w:hint="eastAsia"/>
          <w:sz w:val="30"/>
          <w:szCs w:val="30"/>
        </w:rPr>
        <w:t>上述事实，被告人陈伟坚在庭审中无异议，并有证人韩某乙的证言，被告人陈伟坚、卢某乙的供述，辨认笔录，补偿协议、财务凭证等证据证实，足以认定。</w:t>
      </w:r>
    </w:p>
    <w:p w:rsidR="00F60C4D" w:rsidRDefault="00F60C4D">
      <w:pPr>
        <w:spacing w:line="500" w:lineRule="atLeast"/>
        <w:ind w:firstLine="600"/>
        <w:divId w:val="1826774646"/>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伟坚担任番禺区沙湾建设办办事员期间，在负责古龙路改造项目征地拆迁工作的过程中，与沙湾镇建设办副主任黄某（另案处理）合谋后，利用其职务便利，通过工程承包商张某虚构“沙湾镇古龙路改造工程项目收地清表工程一期、二期”工程，套取工程款合共人民币</w:t>
      </w:r>
      <w:r>
        <w:rPr>
          <w:rFonts w:hint="eastAsia"/>
          <w:sz w:val="30"/>
          <w:szCs w:val="30"/>
        </w:rPr>
        <w:t>200650.05</w:t>
      </w:r>
      <w:r>
        <w:rPr>
          <w:rFonts w:hint="eastAsia"/>
          <w:sz w:val="30"/>
          <w:szCs w:val="30"/>
        </w:rPr>
        <w:t>元，用作提高部分拆迁户的征地补偿。期间，被告人陈伟坚从中贪取人民币</w:t>
      </w:r>
      <w:r>
        <w:rPr>
          <w:rFonts w:hint="eastAsia"/>
          <w:sz w:val="30"/>
          <w:szCs w:val="30"/>
        </w:rPr>
        <w:t>2</w:t>
      </w:r>
      <w:r>
        <w:rPr>
          <w:rFonts w:hint="eastAsia"/>
          <w:sz w:val="30"/>
          <w:szCs w:val="30"/>
        </w:rPr>
        <w:t>万元。</w:t>
      </w:r>
    </w:p>
    <w:p w:rsidR="00F60C4D" w:rsidRDefault="00F60C4D">
      <w:pPr>
        <w:spacing w:line="500" w:lineRule="atLeast"/>
        <w:ind w:firstLine="600"/>
        <w:divId w:val="112947942"/>
        <w:rPr>
          <w:rFonts w:hint="eastAsia"/>
          <w:sz w:val="30"/>
          <w:szCs w:val="30"/>
        </w:rPr>
      </w:pPr>
      <w:r>
        <w:rPr>
          <w:rFonts w:hint="eastAsia"/>
          <w:sz w:val="30"/>
          <w:szCs w:val="30"/>
        </w:rPr>
        <w:t>上述事实，被告人陈伟坚在庭审中无异议，并有证人黄某、陈某、张某的证言，被告人陈伟坚的供述，辨认笔录，《工程施工合同》、《沙湾建筑工程公司项目责任人责任协议书》、银行凭证、财务凭证等证据证实，足以认定。</w:t>
      </w:r>
    </w:p>
    <w:p w:rsidR="00F60C4D" w:rsidRDefault="00F60C4D">
      <w:pPr>
        <w:spacing w:line="500" w:lineRule="atLeast"/>
        <w:ind w:firstLine="600"/>
        <w:divId w:val="222570678"/>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月，被告人陈伟坚担任番禺区沙湾建设办办事员期间，在负责古龙路改造项目征地拆迁工作的过程中，利用其职务便利，要求承造该拆迁项目用电迁移和安装工程的许某虚增工程款人民币</w:t>
      </w:r>
      <w:r>
        <w:rPr>
          <w:rFonts w:hint="eastAsia"/>
          <w:sz w:val="30"/>
          <w:szCs w:val="30"/>
        </w:rPr>
        <w:t>2</w:t>
      </w:r>
      <w:r>
        <w:rPr>
          <w:rFonts w:hint="eastAsia"/>
          <w:sz w:val="30"/>
          <w:szCs w:val="30"/>
        </w:rPr>
        <w:t>万元。其后，被告人陈伟坚贪取上述虚增的工程款人民币</w:t>
      </w:r>
      <w:r>
        <w:rPr>
          <w:rFonts w:hint="eastAsia"/>
          <w:sz w:val="30"/>
          <w:szCs w:val="30"/>
        </w:rPr>
        <w:t>2</w:t>
      </w:r>
      <w:r>
        <w:rPr>
          <w:rFonts w:hint="eastAsia"/>
          <w:sz w:val="30"/>
          <w:szCs w:val="30"/>
        </w:rPr>
        <w:t>万元。</w:t>
      </w:r>
    </w:p>
    <w:p w:rsidR="00F60C4D" w:rsidRDefault="00F60C4D">
      <w:pPr>
        <w:spacing w:line="500" w:lineRule="atLeast"/>
        <w:ind w:firstLine="600"/>
        <w:divId w:val="1523319927"/>
        <w:rPr>
          <w:rFonts w:hint="eastAsia"/>
          <w:sz w:val="30"/>
          <w:szCs w:val="30"/>
        </w:rPr>
      </w:pPr>
      <w:r>
        <w:rPr>
          <w:rFonts w:hint="eastAsia"/>
          <w:sz w:val="30"/>
          <w:szCs w:val="30"/>
        </w:rPr>
        <w:t>上述事实，被告人陈伟坚在庭审中无异议，并有证人许某的证言，被告人陈伟坚的供述，辨认笔录，《工程施工合同》、财务凭证等证据证实，足以认定。</w:t>
      </w:r>
    </w:p>
    <w:p w:rsidR="00F60C4D" w:rsidRDefault="00F60C4D">
      <w:pPr>
        <w:spacing w:line="500" w:lineRule="atLeast"/>
        <w:ind w:firstLine="600"/>
        <w:divId w:val="1679967570"/>
        <w:rPr>
          <w:rFonts w:hint="eastAsia"/>
          <w:sz w:val="30"/>
          <w:szCs w:val="30"/>
        </w:rPr>
      </w:pPr>
      <w:r>
        <w:rPr>
          <w:rFonts w:hint="eastAsia"/>
          <w:sz w:val="30"/>
          <w:szCs w:val="30"/>
        </w:rPr>
        <w:t>另查明，案发后被告人陈伟坚家属代其退出赃款共计人民币</w:t>
      </w:r>
      <w:r>
        <w:rPr>
          <w:rFonts w:hint="eastAsia"/>
          <w:sz w:val="30"/>
          <w:szCs w:val="30"/>
        </w:rPr>
        <w:t>215000</w:t>
      </w:r>
      <w:r>
        <w:rPr>
          <w:rFonts w:hint="eastAsia"/>
          <w:sz w:val="30"/>
          <w:szCs w:val="30"/>
        </w:rPr>
        <w:t>元（其中</w:t>
      </w:r>
      <w:r>
        <w:rPr>
          <w:rFonts w:hint="eastAsia"/>
          <w:sz w:val="30"/>
          <w:szCs w:val="30"/>
        </w:rPr>
        <w:t>195000</w:t>
      </w:r>
      <w:r>
        <w:rPr>
          <w:rFonts w:hint="eastAsia"/>
          <w:sz w:val="30"/>
          <w:szCs w:val="30"/>
        </w:rPr>
        <w:t>元暂存于广州市番禺区人民检察院，</w:t>
      </w:r>
      <w:r>
        <w:rPr>
          <w:rFonts w:hint="eastAsia"/>
          <w:sz w:val="30"/>
          <w:szCs w:val="30"/>
        </w:rPr>
        <w:t>20000</w:t>
      </w:r>
      <w:r>
        <w:rPr>
          <w:rFonts w:hint="eastAsia"/>
          <w:sz w:val="30"/>
          <w:szCs w:val="30"/>
        </w:rPr>
        <w:t>元暂存于广州市番禺区人民法院）。本案还有扣押财物清单、广东省暂时扣留财物收据、案款收据、职务证明、劳动合同、破案经过、自首证明等证据予以证实。</w:t>
      </w:r>
    </w:p>
    <w:p w:rsidR="00F60C4D" w:rsidRDefault="00F60C4D">
      <w:pPr>
        <w:spacing w:line="500" w:lineRule="atLeast"/>
        <w:ind w:firstLine="600"/>
        <w:divId w:val="16123458"/>
        <w:rPr>
          <w:rFonts w:hint="eastAsia"/>
          <w:sz w:val="30"/>
          <w:szCs w:val="30"/>
        </w:rPr>
      </w:pPr>
      <w:r>
        <w:rPr>
          <w:rFonts w:hint="eastAsia"/>
          <w:sz w:val="30"/>
          <w:szCs w:val="30"/>
        </w:rPr>
        <w:t>辩护人认为以受贿罪追究被告人陈伟坚刑事责任后，不应再以滥用职权罪追究其刑事责任。经查，被告人陈伟坚身为国家机关工作人员，滥用职权，严重损害国家声誉，造成恶劣社会影响，并同时非法收受他人财物，为他人谋取利益，根据《最高人民法院、最高人民检察院关于办理渎职刑事案件适用法律若干问题的解释（一）》第三条规定：“国家机关工作人员实施渎职犯罪并收受贿赂，同时构成受贿罪的，除刑法另有规定外，以渎职犯罪和受贿罪数罪并罚”。被告人陈伟坚滥用职权并收受贿赂，同时构成滥用职权罪、受贿罪，应予数罪并罚。辩护人的该辩护意见据理不足，本院不予采纳。</w:t>
      </w:r>
    </w:p>
    <w:p w:rsidR="00F60C4D" w:rsidRDefault="00F60C4D">
      <w:pPr>
        <w:spacing w:line="500" w:lineRule="atLeast"/>
        <w:ind w:firstLine="600"/>
        <w:divId w:val="566572861"/>
        <w:rPr>
          <w:rFonts w:hint="eastAsia"/>
          <w:sz w:val="30"/>
          <w:szCs w:val="30"/>
        </w:rPr>
      </w:pPr>
      <w:r>
        <w:rPr>
          <w:rFonts w:hint="eastAsia"/>
          <w:sz w:val="30"/>
          <w:szCs w:val="30"/>
        </w:rPr>
        <w:t>本院认为，被告人陈伟坚身为国家机关工作人员，滥用职权，严重损害国家声誉，造成恶劣社会影响，其行为已构成滥用职权罪；被告人陈伟坚利用职务上的便利，非法收受他人财物，为他人谋取利益，其行为已构成受贿罪；被告人陈伟坚利用职务上的便利，侵吞公共财物，其行为已构成贪污罪。被告人卢某甲、卢某乙无视国家法律，伙同国家工作人员利用职务上的便利，侵吞公共财物，其行为均已构成贪污罪。公诉机关指控被告人陈伟坚犯滥用职权罪、受贿罪、贪污罪，指控被告人卢某甲、卢某乙犯贪污罪事实清楚，证据确实充分，罪名成立。被告人陈伟坚一人犯数罪，依法应予数罪并罚。在第（二）、（三）宗贪污的共同犯罪中，被告人陈伟坚起主要作用，是主犯；被告人卢某甲、卢某乙起次要作用，是从犯，应当减轻处罚。鉴于被告人陈伟坚、卢某甲、卢某乙犯罪以后自动投案，如实供述自己的罪行，是自首，依法可以减轻处罚。案发后被告人陈伟坚主动退出其非法所得，可以酌情从轻处罚。鉴于被告人卢某甲、卢某乙自愿认罪、系初犯、未分得赃款利益、确有悔罪表现，结合其二人行为的社会危害性、认罪态度等，可以酌情从轻处罚并适用缓刑。辩护人以上述理由建议法庭对被告人陈伟坚减轻处罚，对被告人卢某甲、卢某乙减轻处罚并</w:t>
      </w:r>
      <w:r>
        <w:rPr>
          <w:rFonts w:hint="eastAsia"/>
          <w:sz w:val="30"/>
          <w:szCs w:val="30"/>
        </w:rPr>
        <w:t>适用缓刑的意见有理，本院予以采纳。综合本案各被告人的犯罪情节、性质、社会危害性及认罪态度，依照《中华人民共和国刑法》第三百九十七条、第三百八十五条、第三百八十六条、第三百八十二条第一款、第三百八十三条、第六十九条、第二十六条、第二十七条、第六十七条第一款、第七十二条、第七十三条、第六十四条及《最高人民法院、最高人民检察院关于办理渎职刑事案件适用法律若干问题的解释（一）》第一条、第三条的规定，判决如下：</w:t>
      </w:r>
    </w:p>
    <w:p w:rsidR="00F60C4D" w:rsidRDefault="00F60C4D">
      <w:pPr>
        <w:spacing w:line="500" w:lineRule="atLeast"/>
        <w:ind w:firstLine="600"/>
        <w:divId w:val="1104347364"/>
        <w:rPr>
          <w:rFonts w:hint="eastAsia"/>
          <w:sz w:val="30"/>
          <w:szCs w:val="30"/>
        </w:rPr>
      </w:pPr>
      <w:r>
        <w:rPr>
          <w:rFonts w:hint="eastAsia"/>
          <w:sz w:val="30"/>
          <w:szCs w:val="30"/>
        </w:rPr>
        <w:t>一、被告人陈伟坚犯贪污罪，判处有期徒刑五年六个月，并处没收财产五万元；犯受贿罪，判处有期徒刑一年九个月，并处没收财产一万元；犯滥用职权罪，判处有期徒刑一年；决定执行有期徒刑七年，并处没收财产六万元（被告人的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日起执行至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日止；没收财产于本判决发生法律效力之日起十日内缴纳，上缴国库）；</w:t>
      </w:r>
    </w:p>
    <w:p w:rsidR="00F60C4D" w:rsidRDefault="00F60C4D">
      <w:pPr>
        <w:spacing w:line="500" w:lineRule="atLeast"/>
        <w:ind w:firstLine="600"/>
        <w:divId w:val="971131904"/>
        <w:rPr>
          <w:rFonts w:hint="eastAsia"/>
          <w:sz w:val="30"/>
          <w:szCs w:val="30"/>
        </w:rPr>
      </w:pPr>
      <w:r>
        <w:rPr>
          <w:rFonts w:hint="eastAsia"/>
          <w:sz w:val="30"/>
          <w:szCs w:val="30"/>
        </w:rPr>
        <w:t>二、被告人卢某甲犯贪污罪，判处有期徒刑十个月，缓刑一年（缓刑考验期限，从判决确定之日起计算）；</w:t>
      </w:r>
    </w:p>
    <w:p w:rsidR="00F60C4D" w:rsidRDefault="00F60C4D">
      <w:pPr>
        <w:spacing w:line="500" w:lineRule="atLeast"/>
        <w:ind w:firstLine="600"/>
        <w:divId w:val="1117677107"/>
        <w:rPr>
          <w:rFonts w:hint="eastAsia"/>
          <w:sz w:val="30"/>
          <w:szCs w:val="30"/>
        </w:rPr>
      </w:pPr>
      <w:r>
        <w:rPr>
          <w:rFonts w:hint="eastAsia"/>
          <w:sz w:val="30"/>
          <w:szCs w:val="30"/>
        </w:rPr>
        <w:t>三、被告人卢某乙犯贪污罪，判处有期徒刑一年，缓刑一年（缓刑考验期限，从判决确定之日起计算）；</w:t>
      </w:r>
    </w:p>
    <w:p w:rsidR="00F60C4D" w:rsidRDefault="00F60C4D">
      <w:pPr>
        <w:spacing w:line="500" w:lineRule="atLeast"/>
        <w:ind w:firstLine="600"/>
        <w:divId w:val="1595816519"/>
        <w:rPr>
          <w:rFonts w:hint="eastAsia"/>
          <w:sz w:val="30"/>
          <w:szCs w:val="30"/>
        </w:rPr>
      </w:pPr>
      <w:r>
        <w:rPr>
          <w:rFonts w:hint="eastAsia"/>
          <w:sz w:val="30"/>
          <w:szCs w:val="30"/>
        </w:rPr>
        <w:t>四、被告人陈伟坚退出贪污所得人民币十二万元，依法发还被害单位（由广州市番禺区人民检察院执行）；被告人陈伟坚退出受贿所得人民币九万五千元，予以没收，上缴国库（其中七万五千元暂存于广州市番禺区人民检察院，由广州市番禺区人民检察院执行；二万元暂存于广州市番禺区人民法院，由广州市番禺区人民法院执行）。</w:t>
      </w:r>
    </w:p>
    <w:p w:rsidR="00F60C4D" w:rsidRDefault="00F60C4D">
      <w:pPr>
        <w:spacing w:line="500" w:lineRule="atLeast"/>
        <w:ind w:firstLine="600"/>
        <w:divId w:val="164550173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F60C4D" w:rsidRDefault="00F60C4D">
      <w:pPr>
        <w:spacing w:line="500" w:lineRule="atLeast"/>
        <w:jc w:val="right"/>
        <w:divId w:val="1209299761"/>
        <w:rPr>
          <w:rFonts w:hint="eastAsia"/>
          <w:sz w:val="30"/>
          <w:szCs w:val="30"/>
        </w:rPr>
      </w:pPr>
      <w:r>
        <w:rPr>
          <w:rFonts w:hint="eastAsia"/>
          <w:sz w:val="30"/>
          <w:szCs w:val="30"/>
        </w:rPr>
        <w:t>审　判　长　　章　莹</w:t>
      </w:r>
    </w:p>
    <w:p w:rsidR="00F60C4D" w:rsidRDefault="00F60C4D">
      <w:pPr>
        <w:spacing w:line="500" w:lineRule="atLeast"/>
        <w:jc w:val="right"/>
        <w:divId w:val="1399864556"/>
        <w:rPr>
          <w:rFonts w:hint="eastAsia"/>
          <w:sz w:val="30"/>
          <w:szCs w:val="30"/>
        </w:rPr>
      </w:pPr>
      <w:r>
        <w:rPr>
          <w:rFonts w:hint="eastAsia"/>
          <w:sz w:val="30"/>
          <w:szCs w:val="30"/>
        </w:rPr>
        <w:t>人民陪审员　　周建军</w:t>
      </w:r>
    </w:p>
    <w:p w:rsidR="00F60C4D" w:rsidRDefault="00F60C4D">
      <w:pPr>
        <w:spacing w:line="500" w:lineRule="atLeast"/>
        <w:jc w:val="right"/>
        <w:divId w:val="1289973939"/>
        <w:rPr>
          <w:rFonts w:hint="eastAsia"/>
          <w:sz w:val="30"/>
          <w:szCs w:val="30"/>
        </w:rPr>
      </w:pPr>
      <w:r>
        <w:rPr>
          <w:rFonts w:hint="eastAsia"/>
          <w:sz w:val="30"/>
          <w:szCs w:val="30"/>
        </w:rPr>
        <w:t>人民陪审员　　郭彩霞</w:t>
      </w:r>
    </w:p>
    <w:p w:rsidR="00F60C4D" w:rsidRDefault="00F60C4D">
      <w:pPr>
        <w:spacing w:line="500" w:lineRule="atLeast"/>
        <w:jc w:val="right"/>
        <w:divId w:val="588776971"/>
        <w:rPr>
          <w:rFonts w:hint="eastAsia"/>
          <w:sz w:val="30"/>
          <w:szCs w:val="30"/>
        </w:rPr>
      </w:pPr>
      <w:r>
        <w:rPr>
          <w:rFonts w:hint="eastAsia"/>
          <w:sz w:val="30"/>
          <w:szCs w:val="30"/>
        </w:rPr>
        <w:t>二〇一五年一月七日</w:t>
      </w:r>
    </w:p>
    <w:p w:rsidR="00F60C4D" w:rsidRDefault="00F60C4D">
      <w:pPr>
        <w:spacing w:line="500" w:lineRule="atLeast"/>
        <w:jc w:val="right"/>
        <w:divId w:val="1594583003"/>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0C4D" w:rsidRDefault="00F60C4D" w:rsidP="00F60C4D">
      <w:pPr>
        <w:rPr>
          <w:rFonts w:hint="eastAsia"/>
        </w:rPr>
      </w:pPr>
      <w:r>
        <w:separator/>
      </w:r>
    </w:p>
  </w:endnote>
  <w:endnote w:type="continuationSeparator" w:id="0">
    <w:p w:rsidR="00F60C4D" w:rsidRDefault="00F60C4D" w:rsidP="00F60C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0C4D" w:rsidRDefault="00F60C4D" w:rsidP="00F60C4D">
      <w:pPr>
        <w:rPr>
          <w:rFonts w:hint="eastAsia"/>
        </w:rPr>
      </w:pPr>
      <w:r>
        <w:separator/>
      </w:r>
    </w:p>
  </w:footnote>
  <w:footnote w:type="continuationSeparator" w:id="0">
    <w:p w:rsidR="00F60C4D" w:rsidRDefault="00F60C4D" w:rsidP="00F60C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0C4D"/>
    <w:rsid w:val="002A6721"/>
    <w:rsid w:val="00F60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0C4D"/>
    <w:pPr>
      <w:tabs>
        <w:tab w:val="center" w:pos="4153"/>
        <w:tab w:val="right" w:pos="8306"/>
      </w:tabs>
      <w:snapToGrid w:val="0"/>
      <w:jc w:val="center"/>
    </w:pPr>
    <w:rPr>
      <w:sz w:val="18"/>
      <w:szCs w:val="18"/>
    </w:rPr>
  </w:style>
  <w:style w:type="character" w:customStyle="1" w:styleId="a4">
    <w:name w:val="页眉 字符"/>
    <w:basedOn w:val="a0"/>
    <w:link w:val="a3"/>
    <w:uiPriority w:val="99"/>
    <w:rsid w:val="00F60C4D"/>
    <w:rPr>
      <w:rFonts w:ascii="宋体" w:eastAsia="宋体" w:hAnsi="宋体" w:cs="宋体"/>
      <w:sz w:val="18"/>
      <w:szCs w:val="18"/>
    </w:rPr>
  </w:style>
  <w:style w:type="paragraph" w:styleId="a5">
    <w:name w:val="footer"/>
    <w:basedOn w:val="a"/>
    <w:link w:val="a6"/>
    <w:uiPriority w:val="99"/>
    <w:unhideWhenUsed/>
    <w:rsid w:val="00F60C4D"/>
    <w:pPr>
      <w:tabs>
        <w:tab w:val="center" w:pos="4153"/>
        <w:tab w:val="right" w:pos="8306"/>
      </w:tabs>
      <w:snapToGrid w:val="0"/>
    </w:pPr>
    <w:rPr>
      <w:sz w:val="18"/>
      <w:szCs w:val="18"/>
    </w:rPr>
  </w:style>
  <w:style w:type="character" w:customStyle="1" w:styleId="a6">
    <w:name w:val="页脚 字符"/>
    <w:basedOn w:val="a0"/>
    <w:link w:val="a5"/>
    <w:uiPriority w:val="99"/>
    <w:rsid w:val="00F60C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458">
      <w:marLeft w:val="0"/>
      <w:marRight w:val="0"/>
      <w:marTop w:val="10"/>
      <w:marBottom w:val="10"/>
      <w:divBdr>
        <w:top w:val="none" w:sz="0" w:space="0" w:color="auto"/>
        <w:left w:val="none" w:sz="0" w:space="0" w:color="auto"/>
        <w:bottom w:val="none" w:sz="0" w:space="0" w:color="auto"/>
        <w:right w:val="none" w:sz="0" w:space="0" w:color="auto"/>
      </w:divBdr>
    </w:div>
    <w:div w:id="45879601">
      <w:marLeft w:val="0"/>
      <w:marRight w:val="0"/>
      <w:marTop w:val="10"/>
      <w:marBottom w:val="10"/>
      <w:divBdr>
        <w:top w:val="none" w:sz="0" w:space="0" w:color="auto"/>
        <w:left w:val="none" w:sz="0" w:space="0" w:color="auto"/>
        <w:bottom w:val="none" w:sz="0" w:space="0" w:color="auto"/>
        <w:right w:val="none" w:sz="0" w:space="0" w:color="auto"/>
      </w:divBdr>
    </w:div>
    <w:div w:id="58748507">
      <w:marLeft w:val="0"/>
      <w:marRight w:val="0"/>
      <w:marTop w:val="10"/>
      <w:marBottom w:val="10"/>
      <w:divBdr>
        <w:top w:val="none" w:sz="0" w:space="0" w:color="auto"/>
        <w:left w:val="none" w:sz="0" w:space="0" w:color="auto"/>
        <w:bottom w:val="none" w:sz="0" w:space="0" w:color="auto"/>
        <w:right w:val="none" w:sz="0" w:space="0" w:color="auto"/>
      </w:divBdr>
    </w:div>
    <w:div w:id="70124451">
      <w:marLeft w:val="0"/>
      <w:marRight w:val="0"/>
      <w:marTop w:val="10"/>
      <w:marBottom w:val="10"/>
      <w:divBdr>
        <w:top w:val="none" w:sz="0" w:space="0" w:color="auto"/>
        <w:left w:val="none" w:sz="0" w:space="0" w:color="auto"/>
        <w:bottom w:val="none" w:sz="0" w:space="0" w:color="auto"/>
        <w:right w:val="none" w:sz="0" w:space="0" w:color="auto"/>
      </w:divBdr>
    </w:div>
    <w:div w:id="112947942">
      <w:marLeft w:val="0"/>
      <w:marRight w:val="0"/>
      <w:marTop w:val="10"/>
      <w:marBottom w:val="10"/>
      <w:divBdr>
        <w:top w:val="none" w:sz="0" w:space="0" w:color="auto"/>
        <w:left w:val="none" w:sz="0" w:space="0" w:color="auto"/>
        <w:bottom w:val="none" w:sz="0" w:space="0" w:color="auto"/>
        <w:right w:val="none" w:sz="0" w:space="0" w:color="auto"/>
      </w:divBdr>
    </w:div>
    <w:div w:id="147596757">
      <w:marLeft w:val="0"/>
      <w:marRight w:val="0"/>
      <w:marTop w:val="10"/>
      <w:marBottom w:val="10"/>
      <w:divBdr>
        <w:top w:val="none" w:sz="0" w:space="0" w:color="auto"/>
        <w:left w:val="none" w:sz="0" w:space="0" w:color="auto"/>
        <w:bottom w:val="none" w:sz="0" w:space="0" w:color="auto"/>
        <w:right w:val="none" w:sz="0" w:space="0" w:color="auto"/>
      </w:divBdr>
    </w:div>
    <w:div w:id="182520185">
      <w:marLeft w:val="0"/>
      <w:marRight w:val="0"/>
      <w:marTop w:val="10"/>
      <w:marBottom w:val="10"/>
      <w:divBdr>
        <w:top w:val="none" w:sz="0" w:space="0" w:color="auto"/>
        <w:left w:val="none" w:sz="0" w:space="0" w:color="auto"/>
        <w:bottom w:val="none" w:sz="0" w:space="0" w:color="auto"/>
        <w:right w:val="none" w:sz="0" w:space="0" w:color="auto"/>
      </w:divBdr>
    </w:div>
    <w:div w:id="198710044">
      <w:marLeft w:val="0"/>
      <w:marRight w:val="0"/>
      <w:marTop w:val="10"/>
      <w:marBottom w:val="10"/>
      <w:divBdr>
        <w:top w:val="none" w:sz="0" w:space="0" w:color="auto"/>
        <w:left w:val="none" w:sz="0" w:space="0" w:color="auto"/>
        <w:bottom w:val="none" w:sz="0" w:space="0" w:color="auto"/>
        <w:right w:val="none" w:sz="0" w:space="0" w:color="auto"/>
      </w:divBdr>
    </w:div>
    <w:div w:id="208424408">
      <w:marLeft w:val="0"/>
      <w:marRight w:val="0"/>
      <w:marTop w:val="10"/>
      <w:marBottom w:val="10"/>
      <w:divBdr>
        <w:top w:val="none" w:sz="0" w:space="0" w:color="auto"/>
        <w:left w:val="none" w:sz="0" w:space="0" w:color="auto"/>
        <w:bottom w:val="none" w:sz="0" w:space="0" w:color="auto"/>
        <w:right w:val="none" w:sz="0" w:space="0" w:color="auto"/>
      </w:divBdr>
    </w:div>
    <w:div w:id="222570678">
      <w:marLeft w:val="0"/>
      <w:marRight w:val="0"/>
      <w:marTop w:val="10"/>
      <w:marBottom w:val="10"/>
      <w:divBdr>
        <w:top w:val="none" w:sz="0" w:space="0" w:color="auto"/>
        <w:left w:val="none" w:sz="0" w:space="0" w:color="auto"/>
        <w:bottom w:val="none" w:sz="0" w:space="0" w:color="auto"/>
        <w:right w:val="none" w:sz="0" w:space="0" w:color="auto"/>
      </w:divBdr>
    </w:div>
    <w:div w:id="299192097">
      <w:marLeft w:val="0"/>
      <w:marRight w:val="0"/>
      <w:marTop w:val="10"/>
      <w:marBottom w:val="10"/>
      <w:divBdr>
        <w:top w:val="none" w:sz="0" w:space="0" w:color="auto"/>
        <w:left w:val="none" w:sz="0" w:space="0" w:color="auto"/>
        <w:bottom w:val="none" w:sz="0" w:space="0" w:color="auto"/>
        <w:right w:val="none" w:sz="0" w:space="0" w:color="auto"/>
      </w:divBdr>
    </w:div>
    <w:div w:id="300620003">
      <w:marLeft w:val="0"/>
      <w:marRight w:val="0"/>
      <w:marTop w:val="10"/>
      <w:marBottom w:val="10"/>
      <w:divBdr>
        <w:top w:val="none" w:sz="0" w:space="0" w:color="auto"/>
        <w:left w:val="none" w:sz="0" w:space="0" w:color="auto"/>
        <w:bottom w:val="none" w:sz="0" w:space="0" w:color="auto"/>
        <w:right w:val="none" w:sz="0" w:space="0" w:color="auto"/>
      </w:divBdr>
    </w:div>
    <w:div w:id="321087033">
      <w:marLeft w:val="0"/>
      <w:marRight w:val="0"/>
      <w:marTop w:val="10"/>
      <w:marBottom w:val="10"/>
      <w:divBdr>
        <w:top w:val="none" w:sz="0" w:space="0" w:color="auto"/>
        <w:left w:val="none" w:sz="0" w:space="0" w:color="auto"/>
        <w:bottom w:val="none" w:sz="0" w:space="0" w:color="auto"/>
        <w:right w:val="none" w:sz="0" w:space="0" w:color="auto"/>
      </w:divBdr>
    </w:div>
    <w:div w:id="388847008">
      <w:marLeft w:val="0"/>
      <w:marRight w:val="0"/>
      <w:marTop w:val="10"/>
      <w:marBottom w:val="10"/>
      <w:divBdr>
        <w:top w:val="none" w:sz="0" w:space="0" w:color="auto"/>
        <w:left w:val="none" w:sz="0" w:space="0" w:color="auto"/>
        <w:bottom w:val="none" w:sz="0" w:space="0" w:color="auto"/>
        <w:right w:val="none" w:sz="0" w:space="0" w:color="auto"/>
      </w:divBdr>
    </w:div>
    <w:div w:id="413016674">
      <w:marLeft w:val="0"/>
      <w:marRight w:val="0"/>
      <w:marTop w:val="10"/>
      <w:marBottom w:val="10"/>
      <w:divBdr>
        <w:top w:val="none" w:sz="0" w:space="0" w:color="auto"/>
        <w:left w:val="none" w:sz="0" w:space="0" w:color="auto"/>
        <w:bottom w:val="none" w:sz="0" w:space="0" w:color="auto"/>
        <w:right w:val="none" w:sz="0" w:space="0" w:color="auto"/>
      </w:divBdr>
    </w:div>
    <w:div w:id="423306566">
      <w:marLeft w:val="0"/>
      <w:marRight w:val="0"/>
      <w:marTop w:val="10"/>
      <w:marBottom w:val="10"/>
      <w:divBdr>
        <w:top w:val="none" w:sz="0" w:space="0" w:color="auto"/>
        <w:left w:val="none" w:sz="0" w:space="0" w:color="auto"/>
        <w:bottom w:val="none" w:sz="0" w:space="0" w:color="auto"/>
        <w:right w:val="none" w:sz="0" w:space="0" w:color="auto"/>
      </w:divBdr>
    </w:div>
    <w:div w:id="426077444">
      <w:marLeft w:val="0"/>
      <w:marRight w:val="0"/>
      <w:marTop w:val="10"/>
      <w:marBottom w:val="10"/>
      <w:divBdr>
        <w:top w:val="none" w:sz="0" w:space="0" w:color="auto"/>
        <w:left w:val="none" w:sz="0" w:space="0" w:color="auto"/>
        <w:bottom w:val="none" w:sz="0" w:space="0" w:color="auto"/>
        <w:right w:val="none" w:sz="0" w:space="0" w:color="auto"/>
      </w:divBdr>
    </w:div>
    <w:div w:id="491069599">
      <w:marLeft w:val="0"/>
      <w:marRight w:val="0"/>
      <w:marTop w:val="10"/>
      <w:marBottom w:val="10"/>
      <w:divBdr>
        <w:top w:val="none" w:sz="0" w:space="0" w:color="auto"/>
        <w:left w:val="none" w:sz="0" w:space="0" w:color="auto"/>
        <w:bottom w:val="none" w:sz="0" w:space="0" w:color="auto"/>
        <w:right w:val="none" w:sz="0" w:space="0" w:color="auto"/>
      </w:divBdr>
    </w:div>
    <w:div w:id="566572861">
      <w:marLeft w:val="0"/>
      <w:marRight w:val="0"/>
      <w:marTop w:val="10"/>
      <w:marBottom w:val="10"/>
      <w:divBdr>
        <w:top w:val="none" w:sz="0" w:space="0" w:color="auto"/>
        <w:left w:val="none" w:sz="0" w:space="0" w:color="auto"/>
        <w:bottom w:val="none" w:sz="0" w:space="0" w:color="auto"/>
        <w:right w:val="none" w:sz="0" w:space="0" w:color="auto"/>
      </w:divBdr>
    </w:div>
    <w:div w:id="588776971">
      <w:marLeft w:val="0"/>
      <w:marRight w:val="720"/>
      <w:marTop w:val="10"/>
      <w:marBottom w:val="10"/>
      <w:divBdr>
        <w:top w:val="none" w:sz="0" w:space="0" w:color="auto"/>
        <w:left w:val="none" w:sz="0" w:space="0" w:color="auto"/>
        <w:bottom w:val="none" w:sz="0" w:space="0" w:color="auto"/>
        <w:right w:val="none" w:sz="0" w:space="0" w:color="auto"/>
      </w:divBdr>
    </w:div>
    <w:div w:id="603462560">
      <w:marLeft w:val="0"/>
      <w:marRight w:val="0"/>
      <w:marTop w:val="10"/>
      <w:marBottom w:val="10"/>
      <w:divBdr>
        <w:top w:val="none" w:sz="0" w:space="0" w:color="auto"/>
        <w:left w:val="none" w:sz="0" w:space="0" w:color="auto"/>
        <w:bottom w:val="none" w:sz="0" w:space="0" w:color="auto"/>
        <w:right w:val="none" w:sz="0" w:space="0" w:color="auto"/>
      </w:divBdr>
    </w:div>
    <w:div w:id="642277113">
      <w:marLeft w:val="0"/>
      <w:marRight w:val="0"/>
      <w:marTop w:val="10"/>
      <w:marBottom w:val="10"/>
      <w:divBdr>
        <w:top w:val="none" w:sz="0" w:space="0" w:color="auto"/>
        <w:left w:val="none" w:sz="0" w:space="0" w:color="auto"/>
        <w:bottom w:val="none" w:sz="0" w:space="0" w:color="auto"/>
        <w:right w:val="none" w:sz="0" w:space="0" w:color="auto"/>
      </w:divBdr>
    </w:div>
    <w:div w:id="692727054">
      <w:marLeft w:val="0"/>
      <w:marRight w:val="0"/>
      <w:marTop w:val="10"/>
      <w:marBottom w:val="10"/>
      <w:divBdr>
        <w:top w:val="none" w:sz="0" w:space="0" w:color="auto"/>
        <w:left w:val="none" w:sz="0" w:space="0" w:color="auto"/>
        <w:bottom w:val="none" w:sz="0" w:space="0" w:color="auto"/>
        <w:right w:val="none" w:sz="0" w:space="0" w:color="auto"/>
      </w:divBdr>
    </w:div>
    <w:div w:id="695156819">
      <w:marLeft w:val="0"/>
      <w:marRight w:val="0"/>
      <w:marTop w:val="10"/>
      <w:marBottom w:val="10"/>
      <w:divBdr>
        <w:top w:val="none" w:sz="0" w:space="0" w:color="auto"/>
        <w:left w:val="none" w:sz="0" w:space="0" w:color="auto"/>
        <w:bottom w:val="none" w:sz="0" w:space="0" w:color="auto"/>
        <w:right w:val="none" w:sz="0" w:space="0" w:color="auto"/>
      </w:divBdr>
    </w:div>
    <w:div w:id="710879310">
      <w:marLeft w:val="0"/>
      <w:marRight w:val="0"/>
      <w:marTop w:val="10"/>
      <w:marBottom w:val="10"/>
      <w:divBdr>
        <w:top w:val="none" w:sz="0" w:space="0" w:color="auto"/>
        <w:left w:val="none" w:sz="0" w:space="0" w:color="auto"/>
        <w:bottom w:val="none" w:sz="0" w:space="0" w:color="auto"/>
        <w:right w:val="none" w:sz="0" w:space="0" w:color="auto"/>
      </w:divBdr>
    </w:div>
    <w:div w:id="758674010">
      <w:marLeft w:val="0"/>
      <w:marRight w:val="0"/>
      <w:marTop w:val="10"/>
      <w:marBottom w:val="10"/>
      <w:divBdr>
        <w:top w:val="none" w:sz="0" w:space="0" w:color="auto"/>
        <w:left w:val="none" w:sz="0" w:space="0" w:color="auto"/>
        <w:bottom w:val="none" w:sz="0" w:space="0" w:color="auto"/>
        <w:right w:val="none" w:sz="0" w:space="0" w:color="auto"/>
      </w:divBdr>
    </w:div>
    <w:div w:id="796223489">
      <w:marLeft w:val="0"/>
      <w:marRight w:val="0"/>
      <w:marTop w:val="10"/>
      <w:marBottom w:val="10"/>
      <w:divBdr>
        <w:top w:val="none" w:sz="0" w:space="0" w:color="auto"/>
        <w:left w:val="none" w:sz="0" w:space="0" w:color="auto"/>
        <w:bottom w:val="none" w:sz="0" w:space="0" w:color="auto"/>
        <w:right w:val="none" w:sz="0" w:space="0" w:color="auto"/>
      </w:divBdr>
    </w:div>
    <w:div w:id="885530007">
      <w:marLeft w:val="0"/>
      <w:marRight w:val="0"/>
      <w:marTop w:val="10"/>
      <w:marBottom w:val="10"/>
      <w:divBdr>
        <w:top w:val="none" w:sz="0" w:space="0" w:color="auto"/>
        <w:left w:val="none" w:sz="0" w:space="0" w:color="auto"/>
        <w:bottom w:val="none" w:sz="0" w:space="0" w:color="auto"/>
        <w:right w:val="none" w:sz="0" w:space="0" w:color="auto"/>
      </w:divBdr>
    </w:div>
    <w:div w:id="971131904">
      <w:marLeft w:val="0"/>
      <w:marRight w:val="0"/>
      <w:marTop w:val="10"/>
      <w:marBottom w:val="10"/>
      <w:divBdr>
        <w:top w:val="none" w:sz="0" w:space="0" w:color="auto"/>
        <w:left w:val="none" w:sz="0" w:space="0" w:color="auto"/>
        <w:bottom w:val="none" w:sz="0" w:space="0" w:color="auto"/>
        <w:right w:val="none" w:sz="0" w:space="0" w:color="auto"/>
      </w:divBdr>
    </w:div>
    <w:div w:id="1024746360">
      <w:marLeft w:val="0"/>
      <w:marRight w:val="0"/>
      <w:marTop w:val="10"/>
      <w:marBottom w:val="10"/>
      <w:divBdr>
        <w:top w:val="none" w:sz="0" w:space="0" w:color="auto"/>
        <w:left w:val="none" w:sz="0" w:space="0" w:color="auto"/>
        <w:bottom w:val="none" w:sz="0" w:space="0" w:color="auto"/>
        <w:right w:val="none" w:sz="0" w:space="0" w:color="auto"/>
      </w:divBdr>
    </w:div>
    <w:div w:id="1056244540">
      <w:marLeft w:val="0"/>
      <w:marRight w:val="0"/>
      <w:marTop w:val="10"/>
      <w:marBottom w:val="10"/>
      <w:divBdr>
        <w:top w:val="none" w:sz="0" w:space="0" w:color="auto"/>
        <w:left w:val="none" w:sz="0" w:space="0" w:color="auto"/>
        <w:bottom w:val="none" w:sz="0" w:space="0" w:color="auto"/>
        <w:right w:val="none" w:sz="0" w:space="0" w:color="auto"/>
      </w:divBdr>
    </w:div>
    <w:div w:id="1062680697">
      <w:marLeft w:val="0"/>
      <w:marRight w:val="0"/>
      <w:marTop w:val="10"/>
      <w:marBottom w:val="10"/>
      <w:divBdr>
        <w:top w:val="none" w:sz="0" w:space="0" w:color="auto"/>
        <w:left w:val="none" w:sz="0" w:space="0" w:color="auto"/>
        <w:bottom w:val="none" w:sz="0" w:space="0" w:color="auto"/>
        <w:right w:val="none" w:sz="0" w:space="0" w:color="auto"/>
      </w:divBdr>
    </w:div>
    <w:div w:id="1104347364">
      <w:marLeft w:val="0"/>
      <w:marRight w:val="0"/>
      <w:marTop w:val="10"/>
      <w:marBottom w:val="10"/>
      <w:divBdr>
        <w:top w:val="none" w:sz="0" w:space="0" w:color="auto"/>
        <w:left w:val="none" w:sz="0" w:space="0" w:color="auto"/>
        <w:bottom w:val="none" w:sz="0" w:space="0" w:color="auto"/>
        <w:right w:val="none" w:sz="0" w:space="0" w:color="auto"/>
      </w:divBdr>
    </w:div>
    <w:div w:id="1117137209">
      <w:marLeft w:val="0"/>
      <w:marRight w:val="0"/>
      <w:marTop w:val="10"/>
      <w:marBottom w:val="10"/>
      <w:divBdr>
        <w:top w:val="none" w:sz="0" w:space="0" w:color="auto"/>
        <w:left w:val="none" w:sz="0" w:space="0" w:color="auto"/>
        <w:bottom w:val="none" w:sz="0" w:space="0" w:color="auto"/>
        <w:right w:val="none" w:sz="0" w:space="0" w:color="auto"/>
      </w:divBdr>
    </w:div>
    <w:div w:id="1117677107">
      <w:marLeft w:val="0"/>
      <w:marRight w:val="0"/>
      <w:marTop w:val="10"/>
      <w:marBottom w:val="10"/>
      <w:divBdr>
        <w:top w:val="none" w:sz="0" w:space="0" w:color="auto"/>
        <w:left w:val="none" w:sz="0" w:space="0" w:color="auto"/>
        <w:bottom w:val="none" w:sz="0" w:space="0" w:color="auto"/>
        <w:right w:val="none" w:sz="0" w:space="0" w:color="auto"/>
      </w:divBdr>
    </w:div>
    <w:div w:id="1134252421">
      <w:marLeft w:val="0"/>
      <w:marRight w:val="0"/>
      <w:marTop w:val="10"/>
      <w:marBottom w:val="10"/>
      <w:divBdr>
        <w:top w:val="none" w:sz="0" w:space="0" w:color="auto"/>
        <w:left w:val="none" w:sz="0" w:space="0" w:color="auto"/>
        <w:bottom w:val="none" w:sz="0" w:space="0" w:color="auto"/>
        <w:right w:val="none" w:sz="0" w:space="0" w:color="auto"/>
      </w:divBdr>
    </w:div>
    <w:div w:id="1143620337">
      <w:marLeft w:val="0"/>
      <w:marRight w:val="0"/>
      <w:marTop w:val="10"/>
      <w:marBottom w:val="10"/>
      <w:divBdr>
        <w:top w:val="none" w:sz="0" w:space="0" w:color="auto"/>
        <w:left w:val="none" w:sz="0" w:space="0" w:color="auto"/>
        <w:bottom w:val="none" w:sz="0" w:space="0" w:color="auto"/>
        <w:right w:val="none" w:sz="0" w:space="0" w:color="auto"/>
      </w:divBdr>
    </w:div>
    <w:div w:id="1209299761">
      <w:marLeft w:val="0"/>
      <w:marRight w:val="720"/>
      <w:marTop w:val="10"/>
      <w:marBottom w:val="10"/>
      <w:divBdr>
        <w:top w:val="none" w:sz="0" w:space="0" w:color="auto"/>
        <w:left w:val="none" w:sz="0" w:space="0" w:color="auto"/>
        <w:bottom w:val="none" w:sz="0" w:space="0" w:color="auto"/>
        <w:right w:val="none" w:sz="0" w:space="0" w:color="auto"/>
      </w:divBdr>
    </w:div>
    <w:div w:id="1219584500">
      <w:marLeft w:val="0"/>
      <w:marRight w:val="0"/>
      <w:marTop w:val="10"/>
      <w:marBottom w:val="10"/>
      <w:divBdr>
        <w:top w:val="none" w:sz="0" w:space="0" w:color="auto"/>
        <w:left w:val="none" w:sz="0" w:space="0" w:color="auto"/>
        <w:bottom w:val="none" w:sz="0" w:space="0" w:color="auto"/>
        <w:right w:val="none" w:sz="0" w:space="0" w:color="auto"/>
      </w:divBdr>
    </w:div>
    <w:div w:id="1287278801">
      <w:marLeft w:val="0"/>
      <w:marRight w:val="0"/>
      <w:marTop w:val="10"/>
      <w:marBottom w:val="10"/>
      <w:divBdr>
        <w:top w:val="none" w:sz="0" w:space="0" w:color="auto"/>
        <w:left w:val="none" w:sz="0" w:space="0" w:color="auto"/>
        <w:bottom w:val="none" w:sz="0" w:space="0" w:color="auto"/>
        <w:right w:val="none" w:sz="0" w:space="0" w:color="auto"/>
      </w:divBdr>
    </w:div>
    <w:div w:id="1289816875">
      <w:marLeft w:val="0"/>
      <w:marRight w:val="0"/>
      <w:marTop w:val="10"/>
      <w:marBottom w:val="10"/>
      <w:divBdr>
        <w:top w:val="none" w:sz="0" w:space="0" w:color="auto"/>
        <w:left w:val="none" w:sz="0" w:space="0" w:color="auto"/>
        <w:bottom w:val="none" w:sz="0" w:space="0" w:color="auto"/>
        <w:right w:val="none" w:sz="0" w:space="0" w:color="auto"/>
      </w:divBdr>
    </w:div>
    <w:div w:id="1289973939">
      <w:marLeft w:val="0"/>
      <w:marRight w:val="720"/>
      <w:marTop w:val="10"/>
      <w:marBottom w:val="10"/>
      <w:divBdr>
        <w:top w:val="none" w:sz="0" w:space="0" w:color="auto"/>
        <w:left w:val="none" w:sz="0" w:space="0" w:color="auto"/>
        <w:bottom w:val="none" w:sz="0" w:space="0" w:color="auto"/>
        <w:right w:val="none" w:sz="0" w:space="0" w:color="auto"/>
      </w:divBdr>
    </w:div>
    <w:div w:id="1306617015">
      <w:marLeft w:val="0"/>
      <w:marRight w:val="0"/>
      <w:marTop w:val="10"/>
      <w:marBottom w:val="10"/>
      <w:divBdr>
        <w:top w:val="none" w:sz="0" w:space="0" w:color="auto"/>
        <w:left w:val="none" w:sz="0" w:space="0" w:color="auto"/>
        <w:bottom w:val="none" w:sz="0" w:space="0" w:color="auto"/>
        <w:right w:val="none" w:sz="0" w:space="0" w:color="auto"/>
      </w:divBdr>
    </w:div>
    <w:div w:id="1371147652">
      <w:marLeft w:val="0"/>
      <w:marRight w:val="0"/>
      <w:marTop w:val="10"/>
      <w:marBottom w:val="10"/>
      <w:divBdr>
        <w:top w:val="none" w:sz="0" w:space="0" w:color="auto"/>
        <w:left w:val="none" w:sz="0" w:space="0" w:color="auto"/>
        <w:bottom w:val="none" w:sz="0" w:space="0" w:color="auto"/>
        <w:right w:val="none" w:sz="0" w:space="0" w:color="auto"/>
      </w:divBdr>
    </w:div>
    <w:div w:id="1382249343">
      <w:marLeft w:val="0"/>
      <w:marRight w:val="0"/>
      <w:marTop w:val="10"/>
      <w:marBottom w:val="10"/>
      <w:divBdr>
        <w:top w:val="none" w:sz="0" w:space="0" w:color="auto"/>
        <w:left w:val="none" w:sz="0" w:space="0" w:color="auto"/>
        <w:bottom w:val="none" w:sz="0" w:space="0" w:color="auto"/>
        <w:right w:val="none" w:sz="0" w:space="0" w:color="auto"/>
      </w:divBdr>
    </w:div>
    <w:div w:id="1399864556">
      <w:marLeft w:val="0"/>
      <w:marRight w:val="720"/>
      <w:marTop w:val="10"/>
      <w:marBottom w:val="10"/>
      <w:divBdr>
        <w:top w:val="none" w:sz="0" w:space="0" w:color="auto"/>
        <w:left w:val="none" w:sz="0" w:space="0" w:color="auto"/>
        <w:bottom w:val="none" w:sz="0" w:space="0" w:color="auto"/>
        <w:right w:val="none" w:sz="0" w:space="0" w:color="auto"/>
      </w:divBdr>
    </w:div>
    <w:div w:id="1523319927">
      <w:marLeft w:val="0"/>
      <w:marRight w:val="0"/>
      <w:marTop w:val="10"/>
      <w:marBottom w:val="10"/>
      <w:divBdr>
        <w:top w:val="none" w:sz="0" w:space="0" w:color="auto"/>
        <w:left w:val="none" w:sz="0" w:space="0" w:color="auto"/>
        <w:bottom w:val="none" w:sz="0" w:space="0" w:color="auto"/>
        <w:right w:val="none" w:sz="0" w:space="0" w:color="auto"/>
      </w:divBdr>
    </w:div>
    <w:div w:id="1526868234">
      <w:marLeft w:val="0"/>
      <w:marRight w:val="0"/>
      <w:marTop w:val="10"/>
      <w:marBottom w:val="10"/>
      <w:divBdr>
        <w:top w:val="none" w:sz="0" w:space="0" w:color="auto"/>
        <w:left w:val="none" w:sz="0" w:space="0" w:color="auto"/>
        <w:bottom w:val="none" w:sz="0" w:space="0" w:color="auto"/>
        <w:right w:val="none" w:sz="0" w:space="0" w:color="auto"/>
      </w:divBdr>
    </w:div>
    <w:div w:id="1594583003">
      <w:marLeft w:val="0"/>
      <w:marRight w:val="720"/>
      <w:marTop w:val="10"/>
      <w:marBottom w:val="10"/>
      <w:divBdr>
        <w:top w:val="none" w:sz="0" w:space="0" w:color="auto"/>
        <w:left w:val="none" w:sz="0" w:space="0" w:color="auto"/>
        <w:bottom w:val="none" w:sz="0" w:space="0" w:color="auto"/>
        <w:right w:val="none" w:sz="0" w:space="0" w:color="auto"/>
      </w:divBdr>
    </w:div>
    <w:div w:id="1595816519">
      <w:marLeft w:val="0"/>
      <w:marRight w:val="0"/>
      <w:marTop w:val="10"/>
      <w:marBottom w:val="10"/>
      <w:divBdr>
        <w:top w:val="none" w:sz="0" w:space="0" w:color="auto"/>
        <w:left w:val="none" w:sz="0" w:space="0" w:color="auto"/>
        <w:bottom w:val="none" w:sz="0" w:space="0" w:color="auto"/>
        <w:right w:val="none" w:sz="0" w:space="0" w:color="auto"/>
      </w:divBdr>
    </w:div>
    <w:div w:id="1645501735">
      <w:marLeft w:val="0"/>
      <w:marRight w:val="0"/>
      <w:marTop w:val="10"/>
      <w:marBottom w:val="10"/>
      <w:divBdr>
        <w:top w:val="none" w:sz="0" w:space="0" w:color="auto"/>
        <w:left w:val="none" w:sz="0" w:space="0" w:color="auto"/>
        <w:bottom w:val="none" w:sz="0" w:space="0" w:color="auto"/>
        <w:right w:val="none" w:sz="0" w:space="0" w:color="auto"/>
      </w:divBdr>
    </w:div>
    <w:div w:id="1679967570">
      <w:marLeft w:val="0"/>
      <w:marRight w:val="0"/>
      <w:marTop w:val="10"/>
      <w:marBottom w:val="10"/>
      <w:divBdr>
        <w:top w:val="none" w:sz="0" w:space="0" w:color="auto"/>
        <w:left w:val="none" w:sz="0" w:space="0" w:color="auto"/>
        <w:bottom w:val="none" w:sz="0" w:space="0" w:color="auto"/>
        <w:right w:val="none" w:sz="0" w:space="0" w:color="auto"/>
      </w:divBdr>
    </w:div>
    <w:div w:id="1696074674">
      <w:marLeft w:val="0"/>
      <w:marRight w:val="0"/>
      <w:marTop w:val="10"/>
      <w:marBottom w:val="10"/>
      <w:divBdr>
        <w:top w:val="none" w:sz="0" w:space="0" w:color="auto"/>
        <w:left w:val="none" w:sz="0" w:space="0" w:color="auto"/>
        <w:bottom w:val="none" w:sz="0" w:space="0" w:color="auto"/>
        <w:right w:val="none" w:sz="0" w:space="0" w:color="auto"/>
      </w:divBdr>
    </w:div>
    <w:div w:id="1697345691">
      <w:marLeft w:val="0"/>
      <w:marRight w:val="0"/>
      <w:marTop w:val="10"/>
      <w:marBottom w:val="10"/>
      <w:divBdr>
        <w:top w:val="none" w:sz="0" w:space="0" w:color="auto"/>
        <w:left w:val="none" w:sz="0" w:space="0" w:color="auto"/>
        <w:bottom w:val="none" w:sz="0" w:space="0" w:color="auto"/>
        <w:right w:val="none" w:sz="0" w:space="0" w:color="auto"/>
      </w:divBdr>
    </w:div>
    <w:div w:id="1738937784">
      <w:marLeft w:val="0"/>
      <w:marRight w:val="0"/>
      <w:marTop w:val="10"/>
      <w:marBottom w:val="10"/>
      <w:divBdr>
        <w:top w:val="none" w:sz="0" w:space="0" w:color="auto"/>
        <w:left w:val="none" w:sz="0" w:space="0" w:color="auto"/>
        <w:bottom w:val="none" w:sz="0" w:space="0" w:color="auto"/>
        <w:right w:val="none" w:sz="0" w:space="0" w:color="auto"/>
      </w:divBdr>
    </w:div>
    <w:div w:id="1786385892">
      <w:marLeft w:val="0"/>
      <w:marRight w:val="0"/>
      <w:marTop w:val="10"/>
      <w:marBottom w:val="10"/>
      <w:divBdr>
        <w:top w:val="none" w:sz="0" w:space="0" w:color="auto"/>
        <w:left w:val="none" w:sz="0" w:space="0" w:color="auto"/>
        <w:bottom w:val="none" w:sz="0" w:space="0" w:color="auto"/>
        <w:right w:val="none" w:sz="0" w:space="0" w:color="auto"/>
      </w:divBdr>
    </w:div>
    <w:div w:id="1810513237">
      <w:marLeft w:val="0"/>
      <w:marRight w:val="0"/>
      <w:marTop w:val="10"/>
      <w:marBottom w:val="10"/>
      <w:divBdr>
        <w:top w:val="none" w:sz="0" w:space="0" w:color="auto"/>
        <w:left w:val="none" w:sz="0" w:space="0" w:color="auto"/>
        <w:bottom w:val="none" w:sz="0" w:space="0" w:color="auto"/>
        <w:right w:val="none" w:sz="0" w:space="0" w:color="auto"/>
      </w:divBdr>
    </w:div>
    <w:div w:id="1826774646">
      <w:marLeft w:val="0"/>
      <w:marRight w:val="0"/>
      <w:marTop w:val="10"/>
      <w:marBottom w:val="10"/>
      <w:divBdr>
        <w:top w:val="none" w:sz="0" w:space="0" w:color="auto"/>
        <w:left w:val="none" w:sz="0" w:space="0" w:color="auto"/>
        <w:bottom w:val="none" w:sz="0" w:space="0" w:color="auto"/>
        <w:right w:val="none" w:sz="0" w:space="0" w:color="auto"/>
      </w:divBdr>
    </w:div>
    <w:div w:id="1833568055">
      <w:marLeft w:val="0"/>
      <w:marRight w:val="0"/>
      <w:marTop w:val="10"/>
      <w:marBottom w:val="10"/>
      <w:divBdr>
        <w:top w:val="none" w:sz="0" w:space="0" w:color="auto"/>
        <w:left w:val="none" w:sz="0" w:space="0" w:color="auto"/>
        <w:bottom w:val="none" w:sz="0" w:space="0" w:color="auto"/>
        <w:right w:val="none" w:sz="0" w:space="0" w:color="auto"/>
      </w:divBdr>
    </w:div>
    <w:div w:id="2044288214">
      <w:marLeft w:val="0"/>
      <w:marRight w:val="0"/>
      <w:marTop w:val="10"/>
      <w:marBottom w:val="10"/>
      <w:divBdr>
        <w:top w:val="none" w:sz="0" w:space="0" w:color="auto"/>
        <w:left w:val="none" w:sz="0" w:space="0" w:color="auto"/>
        <w:bottom w:val="none" w:sz="0" w:space="0" w:color="auto"/>
        <w:right w:val="none" w:sz="0" w:space="0" w:color="auto"/>
      </w:divBdr>
    </w:div>
    <w:div w:id="2059891091">
      <w:marLeft w:val="0"/>
      <w:marRight w:val="0"/>
      <w:marTop w:val="10"/>
      <w:marBottom w:val="10"/>
      <w:divBdr>
        <w:top w:val="none" w:sz="0" w:space="0" w:color="auto"/>
        <w:left w:val="none" w:sz="0" w:space="0" w:color="auto"/>
        <w:bottom w:val="none" w:sz="0" w:space="0" w:color="auto"/>
        <w:right w:val="none" w:sz="0" w:space="0" w:color="auto"/>
      </w:divBdr>
    </w:div>
    <w:div w:id="2119520432">
      <w:marLeft w:val="0"/>
      <w:marRight w:val="0"/>
      <w:marTop w:val="10"/>
      <w:marBottom w:val="10"/>
      <w:divBdr>
        <w:top w:val="none" w:sz="0" w:space="0" w:color="auto"/>
        <w:left w:val="none" w:sz="0" w:space="0" w:color="auto"/>
        <w:bottom w:val="none" w:sz="0" w:space="0" w:color="auto"/>
        <w:right w:val="none" w:sz="0" w:space="0" w:color="auto"/>
      </w:divBdr>
    </w:div>
    <w:div w:id="2126927361">
      <w:marLeft w:val="0"/>
      <w:marRight w:val="0"/>
      <w:marTop w:val="10"/>
      <w:marBottom w:val="10"/>
      <w:divBdr>
        <w:top w:val="none" w:sz="0" w:space="0" w:color="auto"/>
        <w:left w:val="none" w:sz="0" w:space="0" w:color="auto"/>
        <w:bottom w:val="none" w:sz="0" w:space="0" w:color="auto"/>
        <w:right w:val="none" w:sz="0" w:space="0" w:color="auto"/>
      </w:divBdr>
    </w:div>
    <w:div w:id="21337493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