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070B" w:rsidRDefault="00F8070B">
      <w:pPr>
        <w:spacing w:line="500" w:lineRule="atLeast"/>
        <w:jc w:val="center"/>
        <w:divId w:val="1563061038"/>
        <w:rPr>
          <w:rFonts w:ascii="黑体" w:eastAsia="黑体" w:hAnsi="黑体"/>
          <w:sz w:val="36"/>
          <w:szCs w:val="36"/>
        </w:rPr>
      </w:pPr>
      <w:r>
        <w:rPr>
          <w:rFonts w:ascii="黑体" w:eastAsia="黑体" w:hAnsi="黑体" w:hint="eastAsia"/>
          <w:sz w:val="36"/>
          <w:szCs w:val="36"/>
        </w:rPr>
        <w:t>广东省怀集县人民法院</w:t>
      </w:r>
    </w:p>
    <w:p w:rsidR="00F8070B" w:rsidRDefault="00F8070B">
      <w:pPr>
        <w:spacing w:line="500" w:lineRule="atLeast"/>
        <w:jc w:val="center"/>
        <w:divId w:val="19062598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8070B" w:rsidRDefault="00F8070B">
      <w:pPr>
        <w:spacing w:line="500" w:lineRule="atLeast"/>
        <w:jc w:val="right"/>
        <w:divId w:val="11747638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348</w:t>
      </w:r>
      <w:r>
        <w:rPr>
          <w:rFonts w:hint="eastAsia"/>
          <w:sz w:val="30"/>
          <w:szCs w:val="30"/>
        </w:rPr>
        <w:t>号</w:t>
      </w:r>
    </w:p>
    <w:p w:rsidR="00F8070B" w:rsidRDefault="00F8070B">
      <w:pPr>
        <w:spacing w:line="500" w:lineRule="atLeast"/>
        <w:ind w:firstLine="600"/>
        <w:divId w:val="18284731"/>
        <w:rPr>
          <w:rFonts w:hint="eastAsia"/>
          <w:sz w:val="30"/>
          <w:szCs w:val="30"/>
        </w:rPr>
      </w:pPr>
      <w:r>
        <w:rPr>
          <w:rFonts w:hint="eastAsia"/>
          <w:sz w:val="30"/>
          <w:szCs w:val="30"/>
        </w:rPr>
        <w:t>公诉机关广东省怀集县人民检察院。</w:t>
      </w:r>
    </w:p>
    <w:p w:rsidR="00F8070B" w:rsidRDefault="00F8070B">
      <w:pPr>
        <w:spacing w:line="500" w:lineRule="atLeast"/>
        <w:ind w:firstLine="600"/>
        <w:divId w:val="413162881"/>
        <w:rPr>
          <w:rFonts w:hint="eastAsia"/>
          <w:sz w:val="30"/>
          <w:szCs w:val="30"/>
        </w:rPr>
      </w:pPr>
      <w:r>
        <w:rPr>
          <w:rFonts w:hint="eastAsia"/>
          <w:sz w:val="30"/>
          <w:szCs w:val="30"/>
        </w:rPr>
        <w:t>被告人陈佳丽，女，</w:t>
      </w:r>
      <w:r>
        <w:rPr>
          <w:rFonts w:hint="eastAsia"/>
          <w:sz w:val="30"/>
          <w:szCs w:val="30"/>
        </w:rPr>
        <w:t>1981</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日出生，汉族，中专文化，居民，原怀集县疾病预防控制中心出纳，住怀集县。因本案于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日经广东省怀集县人民检察院决定被广东省怀集县公安局刑事拘留，同年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日经肇庆市人民检察院院决定被执行逮捕，现羁押在广东省怀集县看守所。</w:t>
      </w:r>
    </w:p>
    <w:p w:rsidR="00F8070B" w:rsidRDefault="00F8070B">
      <w:pPr>
        <w:spacing w:line="500" w:lineRule="atLeast"/>
        <w:ind w:firstLine="600"/>
        <w:divId w:val="1391227628"/>
        <w:rPr>
          <w:rFonts w:hint="eastAsia"/>
          <w:sz w:val="30"/>
          <w:szCs w:val="30"/>
        </w:rPr>
      </w:pPr>
      <w:r>
        <w:rPr>
          <w:rFonts w:hint="eastAsia"/>
          <w:sz w:val="30"/>
          <w:szCs w:val="30"/>
        </w:rPr>
        <w:t>辩护人梁飞燕，广东洊江律师事务所律师。</w:t>
      </w:r>
    </w:p>
    <w:p w:rsidR="00F8070B" w:rsidRDefault="00F8070B">
      <w:pPr>
        <w:spacing w:line="500" w:lineRule="atLeast"/>
        <w:ind w:firstLine="600"/>
        <w:divId w:val="1710717968"/>
        <w:rPr>
          <w:rFonts w:hint="eastAsia"/>
          <w:sz w:val="30"/>
          <w:szCs w:val="30"/>
        </w:rPr>
      </w:pPr>
      <w:r>
        <w:rPr>
          <w:rFonts w:hint="eastAsia"/>
          <w:sz w:val="30"/>
          <w:szCs w:val="30"/>
        </w:rPr>
        <w:t>广东省怀集县人民检察院以怀检公诉刑诉﹝</w:t>
      </w:r>
      <w:r>
        <w:rPr>
          <w:rFonts w:hint="eastAsia"/>
          <w:sz w:val="30"/>
          <w:szCs w:val="30"/>
        </w:rPr>
        <w:t>2017</w:t>
      </w:r>
      <w:r>
        <w:rPr>
          <w:rFonts w:hint="eastAsia"/>
          <w:sz w:val="30"/>
          <w:szCs w:val="30"/>
        </w:rPr>
        <w:t>﹞</w:t>
      </w:r>
      <w:r>
        <w:rPr>
          <w:rFonts w:hint="eastAsia"/>
          <w:sz w:val="30"/>
          <w:szCs w:val="30"/>
        </w:rPr>
        <w:t>280</w:t>
      </w:r>
      <w:r>
        <w:rPr>
          <w:rFonts w:hint="eastAsia"/>
          <w:sz w:val="30"/>
          <w:szCs w:val="30"/>
        </w:rPr>
        <w:t>号起诉书指控被告人陈佳丽犯挪用公款罪，于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日公开开庭审理了本案。广东省怀集县人民检察院指派检察员陈锡铭出庭支持公诉，被告人陈佳丽及其辩护人梁飞燕到庭参加诉讼。现已审理终结。</w:t>
      </w:r>
    </w:p>
    <w:p w:rsidR="00F8070B" w:rsidRDefault="00F8070B">
      <w:pPr>
        <w:spacing w:line="500" w:lineRule="atLeast"/>
        <w:divId w:val="801848485"/>
        <w:rPr>
          <w:rFonts w:hint="eastAsia"/>
          <w:sz w:val="30"/>
          <w:szCs w:val="30"/>
        </w:rPr>
      </w:pPr>
      <w:r>
        <w:rPr>
          <w:rFonts w:hint="eastAsia"/>
          <w:sz w:val="30"/>
          <w:szCs w:val="30"/>
        </w:rPr>
        <w:t>广东省怀集县人民检察院指控：</w:t>
      </w:r>
    </w:p>
    <w:p w:rsidR="00F8070B" w:rsidRDefault="00F8070B">
      <w:pPr>
        <w:spacing w:line="500" w:lineRule="atLeast"/>
        <w:ind w:firstLine="600"/>
        <w:divId w:val="276790479"/>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被告人陈佳丽担任肇庆市怀集县疾病预防控制中心出纳期间，利用负责办理单位的现金收支、领取、汇款、转账的职务便利，采取从单位账户中直接挪用公款、或将应存入怀集县疾病预防控制中心银行账户的款项不予存入或不足额存入、或将应汇款支付给疫苗供应商的疫苗款不予汇款或不足额汇款给供应商，事后通过伪造银行现金缴款单及对账单等方式，多次挪用公款，累计</w:t>
      </w:r>
      <w:r>
        <w:rPr>
          <w:rFonts w:hint="eastAsia"/>
          <w:sz w:val="30"/>
          <w:szCs w:val="30"/>
        </w:rPr>
        <w:t>3281175.33</w:t>
      </w:r>
      <w:r>
        <w:rPr>
          <w:rFonts w:hint="eastAsia"/>
          <w:sz w:val="30"/>
          <w:szCs w:val="30"/>
        </w:rPr>
        <w:t>元人民币（其中从账户</w:t>
      </w:r>
      <w:r>
        <w:rPr>
          <w:rFonts w:hint="eastAsia"/>
          <w:sz w:val="30"/>
          <w:szCs w:val="30"/>
        </w:rPr>
        <w:t>80</w:t>
      </w:r>
      <w:r>
        <w:rPr>
          <w:rFonts w:hint="eastAsia"/>
          <w:sz w:val="30"/>
          <w:szCs w:val="30"/>
        </w:rPr>
        <w:t>×××</w:t>
      </w:r>
      <w:r>
        <w:rPr>
          <w:rFonts w:hint="eastAsia"/>
          <w:sz w:val="30"/>
          <w:szCs w:val="30"/>
        </w:rPr>
        <w:t>72</w:t>
      </w:r>
      <w:r>
        <w:rPr>
          <w:rFonts w:hint="eastAsia"/>
          <w:sz w:val="30"/>
          <w:szCs w:val="30"/>
        </w:rPr>
        <w:t>挪用公款</w:t>
      </w:r>
      <w:r>
        <w:rPr>
          <w:rFonts w:hint="eastAsia"/>
          <w:sz w:val="30"/>
          <w:szCs w:val="30"/>
        </w:rPr>
        <w:t>2665218.31</w:t>
      </w:r>
      <w:r>
        <w:rPr>
          <w:rFonts w:hint="eastAsia"/>
          <w:sz w:val="30"/>
          <w:szCs w:val="30"/>
        </w:rPr>
        <w:t>元人民币、从账户</w:t>
      </w:r>
      <w:r>
        <w:rPr>
          <w:rFonts w:hint="eastAsia"/>
          <w:sz w:val="30"/>
          <w:szCs w:val="30"/>
        </w:rPr>
        <w:t>44</w:t>
      </w:r>
      <w:r>
        <w:rPr>
          <w:rFonts w:hint="eastAsia"/>
          <w:sz w:val="30"/>
          <w:szCs w:val="30"/>
        </w:rPr>
        <w:t>×××</w:t>
      </w:r>
      <w:r>
        <w:rPr>
          <w:rFonts w:hint="eastAsia"/>
          <w:sz w:val="30"/>
          <w:szCs w:val="30"/>
        </w:rPr>
        <w:t>93</w:t>
      </w:r>
      <w:r>
        <w:rPr>
          <w:rFonts w:hint="eastAsia"/>
          <w:sz w:val="30"/>
          <w:szCs w:val="30"/>
        </w:rPr>
        <w:t>挪用公款</w:t>
      </w:r>
      <w:r>
        <w:rPr>
          <w:rFonts w:hint="eastAsia"/>
          <w:sz w:val="30"/>
          <w:szCs w:val="30"/>
        </w:rPr>
        <w:t>541865.02</w:t>
      </w:r>
      <w:r>
        <w:rPr>
          <w:rFonts w:hint="eastAsia"/>
          <w:sz w:val="30"/>
          <w:szCs w:val="30"/>
        </w:rPr>
        <w:t>元人民币、从账户</w:t>
      </w:r>
      <w:r>
        <w:rPr>
          <w:rFonts w:hint="eastAsia"/>
          <w:sz w:val="30"/>
          <w:szCs w:val="30"/>
        </w:rPr>
        <w:lastRenderedPageBreak/>
        <w:t>20</w:t>
      </w:r>
      <w:r>
        <w:rPr>
          <w:rFonts w:hint="eastAsia"/>
          <w:sz w:val="30"/>
          <w:szCs w:val="30"/>
        </w:rPr>
        <w:t>×××</w:t>
      </w:r>
      <w:r>
        <w:rPr>
          <w:rFonts w:hint="eastAsia"/>
          <w:sz w:val="30"/>
          <w:szCs w:val="30"/>
        </w:rPr>
        <w:t>91</w:t>
      </w:r>
      <w:r>
        <w:rPr>
          <w:rFonts w:hint="eastAsia"/>
          <w:sz w:val="30"/>
          <w:szCs w:val="30"/>
        </w:rPr>
        <w:t>挪用公款</w:t>
      </w:r>
      <w:r>
        <w:rPr>
          <w:rFonts w:hint="eastAsia"/>
          <w:sz w:val="30"/>
          <w:szCs w:val="30"/>
        </w:rPr>
        <w:t>74092</w:t>
      </w:r>
      <w:r>
        <w:rPr>
          <w:rFonts w:hint="eastAsia"/>
          <w:sz w:val="30"/>
          <w:szCs w:val="30"/>
        </w:rPr>
        <w:t>元人民币。），用于个人消费、归还个人高息借款等，至今未归还。</w:t>
      </w:r>
    </w:p>
    <w:p w:rsidR="00F8070B" w:rsidRDefault="00F8070B">
      <w:pPr>
        <w:spacing w:line="500" w:lineRule="atLeast"/>
        <w:ind w:firstLine="600"/>
        <w:divId w:val="860313079"/>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日，被告人陈佳丽到本院投案自首。</w:t>
      </w:r>
    </w:p>
    <w:p w:rsidR="00F8070B" w:rsidRDefault="00F8070B">
      <w:pPr>
        <w:spacing w:line="500" w:lineRule="atLeast"/>
        <w:ind w:firstLine="600"/>
        <w:divId w:val="1948803621"/>
        <w:rPr>
          <w:rFonts w:hint="eastAsia"/>
          <w:sz w:val="30"/>
          <w:szCs w:val="30"/>
        </w:rPr>
      </w:pPr>
      <w:r>
        <w:rPr>
          <w:rFonts w:hint="eastAsia"/>
          <w:sz w:val="30"/>
          <w:szCs w:val="30"/>
        </w:rPr>
        <w:t>公诉机关认为指控被告人陈佳丽的犯罪事实清楚，证据确实充分，被告人陈佳丽利用管理单位现金和银行账户的职务便利，多次挪用单位公款人民币</w:t>
      </w:r>
      <w:r>
        <w:rPr>
          <w:rFonts w:hint="eastAsia"/>
          <w:sz w:val="30"/>
          <w:szCs w:val="30"/>
        </w:rPr>
        <w:t>3281175.33</w:t>
      </w:r>
      <w:r>
        <w:rPr>
          <w:rFonts w:hint="eastAsia"/>
          <w:sz w:val="30"/>
          <w:szCs w:val="30"/>
        </w:rPr>
        <w:t>元，归个人使用，超过三个月未还，情节严重，其行为已触犯《中华人民共和国刑法》第三百八十四条的规定，构成挪用公款罪。鉴于被告人陈佳丽犯罪以后自动投案，如实供述自己的罪行，根据《中华人民共和国刑法》第六十七条第一款的规定，属自首，可以从轻或者减轻处罚；被告人陈佳丽挪用的公款</w:t>
      </w:r>
      <w:r>
        <w:rPr>
          <w:rFonts w:hint="eastAsia"/>
          <w:sz w:val="30"/>
          <w:szCs w:val="30"/>
        </w:rPr>
        <w:t>3281175.33</w:t>
      </w:r>
      <w:r>
        <w:rPr>
          <w:rFonts w:hint="eastAsia"/>
          <w:sz w:val="30"/>
          <w:szCs w:val="30"/>
        </w:rPr>
        <w:t>元至今未予以退还，量刑时应予以考虑。建议判处被告人陈佳丽七年至九年有期徒刑。提请本院依法判处。</w:t>
      </w:r>
    </w:p>
    <w:p w:rsidR="00F8070B" w:rsidRDefault="00F8070B">
      <w:pPr>
        <w:spacing w:line="500" w:lineRule="atLeast"/>
        <w:ind w:firstLine="600"/>
        <w:divId w:val="1181698376"/>
        <w:rPr>
          <w:rFonts w:hint="eastAsia"/>
          <w:sz w:val="30"/>
          <w:szCs w:val="30"/>
        </w:rPr>
      </w:pPr>
      <w:r>
        <w:rPr>
          <w:rFonts w:hint="eastAsia"/>
          <w:sz w:val="30"/>
          <w:szCs w:val="30"/>
        </w:rPr>
        <w:t>被告人陈佳丽对指控的犯罪事实及罪名均无异议，请求从轻处罚，判处五年以下有期徒刑。辩护人对指控被告人陈佳丽的犯罪事实及罪名无意见。认为被告人陈佳丽具有自首情节，其挪用行为并没有产生直接危害后果，认罪态度好，平时一贯表现良好，无前科劣迹，建议判处被告人陈佳丽三年以下有期徒刑。</w:t>
      </w:r>
    </w:p>
    <w:p w:rsidR="00F8070B" w:rsidRDefault="00F8070B">
      <w:pPr>
        <w:spacing w:line="500" w:lineRule="atLeast"/>
        <w:ind w:firstLine="600"/>
        <w:divId w:val="1960993206"/>
        <w:rPr>
          <w:rFonts w:hint="eastAsia"/>
          <w:sz w:val="30"/>
          <w:szCs w:val="30"/>
        </w:rPr>
      </w:pPr>
      <w:r>
        <w:rPr>
          <w:rFonts w:hint="eastAsia"/>
          <w:sz w:val="30"/>
          <w:szCs w:val="30"/>
        </w:rPr>
        <w:t>经审理查明：</w:t>
      </w:r>
    </w:p>
    <w:p w:rsidR="00F8070B" w:rsidRDefault="00F8070B">
      <w:pPr>
        <w:spacing w:line="500" w:lineRule="atLeast"/>
        <w:ind w:firstLine="600"/>
        <w:divId w:val="752700835"/>
        <w:rPr>
          <w:rFonts w:hint="eastAsia"/>
          <w:sz w:val="30"/>
          <w:szCs w:val="30"/>
        </w:rPr>
      </w:pPr>
      <w:r>
        <w:rPr>
          <w:rFonts w:hint="eastAsia"/>
          <w:sz w:val="30"/>
          <w:szCs w:val="30"/>
        </w:rPr>
        <w:t>2006</w:t>
      </w:r>
      <w:r>
        <w:rPr>
          <w:rFonts w:hint="eastAsia"/>
          <w:sz w:val="30"/>
          <w:szCs w:val="30"/>
        </w:rPr>
        <w:t>年开始至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月，被告人陈佳丽担任肇庆市怀集县疾病预防控制中心出纳。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被告人陈佳丽利用负责办理单位的现金收支、领取、汇款、转账的职务便利，采取从单位账户中直接挪用公款、或将应存入怀集县疾病预防控制中心银行账户的款项不予存入或不足额存入、或将应汇款支付给疫苗供应商的疫苗款不予汇款或不足额汇款给供应商，事后通过伪造银行现金缴款单及对账单等方式，多次挪用公款，累计人民币</w:t>
      </w:r>
      <w:r>
        <w:rPr>
          <w:rFonts w:hint="eastAsia"/>
          <w:sz w:val="30"/>
          <w:szCs w:val="30"/>
        </w:rPr>
        <w:t>3281175.33</w:t>
      </w:r>
      <w:r>
        <w:rPr>
          <w:rFonts w:hint="eastAsia"/>
          <w:sz w:val="30"/>
          <w:szCs w:val="30"/>
        </w:rPr>
        <w:t>元（其中从账户</w:t>
      </w:r>
      <w:r>
        <w:rPr>
          <w:rFonts w:hint="eastAsia"/>
          <w:sz w:val="30"/>
          <w:szCs w:val="30"/>
        </w:rPr>
        <w:t>80</w:t>
      </w:r>
      <w:r>
        <w:rPr>
          <w:rFonts w:hint="eastAsia"/>
          <w:sz w:val="30"/>
          <w:szCs w:val="30"/>
        </w:rPr>
        <w:t>×××</w:t>
      </w:r>
      <w:r>
        <w:rPr>
          <w:rFonts w:hint="eastAsia"/>
          <w:sz w:val="30"/>
          <w:szCs w:val="30"/>
        </w:rPr>
        <w:t>72</w:t>
      </w:r>
      <w:r>
        <w:rPr>
          <w:rFonts w:hint="eastAsia"/>
          <w:sz w:val="30"/>
          <w:szCs w:val="30"/>
        </w:rPr>
        <w:t>挪用公款人民币</w:t>
      </w:r>
      <w:r>
        <w:rPr>
          <w:rFonts w:hint="eastAsia"/>
          <w:sz w:val="30"/>
          <w:szCs w:val="30"/>
        </w:rPr>
        <w:t>2665218.31</w:t>
      </w:r>
      <w:r>
        <w:rPr>
          <w:rFonts w:hint="eastAsia"/>
          <w:sz w:val="30"/>
          <w:szCs w:val="30"/>
        </w:rPr>
        <w:t>元、从账户</w:t>
      </w:r>
      <w:r>
        <w:rPr>
          <w:rFonts w:hint="eastAsia"/>
          <w:sz w:val="30"/>
          <w:szCs w:val="30"/>
        </w:rPr>
        <w:t>44</w:t>
      </w:r>
      <w:r>
        <w:rPr>
          <w:rFonts w:hint="eastAsia"/>
          <w:sz w:val="30"/>
          <w:szCs w:val="30"/>
        </w:rPr>
        <w:t>×××</w:t>
      </w:r>
      <w:r>
        <w:rPr>
          <w:rFonts w:hint="eastAsia"/>
          <w:sz w:val="30"/>
          <w:szCs w:val="30"/>
        </w:rPr>
        <w:t>93</w:t>
      </w:r>
      <w:r>
        <w:rPr>
          <w:rFonts w:hint="eastAsia"/>
          <w:sz w:val="30"/>
          <w:szCs w:val="30"/>
        </w:rPr>
        <w:t>挪用公款人民币</w:t>
      </w:r>
      <w:r>
        <w:rPr>
          <w:rFonts w:hint="eastAsia"/>
          <w:sz w:val="30"/>
          <w:szCs w:val="30"/>
        </w:rPr>
        <w:t>541865.02</w:t>
      </w:r>
      <w:r>
        <w:rPr>
          <w:rFonts w:hint="eastAsia"/>
          <w:sz w:val="30"/>
          <w:szCs w:val="30"/>
        </w:rPr>
        <w:t>元、从账户</w:t>
      </w:r>
      <w:r>
        <w:rPr>
          <w:rFonts w:hint="eastAsia"/>
          <w:sz w:val="30"/>
          <w:szCs w:val="30"/>
        </w:rPr>
        <w:t>20</w:t>
      </w:r>
      <w:r>
        <w:rPr>
          <w:rFonts w:hint="eastAsia"/>
          <w:sz w:val="30"/>
          <w:szCs w:val="30"/>
        </w:rPr>
        <w:t>×××</w:t>
      </w:r>
      <w:r>
        <w:rPr>
          <w:rFonts w:hint="eastAsia"/>
          <w:sz w:val="30"/>
          <w:szCs w:val="30"/>
        </w:rPr>
        <w:t>91</w:t>
      </w:r>
      <w:r>
        <w:rPr>
          <w:rFonts w:hint="eastAsia"/>
          <w:sz w:val="30"/>
          <w:szCs w:val="30"/>
        </w:rPr>
        <w:t>挪用公款人民币</w:t>
      </w:r>
      <w:r>
        <w:rPr>
          <w:rFonts w:hint="eastAsia"/>
          <w:sz w:val="30"/>
          <w:szCs w:val="30"/>
        </w:rPr>
        <w:t>74092</w:t>
      </w:r>
      <w:r>
        <w:rPr>
          <w:rFonts w:hint="eastAsia"/>
          <w:sz w:val="30"/>
          <w:szCs w:val="30"/>
        </w:rPr>
        <w:t>元），用于个人消费、归还个人高息借款等，至今未归还。</w:t>
      </w:r>
    </w:p>
    <w:p w:rsidR="00F8070B" w:rsidRDefault="00F8070B">
      <w:pPr>
        <w:spacing w:line="500" w:lineRule="atLeast"/>
        <w:ind w:firstLine="600"/>
        <w:divId w:val="2056155875"/>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日，被告人陈佳丽到广东省怀集县人民检察院投案自首。</w:t>
      </w:r>
    </w:p>
    <w:p w:rsidR="00F8070B" w:rsidRDefault="00F8070B">
      <w:pPr>
        <w:spacing w:line="500" w:lineRule="atLeast"/>
        <w:ind w:firstLine="600"/>
        <w:divId w:val="366950686"/>
        <w:rPr>
          <w:rFonts w:hint="eastAsia"/>
          <w:sz w:val="30"/>
          <w:szCs w:val="30"/>
        </w:rPr>
      </w:pPr>
      <w:r>
        <w:rPr>
          <w:rFonts w:hint="eastAsia"/>
          <w:sz w:val="30"/>
          <w:szCs w:val="30"/>
        </w:rPr>
        <w:t>上述事实，认定的证据有：</w:t>
      </w:r>
    </w:p>
    <w:p w:rsidR="00F8070B" w:rsidRDefault="00F8070B">
      <w:pPr>
        <w:spacing w:line="500" w:lineRule="atLeast"/>
        <w:ind w:firstLine="600"/>
        <w:divId w:val="988434394"/>
        <w:rPr>
          <w:rFonts w:hint="eastAsia"/>
          <w:sz w:val="30"/>
          <w:szCs w:val="30"/>
        </w:rPr>
      </w:pPr>
      <w:r>
        <w:rPr>
          <w:rFonts w:hint="eastAsia"/>
          <w:sz w:val="30"/>
          <w:szCs w:val="30"/>
        </w:rPr>
        <w:t>一、书证</w:t>
      </w:r>
    </w:p>
    <w:p w:rsidR="00F8070B" w:rsidRDefault="00F8070B">
      <w:pPr>
        <w:spacing w:line="500" w:lineRule="atLeast"/>
        <w:ind w:firstLine="600"/>
        <w:divId w:val="251746771"/>
        <w:rPr>
          <w:rFonts w:hint="eastAsia"/>
          <w:sz w:val="30"/>
          <w:szCs w:val="30"/>
        </w:rPr>
      </w:pPr>
      <w:r>
        <w:rPr>
          <w:rFonts w:hint="eastAsia"/>
          <w:sz w:val="30"/>
          <w:szCs w:val="30"/>
        </w:rPr>
        <w:t>1</w:t>
      </w:r>
      <w:r>
        <w:rPr>
          <w:rFonts w:hint="eastAsia"/>
          <w:sz w:val="30"/>
          <w:szCs w:val="30"/>
        </w:rPr>
        <w:t>、怀集县疾病预防控制中心出具的关于陈佳丽同志在我单位的情况说明、怀集县劳动合同、《事业单位法人证书》、《组织机构代码证》，证实被告人陈佳丽的任职情况。</w:t>
      </w:r>
    </w:p>
    <w:p w:rsidR="00F8070B" w:rsidRDefault="00F8070B">
      <w:pPr>
        <w:spacing w:line="500" w:lineRule="atLeast"/>
        <w:ind w:firstLine="600"/>
        <w:divId w:val="253634873"/>
        <w:rPr>
          <w:rFonts w:hint="eastAsia"/>
          <w:sz w:val="30"/>
          <w:szCs w:val="30"/>
        </w:rPr>
      </w:pPr>
      <w:r>
        <w:rPr>
          <w:rFonts w:hint="eastAsia"/>
          <w:sz w:val="30"/>
          <w:szCs w:val="30"/>
        </w:rPr>
        <w:t>2</w:t>
      </w:r>
      <w:r>
        <w:rPr>
          <w:rFonts w:hint="eastAsia"/>
          <w:sz w:val="30"/>
          <w:szCs w:val="30"/>
        </w:rPr>
        <w:t>、怀集县疾病预防控制中心短款情况表、银行存款日记账、银行流水细账、记账凭证、广东省农村信用社余额对账单、结算业务委托书、现金缴款单、收条等书证，证实被告人陈佳丽挪用怀集县疾病预防控制中心公款的情况，其中从账户</w:t>
      </w:r>
      <w:r>
        <w:rPr>
          <w:rFonts w:hint="eastAsia"/>
          <w:sz w:val="30"/>
          <w:szCs w:val="30"/>
        </w:rPr>
        <w:t>80</w:t>
      </w:r>
      <w:r>
        <w:rPr>
          <w:rFonts w:hint="eastAsia"/>
          <w:sz w:val="30"/>
          <w:szCs w:val="30"/>
        </w:rPr>
        <w:t>×××</w:t>
      </w:r>
      <w:r>
        <w:rPr>
          <w:rFonts w:hint="eastAsia"/>
          <w:sz w:val="30"/>
          <w:szCs w:val="30"/>
        </w:rPr>
        <w:t>72</w:t>
      </w:r>
      <w:r>
        <w:rPr>
          <w:rFonts w:hint="eastAsia"/>
          <w:sz w:val="30"/>
          <w:szCs w:val="30"/>
        </w:rPr>
        <w:t>挪用公款人民币</w:t>
      </w:r>
      <w:r>
        <w:rPr>
          <w:rFonts w:hint="eastAsia"/>
          <w:sz w:val="30"/>
          <w:szCs w:val="30"/>
        </w:rPr>
        <w:t>2665218.31</w:t>
      </w:r>
      <w:r>
        <w:rPr>
          <w:rFonts w:hint="eastAsia"/>
          <w:sz w:val="30"/>
          <w:szCs w:val="30"/>
        </w:rPr>
        <w:t>元、从账户</w:t>
      </w:r>
      <w:r>
        <w:rPr>
          <w:rFonts w:hint="eastAsia"/>
          <w:sz w:val="30"/>
          <w:szCs w:val="30"/>
        </w:rPr>
        <w:t>44</w:t>
      </w:r>
      <w:r>
        <w:rPr>
          <w:rFonts w:hint="eastAsia"/>
          <w:sz w:val="30"/>
          <w:szCs w:val="30"/>
        </w:rPr>
        <w:t>×××</w:t>
      </w:r>
      <w:r>
        <w:rPr>
          <w:rFonts w:hint="eastAsia"/>
          <w:sz w:val="30"/>
          <w:szCs w:val="30"/>
        </w:rPr>
        <w:t>93</w:t>
      </w:r>
      <w:r>
        <w:rPr>
          <w:rFonts w:hint="eastAsia"/>
          <w:sz w:val="30"/>
          <w:szCs w:val="30"/>
        </w:rPr>
        <w:t>挪用公款人民币</w:t>
      </w:r>
      <w:r>
        <w:rPr>
          <w:rFonts w:hint="eastAsia"/>
          <w:sz w:val="30"/>
          <w:szCs w:val="30"/>
        </w:rPr>
        <w:t>541865.02</w:t>
      </w:r>
      <w:r>
        <w:rPr>
          <w:rFonts w:hint="eastAsia"/>
          <w:sz w:val="30"/>
          <w:szCs w:val="30"/>
        </w:rPr>
        <w:t>元、从账户</w:t>
      </w:r>
      <w:r>
        <w:rPr>
          <w:rFonts w:hint="eastAsia"/>
          <w:sz w:val="30"/>
          <w:szCs w:val="30"/>
        </w:rPr>
        <w:t>20</w:t>
      </w:r>
      <w:r>
        <w:rPr>
          <w:rFonts w:hint="eastAsia"/>
          <w:sz w:val="30"/>
          <w:szCs w:val="30"/>
        </w:rPr>
        <w:t>×××</w:t>
      </w:r>
      <w:r>
        <w:rPr>
          <w:rFonts w:hint="eastAsia"/>
          <w:sz w:val="30"/>
          <w:szCs w:val="30"/>
        </w:rPr>
        <w:t>91</w:t>
      </w:r>
      <w:r>
        <w:rPr>
          <w:rFonts w:hint="eastAsia"/>
          <w:sz w:val="30"/>
          <w:szCs w:val="30"/>
        </w:rPr>
        <w:t>挪用公款人民币</w:t>
      </w:r>
      <w:r>
        <w:rPr>
          <w:rFonts w:hint="eastAsia"/>
          <w:sz w:val="30"/>
          <w:szCs w:val="30"/>
        </w:rPr>
        <w:t>74092</w:t>
      </w:r>
      <w:r>
        <w:rPr>
          <w:rFonts w:hint="eastAsia"/>
          <w:sz w:val="30"/>
          <w:szCs w:val="30"/>
        </w:rPr>
        <w:t>元，合计人民币</w:t>
      </w:r>
      <w:r>
        <w:rPr>
          <w:rFonts w:hint="eastAsia"/>
          <w:sz w:val="30"/>
          <w:szCs w:val="30"/>
        </w:rPr>
        <w:t>3281175.33</w:t>
      </w:r>
      <w:r>
        <w:rPr>
          <w:rFonts w:hint="eastAsia"/>
          <w:sz w:val="30"/>
          <w:szCs w:val="30"/>
        </w:rPr>
        <w:t>元。</w:t>
      </w:r>
    </w:p>
    <w:p w:rsidR="00F8070B" w:rsidRDefault="00F8070B">
      <w:pPr>
        <w:spacing w:line="500" w:lineRule="atLeast"/>
        <w:ind w:firstLine="600"/>
        <w:divId w:val="187107556"/>
        <w:rPr>
          <w:rFonts w:hint="eastAsia"/>
          <w:sz w:val="30"/>
          <w:szCs w:val="30"/>
        </w:rPr>
      </w:pPr>
      <w:r>
        <w:rPr>
          <w:rFonts w:hint="eastAsia"/>
          <w:sz w:val="30"/>
          <w:szCs w:val="30"/>
        </w:rPr>
        <w:t>3</w:t>
      </w:r>
      <w:r>
        <w:rPr>
          <w:rFonts w:hint="eastAsia"/>
          <w:sz w:val="30"/>
          <w:szCs w:val="30"/>
        </w:rPr>
        <w:t>、怀集县住房和城乡规划建设局出具的房屋权属登记信息查询结果、怀集县公安局交通警察大队车辆管理所出具的业务查询结果、被告人陈佳丽银行流水明细，证实被告人陈佳丽家庭没有房产和汽车的情况。</w:t>
      </w:r>
    </w:p>
    <w:p w:rsidR="00F8070B" w:rsidRDefault="00F8070B">
      <w:pPr>
        <w:spacing w:line="500" w:lineRule="atLeast"/>
        <w:ind w:firstLine="600"/>
        <w:divId w:val="539517437"/>
        <w:rPr>
          <w:rFonts w:hint="eastAsia"/>
          <w:sz w:val="30"/>
          <w:szCs w:val="30"/>
        </w:rPr>
      </w:pPr>
      <w:r>
        <w:rPr>
          <w:rFonts w:hint="eastAsia"/>
          <w:sz w:val="30"/>
          <w:szCs w:val="30"/>
        </w:rPr>
        <w:t>4</w:t>
      </w:r>
      <w:r>
        <w:rPr>
          <w:rFonts w:hint="eastAsia"/>
          <w:sz w:val="30"/>
          <w:szCs w:val="30"/>
        </w:rPr>
        <w:t>、怀集县人民检察院反贪污贿赂局出具的侦查说明，证实怀集县人民检察院反贪污贿赂局没有发现被告人陈佳丽将挪用的公款用于违法犯罪活动或用于经营活动的证据。</w:t>
      </w:r>
    </w:p>
    <w:p w:rsidR="00F8070B" w:rsidRDefault="00F8070B">
      <w:pPr>
        <w:spacing w:line="500" w:lineRule="atLeast"/>
        <w:ind w:firstLine="600"/>
        <w:divId w:val="1326326700"/>
        <w:rPr>
          <w:rFonts w:hint="eastAsia"/>
          <w:sz w:val="30"/>
          <w:szCs w:val="30"/>
        </w:rPr>
      </w:pPr>
      <w:r>
        <w:rPr>
          <w:rFonts w:hint="eastAsia"/>
          <w:sz w:val="30"/>
          <w:szCs w:val="30"/>
        </w:rPr>
        <w:t>5</w:t>
      </w:r>
      <w:r>
        <w:rPr>
          <w:rFonts w:hint="eastAsia"/>
          <w:sz w:val="30"/>
          <w:szCs w:val="30"/>
        </w:rPr>
        <w:t>、破案经过，证实被告人陈佳丽于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日主动到广东省怀集县人民检察院投案自首。</w:t>
      </w:r>
    </w:p>
    <w:p w:rsidR="00F8070B" w:rsidRDefault="00F8070B">
      <w:pPr>
        <w:spacing w:line="500" w:lineRule="atLeast"/>
        <w:ind w:firstLine="600"/>
        <w:divId w:val="558396476"/>
        <w:rPr>
          <w:rFonts w:hint="eastAsia"/>
          <w:sz w:val="30"/>
          <w:szCs w:val="30"/>
        </w:rPr>
      </w:pPr>
      <w:r>
        <w:rPr>
          <w:rFonts w:hint="eastAsia"/>
          <w:sz w:val="30"/>
          <w:szCs w:val="30"/>
        </w:rPr>
        <w:t>6</w:t>
      </w:r>
      <w:r>
        <w:rPr>
          <w:rFonts w:hint="eastAsia"/>
          <w:sz w:val="30"/>
          <w:szCs w:val="30"/>
        </w:rPr>
        <w:t>、新常住人口信息，证实被告人陈佳丽的身份情况。</w:t>
      </w:r>
    </w:p>
    <w:p w:rsidR="00F8070B" w:rsidRDefault="00F8070B">
      <w:pPr>
        <w:spacing w:line="500" w:lineRule="atLeast"/>
        <w:ind w:firstLine="600"/>
        <w:divId w:val="971445597"/>
        <w:rPr>
          <w:rFonts w:hint="eastAsia"/>
          <w:sz w:val="30"/>
          <w:szCs w:val="30"/>
        </w:rPr>
      </w:pPr>
      <w:r>
        <w:rPr>
          <w:rFonts w:hint="eastAsia"/>
          <w:sz w:val="30"/>
          <w:szCs w:val="30"/>
        </w:rPr>
        <w:t>二、证人证言</w:t>
      </w:r>
    </w:p>
    <w:p w:rsidR="00F8070B" w:rsidRDefault="00F8070B">
      <w:pPr>
        <w:spacing w:line="500" w:lineRule="atLeast"/>
        <w:ind w:firstLine="600"/>
        <w:divId w:val="488256560"/>
        <w:rPr>
          <w:rFonts w:hint="eastAsia"/>
          <w:sz w:val="30"/>
          <w:szCs w:val="30"/>
        </w:rPr>
      </w:pPr>
      <w:r>
        <w:rPr>
          <w:rFonts w:hint="eastAsia"/>
          <w:sz w:val="30"/>
          <w:szCs w:val="30"/>
        </w:rPr>
        <w:t>1</w:t>
      </w:r>
      <w:r>
        <w:rPr>
          <w:rFonts w:hint="eastAsia"/>
          <w:sz w:val="30"/>
          <w:szCs w:val="30"/>
        </w:rPr>
        <w:t>、证人徐某</w:t>
      </w:r>
      <w:r>
        <w:rPr>
          <w:rFonts w:hint="eastAsia"/>
          <w:sz w:val="30"/>
          <w:szCs w:val="30"/>
        </w:rPr>
        <w:t>1</w:t>
      </w:r>
      <w:r>
        <w:rPr>
          <w:rFonts w:hint="eastAsia"/>
          <w:sz w:val="30"/>
          <w:szCs w:val="30"/>
        </w:rPr>
        <w:t>的证言主要内容：我</w:t>
      </w:r>
      <w:r>
        <w:rPr>
          <w:rFonts w:hint="eastAsia"/>
          <w:sz w:val="30"/>
          <w:szCs w:val="30"/>
        </w:rPr>
        <w:t>2010</w:t>
      </w:r>
      <w:r>
        <w:rPr>
          <w:rFonts w:hint="eastAsia"/>
          <w:sz w:val="30"/>
          <w:szCs w:val="30"/>
        </w:rPr>
        <w:t>年至今在怀集县疾病预防控制中心（以下简称疾控中心）工作，</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月份左右至今一直担任疾控中心会计。我是到</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日下午才知道我们单位的公款被挪用这件事的，我不清楚陈佳丽一共挪用了多少公款。我作为单位会计，只负责做单位的总账（即会计账），因为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月份有部分单据出纳陈佳丽还没有给我，我没有办法入账，现在只知道截止到</w:t>
      </w:r>
      <w:r>
        <w:rPr>
          <w:rFonts w:hint="eastAsia"/>
          <w:sz w:val="30"/>
          <w:szCs w:val="30"/>
        </w:rPr>
        <w:t>8</w:t>
      </w:r>
      <w:r>
        <w:rPr>
          <w:rFonts w:hint="eastAsia"/>
          <w:sz w:val="30"/>
          <w:szCs w:val="30"/>
        </w:rPr>
        <w:t>月份我们单位基本户的银行余额应该是有</w:t>
      </w:r>
      <w:r>
        <w:rPr>
          <w:rFonts w:hint="eastAsia"/>
          <w:sz w:val="30"/>
          <w:szCs w:val="30"/>
        </w:rPr>
        <w:t>205</w:t>
      </w:r>
      <w:r>
        <w:rPr>
          <w:rFonts w:hint="eastAsia"/>
          <w:sz w:val="30"/>
          <w:szCs w:val="30"/>
        </w:rPr>
        <w:t>万多元的，但现在听说陈佳丽挪用了公款，我也不清楚单位户基本户在银行实际上还有多少余额。疫苗款实际上有没有支付给疫苗供应商我不清楚，另外，如果我们逾期没有支付疫苗款给供应商，我们单位就会被疫苗采购平台列入黑名单。</w:t>
      </w:r>
    </w:p>
    <w:p w:rsidR="00F8070B" w:rsidRDefault="00F8070B">
      <w:pPr>
        <w:spacing w:line="500" w:lineRule="atLeast"/>
        <w:ind w:firstLine="600"/>
        <w:divId w:val="988170917"/>
        <w:rPr>
          <w:rFonts w:hint="eastAsia"/>
          <w:sz w:val="30"/>
          <w:szCs w:val="30"/>
        </w:rPr>
      </w:pPr>
      <w:r>
        <w:rPr>
          <w:rFonts w:hint="eastAsia"/>
          <w:sz w:val="30"/>
          <w:szCs w:val="30"/>
        </w:rPr>
        <w:t>2</w:t>
      </w:r>
      <w:r>
        <w:rPr>
          <w:rFonts w:hint="eastAsia"/>
          <w:sz w:val="30"/>
          <w:szCs w:val="30"/>
        </w:rPr>
        <w:t>、证人谭某</w:t>
      </w:r>
      <w:r>
        <w:rPr>
          <w:rFonts w:hint="eastAsia"/>
          <w:sz w:val="30"/>
          <w:szCs w:val="30"/>
        </w:rPr>
        <w:t>1</w:t>
      </w:r>
      <w:r>
        <w:rPr>
          <w:rFonts w:hint="eastAsia"/>
          <w:sz w:val="30"/>
          <w:szCs w:val="30"/>
        </w:rPr>
        <w:t>的证言主要内容：我</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月至今在怀集县疾病预防控制中心（以下简称疾控中心）工作，其中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月至今任副主任。疾控中心的财务人员包括一个会计、一个出纳和两个收费员。其中会计是徐某</w:t>
      </w:r>
      <w:r>
        <w:rPr>
          <w:rFonts w:hint="eastAsia"/>
          <w:sz w:val="30"/>
          <w:szCs w:val="30"/>
        </w:rPr>
        <w:t>1</w:t>
      </w:r>
      <w:r>
        <w:rPr>
          <w:rFonts w:hint="eastAsia"/>
          <w:sz w:val="30"/>
          <w:szCs w:val="30"/>
        </w:rPr>
        <w:t>，出纳员是陈佳丽，收费员是徐某</w:t>
      </w:r>
      <w:r>
        <w:rPr>
          <w:rFonts w:hint="eastAsia"/>
          <w:sz w:val="30"/>
          <w:szCs w:val="30"/>
        </w:rPr>
        <w:t>2</w:t>
      </w:r>
      <w:r>
        <w:rPr>
          <w:rFonts w:hint="eastAsia"/>
          <w:sz w:val="30"/>
          <w:szCs w:val="30"/>
        </w:rPr>
        <w:t>和曾某珍。我们疾控中心的班子成员都是在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下午才知道陈佳丽挪用公款一事。陈佳丽利用她出纳员的工作便利，通过截留疾控中心收入，不存或少存收入到疾控中心的公账户，又或者通过伪造单据等方法挪用了疾控中心的预防接种费、水质监测服务费和委托性服务费，多年来合计挪用了</w:t>
      </w:r>
      <w:r>
        <w:rPr>
          <w:rFonts w:hint="eastAsia"/>
          <w:sz w:val="30"/>
          <w:szCs w:val="30"/>
        </w:rPr>
        <w:t>200</w:t>
      </w:r>
      <w:r>
        <w:rPr>
          <w:rFonts w:hint="eastAsia"/>
          <w:sz w:val="30"/>
          <w:szCs w:val="30"/>
        </w:rPr>
        <w:t>多万元，具体细节不是很清楚。</w:t>
      </w:r>
    </w:p>
    <w:p w:rsidR="00F8070B" w:rsidRDefault="00F8070B">
      <w:pPr>
        <w:spacing w:line="500" w:lineRule="atLeast"/>
        <w:ind w:firstLine="600"/>
        <w:divId w:val="921912523"/>
        <w:rPr>
          <w:rFonts w:hint="eastAsia"/>
          <w:sz w:val="30"/>
          <w:szCs w:val="30"/>
        </w:rPr>
      </w:pPr>
      <w:r>
        <w:rPr>
          <w:rFonts w:hint="eastAsia"/>
          <w:sz w:val="30"/>
          <w:szCs w:val="30"/>
        </w:rPr>
        <w:t>3</w:t>
      </w:r>
      <w:r>
        <w:rPr>
          <w:rFonts w:hint="eastAsia"/>
          <w:sz w:val="30"/>
          <w:szCs w:val="30"/>
        </w:rPr>
        <w:t>、证人徐某</w:t>
      </w:r>
      <w:r>
        <w:rPr>
          <w:rFonts w:hint="eastAsia"/>
          <w:sz w:val="30"/>
          <w:szCs w:val="30"/>
        </w:rPr>
        <w:t>2</w:t>
      </w:r>
      <w:r>
        <w:rPr>
          <w:rFonts w:hint="eastAsia"/>
          <w:sz w:val="30"/>
          <w:szCs w:val="30"/>
        </w:rPr>
        <w:t>的证言主要内容：</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今我在怀集县疾病预防控制中心（以下简称疾控中心）做收费员。疾控中心一共有两个收费员，一个是我，一个叫曾某珍。我是在疾控中心一楼收费窗口工作，负责收取顾客打疫苗的营业款，我会在收到营业款的当天或隔天将钱交给我们单位的出纳陈佳丽，由陈佳丽存入单位的基本户，她收到钱后都会开具一张手写的收据给我。另外我们会在下个星期一或星期日总结汇总一次，我会将上星期收到全部营业款统计好，然后打出汇总单让陈佳丽签名，陈佳丽签好名后我会将上个星期的陈佳丽手写的收据还给陈佳丽。汇总单是一式两份的，一份由我保管，一分由陈佳丽保管。当陈佳丽没空的时候，我就会将当天收到的营业款直接存入单位的基本户。</w:t>
      </w:r>
    </w:p>
    <w:p w:rsidR="00F8070B" w:rsidRDefault="00F8070B">
      <w:pPr>
        <w:spacing w:line="500" w:lineRule="atLeast"/>
        <w:ind w:firstLine="600"/>
        <w:divId w:val="805052787"/>
        <w:rPr>
          <w:rFonts w:hint="eastAsia"/>
          <w:sz w:val="30"/>
          <w:szCs w:val="30"/>
        </w:rPr>
      </w:pPr>
      <w:r>
        <w:rPr>
          <w:rFonts w:hint="eastAsia"/>
          <w:sz w:val="30"/>
          <w:szCs w:val="30"/>
        </w:rPr>
        <w:t>三、被告人供述</w:t>
      </w:r>
    </w:p>
    <w:p w:rsidR="00F8070B" w:rsidRDefault="00F8070B">
      <w:pPr>
        <w:spacing w:line="500" w:lineRule="atLeast"/>
        <w:ind w:firstLine="600"/>
        <w:divId w:val="1013874366"/>
        <w:rPr>
          <w:rFonts w:hint="eastAsia"/>
          <w:sz w:val="30"/>
          <w:szCs w:val="30"/>
        </w:rPr>
      </w:pPr>
      <w:r>
        <w:rPr>
          <w:rFonts w:hint="eastAsia"/>
          <w:sz w:val="30"/>
          <w:szCs w:val="30"/>
        </w:rPr>
        <w:t>被告人陈佳丽的供述主要内容：我在怀集县疾病预防控制中心（以下简称疾控中心）任出纳期间，总共管理</w:t>
      </w:r>
      <w:r>
        <w:rPr>
          <w:rFonts w:hint="eastAsia"/>
          <w:sz w:val="30"/>
          <w:szCs w:val="30"/>
        </w:rPr>
        <w:t>4</w:t>
      </w:r>
      <w:r>
        <w:rPr>
          <w:rFonts w:hint="eastAsia"/>
          <w:sz w:val="30"/>
          <w:szCs w:val="30"/>
        </w:rPr>
        <w:t>个账户，分别是怀集工行的工会账户（银行卡尾号是</w:t>
      </w:r>
      <w:r>
        <w:rPr>
          <w:rFonts w:hint="eastAsia"/>
          <w:sz w:val="30"/>
          <w:szCs w:val="30"/>
        </w:rPr>
        <w:t>3591</w:t>
      </w:r>
      <w:r>
        <w:rPr>
          <w:rFonts w:hint="eastAsia"/>
          <w:sz w:val="30"/>
          <w:szCs w:val="30"/>
        </w:rPr>
        <w:t>），怀集县农信银行基本户（银行卡尾号</w:t>
      </w:r>
      <w:r>
        <w:rPr>
          <w:rFonts w:hint="eastAsia"/>
          <w:sz w:val="30"/>
          <w:szCs w:val="30"/>
        </w:rPr>
        <w:t>9472</w:t>
      </w:r>
      <w:r>
        <w:rPr>
          <w:rFonts w:hint="eastAsia"/>
          <w:sz w:val="30"/>
          <w:szCs w:val="30"/>
        </w:rPr>
        <w:t>），怀集县农信银行的零余额账户（银行卡尾号是</w:t>
      </w:r>
      <w:r>
        <w:rPr>
          <w:rFonts w:hint="eastAsia"/>
          <w:sz w:val="30"/>
          <w:szCs w:val="30"/>
        </w:rPr>
        <w:t>9566</w:t>
      </w:r>
      <w:r>
        <w:rPr>
          <w:rFonts w:hint="eastAsia"/>
          <w:sz w:val="30"/>
          <w:szCs w:val="30"/>
        </w:rPr>
        <w:t>），中国农业银行的收入户（银行卡尾号是</w:t>
      </w:r>
      <w:r>
        <w:rPr>
          <w:rFonts w:hint="eastAsia"/>
          <w:sz w:val="30"/>
          <w:szCs w:val="30"/>
        </w:rPr>
        <w:t>0493</w:t>
      </w:r>
      <w:r>
        <w:rPr>
          <w:rFonts w:hint="eastAsia"/>
          <w:sz w:val="30"/>
          <w:szCs w:val="30"/>
        </w:rPr>
        <w:t>）。收入户是</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月开始启用，这个账户的用途是收取疾控中心的疫苗款，我收到现金后存到中国农业银行的收入户，然后再转到怀集县财政局的银行账户。在这几个账户当中我有挪用公款。一、工会账户截止至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日挪用金额是</w:t>
      </w:r>
      <w:r>
        <w:rPr>
          <w:rFonts w:hint="eastAsia"/>
          <w:sz w:val="30"/>
          <w:szCs w:val="30"/>
        </w:rPr>
        <w:t>74092</w:t>
      </w:r>
      <w:r>
        <w:rPr>
          <w:rFonts w:hint="eastAsia"/>
          <w:sz w:val="30"/>
          <w:szCs w:val="30"/>
        </w:rPr>
        <w:t>元，计算方法是：疾控中心日记账的金额和银行余额的差额；二、基本户截止至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日挪用金额是</w:t>
      </w:r>
      <w:r>
        <w:rPr>
          <w:rFonts w:hint="eastAsia"/>
          <w:sz w:val="30"/>
          <w:szCs w:val="30"/>
        </w:rPr>
        <w:t>2665218.31</w:t>
      </w:r>
      <w:r>
        <w:rPr>
          <w:rFonts w:hint="eastAsia"/>
          <w:sz w:val="30"/>
          <w:szCs w:val="30"/>
        </w:rPr>
        <w:t>元，计算方法是：</w:t>
      </w:r>
      <w:r>
        <w:rPr>
          <w:rFonts w:hint="eastAsia"/>
          <w:sz w:val="30"/>
          <w:szCs w:val="30"/>
        </w:rPr>
        <w:t>1</w:t>
      </w:r>
      <w:r>
        <w:rPr>
          <w:rFonts w:hint="eastAsia"/>
          <w:sz w:val="30"/>
          <w:szCs w:val="30"/>
        </w:rPr>
        <w:t>、疾控中心日记账的金额减去疾控中心基本户银行存款的差额</w:t>
      </w:r>
      <w:r>
        <w:rPr>
          <w:rFonts w:hint="eastAsia"/>
          <w:sz w:val="30"/>
          <w:szCs w:val="30"/>
        </w:rPr>
        <w:t>2019068.31</w:t>
      </w:r>
      <w:r>
        <w:rPr>
          <w:rFonts w:hint="eastAsia"/>
          <w:sz w:val="30"/>
          <w:szCs w:val="30"/>
        </w:rPr>
        <w:t>元；</w:t>
      </w:r>
      <w:r>
        <w:rPr>
          <w:rFonts w:hint="eastAsia"/>
          <w:sz w:val="30"/>
          <w:szCs w:val="30"/>
        </w:rPr>
        <w:t>2</w:t>
      </w:r>
      <w:r>
        <w:rPr>
          <w:rFonts w:hint="eastAsia"/>
          <w:sz w:val="30"/>
          <w:szCs w:val="30"/>
        </w:rPr>
        <w:t>、应付但未付给供应商的款项</w:t>
      </w:r>
      <w:r>
        <w:rPr>
          <w:rFonts w:hint="eastAsia"/>
          <w:sz w:val="30"/>
          <w:szCs w:val="30"/>
        </w:rPr>
        <w:t>637780</w:t>
      </w:r>
      <w:r>
        <w:rPr>
          <w:rFonts w:hint="eastAsia"/>
          <w:sz w:val="30"/>
          <w:szCs w:val="30"/>
        </w:rPr>
        <w:t>元，在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日前，疾控中心应向疫苗供应商支付疫苗款</w:t>
      </w:r>
      <w:r>
        <w:rPr>
          <w:rFonts w:hint="eastAsia"/>
          <w:sz w:val="30"/>
          <w:szCs w:val="30"/>
        </w:rPr>
        <w:t>675422.39</w:t>
      </w:r>
      <w:r>
        <w:rPr>
          <w:rFonts w:hint="eastAsia"/>
          <w:sz w:val="30"/>
          <w:szCs w:val="30"/>
        </w:rPr>
        <w:t>元，但实际我只支付</w:t>
      </w:r>
      <w:r>
        <w:rPr>
          <w:rFonts w:hint="eastAsia"/>
          <w:sz w:val="30"/>
          <w:szCs w:val="30"/>
        </w:rPr>
        <w:t>37642.39</w:t>
      </w:r>
      <w:r>
        <w:rPr>
          <w:rFonts w:hint="eastAsia"/>
          <w:sz w:val="30"/>
          <w:szCs w:val="30"/>
        </w:rPr>
        <w:t>元，所以有</w:t>
      </w:r>
      <w:r>
        <w:rPr>
          <w:rFonts w:hint="eastAsia"/>
          <w:sz w:val="30"/>
          <w:szCs w:val="30"/>
        </w:rPr>
        <w:t>637780</w:t>
      </w:r>
      <w:r>
        <w:rPr>
          <w:rFonts w:hint="eastAsia"/>
          <w:sz w:val="30"/>
          <w:szCs w:val="30"/>
        </w:rPr>
        <w:t>元的疫苗款被我挪用了；</w:t>
      </w:r>
      <w:r>
        <w:rPr>
          <w:rFonts w:hint="eastAsia"/>
          <w:sz w:val="30"/>
          <w:szCs w:val="30"/>
        </w:rPr>
        <w:t>3</w:t>
      </w:r>
      <w:r>
        <w:rPr>
          <w:rFonts w:hint="eastAsia"/>
          <w:sz w:val="30"/>
          <w:szCs w:val="30"/>
        </w:rPr>
        <w:t>、应支付给商家的购买候诊椅款项</w:t>
      </w:r>
      <w:r>
        <w:rPr>
          <w:rFonts w:hint="eastAsia"/>
          <w:sz w:val="30"/>
          <w:szCs w:val="30"/>
        </w:rPr>
        <w:t>8370</w:t>
      </w:r>
      <w:r>
        <w:rPr>
          <w:rFonts w:hint="eastAsia"/>
          <w:sz w:val="30"/>
          <w:szCs w:val="30"/>
        </w:rPr>
        <w:t>元；以上合计</w:t>
      </w:r>
      <w:r>
        <w:rPr>
          <w:rFonts w:hint="eastAsia"/>
          <w:sz w:val="30"/>
          <w:szCs w:val="30"/>
        </w:rPr>
        <w:t>2665218.31</w:t>
      </w:r>
      <w:r>
        <w:rPr>
          <w:rFonts w:hint="eastAsia"/>
          <w:sz w:val="30"/>
          <w:szCs w:val="30"/>
        </w:rPr>
        <w:t>元。三、收入户截止至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日挪用金额是</w:t>
      </w:r>
      <w:r>
        <w:rPr>
          <w:rFonts w:hint="eastAsia"/>
          <w:sz w:val="30"/>
          <w:szCs w:val="30"/>
        </w:rPr>
        <w:t>541865.02</w:t>
      </w:r>
      <w:r>
        <w:rPr>
          <w:rFonts w:hint="eastAsia"/>
          <w:sz w:val="30"/>
          <w:szCs w:val="30"/>
        </w:rPr>
        <w:t>元；四、在零余额账户没有挪用公款</w:t>
      </w:r>
      <w:r>
        <w:rPr>
          <w:rFonts w:hint="eastAsia"/>
          <w:sz w:val="30"/>
          <w:szCs w:val="30"/>
        </w:rPr>
        <w:t>。以上款项合计</w:t>
      </w:r>
      <w:r>
        <w:rPr>
          <w:rFonts w:hint="eastAsia"/>
          <w:sz w:val="30"/>
          <w:szCs w:val="30"/>
        </w:rPr>
        <w:t>3281175.33</w:t>
      </w:r>
      <w:r>
        <w:rPr>
          <w:rFonts w:hint="eastAsia"/>
          <w:sz w:val="30"/>
          <w:szCs w:val="30"/>
        </w:rPr>
        <w:t>元。我挪用的款项用于还高利贷、个人消费以及用于填疾控中心被我挪用的款项。直到现在，我和家里人没有归还我挪用的公款，我想归还，但是我没有能力归还。</w:t>
      </w:r>
    </w:p>
    <w:p w:rsidR="00F8070B" w:rsidRDefault="00F8070B">
      <w:pPr>
        <w:spacing w:line="500" w:lineRule="atLeast"/>
        <w:ind w:firstLine="600"/>
        <w:divId w:val="1641232100"/>
        <w:rPr>
          <w:rFonts w:hint="eastAsia"/>
          <w:sz w:val="30"/>
          <w:szCs w:val="30"/>
        </w:rPr>
      </w:pPr>
      <w:r>
        <w:rPr>
          <w:rFonts w:hint="eastAsia"/>
          <w:sz w:val="30"/>
          <w:szCs w:val="30"/>
        </w:rPr>
        <w:t>我主要通过两种方式挪用公款，第一种是将应存入疾控中心的门诊接种款、疫苗款等账款我没有入账，而是挪出自己使用，挪用后伪造单据交给财会。主要是为了不被发现，待我有钱时候再存钱进去，但后来因为我挪用的钱太多了，我自己无法还清了。第二种是我填写取款支票，然后交给我们单位的办公室主任盖章，但是我填写支票时的数额只填写部分，待办公室主任盖好章之后，我就在支票上增加数额，然后去银行从这个账户上取出金额。疾控中心的工作人员对我挪用单位公款都不知情，我没有伙同他人挪用公款，是我自己个人作案的，没有其他人参与。我的家庭没有房产，没有小汽车，只买过一台摩托车，是登记在我名下的。我没有将挪用的公款用于进行营利性活动，没有用于进行非法活动。</w:t>
      </w:r>
    </w:p>
    <w:p w:rsidR="00F8070B" w:rsidRDefault="00F8070B">
      <w:pPr>
        <w:spacing w:line="500" w:lineRule="atLeast"/>
        <w:ind w:firstLine="600"/>
        <w:divId w:val="1820614408"/>
        <w:rPr>
          <w:rFonts w:hint="eastAsia"/>
          <w:sz w:val="30"/>
          <w:szCs w:val="30"/>
        </w:rPr>
      </w:pPr>
      <w:r>
        <w:rPr>
          <w:rFonts w:hint="eastAsia"/>
          <w:sz w:val="30"/>
          <w:szCs w:val="30"/>
        </w:rPr>
        <w:t>上述证据均经法庭认证、质证，是证明案件事实的证据，本院予以确认。</w:t>
      </w:r>
    </w:p>
    <w:p w:rsidR="00F8070B" w:rsidRDefault="00F8070B">
      <w:pPr>
        <w:spacing w:line="500" w:lineRule="atLeast"/>
        <w:ind w:firstLine="600"/>
        <w:divId w:val="1475026376"/>
        <w:rPr>
          <w:rFonts w:hint="eastAsia"/>
          <w:sz w:val="30"/>
          <w:szCs w:val="30"/>
        </w:rPr>
      </w:pPr>
      <w:r>
        <w:rPr>
          <w:rFonts w:hint="eastAsia"/>
          <w:sz w:val="30"/>
          <w:szCs w:val="30"/>
        </w:rPr>
        <w:t>本院认为，被告人陈佳丽无视国家法律，在任怀集县疾病预防控制中心出纳期间，利用管理单位现金和银行账户的职务便利，多次挪用单位公款合计人民币</w:t>
      </w:r>
      <w:r>
        <w:rPr>
          <w:rFonts w:hint="eastAsia"/>
          <w:sz w:val="30"/>
          <w:szCs w:val="30"/>
        </w:rPr>
        <w:t>3281175.33</w:t>
      </w:r>
      <w:r>
        <w:rPr>
          <w:rFonts w:hint="eastAsia"/>
          <w:sz w:val="30"/>
          <w:szCs w:val="30"/>
        </w:rPr>
        <w:t>元，归个人使用，超过三个月未归还，情节严重，其行为已构成挪用公款罪，应依法惩处。公诉机关指控被告人陈佳丽的犯罪事实清楚，证据确实充分，罪名成立，应予支持。</w:t>
      </w:r>
    </w:p>
    <w:p w:rsidR="00F8070B" w:rsidRDefault="00F8070B">
      <w:pPr>
        <w:spacing w:line="500" w:lineRule="atLeast"/>
        <w:ind w:firstLine="600"/>
        <w:divId w:val="458110553"/>
        <w:rPr>
          <w:rFonts w:hint="eastAsia"/>
          <w:sz w:val="30"/>
          <w:szCs w:val="30"/>
        </w:rPr>
      </w:pPr>
      <w:r>
        <w:rPr>
          <w:rFonts w:hint="eastAsia"/>
          <w:sz w:val="30"/>
          <w:szCs w:val="30"/>
        </w:rPr>
        <w:t>1</w:t>
      </w:r>
      <w:r>
        <w:rPr>
          <w:rFonts w:hint="eastAsia"/>
          <w:sz w:val="30"/>
          <w:szCs w:val="30"/>
        </w:rPr>
        <w:t>、对于被告人陈佳丽的辩护人认为被告人陈佳丽的挪用行为并没有产生直接危害后果的辩解意见。经查，根据《最高人民法院、最高人民检察院关于办理贪污贿赂刑事案件适用法律若干问题的解释》第六条之规定“……具有下列情形之一的，应当认定为刑法第三百八十四条第一款规定的“情节严重”：</w:t>
      </w: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挪用公款数额在二百万元以上的；……”。本案中，被告人陈佳丽利用其任出纳的职务便利，多次挪用怀集县疾病预防控制中心公款合计人民币</w:t>
      </w:r>
      <w:r>
        <w:rPr>
          <w:rFonts w:hint="eastAsia"/>
          <w:sz w:val="30"/>
          <w:szCs w:val="30"/>
        </w:rPr>
        <w:t>3281175.33</w:t>
      </w:r>
      <w:r>
        <w:rPr>
          <w:rFonts w:hint="eastAsia"/>
          <w:sz w:val="30"/>
          <w:szCs w:val="30"/>
        </w:rPr>
        <w:t>元，归个人使用，且超过三个月未归还，对社会造成恶劣的影响，属于情节严重。故此，被告人陈佳丽的辩护人该辩解意见，理据不足，本院不予采纳。</w:t>
      </w:r>
    </w:p>
    <w:p w:rsidR="00F8070B" w:rsidRDefault="00F8070B">
      <w:pPr>
        <w:spacing w:line="500" w:lineRule="atLeast"/>
        <w:ind w:firstLine="600"/>
        <w:divId w:val="249852502"/>
        <w:rPr>
          <w:rFonts w:hint="eastAsia"/>
          <w:sz w:val="30"/>
          <w:szCs w:val="30"/>
        </w:rPr>
      </w:pPr>
      <w:r>
        <w:rPr>
          <w:rFonts w:hint="eastAsia"/>
          <w:sz w:val="30"/>
          <w:szCs w:val="30"/>
        </w:rPr>
        <w:t>2</w:t>
      </w:r>
      <w:r>
        <w:rPr>
          <w:rFonts w:hint="eastAsia"/>
          <w:sz w:val="30"/>
          <w:szCs w:val="30"/>
        </w:rPr>
        <w:t>、对于被告人陈佳丽的辩护人认为被告人陈佳丽有自首情节，平时一贯表现较好，无前科劣迹的辩解意见。经查情况属实，本院予以采纳。</w:t>
      </w:r>
    </w:p>
    <w:p w:rsidR="00F8070B" w:rsidRDefault="00F8070B">
      <w:pPr>
        <w:spacing w:line="500" w:lineRule="atLeast"/>
        <w:ind w:firstLine="600"/>
        <w:divId w:val="135032464"/>
        <w:rPr>
          <w:rFonts w:hint="eastAsia"/>
          <w:sz w:val="30"/>
          <w:szCs w:val="30"/>
        </w:rPr>
      </w:pPr>
      <w:r>
        <w:rPr>
          <w:rFonts w:hint="eastAsia"/>
          <w:sz w:val="30"/>
          <w:szCs w:val="30"/>
        </w:rPr>
        <w:t>鉴于被告人陈佳丽能够自动投案，归案后能如实供述自己的犯罪事实，是自首，依法可以从轻或者处罚；被告人陈佳丽未归还挪用的公款，应从严处罚。综上，决定对被告人陈佳丽从轻处罚。公诉机关的量刑建议，符合法律的规定，本院予以采纳。据此，根据被告人陈佳丽的犯罪事实、性质、情节及社会危害程度，依照《中华人民共和国刑法》第三百八十四条第一款、第六十七条第一款、第六十四条及《最高人民法院、最高人民检察院关于办理贪污贿赂刑事案件适用法律若干问题的解释》第六条之规定，判决如下：</w:t>
      </w:r>
    </w:p>
    <w:p w:rsidR="00F8070B" w:rsidRDefault="00F8070B">
      <w:pPr>
        <w:spacing w:line="500" w:lineRule="atLeast"/>
        <w:ind w:firstLine="600"/>
        <w:divId w:val="688409426"/>
        <w:rPr>
          <w:rFonts w:hint="eastAsia"/>
          <w:sz w:val="30"/>
          <w:szCs w:val="30"/>
        </w:rPr>
      </w:pPr>
      <w:r>
        <w:rPr>
          <w:rFonts w:hint="eastAsia"/>
          <w:sz w:val="30"/>
          <w:szCs w:val="30"/>
        </w:rPr>
        <w:t>一、被告人陈佳丽犯挪用公款罪，判处有期徒刑七年。</w:t>
      </w:r>
    </w:p>
    <w:p w:rsidR="00F8070B" w:rsidRDefault="00F8070B">
      <w:pPr>
        <w:spacing w:line="500" w:lineRule="atLeast"/>
        <w:ind w:firstLine="600"/>
        <w:divId w:val="8797113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日止。）</w:t>
      </w:r>
    </w:p>
    <w:p w:rsidR="00F8070B" w:rsidRDefault="00F8070B">
      <w:pPr>
        <w:spacing w:line="500" w:lineRule="atLeast"/>
        <w:ind w:firstLine="600"/>
        <w:divId w:val="1130782852"/>
        <w:rPr>
          <w:rFonts w:hint="eastAsia"/>
          <w:sz w:val="30"/>
          <w:szCs w:val="30"/>
        </w:rPr>
      </w:pPr>
      <w:r>
        <w:rPr>
          <w:rFonts w:hint="eastAsia"/>
          <w:sz w:val="30"/>
          <w:szCs w:val="30"/>
        </w:rPr>
        <w:t>二、违法所得人民币</w:t>
      </w:r>
      <w:r>
        <w:rPr>
          <w:rFonts w:hint="eastAsia"/>
          <w:sz w:val="30"/>
          <w:szCs w:val="30"/>
        </w:rPr>
        <w:t>3281175.33</w:t>
      </w:r>
      <w:r>
        <w:rPr>
          <w:rFonts w:hint="eastAsia"/>
          <w:sz w:val="30"/>
          <w:szCs w:val="30"/>
        </w:rPr>
        <w:t>元，予以追缴，并发还给怀集县疾病预防控制中心。</w:t>
      </w:r>
    </w:p>
    <w:p w:rsidR="00F8070B" w:rsidRDefault="00F8070B">
      <w:pPr>
        <w:spacing w:line="500" w:lineRule="atLeast"/>
        <w:ind w:firstLine="600"/>
        <w:divId w:val="101954876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F8070B" w:rsidRDefault="00F8070B">
      <w:pPr>
        <w:spacing w:line="500" w:lineRule="atLeast"/>
        <w:jc w:val="right"/>
        <w:divId w:val="1411539570"/>
        <w:rPr>
          <w:rFonts w:hint="eastAsia"/>
          <w:sz w:val="30"/>
          <w:szCs w:val="30"/>
        </w:rPr>
      </w:pPr>
      <w:r>
        <w:rPr>
          <w:rFonts w:hint="eastAsia"/>
          <w:sz w:val="30"/>
          <w:szCs w:val="30"/>
        </w:rPr>
        <w:t>审　判　长　　苏永任</w:t>
      </w:r>
    </w:p>
    <w:p w:rsidR="00F8070B" w:rsidRDefault="00F8070B">
      <w:pPr>
        <w:spacing w:line="500" w:lineRule="atLeast"/>
        <w:jc w:val="right"/>
        <w:divId w:val="1636448586"/>
        <w:rPr>
          <w:rFonts w:hint="eastAsia"/>
          <w:sz w:val="30"/>
          <w:szCs w:val="30"/>
        </w:rPr>
      </w:pPr>
      <w:r>
        <w:rPr>
          <w:rFonts w:hint="eastAsia"/>
          <w:sz w:val="30"/>
          <w:szCs w:val="30"/>
        </w:rPr>
        <w:t>人民陪审员　　徐秋萍</w:t>
      </w:r>
    </w:p>
    <w:p w:rsidR="00F8070B" w:rsidRDefault="00F8070B">
      <w:pPr>
        <w:spacing w:line="500" w:lineRule="atLeast"/>
        <w:jc w:val="right"/>
        <w:divId w:val="1716738602"/>
        <w:rPr>
          <w:rFonts w:hint="eastAsia"/>
          <w:sz w:val="30"/>
          <w:szCs w:val="30"/>
        </w:rPr>
      </w:pPr>
      <w:r>
        <w:rPr>
          <w:rFonts w:hint="eastAsia"/>
          <w:sz w:val="30"/>
          <w:szCs w:val="30"/>
        </w:rPr>
        <w:t>人民陪审员　　王明薇</w:t>
      </w:r>
    </w:p>
    <w:p w:rsidR="00F8070B" w:rsidRDefault="00F8070B">
      <w:pPr>
        <w:spacing w:line="500" w:lineRule="atLeast"/>
        <w:jc w:val="right"/>
        <w:divId w:val="292294423"/>
        <w:rPr>
          <w:rFonts w:hint="eastAsia"/>
          <w:sz w:val="30"/>
          <w:szCs w:val="30"/>
        </w:rPr>
      </w:pPr>
      <w:r>
        <w:rPr>
          <w:rFonts w:hint="eastAsia"/>
          <w:sz w:val="30"/>
          <w:szCs w:val="30"/>
        </w:rPr>
        <w:t>二〇一八年三月十五日</w:t>
      </w:r>
    </w:p>
    <w:p w:rsidR="00F8070B" w:rsidRDefault="00F8070B">
      <w:pPr>
        <w:spacing w:line="500" w:lineRule="atLeast"/>
        <w:jc w:val="right"/>
        <w:divId w:val="68970200"/>
        <w:rPr>
          <w:rFonts w:hint="eastAsia"/>
          <w:sz w:val="30"/>
          <w:szCs w:val="30"/>
        </w:rPr>
      </w:pPr>
      <w:r>
        <w:rPr>
          <w:rFonts w:hint="eastAsia"/>
          <w:sz w:val="30"/>
          <w:szCs w:val="30"/>
        </w:rPr>
        <w:t>书　记　员　　郭素萍</w:t>
      </w:r>
    </w:p>
    <w:p w:rsidR="00F8070B" w:rsidRDefault="00F8070B">
      <w:pPr>
        <w:spacing w:line="500" w:lineRule="atLeast"/>
        <w:ind w:firstLine="600"/>
        <w:divId w:val="159396732"/>
        <w:rPr>
          <w:rFonts w:hint="eastAsia"/>
          <w:sz w:val="30"/>
          <w:szCs w:val="30"/>
        </w:rPr>
      </w:pPr>
      <w:r>
        <w:rPr>
          <w:rFonts w:hint="eastAsia"/>
          <w:sz w:val="30"/>
          <w:szCs w:val="30"/>
        </w:rPr>
        <w:t>附：相关法律条文</w:t>
      </w:r>
    </w:p>
    <w:p w:rsidR="00F8070B" w:rsidRDefault="00F8070B">
      <w:pPr>
        <w:spacing w:line="500" w:lineRule="atLeast"/>
        <w:ind w:firstLine="600"/>
        <w:divId w:val="922178342"/>
        <w:rPr>
          <w:rFonts w:hint="eastAsia"/>
          <w:sz w:val="30"/>
          <w:szCs w:val="30"/>
        </w:rPr>
      </w:pPr>
      <w:r>
        <w:rPr>
          <w:rFonts w:hint="eastAsia"/>
          <w:sz w:val="30"/>
          <w:szCs w:val="30"/>
        </w:rPr>
        <w:t>《中华人民共和国刑法》</w:t>
      </w:r>
    </w:p>
    <w:p w:rsidR="00F8070B" w:rsidRDefault="00F8070B">
      <w:pPr>
        <w:spacing w:line="500" w:lineRule="atLeast"/>
        <w:ind w:firstLine="600"/>
        <w:divId w:val="205010438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F8070B" w:rsidRDefault="00F8070B">
      <w:pPr>
        <w:spacing w:line="500" w:lineRule="atLeast"/>
        <w:ind w:firstLine="600"/>
        <w:divId w:val="2059088600"/>
        <w:rPr>
          <w:rFonts w:hint="eastAsia"/>
          <w:sz w:val="30"/>
          <w:szCs w:val="30"/>
        </w:rPr>
      </w:pPr>
      <w:r>
        <w:rPr>
          <w:rFonts w:hint="eastAsia"/>
          <w:sz w:val="30"/>
          <w:szCs w:val="30"/>
        </w:rPr>
        <w:t>挪用用于救灾、抢险、防汛、优抚、扶贫、移民、救济款物归个人使用的，从重处罚。</w:t>
      </w:r>
    </w:p>
    <w:p w:rsidR="00F8070B" w:rsidRDefault="00F8070B">
      <w:pPr>
        <w:spacing w:line="500" w:lineRule="atLeast"/>
        <w:ind w:firstLine="600"/>
        <w:divId w:val="7219453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8070B" w:rsidRDefault="00F8070B">
      <w:pPr>
        <w:spacing w:line="500" w:lineRule="atLeast"/>
        <w:ind w:firstLine="600"/>
        <w:divId w:val="13699094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8070B" w:rsidRDefault="00F8070B">
      <w:pPr>
        <w:spacing w:line="500" w:lineRule="atLeast"/>
        <w:ind w:firstLine="600"/>
        <w:divId w:val="6907672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8070B" w:rsidRDefault="00F8070B">
      <w:pPr>
        <w:spacing w:line="500" w:lineRule="atLeast"/>
        <w:ind w:firstLine="600"/>
        <w:divId w:val="67295085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8070B" w:rsidRDefault="00F8070B">
      <w:pPr>
        <w:spacing w:line="500" w:lineRule="atLeast"/>
        <w:ind w:firstLine="600"/>
        <w:divId w:val="1232352780"/>
        <w:rPr>
          <w:rFonts w:hint="eastAsia"/>
          <w:sz w:val="30"/>
          <w:szCs w:val="30"/>
        </w:rPr>
      </w:pPr>
      <w:r>
        <w:rPr>
          <w:rFonts w:hint="eastAsia"/>
          <w:sz w:val="30"/>
          <w:szCs w:val="30"/>
        </w:rPr>
        <w:t>《最高人民法院、最高人民检察院关于办理贪污贿赂刑事案件适用法律若干问题的解释》</w:t>
      </w:r>
    </w:p>
    <w:p w:rsidR="00F8070B" w:rsidRDefault="00F8070B">
      <w:pPr>
        <w:spacing w:line="500" w:lineRule="atLeast"/>
        <w:ind w:firstLine="600"/>
        <w:divId w:val="345988262"/>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F8070B" w:rsidRDefault="00F8070B">
      <w:pPr>
        <w:spacing w:line="500" w:lineRule="atLeast"/>
        <w:ind w:firstLine="600"/>
        <w:divId w:val="178534697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F8070B" w:rsidRDefault="00F8070B">
      <w:pPr>
        <w:spacing w:line="500" w:lineRule="atLeast"/>
        <w:ind w:firstLine="600"/>
        <w:divId w:val="87785615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F8070B" w:rsidRDefault="00F8070B">
      <w:pPr>
        <w:spacing w:line="500" w:lineRule="atLeast"/>
        <w:ind w:firstLine="600"/>
        <w:divId w:val="22761409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F8070B" w:rsidRDefault="00F8070B">
      <w:pPr>
        <w:spacing w:line="500" w:lineRule="atLeast"/>
        <w:ind w:firstLine="600"/>
        <w:divId w:val="54999972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070B" w:rsidRDefault="00F8070B" w:rsidP="00F8070B">
      <w:pPr>
        <w:rPr>
          <w:rFonts w:hint="eastAsia"/>
        </w:rPr>
      </w:pPr>
      <w:r>
        <w:separator/>
      </w:r>
    </w:p>
  </w:endnote>
  <w:endnote w:type="continuationSeparator" w:id="0">
    <w:p w:rsidR="00F8070B" w:rsidRDefault="00F8070B" w:rsidP="00F807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070B" w:rsidRDefault="00F8070B" w:rsidP="00F8070B">
      <w:pPr>
        <w:rPr>
          <w:rFonts w:hint="eastAsia"/>
        </w:rPr>
      </w:pPr>
      <w:r>
        <w:separator/>
      </w:r>
    </w:p>
  </w:footnote>
  <w:footnote w:type="continuationSeparator" w:id="0">
    <w:p w:rsidR="00F8070B" w:rsidRDefault="00F8070B" w:rsidP="00F807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070B"/>
    <w:rsid w:val="002A6721"/>
    <w:rsid w:val="00F80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070B"/>
    <w:pPr>
      <w:tabs>
        <w:tab w:val="center" w:pos="4153"/>
        <w:tab w:val="right" w:pos="8306"/>
      </w:tabs>
      <w:snapToGrid w:val="0"/>
      <w:jc w:val="center"/>
    </w:pPr>
    <w:rPr>
      <w:sz w:val="18"/>
      <w:szCs w:val="18"/>
    </w:rPr>
  </w:style>
  <w:style w:type="character" w:customStyle="1" w:styleId="a4">
    <w:name w:val="页眉 字符"/>
    <w:basedOn w:val="a0"/>
    <w:link w:val="a3"/>
    <w:uiPriority w:val="99"/>
    <w:rsid w:val="00F8070B"/>
    <w:rPr>
      <w:rFonts w:ascii="宋体" w:eastAsia="宋体" w:hAnsi="宋体" w:cs="宋体"/>
      <w:sz w:val="18"/>
      <w:szCs w:val="18"/>
    </w:rPr>
  </w:style>
  <w:style w:type="paragraph" w:styleId="a5">
    <w:name w:val="footer"/>
    <w:basedOn w:val="a"/>
    <w:link w:val="a6"/>
    <w:uiPriority w:val="99"/>
    <w:unhideWhenUsed/>
    <w:rsid w:val="00F8070B"/>
    <w:pPr>
      <w:tabs>
        <w:tab w:val="center" w:pos="4153"/>
        <w:tab w:val="right" w:pos="8306"/>
      </w:tabs>
      <w:snapToGrid w:val="0"/>
    </w:pPr>
    <w:rPr>
      <w:sz w:val="18"/>
      <w:szCs w:val="18"/>
    </w:rPr>
  </w:style>
  <w:style w:type="character" w:customStyle="1" w:styleId="a6">
    <w:name w:val="页脚 字符"/>
    <w:basedOn w:val="a0"/>
    <w:link w:val="a5"/>
    <w:uiPriority w:val="99"/>
    <w:rsid w:val="00F807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4731">
      <w:marLeft w:val="0"/>
      <w:marRight w:val="0"/>
      <w:marTop w:val="10"/>
      <w:marBottom w:val="10"/>
      <w:divBdr>
        <w:top w:val="none" w:sz="0" w:space="0" w:color="auto"/>
        <w:left w:val="none" w:sz="0" w:space="0" w:color="auto"/>
        <w:bottom w:val="none" w:sz="0" w:space="0" w:color="auto"/>
        <w:right w:val="none" w:sz="0" w:space="0" w:color="auto"/>
      </w:divBdr>
    </w:div>
    <w:div w:id="68970200">
      <w:marLeft w:val="0"/>
      <w:marRight w:val="720"/>
      <w:marTop w:val="10"/>
      <w:marBottom w:val="10"/>
      <w:divBdr>
        <w:top w:val="none" w:sz="0" w:space="0" w:color="auto"/>
        <w:left w:val="none" w:sz="0" w:space="0" w:color="auto"/>
        <w:bottom w:val="none" w:sz="0" w:space="0" w:color="auto"/>
        <w:right w:val="none" w:sz="0" w:space="0" w:color="auto"/>
      </w:divBdr>
    </w:div>
    <w:div w:id="135032464">
      <w:marLeft w:val="0"/>
      <w:marRight w:val="0"/>
      <w:marTop w:val="10"/>
      <w:marBottom w:val="10"/>
      <w:divBdr>
        <w:top w:val="none" w:sz="0" w:space="0" w:color="auto"/>
        <w:left w:val="none" w:sz="0" w:space="0" w:color="auto"/>
        <w:bottom w:val="none" w:sz="0" w:space="0" w:color="auto"/>
        <w:right w:val="none" w:sz="0" w:space="0" w:color="auto"/>
      </w:divBdr>
    </w:div>
    <w:div w:id="159396732">
      <w:marLeft w:val="0"/>
      <w:marRight w:val="0"/>
      <w:marTop w:val="10"/>
      <w:marBottom w:val="10"/>
      <w:divBdr>
        <w:top w:val="none" w:sz="0" w:space="0" w:color="auto"/>
        <w:left w:val="none" w:sz="0" w:space="0" w:color="auto"/>
        <w:bottom w:val="none" w:sz="0" w:space="0" w:color="auto"/>
        <w:right w:val="none" w:sz="0" w:space="0" w:color="auto"/>
      </w:divBdr>
    </w:div>
    <w:div w:id="187107556">
      <w:marLeft w:val="0"/>
      <w:marRight w:val="0"/>
      <w:marTop w:val="10"/>
      <w:marBottom w:val="10"/>
      <w:divBdr>
        <w:top w:val="none" w:sz="0" w:space="0" w:color="auto"/>
        <w:left w:val="none" w:sz="0" w:space="0" w:color="auto"/>
        <w:bottom w:val="none" w:sz="0" w:space="0" w:color="auto"/>
        <w:right w:val="none" w:sz="0" w:space="0" w:color="auto"/>
      </w:divBdr>
    </w:div>
    <w:div w:id="227614092">
      <w:marLeft w:val="0"/>
      <w:marRight w:val="0"/>
      <w:marTop w:val="10"/>
      <w:marBottom w:val="10"/>
      <w:divBdr>
        <w:top w:val="none" w:sz="0" w:space="0" w:color="auto"/>
        <w:left w:val="none" w:sz="0" w:space="0" w:color="auto"/>
        <w:bottom w:val="none" w:sz="0" w:space="0" w:color="auto"/>
        <w:right w:val="none" w:sz="0" w:space="0" w:color="auto"/>
      </w:divBdr>
    </w:div>
    <w:div w:id="249852502">
      <w:marLeft w:val="0"/>
      <w:marRight w:val="0"/>
      <w:marTop w:val="10"/>
      <w:marBottom w:val="10"/>
      <w:divBdr>
        <w:top w:val="none" w:sz="0" w:space="0" w:color="auto"/>
        <w:left w:val="none" w:sz="0" w:space="0" w:color="auto"/>
        <w:bottom w:val="none" w:sz="0" w:space="0" w:color="auto"/>
        <w:right w:val="none" w:sz="0" w:space="0" w:color="auto"/>
      </w:divBdr>
    </w:div>
    <w:div w:id="251746771">
      <w:marLeft w:val="0"/>
      <w:marRight w:val="0"/>
      <w:marTop w:val="10"/>
      <w:marBottom w:val="10"/>
      <w:divBdr>
        <w:top w:val="none" w:sz="0" w:space="0" w:color="auto"/>
        <w:left w:val="none" w:sz="0" w:space="0" w:color="auto"/>
        <w:bottom w:val="none" w:sz="0" w:space="0" w:color="auto"/>
        <w:right w:val="none" w:sz="0" w:space="0" w:color="auto"/>
      </w:divBdr>
    </w:div>
    <w:div w:id="253634873">
      <w:marLeft w:val="0"/>
      <w:marRight w:val="0"/>
      <w:marTop w:val="10"/>
      <w:marBottom w:val="10"/>
      <w:divBdr>
        <w:top w:val="none" w:sz="0" w:space="0" w:color="auto"/>
        <w:left w:val="none" w:sz="0" w:space="0" w:color="auto"/>
        <w:bottom w:val="none" w:sz="0" w:space="0" w:color="auto"/>
        <w:right w:val="none" w:sz="0" w:space="0" w:color="auto"/>
      </w:divBdr>
    </w:div>
    <w:div w:id="276790479">
      <w:marLeft w:val="0"/>
      <w:marRight w:val="0"/>
      <w:marTop w:val="10"/>
      <w:marBottom w:val="10"/>
      <w:divBdr>
        <w:top w:val="none" w:sz="0" w:space="0" w:color="auto"/>
        <w:left w:val="none" w:sz="0" w:space="0" w:color="auto"/>
        <w:bottom w:val="none" w:sz="0" w:space="0" w:color="auto"/>
        <w:right w:val="none" w:sz="0" w:space="0" w:color="auto"/>
      </w:divBdr>
    </w:div>
    <w:div w:id="292294423">
      <w:marLeft w:val="0"/>
      <w:marRight w:val="720"/>
      <w:marTop w:val="10"/>
      <w:marBottom w:val="10"/>
      <w:divBdr>
        <w:top w:val="none" w:sz="0" w:space="0" w:color="auto"/>
        <w:left w:val="none" w:sz="0" w:space="0" w:color="auto"/>
        <w:bottom w:val="none" w:sz="0" w:space="0" w:color="auto"/>
        <w:right w:val="none" w:sz="0" w:space="0" w:color="auto"/>
      </w:divBdr>
    </w:div>
    <w:div w:id="345988262">
      <w:marLeft w:val="0"/>
      <w:marRight w:val="0"/>
      <w:marTop w:val="10"/>
      <w:marBottom w:val="10"/>
      <w:divBdr>
        <w:top w:val="none" w:sz="0" w:space="0" w:color="auto"/>
        <w:left w:val="none" w:sz="0" w:space="0" w:color="auto"/>
        <w:bottom w:val="none" w:sz="0" w:space="0" w:color="auto"/>
        <w:right w:val="none" w:sz="0" w:space="0" w:color="auto"/>
      </w:divBdr>
    </w:div>
    <w:div w:id="366950686">
      <w:marLeft w:val="0"/>
      <w:marRight w:val="0"/>
      <w:marTop w:val="10"/>
      <w:marBottom w:val="10"/>
      <w:divBdr>
        <w:top w:val="none" w:sz="0" w:space="0" w:color="auto"/>
        <w:left w:val="none" w:sz="0" w:space="0" w:color="auto"/>
        <w:bottom w:val="none" w:sz="0" w:space="0" w:color="auto"/>
        <w:right w:val="none" w:sz="0" w:space="0" w:color="auto"/>
      </w:divBdr>
    </w:div>
    <w:div w:id="413162881">
      <w:marLeft w:val="0"/>
      <w:marRight w:val="0"/>
      <w:marTop w:val="10"/>
      <w:marBottom w:val="10"/>
      <w:divBdr>
        <w:top w:val="none" w:sz="0" w:space="0" w:color="auto"/>
        <w:left w:val="none" w:sz="0" w:space="0" w:color="auto"/>
        <w:bottom w:val="none" w:sz="0" w:space="0" w:color="auto"/>
        <w:right w:val="none" w:sz="0" w:space="0" w:color="auto"/>
      </w:divBdr>
    </w:div>
    <w:div w:id="458110553">
      <w:marLeft w:val="0"/>
      <w:marRight w:val="0"/>
      <w:marTop w:val="10"/>
      <w:marBottom w:val="10"/>
      <w:divBdr>
        <w:top w:val="none" w:sz="0" w:space="0" w:color="auto"/>
        <w:left w:val="none" w:sz="0" w:space="0" w:color="auto"/>
        <w:bottom w:val="none" w:sz="0" w:space="0" w:color="auto"/>
        <w:right w:val="none" w:sz="0" w:space="0" w:color="auto"/>
      </w:divBdr>
    </w:div>
    <w:div w:id="488256560">
      <w:marLeft w:val="0"/>
      <w:marRight w:val="0"/>
      <w:marTop w:val="10"/>
      <w:marBottom w:val="10"/>
      <w:divBdr>
        <w:top w:val="none" w:sz="0" w:space="0" w:color="auto"/>
        <w:left w:val="none" w:sz="0" w:space="0" w:color="auto"/>
        <w:bottom w:val="none" w:sz="0" w:space="0" w:color="auto"/>
        <w:right w:val="none" w:sz="0" w:space="0" w:color="auto"/>
      </w:divBdr>
    </w:div>
    <w:div w:id="539517437">
      <w:marLeft w:val="0"/>
      <w:marRight w:val="0"/>
      <w:marTop w:val="10"/>
      <w:marBottom w:val="10"/>
      <w:divBdr>
        <w:top w:val="none" w:sz="0" w:space="0" w:color="auto"/>
        <w:left w:val="none" w:sz="0" w:space="0" w:color="auto"/>
        <w:bottom w:val="none" w:sz="0" w:space="0" w:color="auto"/>
        <w:right w:val="none" w:sz="0" w:space="0" w:color="auto"/>
      </w:divBdr>
    </w:div>
    <w:div w:id="549999720">
      <w:marLeft w:val="0"/>
      <w:marRight w:val="0"/>
      <w:marTop w:val="10"/>
      <w:marBottom w:val="10"/>
      <w:divBdr>
        <w:top w:val="none" w:sz="0" w:space="0" w:color="auto"/>
        <w:left w:val="none" w:sz="0" w:space="0" w:color="auto"/>
        <w:bottom w:val="none" w:sz="0" w:space="0" w:color="auto"/>
        <w:right w:val="none" w:sz="0" w:space="0" w:color="auto"/>
      </w:divBdr>
    </w:div>
    <w:div w:id="558396476">
      <w:marLeft w:val="0"/>
      <w:marRight w:val="0"/>
      <w:marTop w:val="10"/>
      <w:marBottom w:val="10"/>
      <w:divBdr>
        <w:top w:val="none" w:sz="0" w:space="0" w:color="auto"/>
        <w:left w:val="none" w:sz="0" w:space="0" w:color="auto"/>
        <w:bottom w:val="none" w:sz="0" w:space="0" w:color="auto"/>
        <w:right w:val="none" w:sz="0" w:space="0" w:color="auto"/>
      </w:divBdr>
    </w:div>
    <w:div w:id="672950858">
      <w:marLeft w:val="0"/>
      <w:marRight w:val="0"/>
      <w:marTop w:val="10"/>
      <w:marBottom w:val="10"/>
      <w:divBdr>
        <w:top w:val="none" w:sz="0" w:space="0" w:color="auto"/>
        <w:left w:val="none" w:sz="0" w:space="0" w:color="auto"/>
        <w:bottom w:val="none" w:sz="0" w:space="0" w:color="auto"/>
        <w:right w:val="none" w:sz="0" w:space="0" w:color="auto"/>
      </w:divBdr>
    </w:div>
    <w:div w:id="688409426">
      <w:marLeft w:val="0"/>
      <w:marRight w:val="0"/>
      <w:marTop w:val="10"/>
      <w:marBottom w:val="10"/>
      <w:divBdr>
        <w:top w:val="none" w:sz="0" w:space="0" w:color="auto"/>
        <w:left w:val="none" w:sz="0" w:space="0" w:color="auto"/>
        <w:bottom w:val="none" w:sz="0" w:space="0" w:color="auto"/>
        <w:right w:val="none" w:sz="0" w:space="0" w:color="auto"/>
      </w:divBdr>
    </w:div>
    <w:div w:id="690767221">
      <w:marLeft w:val="0"/>
      <w:marRight w:val="0"/>
      <w:marTop w:val="10"/>
      <w:marBottom w:val="10"/>
      <w:divBdr>
        <w:top w:val="none" w:sz="0" w:space="0" w:color="auto"/>
        <w:left w:val="none" w:sz="0" w:space="0" w:color="auto"/>
        <w:bottom w:val="none" w:sz="0" w:space="0" w:color="auto"/>
        <w:right w:val="none" w:sz="0" w:space="0" w:color="auto"/>
      </w:divBdr>
    </w:div>
    <w:div w:id="721945382">
      <w:marLeft w:val="0"/>
      <w:marRight w:val="0"/>
      <w:marTop w:val="10"/>
      <w:marBottom w:val="10"/>
      <w:divBdr>
        <w:top w:val="none" w:sz="0" w:space="0" w:color="auto"/>
        <w:left w:val="none" w:sz="0" w:space="0" w:color="auto"/>
        <w:bottom w:val="none" w:sz="0" w:space="0" w:color="auto"/>
        <w:right w:val="none" w:sz="0" w:space="0" w:color="auto"/>
      </w:divBdr>
    </w:div>
    <w:div w:id="752700835">
      <w:marLeft w:val="0"/>
      <w:marRight w:val="0"/>
      <w:marTop w:val="10"/>
      <w:marBottom w:val="10"/>
      <w:divBdr>
        <w:top w:val="none" w:sz="0" w:space="0" w:color="auto"/>
        <w:left w:val="none" w:sz="0" w:space="0" w:color="auto"/>
        <w:bottom w:val="none" w:sz="0" w:space="0" w:color="auto"/>
        <w:right w:val="none" w:sz="0" w:space="0" w:color="auto"/>
      </w:divBdr>
    </w:div>
    <w:div w:id="801848485">
      <w:marLeft w:val="0"/>
      <w:marRight w:val="0"/>
      <w:marTop w:val="10"/>
      <w:marBottom w:val="10"/>
      <w:divBdr>
        <w:top w:val="none" w:sz="0" w:space="0" w:color="auto"/>
        <w:left w:val="none" w:sz="0" w:space="0" w:color="auto"/>
        <w:bottom w:val="none" w:sz="0" w:space="0" w:color="auto"/>
        <w:right w:val="none" w:sz="0" w:space="0" w:color="auto"/>
      </w:divBdr>
    </w:div>
    <w:div w:id="805052787">
      <w:marLeft w:val="0"/>
      <w:marRight w:val="0"/>
      <w:marTop w:val="10"/>
      <w:marBottom w:val="10"/>
      <w:divBdr>
        <w:top w:val="none" w:sz="0" w:space="0" w:color="auto"/>
        <w:left w:val="none" w:sz="0" w:space="0" w:color="auto"/>
        <w:bottom w:val="none" w:sz="0" w:space="0" w:color="auto"/>
        <w:right w:val="none" w:sz="0" w:space="0" w:color="auto"/>
      </w:divBdr>
    </w:div>
    <w:div w:id="860313079">
      <w:marLeft w:val="0"/>
      <w:marRight w:val="0"/>
      <w:marTop w:val="10"/>
      <w:marBottom w:val="10"/>
      <w:divBdr>
        <w:top w:val="none" w:sz="0" w:space="0" w:color="auto"/>
        <w:left w:val="none" w:sz="0" w:space="0" w:color="auto"/>
        <w:bottom w:val="none" w:sz="0" w:space="0" w:color="auto"/>
        <w:right w:val="none" w:sz="0" w:space="0" w:color="auto"/>
      </w:divBdr>
    </w:div>
    <w:div w:id="877856158">
      <w:marLeft w:val="0"/>
      <w:marRight w:val="0"/>
      <w:marTop w:val="10"/>
      <w:marBottom w:val="10"/>
      <w:divBdr>
        <w:top w:val="none" w:sz="0" w:space="0" w:color="auto"/>
        <w:left w:val="none" w:sz="0" w:space="0" w:color="auto"/>
        <w:bottom w:val="none" w:sz="0" w:space="0" w:color="auto"/>
        <w:right w:val="none" w:sz="0" w:space="0" w:color="auto"/>
      </w:divBdr>
    </w:div>
    <w:div w:id="879711366">
      <w:marLeft w:val="0"/>
      <w:marRight w:val="0"/>
      <w:marTop w:val="10"/>
      <w:marBottom w:val="10"/>
      <w:divBdr>
        <w:top w:val="none" w:sz="0" w:space="0" w:color="auto"/>
        <w:left w:val="none" w:sz="0" w:space="0" w:color="auto"/>
        <w:bottom w:val="none" w:sz="0" w:space="0" w:color="auto"/>
        <w:right w:val="none" w:sz="0" w:space="0" w:color="auto"/>
      </w:divBdr>
    </w:div>
    <w:div w:id="921912523">
      <w:marLeft w:val="0"/>
      <w:marRight w:val="0"/>
      <w:marTop w:val="10"/>
      <w:marBottom w:val="10"/>
      <w:divBdr>
        <w:top w:val="none" w:sz="0" w:space="0" w:color="auto"/>
        <w:left w:val="none" w:sz="0" w:space="0" w:color="auto"/>
        <w:bottom w:val="none" w:sz="0" w:space="0" w:color="auto"/>
        <w:right w:val="none" w:sz="0" w:space="0" w:color="auto"/>
      </w:divBdr>
    </w:div>
    <w:div w:id="922178342">
      <w:marLeft w:val="0"/>
      <w:marRight w:val="0"/>
      <w:marTop w:val="10"/>
      <w:marBottom w:val="10"/>
      <w:divBdr>
        <w:top w:val="none" w:sz="0" w:space="0" w:color="auto"/>
        <w:left w:val="none" w:sz="0" w:space="0" w:color="auto"/>
        <w:bottom w:val="none" w:sz="0" w:space="0" w:color="auto"/>
        <w:right w:val="none" w:sz="0" w:space="0" w:color="auto"/>
      </w:divBdr>
    </w:div>
    <w:div w:id="971445597">
      <w:marLeft w:val="0"/>
      <w:marRight w:val="0"/>
      <w:marTop w:val="10"/>
      <w:marBottom w:val="10"/>
      <w:divBdr>
        <w:top w:val="none" w:sz="0" w:space="0" w:color="auto"/>
        <w:left w:val="none" w:sz="0" w:space="0" w:color="auto"/>
        <w:bottom w:val="none" w:sz="0" w:space="0" w:color="auto"/>
        <w:right w:val="none" w:sz="0" w:space="0" w:color="auto"/>
      </w:divBdr>
    </w:div>
    <w:div w:id="988170917">
      <w:marLeft w:val="0"/>
      <w:marRight w:val="0"/>
      <w:marTop w:val="10"/>
      <w:marBottom w:val="10"/>
      <w:divBdr>
        <w:top w:val="none" w:sz="0" w:space="0" w:color="auto"/>
        <w:left w:val="none" w:sz="0" w:space="0" w:color="auto"/>
        <w:bottom w:val="none" w:sz="0" w:space="0" w:color="auto"/>
        <w:right w:val="none" w:sz="0" w:space="0" w:color="auto"/>
      </w:divBdr>
    </w:div>
    <w:div w:id="988434394">
      <w:marLeft w:val="0"/>
      <w:marRight w:val="0"/>
      <w:marTop w:val="10"/>
      <w:marBottom w:val="10"/>
      <w:divBdr>
        <w:top w:val="none" w:sz="0" w:space="0" w:color="auto"/>
        <w:left w:val="none" w:sz="0" w:space="0" w:color="auto"/>
        <w:bottom w:val="none" w:sz="0" w:space="0" w:color="auto"/>
        <w:right w:val="none" w:sz="0" w:space="0" w:color="auto"/>
      </w:divBdr>
    </w:div>
    <w:div w:id="1013874366">
      <w:marLeft w:val="0"/>
      <w:marRight w:val="0"/>
      <w:marTop w:val="10"/>
      <w:marBottom w:val="10"/>
      <w:divBdr>
        <w:top w:val="none" w:sz="0" w:space="0" w:color="auto"/>
        <w:left w:val="none" w:sz="0" w:space="0" w:color="auto"/>
        <w:bottom w:val="none" w:sz="0" w:space="0" w:color="auto"/>
        <w:right w:val="none" w:sz="0" w:space="0" w:color="auto"/>
      </w:divBdr>
    </w:div>
    <w:div w:id="1019548765">
      <w:marLeft w:val="0"/>
      <w:marRight w:val="0"/>
      <w:marTop w:val="10"/>
      <w:marBottom w:val="10"/>
      <w:divBdr>
        <w:top w:val="none" w:sz="0" w:space="0" w:color="auto"/>
        <w:left w:val="none" w:sz="0" w:space="0" w:color="auto"/>
        <w:bottom w:val="none" w:sz="0" w:space="0" w:color="auto"/>
        <w:right w:val="none" w:sz="0" w:space="0" w:color="auto"/>
      </w:divBdr>
    </w:div>
    <w:div w:id="1130782852">
      <w:marLeft w:val="0"/>
      <w:marRight w:val="0"/>
      <w:marTop w:val="10"/>
      <w:marBottom w:val="10"/>
      <w:divBdr>
        <w:top w:val="none" w:sz="0" w:space="0" w:color="auto"/>
        <w:left w:val="none" w:sz="0" w:space="0" w:color="auto"/>
        <w:bottom w:val="none" w:sz="0" w:space="0" w:color="auto"/>
        <w:right w:val="none" w:sz="0" w:space="0" w:color="auto"/>
      </w:divBdr>
    </w:div>
    <w:div w:id="1174763819">
      <w:marLeft w:val="0"/>
      <w:marRight w:val="0"/>
      <w:marTop w:val="10"/>
      <w:marBottom w:val="10"/>
      <w:divBdr>
        <w:top w:val="none" w:sz="0" w:space="0" w:color="auto"/>
        <w:left w:val="none" w:sz="0" w:space="0" w:color="auto"/>
        <w:bottom w:val="none" w:sz="0" w:space="0" w:color="auto"/>
        <w:right w:val="none" w:sz="0" w:space="0" w:color="auto"/>
      </w:divBdr>
    </w:div>
    <w:div w:id="1181698376">
      <w:marLeft w:val="0"/>
      <w:marRight w:val="0"/>
      <w:marTop w:val="10"/>
      <w:marBottom w:val="10"/>
      <w:divBdr>
        <w:top w:val="none" w:sz="0" w:space="0" w:color="auto"/>
        <w:left w:val="none" w:sz="0" w:space="0" w:color="auto"/>
        <w:bottom w:val="none" w:sz="0" w:space="0" w:color="auto"/>
        <w:right w:val="none" w:sz="0" w:space="0" w:color="auto"/>
      </w:divBdr>
    </w:div>
    <w:div w:id="1232352780">
      <w:marLeft w:val="0"/>
      <w:marRight w:val="0"/>
      <w:marTop w:val="10"/>
      <w:marBottom w:val="10"/>
      <w:divBdr>
        <w:top w:val="none" w:sz="0" w:space="0" w:color="auto"/>
        <w:left w:val="none" w:sz="0" w:space="0" w:color="auto"/>
        <w:bottom w:val="none" w:sz="0" w:space="0" w:color="auto"/>
        <w:right w:val="none" w:sz="0" w:space="0" w:color="auto"/>
      </w:divBdr>
    </w:div>
    <w:div w:id="1326326700">
      <w:marLeft w:val="0"/>
      <w:marRight w:val="0"/>
      <w:marTop w:val="10"/>
      <w:marBottom w:val="10"/>
      <w:divBdr>
        <w:top w:val="none" w:sz="0" w:space="0" w:color="auto"/>
        <w:left w:val="none" w:sz="0" w:space="0" w:color="auto"/>
        <w:bottom w:val="none" w:sz="0" w:space="0" w:color="auto"/>
        <w:right w:val="none" w:sz="0" w:space="0" w:color="auto"/>
      </w:divBdr>
    </w:div>
    <w:div w:id="1369909429">
      <w:marLeft w:val="0"/>
      <w:marRight w:val="0"/>
      <w:marTop w:val="10"/>
      <w:marBottom w:val="10"/>
      <w:divBdr>
        <w:top w:val="none" w:sz="0" w:space="0" w:color="auto"/>
        <w:left w:val="none" w:sz="0" w:space="0" w:color="auto"/>
        <w:bottom w:val="none" w:sz="0" w:space="0" w:color="auto"/>
        <w:right w:val="none" w:sz="0" w:space="0" w:color="auto"/>
      </w:divBdr>
    </w:div>
    <w:div w:id="1391227628">
      <w:marLeft w:val="0"/>
      <w:marRight w:val="0"/>
      <w:marTop w:val="10"/>
      <w:marBottom w:val="10"/>
      <w:divBdr>
        <w:top w:val="none" w:sz="0" w:space="0" w:color="auto"/>
        <w:left w:val="none" w:sz="0" w:space="0" w:color="auto"/>
        <w:bottom w:val="none" w:sz="0" w:space="0" w:color="auto"/>
        <w:right w:val="none" w:sz="0" w:space="0" w:color="auto"/>
      </w:divBdr>
    </w:div>
    <w:div w:id="1411539570">
      <w:marLeft w:val="0"/>
      <w:marRight w:val="720"/>
      <w:marTop w:val="10"/>
      <w:marBottom w:val="10"/>
      <w:divBdr>
        <w:top w:val="none" w:sz="0" w:space="0" w:color="auto"/>
        <w:left w:val="none" w:sz="0" w:space="0" w:color="auto"/>
        <w:bottom w:val="none" w:sz="0" w:space="0" w:color="auto"/>
        <w:right w:val="none" w:sz="0" w:space="0" w:color="auto"/>
      </w:divBdr>
    </w:div>
    <w:div w:id="1475026376">
      <w:marLeft w:val="0"/>
      <w:marRight w:val="0"/>
      <w:marTop w:val="10"/>
      <w:marBottom w:val="10"/>
      <w:divBdr>
        <w:top w:val="none" w:sz="0" w:space="0" w:color="auto"/>
        <w:left w:val="none" w:sz="0" w:space="0" w:color="auto"/>
        <w:bottom w:val="none" w:sz="0" w:space="0" w:color="auto"/>
        <w:right w:val="none" w:sz="0" w:space="0" w:color="auto"/>
      </w:divBdr>
    </w:div>
    <w:div w:id="1563061038">
      <w:marLeft w:val="0"/>
      <w:marRight w:val="0"/>
      <w:marTop w:val="10"/>
      <w:marBottom w:val="10"/>
      <w:divBdr>
        <w:top w:val="none" w:sz="0" w:space="0" w:color="auto"/>
        <w:left w:val="none" w:sz="0" w:space="0" w:color="auto"/>
        <w:bottom w:val="none" w:sz="0" w:space="0" w:color="auto"/>
        <w:right w:val="none" w:sz="0" w:space="0" w:color="auto"/>
      </w:divBdr>
    </w:div>
    <w:div w:id="1636448586">
      <w:marLeft w:val="0"/>
      <w:marRight w:val="720"/>
      <w:marTop w:val="10"/>
      <w:marBottom w:val="10"/>
      <w:divBdr>
        <w:top w:val="none" w:sz="0" w:space="0" w:color="auto"/>
        <w:left w:val="none" w:sz="0" w:space="0" w:color="auto"/>
        <w:bottom w:val="none" w:sz="0" w:space="0" w:color="auto"/>
        <w:right w:val="none" w:sz="0" w:space="0" w:color="auto"/>
      </w:divBdr>
    </w:div>
    <w:div w:id="1641232100">
      <w:marLeft w:val="0"/>
      <w:marRight w:val="0"/>
      <w:marTop w:val="10"/>
      <w:marBottom w:val="10"/>
      <w:divBdr>
        <w:top w:val="none" w:sz="0" w:space="0" w:color="auto"/>
        <w:left w:val="none" w:sz="0" w:space="0" w:color="auto"/>
        <w:bottom w:val="none" w:sz="0" w:space="0" w:color="auto"/>
        <w:right w:val="none" w:sz="0" w:space="0" w:color="auto"/>
      </w:divBdr>
    </w:div>
    <w:div w:id="1710717968">
      <w:marLeft w:val="0"/>
      <w:marRight w:val="0"/>
      <w:marTop w:val="10"/>
      <w:marBottom w:val="10"/>
      <w:divBdr>
        <w:top w:val="none" w:sz="0" w:space="0" w:color="auto"/>
        <w:left w:val="none" w:sz="0" w:space="0" w:color="auto"/>
        <w:bottom w:val="none" w:sz="0" w:space="0" w:color="auto"/>
        <w:right w:val="none" w:sz="0" w:space="0" w:color="auto"/>
      </w:divBdr>
    </w:div>
    <w:div w:id="1716738602">
      <w:marLeft w:val="0"/>
      <w:marRight w:val="720"/>
      <w:marTop w:val="10"/>
      <w:marBottom w:val="10"/>
      <w:divBdr>
        <w:top w:val="none" w:sz="0" w:space="0" w:color="auto"/>
        <w:left w:val="none" w:sz="0" w:space="0" w:color="auto"/>
        <w:bottom w:val="none" w:sz="0" w:space="0" w:color="auto"/>
        <w:right w:val="none" w:sz="0" w:space="0" w:color="auto"/>
      </w:divBdr>
    </w:div>
    <w:div w:id="1785346971">
      <w:marLeft w:val="0"/>
      <w:marRight w:val="0"/>
      <w:marTop w:val="10"/>
      <w:marBottom w:val="10"/>
      <w:divBdr>
        <w:top w:val="none" w:sz="0" w:space="0" w:color="auto"/>
        <w:left w:val="none" w:sz="0" w:space="0" w:color="auto"/>
        <w:bottom w:val="none" w:sz="0" w:space="0" w:color="auto"/>
        <w:right w:val="none" w:sz="0" w:space="0" w:color="auto"/>
      </w:divBdr>
    </w:div>
    <w:div w:id="1820614408">
      <w:marLeft w:val="0"/>
      <w:marRight w:val="0"/>
      <w:marTop w:val="10"/>
      <w:marBottom w:val="10"/>
      <w:divBdr>
        <w:top w:val="none" w:sz="0" w:space="0" w:color="auto"/>
        <w:left w:val="none" w:sz="0" w:space="0" w:color="auto"/>
        <w:bottom w:val="none" w:sz="0" w:space="0" w:color="auto"/>
        <w:right w:val="none" w:sz="0" w:space="0" w:color="auto"/>
      </w:divBdr>
    </w:div>
    <w:div w:id="1906259870">
      <w:marLeft w:val="0"/>
      <w:marRight w:val="0"/>
      <w:marTop w:val="10"/>
      <w:marBottom w:val="10"/>
      <w:divBdr>
        <w:top w:val="none" w:sz="0" w:space="0" w:color="auto"/>
        <w:left w:val="none" w:sz="0" w:space="0" w:color="auto"/>
        <w:bottom w:val="none" w:sz="0" w:space="0" w:color="auto"/>
        <w:right w:val="none" w:sz="0" w:space="0" w:color="auto"/>
      </w:divBdr>
    </w:div>
    <w:div w:id="1948803621">
      <w:marLeft w:val="0"/>
      <w:marRight w:val="0"/>
      <w:marTop w:val="10"/>
      <w:marBottom w:val="10"/>
      <w:divBdr>
        <w:top w:val="none" w:sz="0" w:space="0" w:color="auto"/>
        <w:left w:val="none" w:sz="0" w:space="0" w:color="auto"/>
        <w:bottom w:val="none" w:sz="0" w:space="0" w:color="auto"/>
        <w:right w:val="none" w:sz="0" w:space="0" w:color="auto"/>
      </w:divBdr>
    </w:div>
    <w:div w:id="1960993206">
      <w:marLeft w:val="0"/>
      <w:marRight w:val="0"/>
      <w:marTop w:val="10"/>
      <w:marBottom w:val="10"/>
      <w:divBdr>
        <w:top w:val="none" w:sz="0" w:space="0" w:color="auto"/>
        <w:left w:val="none" w:sz="0" w:space="0" w:color="auto"/>
        <w:bottom w:val="none" w:sz="0" w:space="0" w:color="auto"/>
        <w:right w:val="none" w:sz="0" w:space="0" w:color="auto"/>
      </w:divBdr>
    </w:div>
    <w:div w:id="2050104385">
      <w:marLeft w:val="0"/>
      <w:marRight w:val="0"/>
      <w:marTop w:val="10"/>
      <w:marBottom w:val="10"/>
      <w:divBdr>
        <w:top w:val="none" w:sz="0" w:space="0" w:color="auto"/>
        <w:left w:val="none" w:sz="0" w:space="0" w:color="auto"/>
        <w:bottom w:val="none" w:sz="0" w:space="0" w:color="auto"/>
        <w:right w:val="none" w:sz="0" w:space="0" w:color="auto"/>
      </w:divBdr>
    </w:div>
    <w:div w:id="2056155875">
      <w:marLeft w:val="0"/>
      <w:marRight w:val="0"/>
      <w:marTop w:val="10"/>
      <w:marBottom w:val="10"/>
      <w:divBdr>
        <w:top w:val="none" w:sz="0" w:space="0" w:color="auto"/>
        <w:left w:val="none" w:sz="0" w:space="0" w:color="auto"/>
        <w:bottom w:val="none" w:sz="0" w:space="0" w:color="auto"/>
        <w:right w:val="none" w:sz="0" w:space="0" w:color="auto"/>
      </w:divBdr>
    </w:div>
    <w:div w:id="20590886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852</Words>
  <Characters>4857</Characters>
  <Application>Microsoft Office Word</Application>
  <DocSecurity>0</DocSecurity>
  <Lines>40</Lines>
  <Paragraphs>11</Paragraphs>
  <ScaleCrop>false</ScaleCrop>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