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6DFB" w:rsidRDefault="00F06DFB">
      <w:pPr>
        <w:spacing w:line="500" w:lineRule="atLeast"/>
        <w:jc w:val="center"/>
        <w:divId w:val="256059971"/>
        <w:rPr>
          <w:rFonts w:ascii="黑体" w:eastAsia="黑体" w:hAnsi="黑体"/>
          <w:sz w:val="36"/>
          <w:szCs w:val="36"/>
        </w:rPr>
      </w:pPr>
      <w:r>
        <w:rPr>
          <w:rFonts w:ascii="黑体" w:eastAsia="黑体" w:hAnsi="黑体" w:hint="eastAsia"/>
          <w:sz w:val="36"/>
          <w:szCs w:val="36"/>
        </w:rPr>
        <w:t>广东省东源县人民法院</w:t>
      </w:r>
    </w:p>
    <w:p w:rsidR="00F06DFB" w:rsidRDefault="00F06DFB">
      <w:pPr>
        <w:spacing w:line="500" w:lineRule="atLeast"/>
        <w:jc w:val="center"/>
        <w:divId w:val="18879071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6DFB" w:rsidRDefault="00F06DFB">
      <w:pPr>
        <w:spacing w:line="500" w:lineRule="atLeast"/>
        <w:jc w:val="right"/>
        <w:divId w:val="3590874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8</w:t>
      </w:r>
      <w:r>
        <w:rPr>
          <w:rFonts w:hint="eastAsia"/>
          <w:sz w:val="30"/>
          <w:szCs w:val="30"/>
        </w:rPr>
        <w:t>号</w:t>
      </w:r>
    </w:p>
    <w:p w:rsidR="00F06DFB" w:rsidRDefault="00F06DFB">
      <w:pPr>
        <w:spacing w:line="500" w:lineRule="atLeast"/>
        <w:ind w:firstLine="600"/>
        <w:divId w:val="619384364"/>
        <w:rPr>
          <w:rFonts w:hint="eastAsia"/>
          <w:sz w:val="30"/>
          <w:szCs w:val="30"/>
        </w:rPr>
      </w:pPr>
      <w:r>
        <w:rPr>
          <w:rFonts w:hint="eastAsia"/>
          <w:sz w:val="30"/>
          <w:szCs w:val="30"/>
        </w:rPr>
        <w:t>公诉机关广东省东源县人民检察院。</w:t>
      </w:r>
    </w:p>
    <w:p w:rsidR="00F06DFB" w:rsidRDefault="00F06DFB">
      <w:pPr>
        <w:spacing w:line="500" w:lineRule="atLeast"/>
        <w:ind w:firstLine="600"/>
        <w:divId w:val="907032162"/>
        <w:rPr>
          <w:rFonts w:hint="eastAsia"/>
          <w:sz w:val="30"/>
          <w:szCs w:val="30"/>
        </w:rPr>
      </w:pPr>
      <w:r>
        <w:rPr>
          <w:rFonts w:hint="eastAsia"/>
          <w:sz w:val="30"/>
          <w:szCs w:val="30"/>
        </w:rPr>
        <w:t>被告人陈劲光，男，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日出生，汉族，大学本科，广东省河源市源城区人。因涉嫌滥用职权罪、受贿罪，于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日被执行逮捕，于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日被取保候审。经本院决定，于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日被执行逮捕。</w:t>
      </w:r>
    </w:p>
    <w:p w:rsidR="00F06DFB" w:rsidRDefault="00F06DFB">
      <w:pPr>
        <w:spacing w:line="500" w:lineRule="atLeast"/>
        <w:ind w:firstLine="600"/>
        <w:divId w:val="1571621624"/>
        <w:rPr>
          <w:rFonts w:hint="eastAsia"/>
          <w:sz w:val="30"/>
          <w:szCs w:val="30"/>
        </w:rPr>
      </w:pPr>
      <w:r>
        <w:rPr>
          <w:rFonts w:hint="eastAsia"/>
          <w:sz w:val="30"/>
          <w:szCs w:val="30"/>
        </w:rPr>
        <w:t>辩护人黄金文，广东宝富律师事务所律师。</w:t>
      </w:r>
    </w:p>
    <w:p w:rsidR="00F06DFB" w:rsidRDefault="00F06DFB">
      <w:pPr>
        <w:spacing w:line="500" w:lineRule="atLeast"/>
        <w:ind w:firstLine="600"/>
        <w:divId w:val="1599799810"/>
        <w:rPr>
          <w:rFonts w:hint="eastAsia"/>
          <w:sz w:val="30"/>
          <w:szCs w:val="30"/>
        </w:rPr>
      </w:pPr>
      <w:r>
        <w:rPr>
          <w:rFonts w:hint="eastAsia"/>
          <w:sz w:val="30"/>
          <w:szCs w:val="30"/>
        </w:rPr>
        <w:t>广东省东源县人民检察院以东检公诉刑诉（</w:t>
      </w:r>
      <w:r>
        <w:rPr>
          <w:rFonts w:hint="eastAsia"/>
          <w:sz w:val="30"/>
          <w:szCs w:val="30"/>
        </w:rPr>
        <w:t>2015</w:t>
      </w:r>
      <w:r>
        <w:rPr>
          <w:rFonts w:hint="eastAsia"/>
          <w:sz w:val="30"/>
          <w:szCs w:val="30"/>
        </w:rPr>
        <w:t>）</w:t>
      </w:r>
      <w:r>
        <w:rPr>
          <w:rFonts w:hint="eastAsia"/>
          <w:sz w:val="30"/>
          <w:szCs w:val="30"/>
        </w:rPr>
        <w:t>256</w:t>
      </w:r>
      <w:r>
        <w:rPr>
          <w:rFonts w:hint="eastAsia"/>
          <w:sz w:val="30"/>
          <w:szCs w:val="30"/>
        </w:rPr>
        <w:t>号起诉书指控被告人陈劲光犯滥用职权罪、受贿罪，于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日向本院提起公诉。本院依法组成合议庭，公开开庭审理了本案。东源县人民检察院检察员郭德峰出庭支持公诉，被告人陈劲光及其辩护人黄金文到庭参加了诉讼。现已审理终结。</w:t>
      </w:r>
    </w:p>
    <w:p w:rsidR="00F06DFB" w:rsidRDefault="00F06DFB">
      <w:pPr>
        <w:spacing w:line="500" w:lineRule="atLeast"/>
        <w:ind w:firstLine="600"/>
        <w:divId w:val="455829775"/>
        <w:rPr>
          <w:rFonts w:hint="eastAsia"/>
          <w:sz w:val="30"/>
          <w:szCs w:val="30"/>
        </w:rPr>
      </w:pPr>
      <w:r>
        <w:rPr>
          <w:rFonts w:hint="eastAsia"/>
          <w:sz w:val="30"/>
          <w:szCs w:val="30"/>
        </w:rPr>
        <w:t>公诉机关指控，被告人陈劲光身为国家工作人员，无视国家法律，利用职务便利为他人谋取利益，非法收受他人人民币</w:t>
      </w:r>
      <w:r>
        <w:rPr>
          <w:rFonts w:hint="eastAsia"/>
          <w:sz w:val="30"/>
          <w:szCs w:val="30"/>
        </w:rPr>
        <w:t>8</w:t>
      </w:r>
      <w:r>
        <w:rPr>
          <w:rFonts w:hint="eastAsia"/>
          <w:sz w:val="30"/>
          <w:szCs w:val="30"/>
        </w:rPr>
        <w:t>万元，并滥用职权致使国家利益遭受重大损失，其行为触犯了《中华人民共和国刑法》第三百八十五条第一款、第三百九十七条第一款，犯罪事实清楚，证据确实充分，应当以受贿罪、滥用职权罪追究其刑事责任。特提起公诉，请法院依法判处。针对上述的指控，公诉机关向法庭出示了书证，证人证言，被告人供述和辩解等证据为证。</w:t>
      </w:r>
    </w:p>
    <w:p w:rsidR="00F06DFB" w:rsidRDefault="00F06DFB">
      <w:pPr>
        <w:spacing w:line="500" w:lineRule="atLeast"/>
        <w:ind w:firstLine="600"/>
        <w:divId w:val="406460034"/>
        <w:rPr>
          <w:rFonts w:hint="eastAsia"/>
          <w:sz w:val="30"/>
          <w:szCs w:val="30"/>
        </w:rPr>
      </w:pPr>
      <w:r>
        <w:rPr>
          <w:rFonts w:hint="eastAsia"/>
          <w:sz w:val="30"/>
          <w:szCs w:val="30"/>
        </w:rPr>
        <w:t>被告人陈劲光辩称，其犯了受贿罪，但其确实不知道是同一个猪场，审核部门没有批注有问题，其完全不知情。</w:t>
      </w:r>
    </w:p>
    <w:p w:rsidR="00F06DFB" w:rsidRDefault="00F06DFB">
      <w:pPr>
        <w:spacing w:line="500" w:lineRule="atLeast"/>
        <w:ind w:firstLine="600"/>
        <w:divId w:val="250312094"/>
        <w:rPr>
          <w:rFonts w:hint="eastAsia"/>
          <w:sz w:val="30"/>
          <w:szCs w:val="30"/>
        </w:rPr>
      </w:pPr>
      <w:r>
        <w:rPr>
          <w:rFonts w:hint="eastAsia"/>
          <w:sz w:val="30"/>
          <w:szCs w:val="30"/>
        </w:rPr>
        <w:t>被告人陈劲光的辩护人辩称，对于指控被告人陈劲光犯受贿罪不持异议。认为被告人陈劲光不构成滥用职权罪。滥用职</w:t>
      </w:r>
      <w:r>
        <w:rPr>
          <w:rFonts w:hint="eastAsia"/>
          <w:sz w:val="30"/>
          <w:szCs w:val="30"/>
        </w:rPr>
        <w:lastRenderedPageBreak/>
        <w:t>权在主观上表现为故意，被告人陈劲光对涉案申报项目以同一猪场重复申报根本不知情，更谈不上故意。从客观行为上来看，被告人陈劲光没有超越职权决定无权决定的事项，也没有故意违反规定处理公务。滥用职权的行为，必须致使公共财产、国家和人民利益造成重大损失的结果时，才构成犯罪。导致涉案项目的重复申报并造成国家损失，是由多个因素造成的，并非陈劲光的行为造成的。</w:t>
      </w:r>
    </w:p>
    <w:p w:rsidR="00F06DFB" w:rsidRDefault="00F06DFB">
      <w:pPr>
        <w:spacing w:line="500" w:lineRule="atLeast"/>
        <w:ind w:firstLine="600"/>
        <w:divId w:val="1528132220"/>
        <w:rPr>
          <w:rFonts w:hint="eastAsia"/>
          <w:sz w:val="30"/>
          <w:szCs w:val="30"/>
        </w:rPr>
      </w:pPr>
      <w:r>
        <w:rPr>
          <w:rFonts w:hint="eastAsia"/>
          <w:sz w:val="30"/>
          <w:szCs w:val="30"/>
        </w:rPr>
        <w:t>经审理查明：被告人陈劲光自</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日起任河源市发改局副局长，农村经济科一直由其分管。</w:t>
      </w:r>
    </w:p>
    <w:p w:rsidR="00F06DFB" w:rsidRDefault="00F06DFB">
      <w:pPr>
        <w:spacing w:line="500" w:lineRule="atLeast"/>
        <w:ind w:firstLine="600"/>
        <w:divId w:val="45692007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月间，欧某甲（另案处理）以东源县和兴种养专业合作社名义向河源市发改局申报生猪标准化规模养殖场改扩建项目中央补助项目（以下简称中央补助项目）中，欧某甲获得了该项目</w:t>
      </w:r>
      <w:r>
        <w:rPr>
          <w:rFonts w:hint="eastAsia"/>
          <w:sz w:val="30"/>
          <w:szCs w:val="30"/>
        </w:rPr>
        <w:t>30</w:t>
      </w:r>
      <w:r>
        <w:rPr>
          <w:rFonts w:hint="eastAsia"/>
          <w:sz w:val="30"/>
          <w:szCs w:val="30"/>
        </w:rPr>
        <w:t>万元中央补助资金。为感谢被告人陈劲光，</w:t>
      </w:r>
      <w:r>
        <w:rPr>
          <w:rFonts w:hint="eastAsia"/>
          <w:sz w:val="30"/>
          <w:szCs w:val="30"/>
        </w:rPr>
        <w:t>2011</w:t>
      </w:r>
      <w:r>
        <w:rPr>
          <w:rFonts w:hint="eastAsia"/>
          <w:sz w:val="30"/>
          <w:szCs w:val="30"/>
        </w:rPr>
        <w:t>年欧某甲到河源市七里香商行预付了</w:t>
      </w:r>
      <w:r>
        <w:rPr>
          <w:rFonts w:hint="eastAsia"/>
          <w:sz w:val="30"/>
          <w:szCs w:val="30"/>
        </w:rPr>
        <w:t>2</w:t>
      </w:r>
      <w:r>
        <w:rPr>
          <w:rFonts w:hint="eastAsia"/>
          <w:sz w:val="30"/>
          <w:szCs w:val="30"/>
        </w:rPr>
        <w:t>万元烟酒费用，后被被告人陈劲光收取。</w:t>
      </w:r>
      <w:r>
        <w:rPr>
          <w:rFonts w:hint="eastAsia"/>
          <w:sz w:val="30"/>
          <w:szCs w:val="30"/>
        </w:rPr>
        <w:t>2012</w:t>
      </w:r>
      <w:r>
        <w:rPr>
          <w:rFonts w:hint="eastAsia"/>
          <w:sz w:val="30"/>
          <w:szCs w:val="30"/>
        </w:rPr>
        <w:t>年春节前，欧某甲送了</w:t>
      </w:r>
      <w:r>
        <w:rPr>
          <w:rFonts w:hint="eastAsia"/>
          <w:sz w:val="30"/>
          <w:szCs w:val="30"/>
        </w:rPr>
        <w:t>1</w:t>
      </w:r>
      <w:r>
        <w:rPr>
          <w:rFonts w:hint="eastAsia"/>
          <w:sz w:val="30"/>
          <w:szCs w:val="30"/>
        </w:rPr>
        <w:t>万元人民币现金给被告人陈劲光。</w:t>
      </w:r>
    </w:p>
    <w:p w:rsidR="00F06DFB" w:rsidRDefault="00F06DFB">
      <w:pPr>
        <w:spacing w:line="500" w:lineRule="atLeast"/>
        <w:ind w:firstLine="600"/>
        <w:divId w:val="1569993773"/>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间，欧某甲以东源县和兴生态农业公司（东源县和兴生态农业公司猪场与东源县和兴种养专业合作社猪场属同一猪场）名义再次向河源市发改局申请中央补助资金。被告人陈劲光违反《广东省发改委广东省农业厅关于申报</w:t>
      </w:r>
      <w:r>
        <w:rPr>
          <w:rFonts w:hint="eastAsia"/>
          <w:sz w:val="30"/>
          <w:szCs w:val="30"/>
        </w:rPr>
        <w:t>2013</w:t>
      </w:r>
      <w:r>
        <w:rPr>
          <w:rFonts w:hint="eastAsia"/>
          <w:sz w:val="30"/>
          <w:szCs w:val="30"/>
        </w:rPr>
        <w:t>年生猪标准化规模养殖场建设项目投资计划的通知》中项目申报条件第七条：</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年已安排中央补助投资的规模养殖场（小区）不再安排的规定，以领导交办的名义，授意河源市发改局农村经济科给予关照办理。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月，欧某甲向河源市财政局请求拨付资金，市财政局要求项目管理单位河源市发改局出具意见，被告人陈劲光未经核实，在请示中批示“同意办理”意见。东源县和兴生态农业公司顺利获得了</w:t>
      </w:r>
      <w:r>
        <w:rPr>
          <w:rFonts w:hint="eastAsia"/>
          <w:sz w:val="30"/>
          <w:szCs w:val="30"/>
        </w:rPr>
        <w:t>30</w:t>
      </w:r>
      <w:r>
        <w:rPr>
          <w:rFonts w:hint="eastAsia"/>
          <w:sz w:val="30"/>
          <w:szCs w:val="30"/>
        </w:rPr>
        <w:t>万元中央补助资金。为感谢被告人陈劲光，</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月，欧某甲到河源市七里香商行预付了</w:t>
      </w:r>
      <w:r>
        <w:rPr>
          <w:rFonts w:hint="eastAsia"/>
          <w:sz w:val="30"/>
          <w:szCs w:val="30"/>
        </w:rPr>
        <w:t>2</w:t>
      </w:r>
      <w:r>
        <w:rPr>
          <w:rFonts w:hint="eastAsia"/>
          <w:sz w:val="30"/>
          <w:szCs w:val="30"/>
        </w:rPr>
        <w:t>万元烟酒费用，后被被告人陈劲光收取。资金拨付后，欧某甲送了</w:t>
      </w:r>
      <w:r>
        <w:rPr>
          <w:rFonts w:hint="eastAsia"/>
          <w:sz w:val="30"/>
          <w:szCs w:val="30"/>
        </w:rPr>
        <w:t>3</w:t>
      </w:r>
      <w:r>
        <w:rPr>
          <w:rFonts w:hint="eastAsia"/>
          <w:sz w:val="30"/>
          <w:szCs w:val="30"/>
        </w:rPr>
        <w:t>万元人民币现金给被告人陈劲光。</w:t>
      </w:r>
    </w:p>
    <w:p w:rsidR="00F06DFB" w:rsidRDefault="00F06DFB">
      <w:pPr>
        <w:spacing w:line="500" w:lineRule="atLeast"/>
        <w:ind w:firstLine="600"/>
        <w:divId w:val="113556056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年间，缪某甲（另案处理）以河源市颖宝农业公司的名义向河源市发改局申请中央补助资金，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月间，缪某甲获得了该项目</w:t>
      </w:r>
      <w:r>
        <w:rPr>
          <w:rFonts w:hint="eastAsia"/>
          <w:sz w:val="30"/>
          <w:szCs w:val="30"/>
        </w:rPr>
        <w:t>50</w:t>
      </w:r>
      <w:r>
        <w:rPr>
          <w:rFonts w:hint="eastAsia"/>
          <w:sz w:val="30"/>
          <w:szCs w:val="30"/>
        </w:rPr>
        <w:t>万元的中央补助资金。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缪某甲的哥哥缪某乙找到被告人陈劲光，请求被告人陈劲光帮忙再次申请中央补助项目。于是，缪某甲伪造了《关于河源市宏天生态养殖、种植基地建设项目环境影响报告表的批复》等申报材料，以河源市宏天生态实业公司（河源市宏天生态实业公司猪场与河源市颖宝农业公司猪场属同一猪场）名义又向河源市发改局申请中央补助资金。被告人陈劲光违反了《广东省发改委广东省农业厅关于申报</w:t>
      </w:r>
      <w:r>
        <w:rPr>
          <w:rFonts w:hint="eastAsia"/>
          <w:sz w:val="30"/>
          <w:szCs w:val="30"/>
        </w:rPr>
        <w:t>2013</w:t>
      </w:r>
      <w:r>
        <w:rPr>
          <w:rFonts w:hint="eastAsia"/>
          <w:sz w:val="30"/>
          <w:szCs w:val="30"/>
        </w:rPr>
        <w:t>年生猪标准化规模养殖场建设项目投资计划的通知》中项目申报条件第七条的规定，允许其重复申报并交代河源市发改局农村经济科给予关照办理。河源市宏天生态实业公司顺利获得了</w:t>
      </w:r>
      <w:r>
        <w:rPr>
          <w:rFonts w:hint="eastAsia"/>
          <w:sz w:val="30"/>
          <w:szCs w:val="30"/>
        </w:rPr>
        <w:t>50</w:t>
      </w:r>
      <w:r>
        <w:rPr>
          <w:rFonts w:hint="eastAsia"/>
          <w:sz w:val="30"/>
          <w:szCs w:val="30"/>
        </w:rPr>
        <w:t>万元中央补助资金。</w:t>
      </w:r>
    </w:p>
    <w:p w:rsidR="00F06DFB" w:rsidRDefault="00F06DFB">
      <w:pPr>
        <w:spacing w:line="500" w:lineRule="atLeast"/>
        <w:ind w:firstLine="600"/>
        <w:divId w:val="2141922939"/>
        <w:rPr>
          <w:rFonts w:hint="eastAsia"/>
          <w:sz w:val="30"/>
          <w:szCs w:val="30"/>
        </w:rPr>
      </w:pPr>
      <w:r>
        <w:rPr>
          <w:rFonts w:hint="eastAsia"/>
          <w:sz w:val="30"/>
          <w:szCs w:val="30"/>
        </w:rPr>
        <w:t>被告人陈劲光于</w:t>
      </w:r>
      <w:r>
        <w:rPr>
          <w:rFonts w:hint="eastAsia"/>
          <w:sz w:val="30"/>
          <w:szCs w:val="30"/>
        </w:rPr>
        <w:t>2015</w:t>
      </w:r>
      <w:r>
        <w:rPr>
          <w:rFonts w:hint="eastAsia"/>
          <w:sz w:val="30"/>
          <w:szCs w:val="30"/>
        </w:rPr>
        <w:t>年春节前向欧某甲退还</w:t>
      </w:r>
      <w:r>
        <w:rPr>
          <w:rFonts w:hint="eastAsia"/>
          <w:sz w:val="30"/>
          <w:szCs w:val="30"/>
        </w:rPr>
        <w:t>5</w:t>
      </w:r>
      <w:r>
        <w:rPr>
          <w:rFonts w:hint="eastAsia"/>
          <w:sz w:val="30"/>
          <w:szCs w:val="30"/>
        </w:rPr>
        <w:t>万元人民币。在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日，被告人陈劲光又向欧某甲退还</w:t>
      </w:r>
      <w:r>
        <w:rPr>
          <w:rFonts w:hint="eastAsia"/>
          <w:sz w:val="30"/>
          <w:szCs w:val="30"/>
        </w:rPr>
        <w:t>1</w:t>
      </w:r>
      <w:r>
        <w:rPr>
          <w:rFonts w:hint="eastAsia"/>
          <w:sz w:val="30"/>
          <w:szCs w:val="30"/>
        </w:rPr>
        <w:t>万元人民币。案发后，被告人陈劲光向检察机关退出了余下的</w:t>
      </w:r>
      <w:r>
        <w:rPr>
          <w:rFonts w:hint="eastAsia"/>
          <w:sz w:val="30"/>
          <w:szCs w:val="30"/>
        </w:rPr>
        <w:t>2</w:t>
      </w:r>
      <w:r>
        <w:rPr>
          <w:rFonts w:hint="eastAsia"/>
          <w:sz w:val="30"/>
          <w:szCs w:val="30"/>
        </w:rPr>
        <w:t>万元受贿款。欧某甲向检察机关退出了</w:t>
      </w:r>
      <w:r>
        <w:rPr>
          <w:rFonts w:hint="eastAsia"/>
          <w:sz w:val="30"/>
          <w:szCs w:val="30"/>
        </w:rPr>
        <w:t>6</w:t>
      </w:r>
      <w:r>
        <w:rPr>
          <w:rFonts w:hint="eastAsia"/>
          <w:sz w:val="30"/>
          <w:szCs w:val="30"/>
        </w:rPr>
        <w:t>万元行贿款和</w:t>
      </w:r>
      <w:r>
        <w:rPr>
          <w:rFonts w:hint="eastAsia"/>
          <w:sz w:val="30"/>
          <w:szCs w:val="30"/>
        </w:rPr>
        <w:t>30</w:t>
      </w:r>
      <w:r>
        <w:rPr>
          <w:rFonts w:hint="eastAsia"/>
          <w:sz w:val="30"/>
          <w:szCs w:val="30"/>
        </w:rPr>
        <w:t>万元中央补助资金。</w:t>
      </w:r>
    </w:p>
    <w:p w:rsidR="00F06DFB" w:rsidRDefault="00F06DFB">
      <w:pPr>
        <w:spacing w:line="500" w:lineRule="atLeast"/>
        <w:ind w:firstLine="600"/>
        <w:divId w:val="1352025004"/>
        <w:rPr>
          <w:rFonts w:hint="eastAsia"/>
          <w:sz w:val="30"/>
          <w:szCs w:val="30"/>
        </w:rPr>
      </w:pPr>
      <w:r>
        <w:rPr>
          <w:rFonts w:hint="eastAsia"/>
          <w:sz w:val="30"/>
          <w:szCs w:val="30"/>
        </w:rPr>
        <w:t>上述事实，有下列经庭审列举辩证、质证的证据证实：</w:t>
      </w:r>
    </w:p>
    <w:p w:rsidR="00F06DFB" w:rsidRDefault="00F06DFB">
      <w:pPr>
        <w:spacing w:line="500" w:lineRule="atLeast"/>
        <w:ind w:firstLine="600"/>
        <w:divId w:val="999190121"/>
        <w:rPr>
          <w:rFonts w:hint="eastAsia"/>
          <w:sz w:val="30"/>
          <w:szCs w:val="30"/>
        </w:rPr>
      </w:pPr>
      <w:r>
        <w:rPr>
          <w:rFonts w:hint="eastAsia"/>
          <w:sz w:val="30"/>
          <w:szCs w:val="30"/>
        </w:rPr>
        <w:t>1.</w:t>
      </w:r>
      <w:r>
        <w:rPr>
          <w:rFonts w:hint="eastAsia"/>
          <w:sz w:val="30"/>
          <w:szCs w:val="30"/>
        </w:rPr>
        <w:t>陈劲光干部任免表，证实被告人陈劲光自</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日起任河源市发改局副局长；</w:t>
      </w:r>
    </w:p>
    <w:p w:rsidR="00F06DFB" w:rsidRDefault="00F06DFB">
      <w:pPr>
        <w:spacing w:line="500" w:lineRule="atLeast"/>
        <w:ind w:firstLine="600"/>
        <w:divId w:val="1374846839"/>
        <w:rPr>
          <w:rFonts w:hint="eastAsia"/>
          <w:sz w:val="30"/>
          <w:szCs w:val="30"/>
        </w:rPr>
      </w:pPr>
      <w:r>
        <w:rPr>
          <w:rFonts w:hint="eastAsia"/>
          <w:sz w:val="30"/>
          <w:szCs w:val="30"/>
        </w:rPr>
        <w:t>河源市发改局出具的说明，证实其局陈劲光于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日任河源市发改局副局长。查阅档案领导分工文件缺失。根据该局档案说明记载，该同志</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年主管农经科，招商引资工作；</w:t>
      </w:r>
      <w:r>
        <w:rPr>
          <w:rFonts w:hint="eastAsia"/>
          <w:sz w:val="30"/>
          <w:szCs w:val="30"/>
        </w:rPr>
        <w:t>2009</w:t>
      </w:r>
      <w:r>
        <w:rPr>
          <w:rFonts w:hint="eastAsia"/>
          <w:sz w:val="30"/>
          <w:szCs w:val="30"/>
        </w:rPr>
        <w:t>年分管经济贸易科和农经科工作，</w:t>
      </w:r>
      <w:r>
        <w:rPr>
          <w:rFonts w:hint="eastAsia"/>
          <w:sz w:val="30"/>
          <w:szCs w:val="30"/>
        </w:rPr>
        <w:t>2010</w:t>
      </w:r>
      <w:r>
        <w:rPr>
          <w:rFonts w:hint="eastAsia"/>
          <w:sz w:val="30"/>
          <w:szCs w:val="30"/>
        </w:rPr>
        <w:t>年分管外资科、农经科、国民经济动员办公室工作。</w:t>
      </w:r>
    </w:p>
    <w:p w:rsidR="00F06DFB" w:rsidRDefault="00F06DFB">
      <w:pPr>
        <w:spacing w:line="500" w:lineRule="atLeast"/>
        <w:ind w:firstLine="600"/>
        <w:divId w:val="475224837"/>
        <w:rPr>
          <w:rFonts w:hint="eastAsia"/>
          <w:sz w:val="30"/>
          <w:szCs w:val="30"/>
        </w:rPr>
      </w:pPr>
      <w:r>
        <w:rPr>
          <w:rFonts w:hint="eastAsia"/>
          <w:sz w:val="30"/>
          <w:szCs w:val="30"/>
        </w:rPr>
        <w:t>河发改局工作分工的文件，证实被告人陈劲光从</w:t>
      </w:r>
      <w:r>
        <w:rPr>
          <w:rFonts w:hint="eastAsia"/>
          <w:sz w:val="30"/>
          <w:szCs w:val="30"/>
        </w:rPr>
        <w:t>2010</w:t>
      </w:r>
      <w:r>
        <w:rPr>
          <w:rFonts w:hint="eastAsia"/>
          <w:sz w:val="30"/>
          <w:szCs w:val="30"/>
        </w:rPr>
        <w:t>年</w:t>
      </w:r>
      <w:r>
        <w:rPr>
          <w:rFonts w:hint="eastAsia"/>
          <w:sz w:val="30"/>
          <w:szCs w:val="30"/>
        </w:rPr>
        <w:t>-2014</w:t>
      </w:r>
      <w:r>
        <w:rPr>
          <w:rFonts w:hint="eastAsia"/>
          <w:sz w:val="30"/>
          <w:szCs w:val="30"/>
        </w:rPr>
        <w:t>年一直分管农村经济科。</w:t>
      </w:r>
    </w:p>
    <w:p w:rsidR="00F06DFB" w:rsidRDefault="00F06DFB">
      <w:pPr>
        <w:spacing w:line="500" w:lineRule="atLeast"/>
        <w:ind w:firstLine="600"/>
        <w:divId w:val="1903059510"/>
        <w:rPr>
          <w:rFonts w:hint="eastAsia"/>
          <w:sz w:val="30"/>
          <w:szCs w:val="30"/>
        </w:rPr>
      </w:pPr>
      <w:r>
        <w:rPr>
          <w:rFonts w:hint="eastAsia"/>
          <w:sz w:val="30"/>
          <w:szCs w:val="30"/>
        </w:rPr>
        <w:t>2.</w:t>
      </w:r>
      <w:r>
        <w:rPr>
          <w:rFonts w:hint="eastAsia"/>
          <w:sz w:val="30"/>
          <w:szCs w:val="30"/>
        </w:rPr>
        <w:t>《省发改委省农业厅关于组织做好</w:t>
      </w:r>
      <w:r>
        <w:rPr>
          <w:rFonts w:hint="eastAsia"/>
          <w:sz w:val="30"/>
          <w:szCs w:val="30"/>
        </w:rPr>
        <w:t>2011</w:t>
      </w:r>
      <w:r>
        <w:rPr>
          <w:rFonts w:hint="eastAsia"/>
          <w:sz w:val="30"/>
          <w:szCs w:val="30"/>
        </w:rPr>
        <w:t>年生猪标准化规模养殖小区投资计划申报工作的通知》，证实报送程序为各市农业部门会同发展改革部门，按照省下达的任务分解数和报送条件，提出项目的安排方案后，由市农业部门组织有关县农业部门会同发展改革部门指导项目建设单位编制项目实施方案。项目实施方案应基本达到初步设计的要求，并由县发展改革部门和农业部门联合上报市发展改革部门和农业部门。各市农业部门会同发展改革部门，负责对各县上报的项目进行汇总审核，并登录国家发展改革委网站下载中央投资项目编报系统软件，录入项目相关资料后导出格式文件，经综合平衡排序后由市发展改革部门和农业部门联合上报省发展改革委和省农业厅。有关要求中规定，市、县发展改革部门和农业部门要各司其职，密切配合，共同做好项目组织报送工作。各地对有关养殖场的申报材料和实际情况要进行认罪核实。对弄虚作假的项目，将按有关规定追究相关单位和部门有关人员的责任。</w:t>
      </w:r>
    </w:p>
    <w:p w:rsidR="00F06DFB" w:rsidRDefault="00F06DFB">
      <w:pPr>
        <w:spacing w:line="500" w:lineRule="atLeast"/>
        <w:ind w:firstLine="600"/>
        <w:divId w:val="1229926384"/>
        <w:rPr>
          <w:rFonts w:hint="eastAsia"/>
          <w:sz w:val="30"/>
          <w:szCs w:val="30"/>
        </w:rPr>
      </w:pPr>
      <w:r>
        <w:rPr>
          <w:rFonts w:hint="eastAsia"/>
          <w:sz w:val="30"/>
          <w:szCs w:val="30"/>
        </w:rPr>
        <w:t>《省发改委省农业厅关于申报</w:t>
      </w:r>
      <w:r>
        <w:rPr>
          <w:rFonts w:hint="eastAsia"/>
          <w:sz w:val="30"/>
          <w:szCs w:val="30"/>
        </w:rPr>
        <w:t>2013</w:t>
      </w:r>
      <w:r>
        <w:rPr>
          <w:rFonts w:hint="eastAsia"/>
          <w:sz w:val="30"/>
          <w:szCs w:val="30"/>
        </w:rPr>
        <w:t>年生猪标准化规模养殖场建设项目投资计划的通知》，证实项目申报条件第七条：</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已安排中央补助投资的规模养殖场（小区）不再安排。广东省发改委、广东省农业厅将投资计划转下达，请尽快转下达至项目单位，并按照国家和省有关规定，加强中央预算内投资监管，做到专户专储，专款专用，严禁截留、挤占、挪用。其中，东源县和兴生态农业公司获得中央投资</w:t>
      </w:r>
      <w:r>
        <w:rPr>
          <w:rFonts w:hint="eastAsia"/>
          <w:sz w:val="30"/>
          <w:szCs w:val="30"/>
        </w:rPr>
        <w:t>30</w:t>
      </w:r>
      <w:r>
        <w:rPr>
          <w:rFonts w:hint="eastAsia"/>
          <w:sz w:val="30"/>
          <w:szCs w:val="30"/>
        </w:rPr>
        <w:t>万元，河源市宏天生态农业公司获得中央投资</w:t>
      </w:r>
      <w:r>
        <w:rPr>
          <w:rFonts w:hint="eastAsia"/>
          <w:sz w:val="30"/>
          <w:szCs w:val="30"/>
        </w:rPr>
        <w:t>50</w:t>
      </w:r>
      <w:r>
        <w:rPr>
          <w:rFonts w:hint="eastAsia"/>
          <w:sz w:val="30"/>
          <w:szCs w:val="30"/>
        </w:rPr>
        <w:t>万元。</w:t>
      </w:r>
    </w:p>
    <w:p w:rsidR="00F06DFB" w:rsidRDefault="00F06DFB">
      <w:pPr>
        <w:spacing w:line="500" w:lineRule="atLeast"/>
        <w:ind w:firstLine="600"/>
        <w:divId w:val="396900177"/>
        <w:rPr>
          <w:rFonts w:hint="eastAsia"/>
          <w:sz w:val="30"/>
          <w:szCs w:val="30"/>
        </w:rPr>
      </w:pPr>
      <w:r>
        <w:rPr>
          <w:rFonts w:hint="eastAsia"/>
          <w:sz w:val="30"/>
          <w:szCs w:val="30"/>
        </w:rPr>
        <w:t>3.</w:t>
      </w:r>
      <w:r>
        <w:rPr>
          <w:rFonts w:hint="eastAsia"/>
          <w:sz w:val="30"/>
          <w:szCs w:val="30"/>
        </w:rPr>
        <w:t>东源县和兴种养专业合作社申报书，证实东源县和兴种养专业合作社以东源县和兴种养专业合作社生猪标准化规模养殖场改扩建项目名义，申请经费</w:t>
      </w:r>
      <w:r>
        <w:rPr>
          <w:rFonts w:hint="eastAsia"/>
          <w:sz w:val="30"/>
          <w:szCs w:val="30"/>
        </w:rPr>
        <w:t>30</w:t>
      </w:r>
      <w:r>
        <w:rPr>
          <w:rFonts w:hint="eastAsia"/>
          <w:sz w:val="30"/>
          <w:szCs w:val="30"/>
        </w:rPr>
        <w:t>万元。地址为东源县船塘镇老围村。负责人为欧某乙。拨款审批表，证实东源县和兴种养专业合作社以生猪标准化规模养殖场名义，请求拨款</w:t>
      </w:r>
      <w:r>
        <w:rPr>
          <w:rFonts w:hint="eastAsia"/>
          <w:sz w:val="30"/>
          <w:szCs w:val="30"/>
        </w:rPr>
        <w:t>30</w:t>
      </w:r>
      <w:r>
        <w:rPr>
          <w:rFonts w:hint="eastAsia"/>
          <w:sz w:val="30"/>
          <w:szCs w:val="30"/>
        </w:rPr>
        <w:t>万元，河源市财政局审批同意支付</w:t>
      </w:r>
      <w:r>
        <w:rPr>
          <w:rFonts w:hint="eastAsia"/>
          <w:sz w:val="30"/>
          <w:szCs w:val="30"/>
        </w:rPr>
        <w:t>30</w:t>
      </w:r>
      <w:r>
        <w:rPr>
          <w:rFonts w:hint="eastAsia"/>
          <w:sz w:val="30"/>
          <w:szCs w:val="30"/>
        </w:rPr>
        <w:t>万元。财政拨款凭证，证实了河源市财政国库支付中心支付东源县和兴种养专业合作社</w:t>
      </w:r>
      <w:r>
        <w:rPr>
          <w:rFonts w:hint="eastAsia"/>
          <w:sz w:val="30"/>
          <w:szCs w:val="30"/>
        </w:rPr>
        <w:t>30</w:t>
      </w:r>
      <w:r>
        <w:rPr>
          <w:rFonts w:hint="eastAsia"/>
          <w:sz w:val="30"/>
          <w:szCs w:val="30"/>
        </w:rPr>
        <w:t>万元，资金用途为</w:t>
      </w:r>
      <w:r>
        <w:rPr>
          <w:rFonts w:hint="eastAsia"/>
          <w:sz w:val="30"/>
          <w:szCs w:val="30"/>
        </w:rPr>
        <w:t>2011</w:t>
      </w:r>
      <w:r>
        <w:rPr>
          <w:rFonts w:hint="eastAsia"/>
          <w:sz w:val="30"/>
          <w:szCs w:val="30"/>
        </w:rPr>
        <w:t>年生猪标准化养殖项目。</w:t>
      </w:r>
    </w:p>
    <w:p w:rsidR="00F06DFB" w:rsidRDefault="00F06DFB">
      <w:pPr>
        <w:spacing w:line="500" w:lineRule="atLeast"/>
        <w:ind w:firstLine="600"/>
        <w:divId w:val="956714327"/>
        <w:rPr>
          <w:rFonts w:hint="eastAsia"/>
          <w:sz w:val="30"/>
          <w:szCs w:val="30"/>
        </w:rPr>
      </w:pPr>
      <w:r>
        <w:rPr>
          <w:rFonts w:hint="eastAsia"/>
          <w:sz w:val="30"/>
          <w:szCs w:val="30"/>
        </w:rPr>
        <w:t>东源县和兴生态农业有限公司申报书，证实东源县和兴生态农业有限公司以东源县和兴生态农业有限公司生猪标准化规模养殖场改扩建项目名义，申请经费</w:t>
      </w:r>
      <w:r>
        <w:rPr>
          <w:rFonts w:hint="eastAsia"/>
          <w:sz w:val="30"/>
          <w:szCs w:val="30"/>
        </w:rPr>
        <w:t>50</w:t>
      </w:r>
      <w:r>
        <w:rPr>
          <w:rFonts w:hint="eastAsia"/>
          <w:sz w:val="30"/>
          <w:szCs w:val="30"/>
        </w:rPr>
        <w:t>万元。地址为东源县船塘镇老围村委会榕径小组第</w:t>
      </w:r>
      <w:r>
        <w:rPr>
          <w:rFonts w:hint="eastAsia"/>
          <w:sz w:val="30"/>
          <w:szCs w:val="30"/>
        </w:rPr>
        <w:t>10</w:t>
      </w:r>
      <w:r>
        <w:rPr>
          <w:rFonts w:hint="eastAsia"/>
          <w:sz w:val="30"/>
          <w:szCs w:val="30"/>
        </w:rPr>
        <w:t>号。负责人为欧某乙。拨款审批表，证实东源县和兴生态农业有限公司以生猪标准化规模养殖场名义，请求拨款</w:t>
      </w:r>
      <w:r>
        <w:rPr>
          <w:rFonts w:hint="eastAsia"/>
          <w:sz w:val="30"/>
          <w:szCs w:val="30"/>
        </w:rPr>
        <w:t>30</w:t>
      </w:r>
      <w:r>
        <w:rPr>
          <w:rFonts w:hint="eastAsia"/>
          <w:sz w:val="30"/>
          <w:szCs w:val="30"/>
        </w:rPr>
        <w:t>万元，河源市财政局审批同意支付</w:t>
      </w:r>
      <w:r>
        <w:rPr>
          <w:rFonts w:hint="eastAsia"/>
          <w:sz w:val="30"/>
          <w:szCs w:val="30"/>
        </w:rPr>
        <w:t>30</w:t>
      </w:r>
      <w:r>
        <w:rPr>
          <w:rFonts w:hint="eastAsia"/>
          <w:sz w:val="30"/>
          <w:szCs w:val="30"/>
        </w:rPr>
        <w:t>万元。财政拨款凭证，证实了河源市财政国库支付中心支付东源县和兴生态农业有限公司</w:t>
      </w:r>
      <w:r>
        <w:rPr>
          <w:rFonts w:hint="eastAsia"/>
          <w:sz w:val="30"/>
          <w:szCs w:val="30"/>
        </w:rPr>
        <w:t>30</w:t>
      </w:r>
      <w:r>
        <w:rPr>
          <w:rFonts w:hint="eastAsia"/>
          <w:sz w:val="30"/>
          <w:szCs w:val="30"/>
        </w:rPr>
        <w:t>万元，资金用途为</w:t>
      </w:r>
      <w:r>
        <w:rPr>
          <w:rFonts w:hint="eastAsia"/>
          <w:sz w:val="30"/>
          <w:szCs w:val="30"/>
        </w:rPr>
        <w:t>2013</w:t>
      </w:r>
      <w:r>
        <w:rPr>
          <w:rFonts w:hint="eastAsia"/>
          <w:sz w:val="30"/>
          <w:szCs w:val="30"/>
        </w:rPr>
        <w:t>年生猪标准化规模养殖场建设项目中央基建投资预算拨款。</w:t>
      </w:r>
    </w:p>
    <w:p w:rsidR="00F06DFB" w:rsidRDefault="00F06DFB">
      <w:pPr>
        <w:spacing w:line="500" w:lineRule="atLeast"/>
        <w:ind w:firstLine="600"/>
        <w:divId w:val="844131114"/>
        <w:rPr>
          <w:rFonts w:hint="eastAsia"/>
          <w:sz w:val="30"/>
          <w:szCs w:val="30"/>
        </w:rPr>
      </w:pPr>
      <w:r>
        <w:rPr>
          <w:rFonts w:hint="eastAsia"/>
          <w:sz w:val="30"/>
          <w:szCs w:val="30"/>
        </w:rPr>
        <w:t>河源市颖宝农业公司申报书，证实河源市颖宝农业有限公司以河源市颖宝生猪标准化规模养殖场改扩建项目名义，申请经费</w:t>
      </w:r>
      <w:r>
        <w:rPr>
          <w:rFonts w:hint="eastAsia"/>
          <w:sz w:val="30"/>
          <w:szCs w:val="30"/>
        </w:rPr>
        <w:t>50</w:t>
      </w:r>
      <w:r>
        <w:rPr>
          <w:rFonts w:hint="eastAsia"/>
          <w:sz w:val="30"/>
          <w:szCs w:val="30"/>
        </w:rPr>
        <w:t>万元。地址为河源市东源县义合镇中洞村。负责人为缪某甲。拨款审批表，证实河源市颖宝农业有限公司以河源市颖宝生猪标准化规模养殖场改扩建项目名义，请求拨款</w:t>
      </w:r>
      <w:r>
        <w:rPr>
          <w:rFonts w:hint="eastAsia"/>
          <w:sz w:val="30"/>
          <w:szCs w:val="30"/>
        </w:rPr>
        <w:t>50</w:t>
      </w:r>
      <w:r>
        <w:rPr>
          <w:rFonts w:hint="eastAsia"/>
          <w:sz w:val="30"/>
          <w:szCs w:val="30"/>
        </w:rPr>
        <w:t>万元，河源市财政局审批同意支付</w:t>
      </w:r>
      <w:r>
        <w:rPr>
          <w:rFonts w:hint="eastAsia"/>
          <w:sz w:val="30"/>
          <w:szCs w:val="30"/>
        </w:rPr>
        <w:t>50</w:t>
      </w:r>
      <w:r>
        <w:rPr>
          <w:rFonts w:hint="eastAsia"/>
          <w:sz w:val="30"/>
          <w:szCs w:val="30"/>
        </w:rPr>
        <w:t>万元。财政拨款凭证，证实了河源市财政国库支付中心支付河源市颖宝农业公司</w:t>
      </w:r>
      <w:r>
        <w:rPr>
          <w:rFonts w:hint="eastAsia"/>
          <w:sz w:val="30"/>
          <w:szCs w:val="30"/>
        </w:rPr>
        <w:t>50</w:t>
      </w:r>
      <w:r>
        <w:rPr>
          <w:rFonts w:hint="eastAsia"/>
          <w:sz w:val="30"/>
          <w:szCs w:val="30"/>
        </w:rPr>
        <w:t>万元，资金用途为结转下达</w:t>
      </w:r>
      <w:r>
        <w:rPr>
          <w:rFonts w:hint="eastAsia"/>
          <w:sz w:val="30"/>
          <w:szCs w:val="30"/>
        </w:rPr>
        <w:t>2011</w:t>
      </w:r>
      <w:r>
        <w:rPr>
          <w:rFonts w:hint="eastAsia"/>
          <w:sz w:val="30"/>
          <w:szCs w:val="30"/>
        </w:rPr>
        <w:t>年中央第三批生猪标准化规模养殖场预算资金。</w:t>
      </w:r>
    </w:p>
    <w:p w:rsidR="00F06DFB" w:rsidRDefault="00F06DFB">
      <w:pPr>
        <w:spacing w:line="500" w:lineRule="atLeast"/>
        <w:ind w:firstLine="600"/>
        <w:divId w:val="1293245524"/>
        <w:rPr>
          <w:rFonts w:hint="eastAsia"/>
          <w:sz w:val="30"/>
          <w:szCs w:val="30"/>
        </w:rPr>
      </w:pPr>
      <w:r>
        <w:rPr>
          <w:rFonts w:hint="eastAsia"/>
          <w:sz w:val="30"/>
          <w:szCs w:val="30"/>
        </w:rPr>
        <w:t>河源市宏天生态农业有限公司申报书，证实河源市宏天生态农业有限公司以河源市宏天生态农业有限公司生猪标准化规模养殖场建设项目名义，申请资金</w:t>
      </w:r>
      <w:r>
        <w:rPr>
          <w:rFonts w:hint="eastAsia"/>
          <w:sz w:val="30"/>
          <w:szCs w:val="30"/>
        </w:rPr>
        <w:t>50</w:t>
      </w:r>
      <w:r>
        <w:rPr>
          <w:rFonts w:hint="eastAsia"/>
          <w:sz w:val="30"/>
          <w:szCs w:val="30"/>
        </w:rPr>
        <w:t>万元。地址为河源市东源县义合镇中洞村。负责人为缪某甲。拨款审批表，证实河源市宏天生态农业有限公司以生猪标准化规模养殖场建设名义，请求拨款</w:t>
      </w:r>
      <w:r>
        <w:rPr>
          <w:rFonts w:hint="eastAsia"/>
          <w:sz w:val="30"/>
          <w:szCs w:val="30"/>
        </w:rPr>
        <w:t>50</w:t>
      </w:r>
      <w:r>
        <w:rPr>
          <w:rFonts w:hint="eastAsia"/>
          <w:sz w:val="30"/>
          <w:szCs w:val="30"/>
        </w:rPr>
        <w:t>万元，河源市财政局审批同意支付</w:t>
      </w:r>
      <w:r>
        <w:rPr>
          <w:rFonts w:hint="eastAsia"/>
          <w:sz w:val="30"/>
          <w:szCs w:val="30"/>
        </w:rPr>
        <w:t>50</w:t>
      </w:r>
      <w:r>
        <w:rPr>
          <w:rFonts w:hint="eastAsia"/>
          <w:sz w:val="30"/>
          <w:szCs w:val="30"/>
        </w:rPr>
        <w:t>万元。财政拨款凭证，证实了河源市财政国库支付中心支付河源市宏天生态农业有限公司</w:t>
      </w:r>
      <w:r>
        <w:rPr>
          <w:rFonts w:hint="eastAsia"/>
          <w:sz w:val="30"/>
          <w:szCs w:val="30"/>
        </w:rPr>
        <w:t>50</w:t>
      </w:r>
      <w:r>
        <w:rPr>
          <w:rFonts w:hint="eastAsia"/>
          <w:sz w:val="30"/>
          <w:szCs w:val="30"/>
        </w:rPr>
        <w:t>万元，资金用途为</w:t>
      </w:r>
      <w:r>
        <w:rPr>
          <w:rFonts w:hint="eastAsia"/>
          <w:sz w:val="30"/>
          <w:szCs w:val="30"/>
        </w:rPr>
        <w:t>2013</w:t>
      </w:r>
      <w:r>
        <w:rPr>
          <w:rFonts w:hint="eastAsia"/>
          <w:sz w:val="30"/>
          <w:szCs w:val="30"/>
        </w:rPr>
        <w:t>年生猪标准化规模养殖场建设项目中央基建投资预算拨款。</w:t>
      </w:r>
    </w:p>
    <w:p w:rsidR="00F06DFB" w:rsidRDefault="00F06DFB">
      <w:pPr>
        <w:spacing w:line="500" w:lineRule="atLeast"/>
        <w:ind w:firstLine="600"/>
        <w:divId w:val="865172276"/>
        <w:rPr>
          <w:rFonts w:hint="eastAsia"/>
          <w:sz w:val="30"/>
          <w:szCs w:val="30"/>
        </w:rPr>
      </w:pPr>
      <w:r>
        <w:rPr>
          <w:rFonts w:hint="eastAsia"/>
          <w:sz w:val="30"/>
          <w:szCs w:val="30"/>
        </w:rPr>
        <w:t>4.</w:t>
      </w:r>
      <w:r>
        <w:rPr>
          <w:rFonts w:hint="eastAsia"/>
          <w:sz w:val="30"/>
          <w:szCs w:val="30"/>
        </w:rPr>
        <w:t>东源县发改局、东源县畜牧兽医局的证明，证实自</w:t>
      </w:r>
      <w:r>
        <w:rPr>
          <w:rFonts w:hint="eastAsia"/>
          <w:sz w:val="30"/>
          <w:szCs w:val="30"/>
        </w:rPr>
        <w:t>2007</w:t>
      </w:r>
      <w:r>
        <w:rPr>
          <w:rFonts w:hint="eastAsia"/>
          <w:sz w:val="30"/>
          <w:szCs w:val="30"/>
        </w:rPr>
        <w:t>年至今，该局没有收到东源县和兴种养专业合作社、东源县和兴生态农业有限公司、河源市颖宝农业公司、河源市宏天生态农业有限公司等四家企业申报生猪标准化规模养殖场（小区）建设项目补贴资金的有关申报材料，也没有收到任何关于请拨生猪标准化规模养殖场（小区）建设项目补贴资金的相关材料。因上述四家企业生猪标准化规模养殖场（小区）建设项目不是在该县申报的，该县没有对上述四家企业的生猪标准化规模养殖场（小区）建设项目进行监督检查，市发展和改革局也没有要求该局对上述四家企业生猪标准化规模养殖场（小区）建设项目进行监管。</w:t>
      </w:r>
    </w:p>
    <w:p w:rsidR="00F06DFB" w:rsidRDefault="00F06DFB">
      <w:pPr>
        <w:spacing w:line="500" w:lineRule="atLeast"/>
        <w:ind w:firstLine="600"/>
        <w:divId w:val="873268447"/>
        <w:rPr>
          <w:rFonts w:hint="eastAsia"/>
          <w:sz w:val="30"/>
          <w:szCs w:val="30"/>
        </w:rPr>
      </w:pPr>
      <w:r>
        <w:rPr>
          <w:rFonts w:hint="eastAsia"/>
          <w:sz w:val="30"/>
          <w:szCs w:val="30"/>
        </w:rPr>
        <w:t>东源县环保局出具的说明，证实河源市宏天生态农业有限公司未向该局报批建设项目环境影响评价手续，该局也未批准该项目建设。</w:t>
      </w:r>
    </w:p>
    <w:p w:rsidR="00F06DFB" w:rsidRDefault="00F06DFB">
      <w:pPr>
        <w:spacing w:line="500" w:lineRule="atLeast"/>
        <w:ind w:firstLine="600"/>
        <w:divId w:val="1438134212"/>
        <w:rPr>
          <w:rFonts w:hint="eastAsia"/>
          <w:sz w:val="30"/>
          <w:szCs w:val="30"/>
        </w:rPr>
      </w:pPr>
      <w:r>
        <w:rPr>
          <w:rFonts w:hint="eastAsia"/>
          <w:sz w:val="30"/>
          <w:szCs w:val="30"/>
        </w:rPr>
        <w:t>5.</w:t>
      </w:r>
      <w:r>
        <w:rPr>
          <w:rFonts w:hint="eastAsia"/>
          <w:sz w:val="30"/>
          <w:szCs w:val="30"/>
        </w:rPr>
        <w:t>东源县和兴种养专业合作社更名材料，证实东源县和兴种养专业合作社于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日向东源县环境保护局申请更名，该局原审批的建设项目“东源县和兴种养专业合作社”（编号</w:t>
      </w:r>
      <w:r>
        <w:rPr>
          <w:rFonts w:hint="eastAsia"/>
          <w:sz w:val="30"/>
          <w:szCs w:val="30"/>
        </w:rPr>
        <w:t>200781</w:t>
      </w:r>
      <w:r>
        <w:rPr>
          <w:rFonts w:hint="eastAsia"/>
          <w:sz w:val="30"/>
          <w:szCs w:val="30"/>
        </w:rPr>
        <w:t>号，项目负责人：欧某乙），因生产经营需要，现申请更名为“东源县和兴生态农业有限公司”（项目负责人：欧某乙），其建设地点、生产工艺、执行标准等都不变。东源县环境保护局于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日，该局原批准的建设项目“东源县和兴种养专业合作社”（报告表编号</w:t>
      </w:r>
      <w:r>
        <w:rPr>
          <w:rFonts w:hint="eastAsia"/>
          <w:sz w:val="30"/>
          <w:szCs w:val="30"/>
        </w:rPr>
        <w:t>200781</w:t>
      </w:r>
      <w:r>
        <w:rPr>
          <w:rFonts w:hint="eastAsia"/>
          <w:sz w:val="30"/>
          <w:szCs w:val="30"/>
        </w:rPr>
        <w:t>号，项目负责人：欧某乙），现同意更名为“东源县和兴生态农业有限公司”（法定代表人：欧某乙）。更名后，其建设地点、性质、生产规模、生产工艺、执行相关标准等环保规定都不变。</w:t>
      </w:r>
    </w:p>
    <w:p w:rsidR="00F06DFB" w:rsidRDefault="00F06DFB">
      <w:pPr>
        <w:spacing w:line="500" w:lineRule="atLeast"/>
        <w:ind w:firstLine="600"/>
        <w:divId w:val="1996177659"/>
        <w:rPr>
          <w:rFonts w:hint="eastAsia"/>
          <w:sz w:val="30"/>
          <w:szCs w:val="30"/>
        </w:rPr>
      </w:pPr>
      <w:r>
        <w:rPr>
          <w:rFonts w:hint="eastAsia"/>
          <w:sz w:val="30"/>
          <w:szCs w:val="30"/>
        </w:rPr>
        <w:t>6.</w:t>
      </w:r>
      <w:r>
        <w:rPr>
          <w:rFonts w:hint="eastAsia"/>
          <w:sz w:val="30"/>
          <w:szCs w:val="30"/>
        </w:rPr>
        <w:t>关于生猪标准化规模养殖场建设项目的整改通知，证实河源市畜牧兽医局对各地生猪标准化改扩建项目建设情况进行了检查，发现东源县和兴生态农业有限公司存在下列问题：⑴项目具体实施没有计划，组织混乱，没有建立项目档案。⑵粪污处理能力不足。⑶没有实行专账管理，账目不清，不能明确说明资金去向。⑷养殖档案记录不齐。⑸场内管理混乱，防疫、消毒措施不到位，药物等物资随意堆放。（</w:t>
      </w:r>
      <w:r>
        <w:rPr>
          <w:rFonts w:hint="eastAsia"/>
          <w:sz w:val="30"/>
          <w:szCs w:val="30"/>
        </w:rPr>
        <w:t>6</w:t>
      </w:r>
      <w:r>
        <w:rPr>
          <w:rFonts w:hint="eastAsia"/>
          <w:sz w:val="30"/>
          <w:szCs w:val="30"/>
        </w:rPr>
        <w:t>）各项制度没有上墙。发现河源市宏天生态农业有限公司存在下列问题：项目没有实施。</w:t>
      </w:r>
    </w:p>
    <w:p w:rsidR="00F06DFB" w:rsidRDefault="00F06DFB">
      <w:pPr>
        <w:spacing w:line="500" w:lineRule="atLeast"/>
        <w:ind w:firstLine="600"/>
        <w:divId w:val="1817643557"/>
        <w:rPr>
          <w:rFonts w:hint="eastAsia"/>
          <w:sz w:val="30"/>
          <w:szCs w:val="30"/>
        </w:rPr>
      </w:pPr>
      <w:r>
        <w:rPr>
          <w:rFonts w:hint="eastAsia"/>
          <w:sz w:val="30"/>
          <w:szCs w:val="30"/>
        </w:rPr>
        <w:t>7.</w:t>
      </w:r>
      <w:r>
        <w:rPr>
          <w:rFonts w:hint="eastAsia"/>
          <w:sz w:val="30"/>
          <w:szCs w:val="30"/>
        </w:rPr>
        <w:t>关于请求下达生猪标准化规模养殖场（小区）建设项目的资金的请示，证实东源县和兴生态农业有限公司于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日向河源市财政局申请早日给与拨付中央基建投资预算资金人民币</w:t>
      </w:r>
      <w:r>
        <w:rPr>
          <w:rFonts w:hint="eastAsia"/>
          <w:sz w:val="30"/>
          <w:szCs w:val="30"/>
        </w:rPr>
        <w:t>30</w:t>
      </w:r>
      <w:r>
        <w:rPr>
          <w:rFonts w:hint="eastAsia"/>
          <w:sz w:val="30"/>
          <w:szCs w:val="30"/>
        </w:rPr>
        <w:t>万元到该司专用帐户。该请示盖有河源市发改局的公章，并写有“同意办理”字样。</w:t>
      </w:r>
    </w:p>
    <w:p w:rsidR="00F06DFB" w:rsidRDefault="00F06DFB">
      <w:pPr>
        <w:spacing w:line="500" w:lineRule="atLeast"/>
        <w:ind w:firstLine="600"/>
        <w:divId w:val="831406547"/>
        <w:rPr>
          <w:rFonts w:hint="eastAsia"/>
          <w:sz w:val="30"/>
          <w:szCs w:val="30"/>
        </w:rPr>
      </w:pPr>
      <w:r>
        <w:rPr>
          <w:rFonts w:hint="eastAsia"/>
          <w:sz w:val="30"/>
          <w:szCs w:val="30"/>
        </w:rPr>
        <w:t>8.</w:t>
      </w:r>
      <w:r>
        <w:rPr>
          <w:rFonts w:hint="eastAsia"/>
          <w:sz w:val="30"/>
          <w:szCs w:val="30"/>
        </w:rPr>
        <w:t>广东省暂时扣留（或冻结）财物收据，证实了东源县人民检察院暂扣留欧某甲涉嫌行贿的</w:t>
      </w:r>
      <w:r>
        <w:rPr>
          <w:rFonts w:hint="eastAsia"/>
          <w:sz w:val="30"/>
          <w:szCs w:val="30"/>
        </w:rPr>
        <w:t>36</w:t>
      </w:r>
      <w:r>
        <w:rPr>
          <w:rFonts w:hint="eastAsia"/>
          <w:sz w:val="30"/>
          <w:szCs w:val="30"/>
        </w:rPr>
        <w:t>万元人民币，暂扣留陈劲光涉嫌受贿的</w:t>
      </w:r>
      <w:r>
        <w:rPr>
          <w:rFonts w:hint="eastAsia"/>
          <w:sz w:val="30"/>
          <w:szCs w:val="30"/>
        </w:rPr>
        <w:t>2</w:t>
      </w:r>
      <w:r>
        <w:rPr>
          <w:rFonts w:hint="eastAsia"/>
          <w:sz w:val="30"/>
          <w:szCs w:val="30"/>
        </w:rPr>
        <w:t>万元人民币。</w:t>
      </w:r>
    </w:p>
    <w:p w:rsidR="00F06DFB" w:rsidRDefault="00F06DFB">
      <w:pPr>
        <w:spacing w:line="500" w:lineRule="atLeast"/>
        <w:ind w:firstLine="600"/>
        <w:divId w:val="1672828170"/>
        <w:rPr>
          <w:rFonts w:hint="eastAsia"/>
          <w:sz w:val="30"/>
          <w:szCs w:val="30"/>
        </w:rPr>
      </w:pPr>
      <w:r>
        <w:rPr>
          <w:rFonts w:hint="eastAsia"/>
          <w:sz w:val="30"/>
          <w:szCs w:val="30"/>
        </w:rPr>
        <w:t>9.</w:t>
      </w:r>
      <w:r>
        <w:rPr>
          <w:rFonts w:hint="eastAsia"/>
          <w:sz w:val="30"/>
          <w:szCs w:val="30"/>
        </w:rPr>
        <w:t>欧某甲在河源市源城区七里香商行刷卡记录，证实欧某甲于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日使用广发银行信用卡在河源市源城区七里香商行支付了</w:t>
      </w:r>
      <w:r>
        <w:rPr>
          <w:rFonts w:hint="eastAsia"/>
          <w:sz w:val="30"/>
          <w:szCs w:val="30"/>
        </w:rPr>
        <w:t>10100</w:t>
      </w:r>
      <w:r>
        <w:rPr>
          <w:rFonts w:hint="eastAsia"/>
          <w:sz w:val="30"/>
          <w:szCs w:val="30"/>
        </w:rPr>
        <w:t>元。</w:t>
      </w:r>
    </w:p>
    <w:p w:rsidR="00F06DFB" w:rsidRDefault="00F06DFB">
      <w:pPr>
        <w:spacing w:line="500" w:lineRule="atLeast"/>
        <w:ind w:firstLine="600"/>
        <w:divId w:val="210264609"/>
        <w:rPr>
          <w:rFonts w:hint="eastAsia"/>
          <w:sz w:val="30"/>
          <w:szCs w:val="30"/>
        </w:rPr>
      </w:pPr>
      <w:r>
        <w:rPr>
          <w:rFonts w:hint="eastAsia"/>
          <w:sz w:val="30"/>
          <w:szCs w:val="30"/>
        </w:rPr>
        <w:t>10.</w:t>
      </w:r>
      <w:r>
        <w:rPr>
          <w:rFonts w:hint="eastAsia"/>
          <w:sz w:val="30"/>
          <w:szCs w:val="30"/>
        </w:rPr>
        <w:t>刘某甲邮政储蓄银行流水清单，证实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日，汇出</w:t>
      </w:r>
      <w:r>
        <w:rPr>
          <w:rFonts w:hint="eastAsia"/>
          <w:sz w:val="30"/>
          <w:szCs w:val="30"/>
        </w:rPr>
        <w:t>5</w:t>
      </w:r>
      <w:r>
        <w:rPr>
          <w:rFonts w:hint="eastAsia"/>
          <w:sz w:val="30"/>
          <w:szCs w:val="30"/>
        </w:rPr>
        <w:t>万元到其账号，</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日，汇出</w:t>
      </w:r>
      <w:r>
        <w:rPr>
          <w:rFonts w:hint="eastAsia"/>
          <w:sz w:val="30"/>
          <w:szCs w:val="30"/>
        </w:rPr>
        <w:t>4</w:t>
      </w:r>
      <w:r>
        <w:rPr>
          <w:rFonts w:hint="eastAsia"/>
          <w:sz w:val="30"/>
          <w:szCs w:val="30"/>
        </w:rPr>
        <w:t>万元到其账号，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日，取现金</w:t>
      </w:r>
      <w:r>
        <w:rPr>
          <w:rFonts w:hint="eastAsia"/>
          <w:sz w:val="30"/>
          <w:szCs w:val="30"/>
        </w:rPr>
        <w:t>4.8</w:t>
      </w:r>
      <w:r>
        <w:rPr>
          <w:rFonts w:hint="eastAsia"/>
          <w:sz w:val="30"/>
          <w:szCs w:val="30"/>
        </w:rPr>
        <w:t>万元。</w:t>
      </w:r>
    </w:p>
    <w:p w:rsidR="00F06DFB" w:rsidRDefault="00F06DFB">
      <w:pPr>
        <w:spacing w:line="500" w:lineRule="atLeast"/>
        <w:ind w:firstLine="600"/>
        <w:divId w:val="629167882"/>
        <w:rPr>
          <w:rFonts w:hint="eastAsia"/>
          <w:sz w:val="30"/>
          <w:szCs w:val="30"/>
        </w:rPr>
      </w:pPr>
      <w:r>
        <w:rPr>
          <w:rFonts w:hint="eastAsia"/>
          <w:sz w:val="30"/>
          <w:szCs w:val="30"/>
        </w:rPr>
        <w:t>11.</w:t>
      </w:r>
      <w:r>
        <w:rPr>
          <w:rFonts w:hint="eastAsia"/>
          <w:sz w:val="30"/>
          <w:szCs w:val="30"/>
        </w:rPr>
        <w:t>河源市粤运绿都公交公司调取的监控录像，证实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日下午，陈劲光开车到河源市粤运绿都公交公司附近找欧某甲，两人在陈劲光车上坐了一阵后，欧某甲就下车回公交公司了。</w:t>
      </w:r>
    </w:p>
    <w:p w:rsidR="00F06DFB" w:rsidRDefault="00F06DFB">
      <w:pPr>
        <w:spacing w:line="500" w:lineRule="atLeast"/>
        <w:ind w:firstLine="600"/>
        <w:divId w:val="979964687"/>
        <w:rPr>
          <w:rFonts w:hint="eastAsia"/>
          <w:sz w:val="30"/>
          <w:szCs w:val="30"/>
        </w:rPr>
      </w:pPr>
      <w:r>
        <w:rPr>
          <w:rFonts w:hint="eastAsia"/>
          <w:sz w:val="30"/>
          <w:szCs w:val="30"/>
        </w:rPr>
        <w:t>12.</w:t>
      </w:r>
      <w:r>
        <w:rPr>
          <w:rFonts w:hint="eastAsia"/>
          <w:sz w:val="30"/>
          <w:szCs w:val="30"/>
        </w:rPr>
        <w:t>证人欧某甲的证言，证实</w:t>
      </w:r>
      <w:r>
        <w:rPr>
          <w:rFonts w:hint="eastAsia"/>
          <w:sz w:val="30"/>
          <w:szCs w:val="30"/>
        </w:rPr>
        <w:t>2011</w:t>
      </w:r>
      <w:r>
        <w:rPr>
          <w:rFonts w:hint="eastAsia"/>
          <w:sz w:val="30"/>
          <w:szCs w:val="30"/>
        </w:rPr>
        <w:t>年，其了解到申请生猪标准化规模养殖场改扩建项目资金需报提供一份可行性报告，证照要齐全，规模要比较大的才有申请资格后，其就复印了和兴种养专业合作社的营业执照、动物防疫条件合格证、广东省排放污染许可证、开户证明、银行开户许可证。其去办了生猪出栏证明，将和兴种养专业合作社的基本情况、要建工程及上述材料找到致诚公司，大约一个星期左右，致诚公司出具了《生猪标准化规模养殖场改扩建项目中央补助资金可行性报告》，可行性报告申请资金是</w:t>
      </w:r>
      <w:r>
        <w:rPr>
          <w:rFonts w:hint="eastAsia"/>
          <w:sz w:val="30"/>
          <w:szCs w:val="30"/>
        </w:rPr>
        <w:t>30</w:t>
      </w:r>
      <w:r>
        <w:rPr>
          <w:rFonts w:hint="eastAsia"/>
          <w:sz w:val="30"/>
          <w:szCs w:val="30"/>
        </w:rPr>
        <w:t>万元。其就将可行性报告交给市发改委农村经济科，其记得好像送了一式五份分别给市发改委农村经济科，分管领导陈劲光，农村经济科人员（姓陈的男的）打电话给我，说省里有指标下来了，叫其到市财政申请拨款。其就写了一份拨款请示给市财政局，请求市财政局拨款。之后，发改委姓黄的科长、市财政局姓陈的科长、姓黄的科长来验收的，当时他们到现场来检查验收，看了扩建的猪场等。验收合格后，市财政局要求合作社开设一个双印鉴账户，其就在源城区工商银行大桥南支行开设了一个合作社账户，过了一段时间，其申请的</w:t>
      </w:r>
      <w:r>
        <w:rPr>
          <w:rFonts w:hint="eastAsia"/>
          <w:sz w:val="30"/>
          <w:szCs w:val="30"/>
        </w:rPr>
        <w:t>30</w:t>
      </w:r>
      <w:r>
        <w:rPr>
          <w:rFonts w:hint="eastAsia"/>
          <w:sz w:val="30"/>
          <w:szCs w:val="30"/>
        </w:rPr>
        <w:t>万元就打入了这个账户。</w:t>
      </w:r>
      <w:r>
        <w:rPr>
          <w:rFonts w:hint="eastAsia"/>
          <w:sz w:val="30"/>
          <w:szCs w:val="30"/>
        </w:rPr>
        <w:t>2013</w:t>
      </w:r>
      <w:r>
        <w:rPr>
          <w:rFonts w:hint="eastAsia"/>
          <w:sz w:val="30"/>
          <w:szCs w:val="30"/>
        </w:rPr>
        <w:t>年，其和欧某乙、吕某某三人商量后，既然第一次已经申请了中央补贴</w:t>
      </w:r>
      <w:r>
        <w:rPr>
          <w:rFonts w:hint="eastAsia"/>
          <w:sz w:val="30"/>
          <w:szCs w:val="30"/>
        </w:rPr>
        <w:t>，用他们东源县和兴农业有限公司的牌子套到对面的猪场再申请第二次，所以用他们之前开办的东源县和兴农业有限公司的牌子申请生猪标准化规模养殖场改扩建项目资金。其就找到市发改委的分管领导陈劲光，陈劲光就说拿材料给他看一下。之后，其就找到致诚公司，其提供了和兴生态农业有限公司的营业执照、和兴生态农业有限公司的动物防疫条件合格证、和兴生态农业有限公司的广东省排放污染许可证、和兴生态农业有限公司的生猪出栏证明，和兴生态农业有限公司的银行开户许可证给致诚公司，大约一个星期左右，致诚公司出具了《生猪标准化规模养殖场改扩建项目中央补助资金可行性报告》，可行性报告申请资金是</w:t>
      </w:r>
      <w:r>
        <w:rPr>
          <w:rFonts w:hint="eastAsia"/>
          <w:sz w:val="30"/>
          <w:szCs w:val="30"/>
        </w:rPr>
        <w:t>50</w:t>
      </w:r>
      <w:r>
        <w:rPr>
          <w:rFonts w:hint="eastAsia"/>
          <w:sz w:val="30"/>
          <w:szCs w:val="30"/>
        </w:rPr>
        <w:t>万元。在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其就到了陈劲光办公室，拿了一式五份申报书拿给陈劲光，陈劲光就叫了农经科姓黄的科长到了办公室，跟黄某长说这是欧老板的申请材料，你看一下，帮欧老板申报，当时黄某长也拿走了三四份申报书。过了一段时间，陈劲光打电话给其说文件已经批下来了，申请资金批下来了。在市相关单位人员</w:t>
      </w:r>
      <w:r>
        <w:rPr>
          <w:rFonts w:hint="eastAsia"/>
          <w:sz w:val="30"/>
          <w:szCs w:val="30"/>
        </w:rPr>
        <w:t>3</w:t>
      </w:r>
      <w:r>
        <w:rPr>
          <w:rFonts w:hint="eastAsia"/>
          <w:sz w:val="30"/>
          <w:szCs w:val="30"/>
        </w:rPr>
        <w:t>人到现场验收时，就带了他们去了对面的别人的养殖场查看，其给了市发改局农经科科长黄某，市财政局经建科科长陈某及副科长黄某每人</w:t>
      </w:r>
      <w:r>
        <w:rPr>
          <w:rFonts w:hint="eastAsia"/>
          <w:sz w:val="30"/>
          <w:szCs w:val="30"/>
        </w:rPr>
        <w:t>3000</w:t>
      </w:r>
      <w:r>
        <w:rPr>
          <w:rFonts w:hint="eastAsia"/>
          <w:sz w:val="30"/>
          <w:szCs w:val="30"/>
        </w:rPr>
        <w:t>元。验收后，</w:t>
      </w:r>
      <w:r>
        <w:rPr>
          <w:rFonts w:hint="eastAsia"/>
          <w:sz w:val="30"/>
          <w:szCs w:val="30"/>
        </w:rPr>
        <w:t>2014</w:t>
      </w:r>
      <w:r>
        <w:rPr>
          <w:rFonts w:hint="eastAsia"/>
          <w:sz w:val="30"/>
          <w:szCs w:val="30"/>
        </w:rPr>
        <w:t>年春节前，其还花</w:t>
      </w:r>
      <w:r>
        <w:rPr>
          <w:rFonts w:hint="eastAsia"/>
          <w:sz w:val="30"/>
          <w:szCs w:val="30"/>
        </w:rPr>
        <w:t>了</w:t>
      </w:r>
      <w:r>
        <w:rPr>
          <w:rFonts w:hint="eastAsia"/>
          <w:sz w:val="30"/>
          <w:szCs w:val="30"/>
        </w:rPr>
        <w:t>5000</w:t>
      </w:r>
      <w:r>
        <w:rPr>
          <w:rFonts w:hint="eastAsia"/>
          <w:sz w:val="30"/>
          <w:szCs w:val="30"/>
        </w:rPr>
        <w:t>元左右购买野猪，杀好分给他们三人。第二次申报的项目批下来之后，</w:t>
      </w:r>
      <w:r>
        <w:rPr>
          <w:rFonts w:hint="eastAsia"/>
          <w:sz w:val="30"/>
          <w:szCs w:val="30"/>
        </w:rPr>
        <w:t>30</w:t>
      </w:r>
      <w:r>
        <w:rPr>
          <w:rFonts w:hint="eastAsia"/>
          <w:sz w:val="30"/>
          <w:szCs w:val="30"/>
        </w:rPr>
        <w:t>万元补贴资金拨付前，陈劲光在他办公室问过其到底有几个生猪场，其当时不置可否，他也没说什么。就在这一次，其知道同一个生猪养殖场只能申报一次补贴资金。东源县和兴生态农业有限公司也是其哥欧某乙做法人代表，是在</w:t>
      </w:r>
      <w:r>
        <w:rPr>
          <w:rFonts w:hint="eastAsia"/>
          <w:sz w:val="30"/>
          <w:szCs w:val="30"/>
        </w:rPr>
        <w:t>2009</w:t>
      </w:r>
      <w:r>
        <w:rPr>
          <w:rFonts w:hint="eastAsia"/>
          <w:sz w:val="30"/>
          <w:szCs w:val="30"/>
        </w:rPr>
        <w:t>年办理了营业执照，只是个空壳公司，没有实际经营的。东源县和兴生态农业有限公司没有养猪。东源县和兴生态农业有限公司生猪标准化规模养殖场改扩建项目实施方案是虚假的，东源县和兴生态农业有限公司是没有猪舍、沼气池等设施的，这些都是套用了和兴种养专业合作社的相关资料。</w:t>
      </w:r>
      <w:r>
        <w:rPr>
          <w:rFonts w:hint="eastAsia"/>
          <w:sz w:val="30"/>
          <w:szCs w:val="30"/>
        </w:rPr>
        <w:t>2011</w:t>
      </w:r>
      <w:r>
        <w:rPr>
          <w:rFonts w:hint="eastAsia"/>
          <w:sz w:val="30"/>
          <w:szCs w:val="30"/>
        </w:rPr>
        <w:t>年和兴种养专业合作社生猪标准化规模养殖场改扩建项目的申请材料已经申报后，批准前，市发改局副局长陈劲光说他在源城区大同路的一家酒庄选了些烟酒，要送给省领导，陈劲光叫其去那酒庄结帐支付这烟酒钱，其去结帐用了</w:t>
      </w:r>
      <w:r>
        <w:rPr>
          <w:rFonts w:hint="eastAsia"/>
          <w:sz w:val="30"/>
          <w:szCs w:val="30"/>
        </w:rPr>
        <w:t>2</w:t>
      </w:r>
      <w:r>
        <w:rPr>
          <w:rFonts w:hint="eastAsia"/>
          <w:sz w:val="30"/>
          <w:szCs w:val="30"/>
        </w:rPr>
        <w:t>万元现金。</w:t>
      </w:r>
      <w:r>
        <w:rPr>
          <w:rFonts w:hint="eastAsia"/>
          <w:sz w:val="30"/>
          <w:szCs w:val="30"/>
        </w:rPr>
        <w:t>2012</w:t>
      </w:r>
      <w:r>
        <w:rPr>
          <w:rFonts w:hint="eastAsia"/>
          <w:sz w:val="30"/>
          <w:szCs w:val="30"/>
        </w:rPr>
        <w:t>年春节前，其到陈劲光办公室送了</w:t>
      </w:r>
      <w:r>
        <w:rPr>
          <w:rFonts w:hint="eastAsia"/>
          <w:sz w:val="30"/>
          <w:szCs w:val="30"/>
        </w:rPr>
        <w:t>1</w:t>
      </w:r>
      <w:r>
        <w:rPr>
          <w:rFonts w:hint="eastAsia"/>
          <w:sz w:val="30"/>
          <w:szCs w:val="30"/>
        </w:rPr>
        <w:t>万元现金给陈劲光，陈劲光当场收下了。</w:t>
      </w:r>
      <w:r>
        <w:rPr>
          <w:rFonts w:hint="eastAsia"/>
          <w:sz w:val="30"/>
          <w:szCs w:val="30"/>
        </w:rPr>
        <w:t>2013</w:t>
      </w:r>
      <w:r>
        <w:rPr>
          <w:rFonts w:hint="eastAsia"/>
          <w:sz w:val="30"/>
          <w:szCs w:val="30"/>
        </w:rPr>
        <w:t>年下半年，和兴生态农业有限公司生猪标准化规模养殖场改扩建项目申请材料上报之后，批下来之前，陈劲光像上次一样，在大同路的那间酒庄选了些烟酒，叫其去结帐，支付他购买的烟酒钱，其结</w:t>
      </w:r>
      <w:r>
        <w:rPr>
          <w:rFonts w:hint="eastAsia"/>
          <w:sz w:val="30"/>
          <w:szCs w:val="30"/>
        </w:rPr>
        <w:t>帐支付了</w:t>
      </w:r>
      <w:r>
        <w:rPr>
          <w:rFonts w:hint="eastAsia"/>
          <w:sz w:val="30"/>
          <w:szCs w:val="30"/>
        </w:rPr>
        <w:t>2</w:t>
      </w:r>
      <w:r>
        <w:rPr>
          <w:rFonts w:hint="eastAsia"/>
          <w:sz w:val="30"/>
          <w:szCs w:val="30"/>
        </w:rPr>
        <w:t>万元，现金支付了</w:t>
      </w:r>
      <w:r>
        <w:rPr>
          <w:rFonts w:hint="eastAsia"/>
          <w:sz w:val="30"/>
          <w:szCs w:val="30"/>
        </w:rPr>
        <w:t>1</w:t>
      </w:r>
      <w:r>
        <w:rPr>
          <w:rFonts w:hint="eastAsia"/>
          <w:sz w:val="30"/>
          <w:szCs w:val="30"/>
        </w:rPr>
        <w:t>万元，用广发银行信用卡支付了</w:t>
      </w:r>
      <w:r>
        <w:rPr>
          <w:rFonts w:hint="eastAsia"/>
          <w:sz w:val="30"/>
          <w:szCs w:val="30"/>
        </w:rPr>
        <w:t>1</w:t>
      </w:r>
      <w:r>
        <w:rPr>
          <w:rFonts w:hint="eastAsia"/>
          <w:sz w:val="30"/>
          <w:szCs w:val="30"/>
        </w:rPr>
        <w:t>万元。因为当时老板娘说刷卡要支付手续费，所以其就多支付了</w:t>
      </w:r>
      <w:r>
        <w:rPr>
          <w:rFonts w:hint="eastAsia"/>
          <w:sz w:val="30"/>
          <w:szCs w:val="30"/>
        </w:rPr>
        <w:t>100</w:t>
      </w:r>
      <w:r>
        <w:rPr>
          <w:rFonts w:hint="eastAsia"/>
          <w:sz w:val="30"/>
          <w:szCs w:val="30"/>
        </w:rPr>
        <w:t>元。农历</w:t>
      </w:r>
      <w:r>
        <w:rPr>
          <w:rFonts w:hint="eastAsia"/>
          <w:sz w:val="30"/>
          <w:szCs w:val="30"/>
        </w:rPr>
        <w:t>2013</w:t>
      </w:r>
      <w:r>
        <w:rPr>
          <w:rFonts w:hint="eastAsia"/>
          <w:sz w:val="30"/>
          <w:szCs w:val="30"/>
        </w:rPr>
        <w:t>年年底，将近过年时，其用信封装了</w:t>
      </w:r>
      <w:r>
        <w:rPr>
          <w:rFonts w:hint="eastAsia"/>
          <w:sz w:val="30"/>
          <w:szCs w:val="30"/>
        </w:rPr>
        <w:t>3</w:t>
      </w:r>
      <w:r>
        <w:rPr>
          <w:rFonts w:hint="eastAsia"/>
          <w:sz w:val="30"/>
          <w:szCs w:val="30"/>
        </w:rPr>
        <w:t>万元现金，拿到陈劲光办公室给陈劲光，他收下了。</w:t>
      </w:r>
      <w:r>
        <w:rPr>
          <w:rFonts w:hint="eastAsia"/>
          <w:sz w:val="30"/>
          <w:szCs w:val="30"/>
        </w:rPr>
        <w:t>2015</w:t>
      </w:r>
      <w:r>
        <w:rPr>
          <w:rFonts w:hint="eastAsia"/>
          <w:sz w:val="30"/>
          <w:szCs w:val="30"/>
        </w:rPr>
        <w:t>年春节前，新历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月份，在源城区新风路广丰餐厅，陈劲光拿了</w:t>
      </w:r>
      <w:r>
        <w:rPr>
          <w:rFonts w:hint="eastAsia"/>
          <w:sz w:val="30"/>
          <w:szCs w:val="30"/>
        </w:rPr>
        <w:t>5</w:t>
      </w:r>
      <w:r>
        <w:rPr>
          <w:rFonts w:hint="eastAsia"/>
          <w:sz w:val="30"/>
          <w:szCs w:val="30"/>
        </w:rPr>
        <w:t>万元现金给其，陈劲光说好意他心领了，还是把钱退还给我。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日下午将近</w:t>
      </w:r>
      <w:r>
        <w:rPr>
          <w:rFonts w:hint="eastAsia"/>
          <w:sz w:val="30"/>
          <w:szCs w:val="30"/>
        </w:rPr>
        <w:t>5</w:t>
      </w:r>
      <w:r>
        <w:rPr>
          <w:rFonts w:hint="eastAsia"/>
          <w:sz w:val="30"/>
          <w:szCs w:val="30"/>
        </w:rPr>
        <w:t>点时，陈劲光到其公司附近找到其，跟其说将前两三年，其在中秋、春节时送给他的红包退还给其，其就没有说话就收下了，经清点，退了</w:t>
      </w:r>
      <w:r>
        <w:rPr>
          <w:rFonts w:hint="eastAsia"/>
          <w:sz w:val="30"/>
          <w:szCs w:val="30"/>
        </w:rPr>
        <w:t>1</w:t>
      </w:r>
      <w:r>
        <w:rPr>
          <w:rFonts w:hint="eastAsia"/>
          <w:sz w:val="30"/>
          <w:szCs w:val="30"/>
        </w:rPr>
        <w:t>万元。《关于请求拨付</w:t>
      </w:r>
      <w:r>
        <w:rPr>
          <w:rFonts w:hint="eastAsia"/>
          <w:sz w:val="30"/>
          <w:szCs w:val="30"/>
        </w:rPr>
        <w:t>2013</w:t>
      </w:r>
      <w:r>
        <w:rPr>
          <w:rFonts w:hint="eastAsia"/>
          <w:sz w:val="30"/>
          <w:szCs w:val="30"/>
        </w:rPr>
        <w:t>年生猪标准化规模养殖场建设项目中央基建投资预算资金的请示》连同其他材料交到市财政局经济建设科申请补助资金拨付，但经济建设科黄某跟其说这个请示要发改局提供意见，其就到了陈劲光办公室找到陈劲光，跟陈劲光说这个请示要发改局提意见、盖章。陈劲光看了一下请示就写下了“同意办理”等字样，没有再次向其了解到底有几个生猪养殖场，然后叫人拿去盖章。</w:t>
      </w:r>
    </w:p>
    <w:p w:rsidR="00F06DFB" w:rsidRDefault="00F06DFB">
      <w:pPr>
        <w:spacing w:line="500" w:lineRule="atLeast"/>
        <w:ind w:firstLine="600"/>
        <w:divId w:val="954168932"/>
        <w:rPr>
          <w:rFonts w:hint="eastAsia"/>
          <w:sz w:val="30"/>
          <w:szCs w:val="30"/>
        </w:rPr>
      </w:pPr>
      <w:r>
        <w:rPr>
          <w:rFonts w:hint="eastAsia"/>
          <w:sz w:val="30"/>
          <w:szCs w:val="30"/>
        </w:rPr>
        <w:t>证人欧某乙的证言，证实</w:t>
      </w:r>
      <w:r>
        <w:rPr>
          <w:rFonts w:hint="eastAsia"/>
          <w:sz w:val="30"/>
          <w:szCs w:val="30"/>
        </w:rPr>
        <w:t>2011</w:t>
      </w:r>
      <w:r>
        <w:rPr>
          <w:rFonts w:hint="eastAsia"/>
          <w:sz w:val="30"/>
          <w:szCs w:val="30"/>
        </w:rPr>
        <w:t>年其听同行讲过国家有关于养猪场补助资金的发放，其就将这个消息告诉其妹夫欧某甲，因其妹夫欧某甲关系比较多，就在其妹夫欧某甲的帮助下，以和兴合作社的名义准备了材料，具体由妹夫欧某甲去申请养猪场的国家补助资金，申请资金的经过其不清楚。在</w:t>
      </w:r>
      <w:r>
        <w:rPr>
          <w:rFonts w:hint="eastAsia"/>
          <w:sz w:val="30"/>
          <w:szCs w:val="30"/>
        </w:rPr>
        <w:t>2011</w:t>
      </w:r>
      <w:r>
        <w:rPr>
          <w:rFonts w:hint="eastAsia"/>
          <w:sz w:val="30"/>
          <w:szCs w:val="30"/>
        </w:rPr>
        <w:t>年年底第一笔的</w:t>
      </w:r>
      <w:r>
        <w:rPr>
          <w:rFonts w:hint="eastAsia"/>
          <w:sz w:val="30"/>
          <w:szCs w:val="30"/>
        </w:rPr>
        <w:t>30</w:t>
      </w:r>
      <w:r>
        <w:rPr>
          <w:rFonts w:hint="eastAsia"/>
          <w:sz w:val="30"/>
          <w:szCs w:val="30"/>
        </w:rPr>
        <w:t>万元的国家补助资金打到了其的账户。</w:t>
      </w:r>
      <w:r>
        <w:rPr>
          <w:rFonts w:hint="eastAsia"/>
          <w:sz w:val="30"/>
          <w:szCs w:val="30"/>
        </w:rPr>
        <w:t>2013</w:t>
      </w:r>
      <w:r>
        <w:rPr>
          <w:rFonts w:hint="eastAsia"/>
          <w:sz w:val="30"/>
          <w:szCs w:val="30"/>
        </w:rPr>
        <w:t>年上半年，其的养猪场还申请了一笔养猪场的国家补助，当时其妹夫欧某甲跟其讲其的养猪场还可以申请一笔养猪场补助资金，可以以和兴生态农业公司的名义去申请，其就同意妹夫欧某甲让他具体去操作申请。</w:t>
      </w:r>
      <w:r>
        <w:rPr>
          <w:rFonts w:hint="eastAsia"/>
          <w:sz w:val="30"/>
          <w:szCs w:val="30"/>
        </w:rPr>
        <w:t>2013</w:t>
      </w:r>
      <w:r>
        <w:rPr>
          <w:rFonts w:hint="eastAsia"/>
          <w:sz w:val="30"/>
          <w:szCs w:val="30"/>
        </w:rPr>
        <w:t>年底第二笔国家发放的养猪场补助资金</w:t>
      </w:r>
      <w:r>
        <w:rPr>
          <w:rFonts w:hint="eastAsia"/>
          <w:sz w:val="30"/>
          <w:szCs w:val="30"/>
        </w:rPr>
        <w:t>30</w:t>
      </w:r>
      <w:r>
        <w:rPr>
          <w:rFonts w:hint="eastAsia"/>
          <w:sz w:val="30"/>
          <w:szCs w:val="30"/>
        </w:rPr>
        <w:t>万元打到了其的账户。这两笔</w:t>
      </w:r>
      <w:r>
        <w:rPr>
          <w:rFonts w:hint="eastAsia"/>
          <w:sz w:val="30"/>
          <w:szCs w:val="30"/>
        </w:rPr>
        <w:t>30</w:t>
      </w:r>
      <w:r>
        <w:rPr>
          <w:rFonts w:hint="eastAsia"/>
          <w:sz w:val="30"/>
          <w:szCs w:val="30"/>
        </w:rPr>
        <w:t>万元国家生猪补贴项目，其都是以和兴合作社名下一个养猪场的名义申请的，即其现经营的船塘镇老围村农径小组养猪场。和兴公司名下没有养猪场。</w:t>
      </w:r>
      <w:r>
        <w:rPr>
          <w:rFonts w:hint="eastAsia"/>
          <w:sz w:val="30"/>
          <w:szCs w:val="30"/>
        </w:rPr>
        <w:t>2013</w:t>
      </w:r>
      <w:r>
        <w:rPr>
          <w:rFonts w:hint="eastAsia"/>
          <w:sz w:val="30"/>
          <w:szCs w:val="30"/>
        </w:rPr>
        <w:t>年申请生猪标准化规模养殖场改扩建项目不是真实的。申请书中的有关材料具体都是其妹夫欧某甲去办理的。</w:t>
      </w:r>
    </w:p>
    <w:p w:rsidR="00F06DFB" w:rsidRDefault="00F06DFB">
      <w:pPr>
        <w:spacing w:line="500" w:lineRule="atLeast"/>
        <w:ind w:firstLine="600"/>
        <w:divId w:val="138420140"/>
        <w:rPr>
          <w:rFonts w:hint="eastAsia"/>
          <w:sz w:val="30"/>
          <w:szCs w:val="30"/>
        </w:rPr>
      </w:pPr>
      <w:r>
        <w:rPr>
          <w:rFonts w:hint="eastAsia"/>
          <w:sz w:val="30"/>
          <w:szCs w:val="30"/>
        </w:rPr>
        <w:t>证人缪某甲的证言，证实</w:t>
      </w:r>
      <w:r>
        <w:rPr>
          <w:rFonts w:hint="eastAsia"/>
          <w:sz w:val="30"/>
          <w:szCs w:val="30"/>
        </w:rPr>
        <w:t>2011</w:t>
      </w:r>
      <w:r>
        <w:rPr>
          <w:rFonts w:hint="eastAsia"/>
          <w:sz w:val="30"/>
          <w:szCs w:val="30"/>
        </w:rPr>
        <w:t>年间，其公司河源市颖宝农业有限公司向市发改局（具体什么科室其不知道，其提交材料都是叫李某甲去办的）提出申请，申请国家补贴</w:t>
      </w:r>
      <w:r>
        <w:rPr>
          <w:rFonts w:hint="eastAsia"/>
          <w:sz w:val="30"/>
          <w:szCs w:val="30"/>
        </w:rPr>
        <w:t>50</w:t>
      </w:r>
      <w:r>
        <w:rPr>
          <w:rFonts w:hint="eastAsia"/>
          <w:sz w:val="30"/>
          <w:szCs w:val="30"/>
        </w:rPr>
        <w:t>万元，当时其记得提交了环评报告、可行性报告、公司营业执照、税务登记、法人代表身份证复印件等。过了一段时间，在工程建设前，市发改局、市财政局、市畜牧局委托的东源畜牧局到了现场进行检查，检查后就会下发文件同意其公司建设工程，他们就开始建设，在建设过程中，上述四个部门会不定期检查工程情况，市财政局会根据工程的进度划拨申请的补贴资金下拨到公司账户，工程建好后，其公司提出验收申请，上述四个部门会来进行验收（验收时，其都不在场，都是李某甲接待的），验收合格后，市财政局就会全部将申请资金划拨到公司账户。其记得这次申请最后实际划拨到公司账户的是</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年，其公司宏天生态有限公司以同样方式向市发改局申请生猪标准化养殖场扩建项目补贴</w:t>
      </w:r>
      <w:r>
        <w:rPr>
          <w:rFonts w:hint="eastAsia"/>
          <w:sz w:val="30"/>
          <w:szCs w:val="30"/>
        </w:rPr>
        <w:t>90</w:t>
      </w:r>
      <w:r>
        <w:rPr>
          <w:rFonts w:hint="eastAsia"/>
          <w:sz w:val="30"/>
          <w:szCs w:val="30"/>
        </w:rPr>
        <w:t>万，最后实际划拨到公司账户的是</w:t>
      </w:r>
      <w:r>
        <w:rPr>
          <w:rFonts w:hint="eastAsia"/>
          <w:sz w:val="30"/>
          <w:szCs w:val="30"/>
        </w:rPr>
        <w:t>50</w:t>
      </w:r>
      <w:r>
        <w:rPr>
          <w:rFonts w:hint="eastAsia"/>
          <w:sz w:val="30"/>
          <w:szCs w:val="30"/>
        </w:rPr>
        <w:t>万元。颖宝公司只有一个猪场，猪场就在义合镇中洞村颖宝农场内。其经营了一个猪场，其经营的是宏天公司猪场，地点就在义合镇中洞村颖宝猪场旁边。因为颖宝公司和宏天公司一起在中洞村经营颖宝猪场，一共有六栏猪舍。</w:t>
      </w:r>
      <w:r>
        <w:rPr>
          <w:rFonts w:hint="eastAsia"/>
          <w:sz w:val="30"/>
          <w:szCs w:val="30"/>
        </w:rPr>
        <w:t>2012</w:t>
      </w:r>
      <w:r>
        <w:rPr>
          <w:rFonts w:hint="eastAsia"/>
          <w:sz w:val="30"/>
          <w:szCs w:val="30"/>
        </w:rPr>
        <w:t>年底，颖宝公司和</w:t>
      </w:r>
      <w:r>
        <w:rPr>
          <w:rFonts w:hint="eastAsia"/>
          <w:sz w:val="30"/>
          <w:szCs w:val="30"/>
        </w:rPr>
        <w:t>宏天公司拆分了股份，剩下三栏猪舍归颖宝所有，办公楼归宏天公司所有。在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宏天公司就在颖宝公司旁边，建起了二栏猪舍，专门用来养母猪。颖宝公司猪场和宏天公司猪场隔了一个围墙的距离，有一个沉淀池，现在由颖宝公司猪场和宏天公司猪场共用。《关于河源市宏天生态养殖、种植基地建设项目环境影响报告表的批复》、河源市宏天生态农业有限公司的畜禽养殖场、养殖小区备案表，是其公司伪造的，是其伪造的。因为申请生猪标准化建设资金，但其公司又没有证件、备案，所以其就伪造了。证明，河源市宏天生态农业有限公司养殖场，自</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年，每年生猪出栏量为</w:t>
      </w:r>
      <w:r>
        <w:rPr>
          <w:rFonts w:hint="eastAsia"/>
          <w:sz w:val="30"/>
          <w:szCs w:val="30"/>
        </w:rPr>
        <w:t>2800</w:t>
      </w:r>
      <w:r>
        <w:rPr>
          <w:rFonts w:hint="eastAsia"/>
          <w:sz w:val="30"/>
          <w:szCs w:val="30"/>
        </w:rPr>
        <w:t>头。盖有东源义合动物卫生监督分所公章，</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日。这</w:t>
      </w:r>
      <w:r>
        <w:rPr>
          <w:rFonts w:hint="eastAsia"/>
          <w:sz w:val="30"/>
          <w:szCs w:val="30"/>
        </w:rPr>
        <w:t>2800</w:t>
      </w:r>
      <w:r>
        <w:rPr>
          <w:rFonts w:hint="eastAsia"/>
          <w:sz w:val="30"/>
          <w:szCs w:val="30"/>
        </w:rPr>
        <w:t>多头出栏量是虚假的，至于这证明是怎么办的其不知道。</w:t>
      </w:r>
      <w:r>
        <w:rPr>
          <w:rFonts w:hint="eastAsia"/>
          <w:sz w:val="30"/>
          <w:szCs w:val="30"/>
        </w:rPr>
        <w:t>2011</w:t>
      </w:r>
      <w:r>
        <w:rPr>
          <w:rFonts w:hint="eastAsia"/>
          <w:sz w:val="30"/>
          <w:szCs w:val="30"/>
        </w:rPr>
        <w:t>年，颖宝公司申请生猪养殖场补贴前，其了解到这个政策。其就想到陈副局长这个邻居，然后其就带了公司的有关材料到他办公室找他。在他办公室，其就向他汇报了其公司的情况，他就说资料放下，看了之后再通知其能否申报。过了几天，他就通知其准备更具体的相关申报材料送到发改局的相关科室。</w:t>
      </w:r>
      <w:r>
        <w:rPr>
          <w:rFonts w:hint="eastAsia"/>
          <w:sz w:val="30"/>
          <w:szCs w:val="30"/>
        </w:rPr>
        <w:t>2013</w:t>
      </w:r>
      <w:r>
        <w:rPr>
          <w:rFonts w:hint="eastAsia"/>
          <w:sz w:val="30"/>
          <w:szCs w:val="30"/>
        </w:rPr>
        <w:t>年，其又了解到还可以申请养殖场补助，就带了宏天公司的相关材料又去他办</w:t>
      </w:r>
      <w:r>
        <w:rPr>
          <w:rFonts w:hint="eastAsia"/>
          <w:sz w:val="30"/>
          <w:szCs w:val="30"/>
        </w:rPr>
        <w:t>公室找他，他说看了材料再通知其，后来他也通知其了，其就又准备了一套宏天的申报材料叫公司的李某乙交到发改局。在</w:t>
      </w:r>
      <w:r>
        <w:rPr>
          <w:rFonts w:hint="eastAsia"/>
          <w:sz w:val="30"/>
          <w:szCs w:val="30"/>
        </w:rPr>
        <w:t>2011</w:t>
      </w:r>
      <w:r>
        <w:rPr>
          <w:rFonts w:hint="eastAsia"/>
          <w:sz w:val="30"/>
          <w:szCs w:val="30"/>
        </w:rPr>
        <w:t>年申请的那次，在验收的时候，其叫李某乙送市发改局、市财政局等</w:t>
      </w:r>
      <w:r>
        <w:rPr>
          <w:rFonts w:hint="eastAsia"/>
          <w:sz w:val="30"/>
          <w:szCs w:val="30"/>
        </w:rPr>
        <w:t>3</w:t>
      </w:r>
      <w:r>
        <w:rPr>
          <w:rFonts w:hint="eastAsia"/>
          <w:sz w:val="30"/>
          <w:szCs w:val="30"/>
        </w:rPr>
        <w:t>、</w:t>
      </w:r>
      <w:r>
        <w:rPr>
          <w:rFonts w:hint="eastAsia"/>
          <w:sz w:val="30"/>
          <w:szCs w:val="30"/>
        </w:rPr>
        <w:t>4</w:t>
      </w:r>
      <w:r>
        <w:rPr>
          <w:rFonts w:hint="eastAsia"/>
          <w:sz w:val="30"/>
          <w:szCs w:val="30"/>
        </w:rPr>
        <w:t>个人每人</w:t>
      </w:r>
      <w:r>
        <w:rPr>
          <w:rFonts w:hint="eastAsia"/>
          <w:sz w:val="30"/>
          <w:szCs w:val="30"/>
        </w:rPr>
        <w:t>300</w:t>
      </w:r>
      <w:r>
        <w:rPr>
          <w:rFonts w:hint="eastAsia"/>
          <w:sz w:val="30"/>
          <w:szCs w:val="30"/>
        </w:rPr>
        <w:t>元。验收后，单独给了市发改局黄某甲</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年验收时，其叫李某乙送了市发改局黄某甲</w:t>
      </w:r>
      <w:r>
        <w:rPr>
          <w:rFonts w:hint="eastAsia"/>
          <w:sz w:val="30"/>
          <w:szCs w:val="30"/>
        </w:rPr>
        <w:t>1000</w:t>
      </w:r>
      <w:r>
        <w:rPr>
          <w:rFonts w:hint="eastAsia"/>
          <w:sz w:val="30"/>
          <w:szCs w:val="30"/>
        </w:rPr>
        <w:t>元，市财政局等人每人</w:t>
      </w:r>
      <w:r>
        <w:rPr>
          <w:rFonts w:hint="eastAsia"/>
          <w:sz w:val="30"/>
          <w:szCs w:val="30"/>
        </w:rPr>
        <w:t>500</w:t>
      </w:r>
      <w:r>
        <w:rPr>
          <w:rFonts w:hint="eastAsia"/>
          <w:sz w:val="30"/>
          <w:szCs w:val="30"/>
        </w:rPr>
        <w:t>元。颖宝公司猪场和宏天公司猪场是属于同一个地方，都是在义合镇中洞村。</w:t>
      </w:r>
    </w:p>
    <w:p w:rsidR="00F06DFB" w:rsidRDefault="00F06DFB">
      <w:pPr>
        <w:spacing w:line="500" w:lineRule="atLeast"/>
        <w:ind w:firstLine="600"/>
        <w:divId w:val="669676178"/>
        <w:rPr>
          <w:rFonts w:hint="eastAsia"/>
          <w:sz w:val="30"/>
          <w:szCs w:val="30"/>
        </w:rPr>
      </w:pPr>
      <w:r>
        <w:rPr>
          <w:rFonts w:hint="eastAsia"/>
          <w:sz w:val="30"/>
          <w:szCs w:val="30"/>
        </w:rPr>
        <w:t>证人缪某乙的证言，证实缪某甲是其弟弟。</w:t>
      </w:r>
      <w:r>
        <w:rPr>
          <w:rFonts w:hint="eastAsia"/>
          <w:sz w:val="30"/>
          <w:szCs w:val="30"/>
        </w:rPr>
        <w:t>2011</w:t>
      </w:r>
      <w:r>
        <w:rPr>
          <w:rFonts w:hint="eastAsia"/>
          <w:sz w:val="30"/>
          <w:szCs w:val="30"/>
        </w:rPr>
        <w:t>年的上半年，其到了陈劲光的办公室，跟陈劲光说其的弟弟开了一个叫河源市颖宝农业公司养殖场，看国家有无什么政策扶持一下。陈劲光就说等生猪标准化补贴的文件下来了，叫其弟跟农经科的联系，其记得当时陈劲光给了其农经科的联系电话。其也跟其弟弟缪某甲讲了这件事，叫他去市发改局科室了解一下。之后，其弟弟缪某甲是如何去申请的，怎么申请的其就不知道了。后来，其弟缪某甲跟其说他申请到了生猪标准化中央补贴</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上半年，其到了陈劲光的办公室，其跟他说其的弟弟缪某甲还有一个叫河源市宏天生态农业有限公司养殖场，想申请生猪标准化补贴资金，陈劲光说具体的事跟农经科联系。如果符合条件的话，农经科就会报给他。之后，其也叫其弟缪某甲去关注这件事，至于其弟缪某甲如何去操作，其就不知道了。之后，其知道这次申请了补贴</w:t>
      </w:r>
      <w:r>
        <w:rPr>
          <w:rFonts w:hint="eastAsia"/>
          <w:sz w:val="30"/>
          <w:szCs w:val="30"/>
        </w:rPr>
        <w:t>50</w:t>
      </w:r>
      <w:r>
        <w:rPr>
          <w:rFonts w:hint="eastAsia"/>
          <w:sz w:val="30"/>
          <w:szCs w:val="30"/>
        </w:rPr>
        <w:t>万元。</w:t>
      </w:r>
    </w:p>
    <w:p w:rsidR="00F06DFB" w:rsidRDefault="00F06DFB">
      <w:pPr>
        <w:spacing w:line="500" w:lineRule="atLeast"/>
        <w:ind w:firstLine="600"/>
        <w:divId w:val="2043556756"/>
        <w:rPr>
          <w:rFonts w:hint="eastAsia"/>
          <w:sz w:val="30"/>
          <w:szCs w:val="30"/>
        </w:rPr>
      </w:pPr>
      <w:r>
        <w:rPr>
          <w:rFonts w:hint="eastAsia"/>
          <w:sz w:val="30"/>
          <w:szCs w:val="30"/>
        </w:rPr>
        <w:t>证人李某乙的证言，证实其在河源市颖宝农业有限公司工作，主要负责财务和办公室工作，其的工作任务都是老板缪某甲安排的。</w:t>
      </w:r>
      <w:r>
        <w:rPr>
          <w:rFonts w:hint="eastAsia"/>
          <w:sz w:val="30"/>
          <w:szCs w:val="30"/>
        </w:rPr>
        <w:t>2011</w:t>
      </w:r>
      <w:r>
        <w:rPr>
          <w:rFonts w:hint="eastAsia"/>
          <w:sz w:val="30"/>
          <w:szCs w:val="30"/>
        </w:rPr>
        <w:t>年和</w:t>
      </w:r>
      <w:r>
        <w:rPr>
          <w:rFonts w:hint="eastAsia"/>
          <w:sz w:val="30"/>
          <w:szCs w:val="30"/>
        </w:rPr>
        <w:t>2013</w:t>
      </w:r>
      <w:r>
        <w:rPr>
          <w:rFonts w:hint="eastAsia"/>
          <w:sz w:val="30"/>
          <w:szCs w:val="30"/>
        </w:rPr>
        <w:t>年两个项目申报前，资金拨付前，主要带过市财政局、市发改局的工作人员到农场检查。申报前，他们是来核实他们公司是否实际有这个建设项目，检查组还询问了猪场工人猪场出栏数等问题。拨付前，他们主要是来验收他们公司是否按照申报书上的计划和进度来开展并最终完成项目。每次检查组都是带着他们提交的项目申报材料，对照申报书逐项审查核实，他们用手机在猪场的大门口、具体建设工程项目处拍照。检查组在农场饭堂吃过一次饭，他们还送了检查组一些自己种的青菜。关于河源市宏天生态养殖、种植基地建设项目环境影响报告表的批复》、河源市宏天生态农业有限公司的畜禽养殖场、养殖小区备案表，这些材料不是其去办理的，是其到公司文件柜里找到的。宏天公司项目全套材料都是其自己制作的，是缪某甲叫其制作的。颖宝公司猪场和宏天公司猪场是同一门出入的。</w:t>
      </w:r>
    </w:p>
    <w:p w:rsidR="00F06DFB" w:rsidRDefault="00F06DFB">
      <w:pPr>
        <w:spacing w:line="500" w:lineRule="atLeast"/>
        <w:ind w:firstLine="600"/>
        <w:divId w:val="1531456661"/>
        <w:rPr>
          <w:rFonts w:hint="eastAsia"/>
          <w:sz w:val="30"/>
          <w:szCs w:val="30"/>
        </w:rPr>
      </w:pPr>
      <w:r>
        <w:rPr>
          <w:rFonts w:hint="eastAsia"/>
          <w:sz w:val="30"/>
          <w:szCs w:val="30"/>
        </w:rPr>
        <w:t>证人黄某乙的证言，证实其</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月期间，其任市发改局局长。河源市发改局《关于报送河源市</w:t>
      </w:r>
      <w:r>
        <w:rPr>
          <w:rFonts w:hint="eastAsia"/>
          <w:sz w:val="30"/>
          <w:szCs w:val="30"/>
        </w:rPr>
        <w:t>2013</w:t>
      </w:r>
      <w:r>
        <w:rPr>
          <w:rFonts w:hint="eastAsia"/>
          <w:sz w:val="30"/>
          <w:szCs w:val="30"/>
        </w:rPr>
        <w:t>年生猪标准化规模养殖场小区投资计划的请示》，其中，有“同意，请市农业局会签。黄某乙”是其签的。因为对外或向上的会签文件都要由单位法定代表人签署。在具体业务上，其已经将权力下放到分管领导了，由分管领导具体把关。会签稿对应的项目，其没有直接交代过他们。如果这些项目出了什么问题，其想由分管领导、经办人来负责。</w:t>
      </w:r>
    </w:p>
    <w:p w:rsidR="00F06DFB" w:rsidRDefault="00F06DFB">
      <w:pPr>
        <w:spacing w:line="500" w:lineRule="atLeast"/>
        <w:ind w:firstLine="600"/>
        <w:divId w:val="1656688641"/>
        <w:rPr>
          <w:rFonts w:hint="eastAsia"/>
          <w:sz w:val="30"/>
          <w:szCs w:val="30"/>
        </w:rPr>
      </w:pPr>
      <w:r>
        <w:rPr>
          <w:rFonts w:hint="eastAsia"/>
          <w:sz w:val="30"/>
          <w:szCs w:val="30"/>
        </w:rPr>
        <w:t>证人黄某甲的证言，证实其是河源市发改局农村经济科科长。生猪标准化规模养殖场建设项目资金申报、验收工作流程为：在接到省发改委、省农业厅关于申报生猪标准化规模养殖场建设项目资金的通知后，根据省里的文件规定，由主管领导牵头，召集发改局和农业局有关部门讨论后，再将申报的通知下发到县区，组织各县区项目单位申报。先由项目单位提出申请，再由县发改局和畜牧局到实地查看。县局将辖区内的符合条件的项目汇总后上报到市发改局和农业局。如果县区的指标用完了，但是县区还有其他项目单位符合申报条件，那么经县发改局和县畜牧局出具证明材料后，也可以直接将申报材料直接报到市发改局和市农业局。先由市农业局对材料进行全面审核后出具评审意见，市发改局农经科再根据农业局的评审意见进行书面审核。农经科将评审意见、上报请示、项目列表及相关材料先后报分管副局长和局长审查签字同意后，由市发改局和市农业局联合行文上报省里。</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有对县区上报的项目以抽查的方式进行实地查看。在验收阶段，也是先由县区进行验收，该科是以抽查的方式进行实地抽检。根据省里的文件，他们也是要和市农业局、市财政局联合参与实地抽检工作。东源县和兴生态农业有限公司的申报材料是该科经手办理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一个姓欧的老板把申报材料送到其科室来办理。在收到这份材料的前一两天，陈劲光副局长在其办公室交代其说（何某某也在场），这个项目是市领导交代的，让其审查一下这个项目是不是符合条件。其拿到欧老板的材料后，就跟他说，这份材料要复制</w:t>
      </w:r>
      <w:r>
        <w:rPr>
          <w:rFonts w:hint="eastAsia"/>
          <w:sz w:val="30"/>
          <w:szCs w:val="30"/>
        </w:rPr>
        <w:t>8</w:t>
      </w:r>
      <w:r>
        <w:rPr>
          <w:rFonts w:hint="eastAsia"/>
          <w:sz w:val="30"/>
          <w:szCs w:val="30"/>
        </w:rPr>
        <w:t>份，</w:t>
      </w:r>
      <w:r>
        <w:rPr>
          <w:rFonts w:hint="eastAsia"/>
          <w:sz w:val="30"/>
          <w:szCs w:val="30"/>
        </w:rPr>
        <w:t>4</w:t>
      </w:r>
      <w:r>
        <w:rPr>
          <w:rFonts w:hint="eastAsia"/>
          <w:sz w:val="30"/>
          <w:szCs w:val="30"/>
        </w:rPr>
        <w:t>份交由其科室，另外</w:t>
      </w:r>
      <w:r>
        <w:rPr>
          <w:rFonts w:hint="eastAsia"/>
          <w:sz w:val="30"/>
          <w:szCs w:val="30"/>
        </w:rPr>
        <w:t>4</w:t>
      </w:r>
      <w:r>
        <w:rPr>
          <w:rFonts w:hint="eastAsia"/>
          <w:sz w:val="30"/>
          <w:szCs w:val="30"/>
        </w:rPr>
        <w:t>份交到市畜牧局，等市畜牧局出具了评审意见，其科室才可以继续走流程。他就根据其说的，把申报材料送到了畜牧局。后来，其科室也收到了畜牧局出具的对和兴生态农业有限公司申报项目的评审意见。其科室就根据评审意见写了一份请示报告，其作为科室负责人签名审核后，交由主管领导陈劲光副局长审批后，再由局长审批后，由市发改局和市农业局联合上报省里。河源市宏天生态农业有限公司的申报材料是该科经手办理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月左右，一个姓李的女子把申报材料送到其科室来办理。这个项目的办理情况与上面说的和兴的项目一样的。在受理材料</w:t>
      </w:r>
      <w:r>
        <w:rPr>
          <w:rFonts w:hint="eastAsia"/>
          <w:sz w:val="30"/>
          <w:szCs w:val="30"/>
        </w:rPr>
        <w:t>的前几天，陈劲光副局长有交代过其，这个项目和之前说的和兴项目都是市领导交代的，让其审查一下这个项目是不是符合条件。其让姓李的女子按照要求交了材料，等市畜牧局出具评审意见后，走了局里的审批流程。审查申报材料是否齐全，只要这些材料齐备就可以了。按要求，按常理他们是要看相关材料的原件，但有时候也没有看原件。在补助资金拨付前，该科都有去看过上述两个项目实地验收。</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其和市财政局的陈某、黄某，县发改局孙某某副局长一起到船塘镇和兴生态农业有限公司、义合镇的宏天生态农业有限公司的养殖场查看。在和兴的养殖场是欧老板带他们查看的，宏天是之前交材料的李姓女子接待他们的，他们查看了猪舍，相关的建设项目。</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年两次申请项目时，陈劲光都向其和何某某说过，这个项目是领导交办的项目，将项目申报。其记得，</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陈劲光将和兴生态公司、宏天生态公司两企业的申报材料在陈劲光办公室交给其，并对其说：“这两个公司的项目是领导交代的，给他们申报”。其简单看了一下两公司的申报材料，就想起这两个公司的老板在</w:t>
      </w:r>
      <w:r>
        <w:rPr>
          <w:rFonts w:hint="eastAsia"/>
          <w:sz w:val="30"/>
          <w:szCs w:val="30"/>
        </w:rPr>
        <w:t>2011</w:t>
      </w:r>
      <w:r>
        <w:rPr>
          <w:rFonts w:hint="eastAsia"/>
          <w:sz w:val="30"/>
          <w:szCs w:val="30"/>
        </w:rPr>
        <w:t>年曾经申请过补贴，接着跟陈劲光说，按规定同一个养殖场不能重复申报补贴。他就说，不是同一个公司，</w:t>
      </w:r>
      <w:r>
        <w:rPr>
          <w:rFonts w:hint="eastAsia"/>
          <w:sz w:val="30"/>
          <w:szCs w:val="30"/>
        </w:rPr>
        <w:t>他们是成立了新公司建新猪场，是可以申报的，你给他们审查上报。其迫于无奈就将材料上报，后来两家公司也补多几套复印的材料送到其农经科。</w:t>
      </w:r>
      <w:r>
        <w:rPr>
          <w:rFonts w:hint="eastAsia"/>
          <w:sz w:val="30"/>
          <w:szCs w:val="30"/>
        </w:rPr>
        <w:t>2013</w:t>
      </w:r>
      <w:r>
        <w:rPr>
          <w:rFonts w:hint="eastAsia"/>
          <w:sz w:val="30"/>
          <w:szCs w:val="30"/>
        </w:rPr>
        <w:t>年，和兴生态公司、宏天生态公司申请拨付补贴资金前后，陈劲光没有向其了解现场检查的情况。</w:t>
      </w:r>
      <w:r>
        <w:rPr>
          <w:rFonts w:hint="eastAsia"/>
          <w:sz w:val="30"/>
          <w:szCs w:val="30"/>
        </w:rPr>
        <w:t>2013</w:t>
      </w:r>
      <w:r>
        <w:rPr>
          <w:rFonts w:hint="eastAsia"/>
          <w:sz w:val="30"/>
          <w:szCs w:val="30"/>
        </w:rPr>
        <w:t>年，市发改局接到省下发关于生猪标准化项目通知后，陈劲光在他办公室召集了会议，当时市农业局副局长叶某某、市畜牧局副局长刘某乙、市畜牧局畜牧科的一个姓李的工作人员和其参加了会议。陈劲光在会上说经向省里争取，省里也答应多调配</w:t>
      </w:r>
      <w:r>
        <w:rPr>
          <w:rFonts w:hint="eastAsia"/>
          <w:sz w:val="30"/>
          <w:szCs w:val="30"/>
        </w:rPr>
        <w:t>300</w:t>
      </w:r>
      <w:r>
        <w:rPr>
          <w:rFonts w:hint="eastAsia"/>
          <w:sz w:val="30"/>
          <w:szCs w:val="30"/>
        </w:rPr>
        <w:t>多万给该市。在这里指标中，他需要</w:t>
      </w:r>
      <w:r>
        <w:rPr>
          <w:rFonts w:hint="eastAsia"/>
          <w:sz w:val="30"/>
          <w:szCs w:val="30"/>
        </w:rPr>
        <w:t>3</w:t>
      </w:r>
      <w:r>
        <w:rPr>
          <w:rFonts w:hint="eastAsia"/>
          <w:sz w:val="30"/>
          <w:szCs w:val="30"/>
        </w:rPr>
        <w:t>个指标来安排，这</w:t>
      </w:r>
      <w:r>
        <w:rPr>
          <w:rFonts w:hint="eastAsia"/>
          <w:sz w:val="30"/>
          <w:szCs w:val="30"/>
        </w:rPr>
        <w:t>3</w:t>
      </w:r>
      <w:r>
        <w:rPr>
          <w:rFonts w:hint="eastAsia"/>
          <w:sz w:val="30"/>
          <w:szCs w:val="30"/>
        </w:rPr>
        <w:t>个项目是领导交代的，每个项目大约</w:t>
      </w:r>
      <w:r>
        <w:rPr>
          <w:rFonts w:hint="eastAsia"/>
          <w:sz w:val="30"/>
          <w:szCs w:val="30"/>
        </w:rPr>
        <w:t>50</w:t>
      </w:r>
      <w:r>
        <w:rPr>
          <w:rFonts w:hint="eastAsia"/>
          <w:sz w:val="30"/>
          <w:szCs w:val="30"/>
        </w:rPr>
        <w:t>万元。会上，陈劲光提出上述确定的项目直接报到市里，由市直接向省里上报。</w:t>
      </w:r>
    </w:p>
    <w:p w:rsidR="00F06DFB" w:rsidRDefault="00F06DFB">
      <w:pPr>
        <w:spacing w:line="500" w:lineRule="atLeast"/>
        <w:ind w:firstLine="600"/>
        <w:divId w:val="39134137"/>
        <w:rPr>
          <w:rFonts w:hint="eastAsia"/>
          <w:sz w:val="30"/>
          <w:szCs w:val="30"/>
        </w:rPr>
      </w:pPr>
      <w:r>
        <w:rPr>
          <w:rFonts w:hint="eastAsia"/>
          <w:sz w:val="30"/>
          <w:szCs w:val="30"/>
        </w:rPr>
        <w:t>证人何某某的证言，证实其</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月在河源市发改局农经科工作。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陈劲光拿着东源县和兴生态农业有限公司和河源市宏天生态公司两企业的申报材料放在办公室桌上，让其和黄某甲给办一下。他说是领导交代的，说完陈劲光就走了。由于领导交办，后这两份申报材料审查通过并上报。</w:t>
      </w:r>
      <w:r>
        <w:rPr>
          <w:rFonts w:hint="eastAsia"/>
          <w:sz w:val="30"/>
          <w:szCs w:val="30"/>
        </w:rPr>
        <w:t>2011</w:t>
      </w:r>
      <w:r>
        <w:rPr>
          <w:rFonts w:hint="eastAsia"/>
          <w:sz w:val="30"/>
          <w:szCs w:val="30"/>
        </w:rPr>
        <w:t>年间申报这二个项目时，陈劲光对其和黄某甲也讲过，这是领导交办的项目，叫他们将项目申报。其也按陈劲光的意思予以申报了。</w:t>
      </w:r>
    </w:p>
    <w:p w:rsidR="00F06DFB" w:rsidRDefault="00F06DFB">
      <w:pPr>
        <w:spacing w:line="500" w:lineRule="atLeast"/>
        <w:ind w:firstLine="600"/>
        <w:divId w:val="111826781"/>
        <w:rPr>
          <w:rFonts w:hint="eastAsia"/>
          <w:sz w:val="30"/>
          <w:szCs w:val="30"/>
        </w:rPr>
      </w:pPr>
      <w:r>
        <w:rPr>
          <w:rFonts w:hint="eastAsia"/>
          <w:sz w:val="30"/>
          <w:szCs w:val="30"/>
        </w:rPr>
        <w:t>证人黎某某的证言，证实其</w:t>
      </w:r>
      <w:r>
        <w:rPr>
          <w:rFonts w:hint="eastAsia"/>
          <w:sz w:val="30"/>
          <w:szCs w:val="30"/>
        </w:rPr>
        <w:t>1997</w:t>
      </w:r>
      <w:r>
        <w:rPr>
          <w:rFonts w:hint="eastAsia"/>
          <w:sz w:val="30"/>
          <w:szCs w:val="30"/>
        </w:rPr>
        <w:t>年开始任农村经济科科长，在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月份退休。在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间上半年，陈劲光副局长召集了市农业局、市畜牧局相关人员开会来讨论资金分配和项目上报问题。其记得当时市农业局副局长叶某某、市畜牧局副局长刘某乙、一个女科长和其参加了会议。陈劲光说为了解决各县区的矛盾，先将资金指标大部分平均分配到各县区，由市里预留一些项目资金，由市里直接推荐上报到省里。最后，大家也同意了这个意见。</w:t>
      </w:r>
    </w:p>
    <w:p w:rsidR="00F06DFB" w:rsidRDefault="00F06DFB">
      <w:pPr>
        <w:spacing w:line="500" w:lineRule="atLeast"/>
        <w:ind w:firstLine="600"/>
        <w:divId w:val="826823970"/>
        <w:rPr>
          <w:rFonts w:hint="eastAsia"/>
          <w:sz w:val="30"/>
          <w:szCs w:val="30"/>
        </w:rPr>
      </w:pPr>
      <w:r>
        <w:rPr>
          <w:rFonts w:hint="eastAsia"/>
          <w:sz w:val="30"/>
          <w:szCs w:val="30"/>
        </w:rPr>
        <w:t>证人叶某某的证言，证实其任河源市农业局副局长兼畜牧局局长。生猪标准化补助资金项目是由发改局主办的项目。但这个项目主要是扶持畜牧的企业，所以畜牧局是协办、会办单位。在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间，陈劲光在召集农牧部门开会时，陈劲光提出意见，意思是说县里上报有些项目不能够完全代表河源市的水平，有个别比较好的项目都没有报上来，为了确保我们上报项目的质量和平衡市直畜牧企业，解决市直项目申报问题。在会上，陈劲光也提出市发改局推荐的项目由市发改局审核猪场材料的真实性和实际情况，市农牧局推荐的项目由市畜牧局负责审核材料的真实性和实际情况。他们也同意了。会议结束后，他们也按会议上的决定去申报了。市发改局提出这种意见，他们也不好反对什么，也按市发改局意见进行操作。</w:t>
      </w:r>
    </w:p>
    <w:p w:rsidR="00F06DFB" w:rsidRDefault="00F06DFB">
      <w:pPr>
        <w:spacing w:line="500" w:lineRule="atLeast"/>
        <w:ind w:firstLine="600"/>
        <w:divId w:val="664237391"/>
        <w:rPr>
          <w:rFonts w:hint="eastAsia"/>
          <w:sz w:val="30"/>
          <w:szCs w:val="30"/>
        </w:rPr>
      </w:pPr>
      <w:r>
        <w:rPr>
          <w:rFonts w:hint="eastAsia"/>
          <w:sz w:val="30"/>
          <w:szCs w:val="30"/>
        </w:rPr>
        <w:t>证人刘某乙的证言，证实其任河源市农业局畜牧兽医局副局长。</w:t>
      </w:r>
      <w:r>
        <w:rPr>
          <w:rFonts w:hint="eastAsia"/>
          <w:sz w:val="30"/>
          <w:szCs w:val="30"/>
        </w:rPr>
        <w:t>2009</w:t>
      </w:r>
      <w:r>
        <w:rPr>
          <w:rFonts w:hint="eastAsia"/>
          <w:sz w:val="30"/>
          <w:szCs w:val="30"/>
        </w:rPr>
        <w:t>年间，在接到省发改委和省农业局联合下发的通知后，市发改局陈劲光在他办公室召集该局局长叶某某、畜牧科郑某某、其和发改局农经科科长黎某某参加会议，主要研究讨论资金分配和项目上报问题。在会上，陈劲光提出今年该市生猪标准化项目资金相对比较少，按要求基本分配到各县区，市发改局再向省里争取多点资金，将申请到的资金指标作为市里的储备项目，由市里统筹安排，优先解决百强项目及重点猪场项目的问题。材料直接由市畜牧和发改受理、上报到省里。对争取到的资金由市发改局、市农业局直接受理养猪场的申请，各自对材料进行审查和核实。他们都同意了。</w:t>
      </w:r>
      <w:r>
        <w:rPr>
          <w:rFonts w:hint="eastAsia"/>
          <w:sz w:val="30"/>
          <w:szCs w:val="30"/>
        </w:rPr>
        <w:t>2013</w:t>
      </w:r>
      <w:r>
        <w:rPr>
          <w:rFonts w:hint="eastAsia"/>
          <w:sz w:val="30"/>
          <w:szCs w:val="30"/>
        </w:rPr>
        <w:t>年省下发生生猪标准化规模养殖场建设项目投资计划通知后不久，陈劲光叫叶某某、其、李某丙和黄某甲在陈劲光办公室开会。会上大家讨论研究了分配各县区资金指标和实施上报等问题，陈劲光说按往常一样去实施上报。会议结束后，他们也按往常一样组织上报。直接上报到市里的项目是不符合文件规定的。因为生猪标准化补贴这个项目是市发改局主导，也是他牵头的，陈劲光作为市发改局的领导，他提出由市直接受理，他们也只能按照他的意见去实施。其多次在会上提出直接报到市里申请的项目，这种做法很难监管，有些县区意见也比较大，对项目</w:t>
      </w:r>
      <w:r>
        <w:rPr>
          <w:rFonts w:hint="eastAsia"/>
          <w:sz w:val="30"/>
          <w:szCs w:val="30"/>
        </w:rPr>
        <w:t>的实施情况监管不到位。最终意见也没有被采纳。</w:t>
      </w:r>
    </w:p>
    <w:p w:rsidR="00F06DFB" w:rsidRDefault="00F06DFB">
      <w:pPr>
        <w:spacing w:line="500" w:lineRule="atLeast"/>
        <w:ind w:firstLine="600"/>
        <w:divId w:val="2086537072"/>
        <w:rPr>
          <w:rFonts w:hint="eastAsia"/>
          <w:sz w:val="30"/>
          <w:szCs w:val="30"/>
        </w:rPr>
      </w:pPr>
      <w:r>
        <w:rPr>
          <w:rFonts w:hint="eastAsia"/>
          <w:sz w:val="30"/>
          <w:szCs w:val="30"/>
        </w:rPr>
        <w:t>证人郑某某的证言，证实其任河源市农业局畜牧兽医局畜牧科科长。</w:t>
      </w:r>
      <w:r>
        <w:rPr>
          <w:rFonts w:hint="eastAsia"/>
          <w:sz w:val="30"/>
          <w:szCs w:val="30"/>
        </w:rPr>
        <w:t>2009</w:t>
      </w:r>
      <w:r>
        <w:rPr>
          <w:rFonts w:hint="eastAsia"/>
          <w:sz w:val="30"/>
          <w:szCs w:val="30"/>
        </w:rPr>
        <w:t>年间，接到省发改委和省农业局联合下发的通知后，市发改局陈劲光在他办公室召集该局局长叶某某、副局长刘某乙、其和发改局农经科科长黎某某参加会议，主要研究讨论资金分配和项目上报问题。在会上，陈劲光提出该市生猪标准化项目资金比较少，先将指标大部分平均分配到各县区，鉴于有些县猪场比较多的情况，预留一部分资金项目指标在市里，由市直接推荐上报到省里。其和副局长刘某乙提出县区的企业直接上报到市里不合适，他们又对县区的企业不熟悉，这样很难确保材料的真实性，不好管理。局长叶某某提出要设立市直企业的条件需要注册地、猪场比较大有代表性的才能作为市直企业来申报。这个意向大家都同意了。当时，他们还提出如果是市发改局推荐上报的项目，材料就由市发改局核查其真实性，由市发改局负责把关。如果农业部门推荐的，就由农业部门就材料负责核查把关。</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市里基本上都有预留一部分资金指标作为市直企业来申报。对市发改局推荐的项目，市畜牧局对申报材料进行书面审查，查看材料是否齐全，是否符合要求，出具审查意见，市发改局出具项目批复，由市发改局拟文，联合会签后上报省。</w:t>
      </w:r>
      <w:r>
        <w:rPr>
          <w:rFonts w:hint="eastAsia"/>
          <w:sz w:val="30"/>
          <w:szCs w:val="30"/>
        </w:rPr>
        <w:t>2014</w:t>
      </w:r>
      <w:r>
        <w:rPr>
          <w:rFonts w:hint="eastAsia"/>
          <w:sz w:val="30"/>
          <w:szCs w:val="30"/>
        </w:rPr>
        <w:t>年间底春节前，其和刘某乙、李某丙等人为了检查生猪标准化建设项目到</w:t>
      </w:r>
      <w:r>
        <w:rPr>
          <w:rFonts w:hint="eastAsia"/>
          <w:sz w:val="30"/>
          <w:szCs w:val="30"/>
        </w:rPr>
        <w:t>河源市宏天生态农业有限公司猪场查看，发现河源市宏天生态农业有限公司和河源市颖宝农业有限公司在同一地方，是同一个猪场，两个公司都曾经申请过生猪标准化补贴，一个猪场有建设，一个猪场没有建设，是不符合规定的。两个公司是由市发改局局长陈劲光推荐的，他应该知道这二个企业是同一个老板，也是同一个猪场，申请了二次生猪标准化补贴，他明知这种情况仍然给予申报，这是违反规定的。</w:t>
      </w:r>
    </w:p>
    <w:p w:rsidR="00F06DFB" w:rsidRDefault="00F06DFB">
      <w:pPr>
        <w:spacing w:line="500" w:lineRule="atLeast"/>
        <w:ind w:firstLine="600"/>
        <w:divId w:val="1856530265"/>
        <w:rPr>
          <w:rFonts w:hint="eastAsia"/>
          <w:sz w:val="30"/>
          <w:szCs w:val="30"/>
        </w:rPr>
      </w:pPr>
      <w:r>
        <w:rPr>
          <w:rFonts w:hint="eastAsia"/>
          <w:sz w:val="30"/>
          <w:szCs w:val="30"/>
        </w:rPr>
        <w:t>证人李某丙的证言，证实是河源市动物疫病预防控制中心普通干部，现借调河源市畜牧局畜牧科工作。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郑某某科长因病请假。有一天，局长叶某某叫了副局长刘某乙和其去市发改局陈劲光副局长的办公室，商量分配指标的事情。当时市发改局的陈劲光副局长和黄某甲科长也在场。市畜牧局对市发改局收到的报送项目一起制作技术审查意见前，主要是在电脑上审查项目的实施方案。因为大部分申报的附件材料如防疫合格证、工商营业执照、环评意见等都会扫描到电脑上，因此他们在电脑上进行审查。</w:t>
      </w:r>
    </w:p>
    <w:p w:rsidR="00F06DFB" w:rsidRDefault="00F06DFB">
      <w:pPr>
        <w:spacing w:line="500" w:lineRule="atLeast"/>
        <w:ind w:firstLine="600"/>
        <w:divId w:val="1873033609"/>
        <w:rPr>
          <w:rFonts w:hint="eastAsia"/>
          <w:sz w:val="30"/>
          <w:szCs w:val="30"/>
        </w:rPr>
      </w:pPr>
      <w:r>
        <w:rPr>
          <w:rFonts w:hint="eastAsia"/>
          <w:sz w:val="30"/>
          <w:szCs w:val="30"/>
        </w:rPr>
        <w:t>证人陈某甲的证言，证实其是河源市财政局经济建设科科长。生猪标准化项目的资金拨付程序为：该科根据省财政厅下发的指标文件和市发改局部门下发的项目计划分配文件后，印发项目资金指标文件给各县区及市直企业，属各县区的指标由猪场老板向各县区相关部门申请拨款，属市直企业指标就向市直相关部门申请拨款。之后，猪场老板知道中央财政资金到位后，就会向财政部门请求请拨资金。该局会要求猪场老板填写河源市财政专项资金拨款审批表、提交指标文件、营业执照、建设工程的照片等相关资料。经审核后，该科会汇同发改部门农经科一起到猪场进行现场核实。核实后，由该科室经办人员提出意见，按程序分别报科长、分管领导和局长审批后，实行国库集中支付程序办理拨款手续。一般都是由其、黄某丙副科长，还有市发改局农经科黄某甲科长到现场核实的。生猪标准化项目资金拨付前，一般情况不需要相关部门签署意见。但有时有些项目他们在现场核实时，对建设项目把握不了，由于市发改局是项目主导单位，所以该科就需要市发改局签署意见，确保项目建设的真实性。陈劲光在签署意见时，没有就猪场的现场检查情况征询过其的意见。</w:t>
      </w:r>
      <w:r>
        <w:rPr>
          <w:rFonts w:hint="eastAsia"/>
          <w:sz w:val="30"/>
          <w:szCs w:val="30"/>
        </w:rPr>
        <w:t>2013</w:t>
      </w:r>
      <w:r>
        <w:rPr>
          <w:rFonts w:hint="eastAsia"/>
          <w:sz w:val="30"/>
          <w:szCs w:val="30"/>
        </w:rPr>
        <w:t>年间，陈劲光打过电话给其，问其一个猪场（具体那个猪场其记不清了）是不是市发改局必需签署意见？其就说市发改局是负责管理项目的，市财政局是管资金的，市发改局必须签署同意拨付意见，这样才能确保资金切实到项目上。</w:t>
      </w:r>
    </w:p>
    <w:p w:rsidR="00F06DFB" w:rsidRDefault="00F06DFB">
      <w:pPr>
        <w:spacing w:line="500" w:lineRule="atLeast"/>
        <w:ind w:firstLine="600"/>
        <w:divId w:val="1435202281"/>
        <w:rPr>
          <w:rFonts w:hint="eastAsia"/>
          <w:sz w:val="30"/>
          <w:szCs w:val="30"/>
        </w:rPr>
      </w:pPr>
      <w:r>
        <w:rPr>
          <w:rFonts w:hint="eastAsia"/>
          <w:sz w:val="30"/>
          <w:szCs w:val="30"/>
        </w:rPr>
        <w:t>证人黄某丙的证言，证实其是河源市财政局经济建设科副科长。养猪场申请拨付补贴资金，是否需要发改提意见。文件上没有明确规定，但实际工作中，他们都会要求发改提意见。</w:t>
      </w:r>
      <w:r>
        <w:rPr>
          <w:rFonts w:hint="eastAsia"/>
          <w:sz w:val="30"/>
          <w:szCs w:val="30"/>
        </w:rPr>
        <w:t>2013</w:t>
      </w:r>
      <w:r>
        <w:rPr>
          <w:rFonts w:hint="eastAsia"/>
          <w:sz w:val="30"/>
          <w:szCs w:val="30"/>
        </w:rPr>
        <w:t>年下半年，其、陈某甲科长和黄某甲科长去东源宏天农业公司猪场、和兴生态农业公司猪场现场检查。陈劲光没有就和兴生态农业公司项目的现场核实情况向其了解情况。</w:t>
      </w:r>
    </w:p>
    <w:p w:rsidR="00F06DFB" w:rsidRDefault="00F06DFB">
      <w:pPr>
        <w:spacing w:line="500" w:lineRule="atLeast"/>
        <w:ind w:firstLine="600"/>
        <w:divId w:val="255482738"/>
        <w:rPr>
          <w:rFonts w:hint="eastAsia"/>
          <w:sz w:val="30"/>
          <w:szCs w:val="30"/>
        </w:rPr>
      </w:pPr>
      <w:r>
        <w:rPr>
          <w:rFonts w:hint="eastAsia"/>
          <w:sz w:val="30"/>
          <w:szCs w:val="30"/>
        </w:rPr>
        <w:t>证人邓某某的证言，证实河源市七里香商行是由其老公和其投资的，平时业务都是由其联系。</w:t>
      </w:r>
      <w:r>
        <w:rPr>
          <w:rFonts w:hint="eastAsia"/>
          <w:sz w:val="30"/>
          <w:szCs w:val="30"/>
        </w:rPr>
        <w:t>2013</w:t>
      </w:r>
      <w:r>
        <w:rPr>
          <w:rFonts w:hint="eastAsia"/>
          <w:sz w:val="30"/>
          <w:szCs w:val="30"/>
        </w:rPr>
        <w:t>年或</w:t>
      </w:r>
      <w:r>
        <w:rPr>
          <w:rFonts w:hint="eastAsia"/>
          <w:sz w:val="30"/>
          <w:szCs w:val="30"/>
        </w:rPr>
        <w:t>2013</w:t>
      </w:r>
      <w:r>
        <w:rPr>
          <w:rFonts w:hint="eastAsia"/>
          <w:sz w:val="30"/>
          <w:szCs w:val="30"/>
        </w:rPr>
        <w:t>年以前，陈劲光在其商行买过数目比较大的茶烟酒等东西，具体次数，金额记不清了。其不记得欧某甲在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日在其商行消费了</w:t>
      </w:r>
      <w:r>
        <w:rPr>
          <w:rFonts w:hint="eastAsia"/>
          <w:sz w:val="30"/>
          <w:szCs w:val="30"/>
        </w:rPr>
        <w:t>10100</w:t>
      </w:r>
      <w:r>
        <w:rPr>
          <w:rFonts w:hint="eastAsia"/>
          <w:sz w:val="30"/>
          <w:szCs w:val="30"/>
        </w:rPr>
        <w:t>元。</w:t>
      </w:r>
    </w:p>
    <w:p w:rsidR="00F06DFB" w:rsidRDefault="00F06DFB">
      <w:pPr>
        <w:spacing w:line="500" w:lineRule="atLeast"/>
        <w:ind w:firstLine="600"/>
        <w:divId w:val="1292907946"/>
        <w:rPr>
          <w:rFonts w:hint="eastAsia"/>
          <w:sz w:val="30"/>
          <w:szCs w:val="30"/>
        </w:rPr>
      </w:pPr>
      <w:r>
        <w:rPr>
          <w:rFonts w:hint="eastAsia"/>
          <w:sz w:val="30"/>
          <w:szCs w:val="30"/>
        </w:rPr>
        <w:t>证人欧阳某某的证言，证实其和欧某甲是夫妻关系，欧某甲平时没有参与东源县和兴种养合作社猪场的日常经营业务。法人代表是欧某乙，也是欧某乙负责的。其记得在</w:t>
      </w:r>
      <w:r>
        <w:rPr>
          <w:rFonts w:hint="eastAsia"/>
          <w:sz w:val="30"/>
          <w:szCs w:val="30"/>
        </w:rPr>
        <w:t>2011</w:t>
      </w:r>
      <w:r>
        <w:rPr>
          <w:rFonts w:hint="eastAsia"/>
          <w:sz w:val="30"/>
          <w:szCs w:val="30"/>
        </w:rPr>
        <w:t>年间下半年，欧某甲邀请一个市发改局陈劲光副局长一起到船塘镇吃饭。他们到了和兴种养合作社猪场看了，当时欧某乙在猪场，他们带他到每个猪舍看了，也看了有关设备等，反正是整个猪场都看了。</w:t>
      </w:r>
    </w:p>
    <w:p w:rsidR="00F06DFB" w:rsidRDefault="00F06DFB">
      <w:pPr>
        <w:spacing w:line="500" w:lineRule="atLeast"/>
        <w:ind w:firstLine="600"/>
        <w:divId w:val="1508835518"/>
        <w:rPr>
          <w:rFonts w:hint="eastAsia"/>
          <w:sz w:val="30"/>
          <w:szCs w:val="30"/>
        </w:rPr>
      </w:pPr>
      <w:r>
        <w:rPr>
          <w:rFonts w:hint="eastAsia"/>
          <w:sz w:val="30"/>
          <w:szCs w:val="30"/>
        </w:rPr>
        <w:t>证人郭某某的证言，证实其是东源县畜牧兽医渔业局兽医股副股长。同一养猪场不可以办理两本动物防疫条件合格证，经其辨认，东源县和兴种养专业合作社和东源县和兴生态农业有限公司的这两张动物防疫条件合格证都是其办理的，是阿安来其这办理的。两本证不是同时办的，阿安说他养猪场换了名字，要办多一张动物防疫条件合格证，其就要求他提交全套申请材料，之后阿安就拿给他们主管领导蓝某某副局长审批，领导同意办理后，其就办理动物防疫条件合格证给阿安，并没有到现场进行实地检查。至于为什么是同一编号，其现在也弄不明白。阿安在船塘镇老围村有一个养猪场，办理了两本动物防疫条件合格证后，其曾去过阿安的养猪场。</w:t>
      </w:r>
    </w:p>
    <w:p w:rsidR="00F06DFB" w:rsidRDefault="00F06DFB">
      <w:pPr>
        <w:spacing w:line="500" w:lineRule="atLeast"/>
        <w:ind w:firstLine="600"/>
        <w:divId w:val="1978024326"/>
        <w:rPr>
          <w:rFonts w:hint="eastAsia"/>
          <w:sz w:val="30"/>
          <w:szCs w:val="30"/>
        </w:rPr>
      </w:pPr>
      <w:r>
        <w:rPr>
          <w:rFonts w:hint="eastAsia"/>
          <w:sz w:val="30"/>
          <w:szCs w:val="30"/>
        </w:rPr>
        <w:t>证人丘某某的证言，证实其是东源县畜牧局动物卫生监督所所长，按文件规定，东源县的企业是不能向市发改局或者市农业局提交申请的。但在实际操作中，也有些县直的企业向市发改局或市农业局提交申请的。东源县和兴种养专业合作社、东源县和兴生态农业有限公司、河源市颖宝农业公司、河源市宏天生态农业有限公司没有到畜牧局申请生猪标准化补贴。这四个公司都是直接向市发改局或市农业局申请的，是不用通过县畜牧局的，市里也没有要求他们进行监管，他们也监管不了，他们是怎么申请、怎么验收的其不清楚。</w:t>
      </w:r>
    </w:p>
    <w:p w:rsidR="00F06DFB" w:rsidRDefault="00F06DFB">
      <w:pPr>
        <w:spacing w:line="500" w:lineRule="atLeast"/>
        <w:ind w:firstLine="600"/>
        <w:divId w:val="1117258787"/>
        <w:rPr>
          <w:rFonts w:hint="eastAsia"/>
          <w:sz w:val="30"/>
          <w:szCs w:val="30"/>
        </w:rPr>
      </w:pPr>
      <w:r>
        <w:rPr>
          <w:rFonts w:hint="eastAsia"/>
          <w:sz w:val="30"/>
          <w:szCs w:val="30"/>
        </w:rPr>
        <w:t>13.</w:t>
      </w:r>
      <w:r>
        <w:rPr>
          <w:rFonts w:hint="eastAsia"/>
          <w:sz w:val="30"/>
          <w:szCs w:val="30"/>
        </w:rPr>
        <w:t>被告人陈劲光的供述与辩解，证实其任河源市发改局副局长，</w:t>
      </w:r>
      <w:r>
        <w:rPr>
          <w:rFonts w:hint="eastAsia"/>
          <w:sz w:val="30"/>
          <w:szCs w:val="30"/>
        </w:rPr>
        <w:t>2009</w:t>
      </w:r>
      <w:r>
        <w:rPr>
          <w:rFonts w:hint="eastAsia"/>
          <w:sz w:val="30"/>
          <w:szCs w:val="30"/>
        </w:rPr>
        <w:t>年下半年至今分管农村经济科。其认为企业直接向市主管部门申报补助资金不符合规定。同一个猪场不可以申请二次生猪标准化补贴。</w:t>
      </w:r>
      <w:r>
        <w:rPr>
          <w:rFonts w:hint="eastAsia"/>
          <w:sz w:val="30"/>
          <w:szCs w:val="30"/>
        </w:rPr>
        <w:t>2011</w:t>
      </w:r>
      <w:r>
        <w:rPr>
          <w:rFonts w:hint="eastAsia"/>
          <w:sz w:val="30"/>
          <w:szCs w:val="30"/>
        </w:rPr>
        <w:t>年上半年，欧某甲到其办公室找到其，跟其说其哥有一个猪场叫和兴种养合作社，前二年都一直向东源发改局申报生猪标准化中央补助项目，县里一直都没有指标，都没有申请到资金，想其帮忙申报。其就考虑到可以在市直项目中帮他解决，所以就叫欧某甲将申报材料送到市里。其记得当时欧某甲想把申报材料交给其，其没有收材料，其就叫欧某甲把申报材料送到农经科。欧某甲交了材料后，其就交待农经科黄某甲、何某某说，看看能否从市里项目指标中帮他解决。之后，农经科将这个项目连同当年的其他项目一起汇总报给其，其也同意上报到省里，欧某甲最后也申请到了资金</w:t>
      </w:r>
      <w:r>
        <w:rPr>
          <w:rFonts w:hint="eastAsia"/>
          <w:sz w:val="30"/>
          <w:szCs w:val="30"/>
        </w:rPr>
        <w:t>30</w:t>
      </w:r>
      <w:r>
        <w:rPr>
          <w:rFonts w:hint="eastAsia"/>
          <w:sz w:val="30"/>
          <w:szCs w:val="30"/>
        </w:rPr>
        <w:t>万。</w:t>
      </w:r>
      <w:r>
        <w:rPr>
          <w:rFonts w:hint="eastAsia"/>
          <w:sz w:val="30"/>
          <w:szCs w:val="30"/>
        </w:rPr>
        <w:t>2013</w:t>
      </w:r>
      <w:r>
        <w:rPr>
          <w:rFonts w:hint="eastAsia"/>
          <w:sz w:val="30"/>
          <w:szCs w:val="30"/>
        </w:rPr>
        <w:t>年上半年，欧某甲又到其办公室找其，说还想报养殖场的补贴，当时其质问他：“你不是曾经报过了吗？”欧某甲说它是二个公司，二个养猪场。后来其就跟他说：“你把材料送到农经科去审查，如果符合规定就上报。”当时欧某甲的申报材料是拿到农经科的，欧某甲送了材料后，其就跟农经科黄某甲、何某某说，这个是欧某甲的项目，你们审核</w:t>
      </w:r>
      <w:r>
        <w:rPr>
          <w:rFonts w:hint="eastAsia"/>
          <w:sz w:val="30"/>
          <w:szCs w:val="30"/>
        </w:rPr>
        <w:t>一下材料，看符不符合条件，符合的话就上报。最后，这个项目汇总当年其他项目报到其那里审核，其也同意上报到省里，欧某甲最后也申请到了资金</w:t>
      </w:r>
      <w:r>
        <w:rPr>
          <w:rFonts w:hint="eastAsia"/>
          <w:sz w:val="30"/>
          <w:szCs w:val="30"/>
        </w:rPr>
        <w:t>30</w:t>
      </w:r>
      <w:r>
        <w:rPr>
          <w:rFonts w:hint="eastAsia"/>
          <w:sz w:val="30"/>
          <w:szCs w:val="30"/>
        </w:rPr>
        <w:t>万。</w:t>
      </w:r>
      <w:r>
        <w:rPr>
          <w:rFonts w:hint="eastAsia"/>
          <w:sz w:val="30"/>
          <w:szCs w:val="30"/>
        </w:rPr>
        <w:t>2011</w:t>
      </w:r>
      <w:r>
        <w:rPr>
          <w:rFonts w:hint="eastAsia"/>
          <w:sz w:val="30"/>
          <w:szCs w:val="30"/>
        </w:rPr>
        <w:t>年上半年，缪某乙找到其，跟其说他的亲戚开办了河源市颖宝农业有限公司搞养殖项目，看其能否帮下忙。其就说文件下发后，申报时跟农经科的工作人员联系，也把农经科的联系方式给了他，让他的亲戚或公司人员到农经科交材料。其记得颖宝公司的公司人员打过一次电话告诉其颖宝公司的申报材料已经交了，其就交待黄某甲或何某某审核一下申报材料，符合条件就帮他申报。最后，对颖宝公司项目也按照相关程序进行审核、上报，也补贴到了资金</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上半年，也是缪某乙找到其，跟其说他的亲戚开办了河源市宏天生态农业有限公司养殖场，想申报生猪标准化补贴资金，其就跟他说跟农经科对接，由农经科和市农业局审核，符合国家申报条件就可以上报。具体情况跟</w:t>
      </w:r>
      <w:r>
        <w:rPr>
          <w:rFonts w:hint="eastAsia"/>
          <w:sz w:val="30"/>
          <w:szCs w:val="30"/>
        </w:rPr>
        <w:t>2011</w:t>
      </w:r>
      <w:r>
        <w:rPr>
          <w:rFonts w:hint="eastAsia"/>
          <w:sz w:val="30"/>
          <w:szCs w:val="30"/>
        </w:rPr>
        <w:t>年申报的情况差不多。最后，河源市宏天生态农业有限公司养殖场也申请到了补贴资金</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年，欧某甲到其办公室，想送</w:t>
      </w:r>
      <w:r>
        <w:rPr>
          <w:rFonts w:hint="eastAsia"/>
          <w:sz w:val="30"/>
          <w:szCs w:val="30"/>
        </w:rPr>
        <w:t>2</w:t>
      </w:r>
      <w:r>
        <w:rPr>
          <w:rFonts w:hint="eastAsia"/>
          <w:sz w:val="30"/>
          <w:szCs w:val="30"/>
        </w:rPr>
        <w:t>万元给其，其叫他把钱拿到七里香商行，还提供了七里香商行邓姐的电话号码给他。</w:t>
      </w:r>
      <w:r>
        <w:rPr>
          <w:rFonts w:hint="eastAsia"/>
          <w:sz w:val="30"/>
          <w:szCs w:val="30"/>
        </w:rPr>
        <w:t>2012</w:t>
      </w:r>
      <w:r>
        <w:rPr>
          <w:rFonts w:hint="eastAsia"/>
          <w:sz w:val="30"/>
          <w:szCs w:val="30"/>
        </w:rPr>
        <w:t>年春节前，欧某甲在其办公室或其车上，给了其</w:t>
      </w:r>
      <w:r>
        <w:rPr>
          <w:rFonts w:hint="eastAsia"/>
          <w:sz w:val="30"/>
          <w:szCs w:val="30"/>
        </w:rPr>
        <w:t>1</w:t>
      </w:r>
      <w:r>
        <w:rPr>
          <w:rFonts w:hint="eastAsia"/>
          <w:sz w:val="30"/>
          <w:szCs w:val="30"/>
        </w:rPr>
        <w:t>万元，其</w:t>
      </w:r>
      <w:r>
        <w:rPr>
          <w:rFonts w:hint="eastAsia"/>
          <w:sz w:val="30"/>
          <w:szCs w:val="30"/>
        </w:rPr>
        <w:t>收下了。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月份，欧某甲拿了</w:t>
      </w:r>
      <w:r>
        <w:rPr>
          <w:rFonts w:hint="eastAsia"/>
          <w:sz w:val="30"/>
          <w:szCs w:val="30"/>
        </w:rPr>
        <w:t>2</w:t>
      </w:r>
      <w:r>
        <w:rPr>
          <w:rFonts w:hint="eastAsia"/>
          <w:sz w:val="30"/>
          <w:szCs w:val="30"/>
        </w:rPr>
        <w:t>万元给其，放在七里香商行。</w:t>
      </w:r>
      <w:r>
        <w:rPr>
          <w:rFonts w:hint="eastAsia"/>
          <w:sz w:val="30"/>
          <w:szCs w:val="30"/>
        </w:rPr>
        <w:t>2013</w:t>
      </w:r>
      <w:r>
        <w:rPr>
          <w:rFonts w:hint="eastAsia"/>
          <w:sz w:val="30"/>
          <w:szCs w:val="30"/>
        </w:rPr>
        <w:t>年下半年，欧某甲在其办公室或其车上，给了其</w:t>
      </w:r>
      <w:r>
        <w:rPr>
          <w:rFonts w:hint="eastAsia"/>
          <w:sz w:val="30"/>
          <w:szCs w:val="30"/>
        </w:rPr>
        <w:t>3</w:t>
      </w:r>
      <w:r>
        <w:rPr>
          <w:rFonts w:hint="eastAsia"/>
          <w:sz w:val="30"/>
          <w:szCs w:val="30"/>
        </w:rPr>
        <w:t>万元，其收下了。离</w:t>
      </w:r>
      <w:r>
        <w:rPr>
          <w:rFonts w:hint="eastAsia"/>
          <w:sz w:val="30"/>
          <w:szCs w:val="30"/>
        </w:rPr>
        <w:t>2015</w:t>
      </w:r>
      <w:r>
        <w:rPr>
          <w:rFonts w:hint="eastAsia"/>
          <w:sz w:val="30"/>
          <w:szCs w:val="30"/>
        </w:rPr>
        <w:t>年农历春节还有十多天时，其联系欧某甲去他办公室把</w:t>
      </w:r>
      <w:r>
        <w:rPr>
          <w:rFonts w:hint="eastAsia"/>
          <w:sz w:val="30"/>
          <w:szCs w:val="30"/>
        </w:rPr>
        <w:t>5</w:t>
      </w:r>
      <w:r>
        <w:rPr>
          <w:rFonts w:hint="eastAsia"/>
          <w:sz w:val="30"/>
          <w:szCs w:val="30"/>
        </w:rPr>
        <w:t>万元送回给他。</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日后，其又回家拿了</w:t>
      </w:r>
      <w:r>
        <w:rPr>
          <w:rFonts w:hint="eastAsia"/>
          <w:sz w:val="30"/>
          <w:szCs w:val="30"/>
        </w:rPr>
        <w:t>1</w:t>
      </w:r>
      <w:r>
        <w:rPr>
          <w:rFonts w:hint="eastAsia"/>
          <w:sz w:val="30"/>
          <w:szCs w:val="30"/>
        </w:rPr>
        <w:t>万元去欧某甲办公室附近在其车上退回给他。生猪标准化规模养殖场建设项目资金申报审批下来以后，市财政和各县区财政局都会同发改局和畜牧局或农业局工作人员到实地去查看个别项目的进展。该局农经科就有查看过个别项目进展，但其本人就没有实地考察过。项目实施完后由农业部门组织验收，发改无参加过验收工作。其从没有到过猪场实地考察。东源县和兴生态农业有限公司的“关于请求拨付</w:t>
      </w:r>
      <w:r>
        <w:rPr>
          <w:rFonts w:hint="eastAsia"/>
          <w:sz w:val="30"/>
          <w:szCs w:val="30"/>
        </w:rPr>
        <w:t>2013</w:t>
      </w:r>
      <w:r>
        <w:rPr>
          <w:rFonts w:hint="eastAsia"/>
          <w:sz w:val="30"/>
          <w:szCs w:val="30"/>
        </w:rPr>
        <w:t>年生猪标准化规模养殖场建设项目中央基建投资预算资金的请示”中“同意办理”字样，是你签的。请示文件是该局农经科的黄某甲、何某某和欧某甲一起到其办公室，交给其的。当时欧某甲说要拨付资金，市财政局要该局签批意见后才可以拨付。其就问农经科的黄某甲、何某某，你们去现场看过了，情况是否属实。他们就说项目是属实的。然后，其就打电话给市财政局的陈某甲科长核实情况，他也说情况属实，并给其说他们局是要提签批意见。所以，其就签了“</w:t>
      </w:r>
      <w:r>
        <w:rPr>
          <w:rFonts w:hint="eastAsia"/>
          <w:sz w:val="30"/>
          <w:szCs w:val="30"/>
        </w:rPr>
        <w:t>同意办理”字样。</w:t>
      </w:r>
    </w:p>
    <w:p w:rsidR="00F06DFB" w:rsidRDefault="00F06DFB">
      <w:pPr>
        <w:spacing w:line="500" w:lineRule="atLeast"/>
        <w:ind w:firstLine="600"/>
        <w:divId w:val="1322077521"/>
        <w:rPr>
          <w:rFonts w:hint="eastAsia"/>
          <w:sz w:val="30"/>
          <w:szCs w:val="30"/>
        </w:rPr>
      </w:pPr>
      <w:r>
        <w:rPr>
          <w:rFonts w:hint="eastAsia"/>
          <w:sz w:val="30"/>
          <w:szCs w:val="30"/>
        </w:rPr>
        <w:t>户籍资料，证实被告人陈劲光是具负完全刑事责任行为能力人的事实。</w:t>
      </w:r>
    </w:p>
    <w:p w:rsidR="00F06DFB" w:rsidRDefault="00F06DFB">
      <w:pPr>
        <w:spacing w:line="500" w:lineRule="atLeast"/>
        <w:ind w:firstLine="600"/>
        <w:divId w:val="682167762"/>
        <w:rPr>
          <w:rFonts w:hint="eastAsia"/>
          <w:sz w:val="30"/>
          <w:szCs w:val="30"/>
        </w:rPr>
      </w:pPr>
      <w:r>
        <w:rPr>
          <w:rFonts w:hint="eastAsia"/>
          <w:sz w:val="30"/>
          <w:szCs w:val="30"/>
        </w:rPr>
        <w:t>悔过书，证实被告人陈劲光悔过表现较好。</w:t>
      </w:r>
    </w:p>
    <w:p w:rsidR="00F06DFB" w:rsidRDefault="00F06DFB">
      <w:pPr>
        <w:spacing w:line="500" w:lineRule="atLeast"/>
        <w:ind w:firstLine="600"/>
        <w:divId w:val="1288118484"/>
        <w:rPr>
          <w:rFonts w:hint="eastAsia"/>
          <w:sz w:val="30"/>
          <w:szCs w:val="30"/>
        </w:rPr>
      </w:pPr>
      <w:r>
        <w:rPr>
          <w:rFonts w:hint="eastAsia"/>
          <w:sz w:val="30"/>
          <w:szCs w:val="30"/>
        </w:rPr>
        <w:t>本院认为，被告人陈劲光身为国家工作人员，无视国家法律，利用职务上的便利为他人谋取利益，非法收受他人</w:t>
      </w:r>
      <w:r>
        <w:rPr>
          <w:rFonts w:hint="eastAsia"/>
          <w:sz w:val="30"/>
          <w:szCs w:val="30"/>
        </w:rPr>
        <w:t>8</w:t>
      </w:r>
      <w:r>
        <w:rPr>
          <w:rFonts w:hint="eastAsia"/>
          <w:sz w:val="30"/>
          <w:szCs w:val="30"/>
        </w:rPr>
        <w:t>万元，并滥用职权致使国家利益遭受重大损失，其行为已构成受贿罪、滥用职权罪，且应两罪并罚。公诉机关指控被告人的犯罪罪名成立，被告人依法应承担相应刑事责任。被告人及其辩护人均辩称被告人不构成滥用职权罪。经查，《省发改委省农业厅关于组织做好</w:t>
      </w:r>
      <w:r>
        <w:rPr>
          <w:rFonts w:hint="eastAsia"/>
          <w:sz w:val="30"/>
          <w:szCs w:val="30"/>
        </w:rPr>
        <w:t>2011</w:t>
      </w:r>
      <w:r>
        <w:rPr>
          <w:rFonts w:hint="eastAsia"/>
          <w:sz w:val="30"/>
          <w:szCs w:val="30"/>
        </w:rPr>
        <w:t>年生猪标准化规模养殖小区投资计划申报工作的通知》明文规定，项目应由先县发改局和农业局上报，市发改局和农业局进行汇总审核，上报省发改委和省农业厅。但被告人陈劲光作为市发改局副局长，分管农经科，竟违反规定擅自提议未经县区申报，部分项目由市发改局和市农业局直接受理申请，上报省发改委和省农业厅，并在实际工作中予以执行。并授意下属工作人员对本案的四个公司关照办理，作为分管领导，对本案四个公司不严格把关，不认真核查其真实性，在拨付补贴资金前，又贸然签署“同意办理”字样，导致东源和兴公司和宏天公司成功地以</w:t>
      </w:r>
      <w:r>
        <w:rPr>
          <w:rFonts w:hint="eastAsia"/>
          <w:sz w:val="30"/>
          <w:szCs w:val="30"/>
        </w:rPr>
        <w:t>2011</w:t>
      </w:r>
      <w:r>
        <w:rPr>
          <w:rFonts w:hint="eastAsia"/>
          <w:sz w:val="30"/>
          <w:szCs w:val="30"/>
        </w:rPr>
        <w:t>年申报过的同一猪场重复申报了补贴资金。以上，有证人证言和书证等证据，能相互印证，足以证实被告人存在滥用职权的犯罪事实，故对其所辩，本院不予支持。被告人陈劲光归案后能如实供述自己的罪行，属坦白，依法可以从轻处罚。根据罪责刑相适应原则和宽严相济的刑事政策，依照《中华人民共和国刑法</w:t>
      </w:r>
      <w:r>
        <w:rPr>
          <w:rFonts w:hint="eastAsia"/>
          <w:sz w:val="30"/>
          <w:szCs w:val="30"/>
        </w:rPr>
        <w:t>》第三百八十五条第一款、第三百八十六条、第三百八十三条、第三百九十七条第一款、第六十九条第一款、第六十四条、第六十七条第三款及《中华人民共和国刑法修正案（九）》第四十四条第一款第一项、第二项之规定，判决如下：</w:t>
      </w:r>
    </w:p>
    <w:p w:rsidR="00F06DFB" w:rsidRDefault="00F06DFB">
      <w:pPr>
        <w:spacing w:line="500" w:lineRule="atLeast"/>
        <w:ind w:firstLine="600"/>
        <w:divId w:val="1984311247"/>
        <w:rPr>
          <w:rFonts w:hint="eastAsia"/>
          <w:sz w:val="30"/>
          <w:szCs w:val="30"/>
        </w:rPr>
      </w:pPr>
      <w:r>
        <w:rPr>
          <w:rFonts w:hint="eastAsia"/>
          <w:sz w:val="30"/>
          <w:szCs w:val="30"/>
        </w:rPr>
        <w:t>一、被告人陈劲光犯受贿罪，判处有期徒刑三年，并处罚金</w:t>
      </w:r>
      <w:r>
        <w:rPr>
          <w:rFonts w:hint="eastAsia"/>
          <w:sz w:val="30"/>
          <w:szCs w:val="30"/>
        </w:rPr>
        <w:t>3000</w:t>
      </w:r>
      <w:r>
        <w:rPr>
          <w:rFonts w:hint="eastAsia"/>
          <w:sz w:val="30"/>
          <w:szCs w:val="30"/>
        </w:rPr>
        <w:t>元。犯滥用职权罪，判处有期徒刑一年。总和有期徒刑四年，并处罚金</w:t>
      </w:r>
      <w:r>
        <w:rPr>
          <w:rFonts w:hint="eastAsia"/>
          <w:sz w:val="30"/>
          <w:szCs w:val="30"/>
        </w:rPr>
        <w:t>3000</w:t>
      </w:r>
      <w:r>
        <w:rPr>
          <w:rFonts w:hint="eastAsia"/>
          <w:sz w:val="30"/>
          <w:szCs w:val="30"/>
        </w:rPr>
        <w:t>元，决定执行有期徒刑三年六个月，并处罚金</w:t>
      </w:r>
      <w:r>
        <w:rPr>
          <w:rFonts w:hint="eastAsia"/>
          <w:sz w:val="30"/>
          <w:szCs w:val="30"/>
        </w:rPr>
        <w:t>3000</w:t>
      </w:r>
      <w:r>
        <w:rPr>
          <w:rFonts w:hint="eastAsia"/>
          <w:sz w:val="30"/>
          <w:szCs w:val="30"/>
        </w:rPr>
        <w:t>元。</w:t>
      </w:r>
    </w:p>
    <w:p w:rsidR="00F06DFB" w:rsidRDefault="00F06DFB">
      <w:pPr>
        <w:spacing w:line="500" w:lineRule="atLeast"/>
        <w:ind w:firstLine="600"/>
        <w:divId w:val="1087504441"/>
        <w:rPr>
          <w:rFonts w:hint="eastAsia"/>
          <w:sz w:val="30"/>
          <w:szCs w:val="30"/>
        </w:rPr>
      </w:pPr>
      <w:r>
        <w:rPr>
          <w:rFonts w:hint="eastAsia"/>
          <w:sz w:val="30"/>
          <w:szCs w:val="30"/>
        </w:rPr>
        <w:t>（刑期从判决执行之日起计算。判决执行以前先行羁押的，羁押一日折抵刑期一日。原已羁押一百零三日予以抵减，即自二○一六年三月二十五日起至二○一九年六月十一日止。罚金</w:t>
      </w:r>
      <w:r>
        <w:rPr>
          <w:rFonts w:hint="eastAsia"/>
          <w:sz w:val="30"/>
          <w:szCs w:val="30"/>
        </w:rPr>
        <w:t>3000</w:t>
      </w:r>
      <w:r>
        <w:rPr>
          <w:rFonts w:hint="eastAsia"/>
          <w:sz w:val="30"/>
          <w:szCs w:val="30"/>
        </w:rPr>
        <w:t>元，限在本判决生效后十日内向本院交纳。）</w:t>
      </w:r>
    </w:p>
    <w:p w:rsidR="00F06DFB" w:rsidRDefault="00F06DFB">
      <w:pPr>
        <w:spacing w:line="500" w:lineRule="atLeast"/>
        <w:ind w:firstLine="600"/>
        <w:divId w:val="302583594"/>
        <w:rPr>
          <w:rFonts w:hint="eastAsia"/>
          <w:sz w:val="30"/>
          <w:szCs w:val="30"/>
        </w:rPr>
      </w:pPr>
      <w:r>
        <w:rPr>
          <w:rFonts w:hint="eastAsia"/>
          <w:sz w:val="30"/>
          <w:szCs w:val="30"/>
        </w:rPr>
        <w:t>二、被告人陈劲光所退赃款</w:t>
      </w:r>
      <w:r>
        <w:rPr>
          <w:rFonts w:hint="eastAsia"/>
          <w:sz w:val="30"/>
          <w:szCs w:val="30"/>
        </w:rPr>
        <w:t>20000</w:t>
      </w:r>
      <w:r>
        <w:rPr>
          <w:rFonts w:hint="eastAsia"/>
          <w:sz w:val="30"/>
          <w:szCs w:val="30"/>
        </w:rPr>
        <w:t>元，依法予以没收，上缴国库。</w:t>
      </w:r>
    </w:p>
    <w:p w:rsidR="00F06DFB" w:rsidRDefault="00F06DFB">
      <w:pPr>
        <w:spacing w:line="500" w:lineRule="atLeast"/>
        <w:ind w:firstLine="600"/>
        <w:divId w:val="954795119"/>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如不服本判决，可在接到判决书的次日起十日内，通过本院或者直接向河源市中级人民法院提出上诉。书面上诉的，应当提交上诉状正本一份，副本二份。</w:t>
      </w:r>
    </w:p>
    <w:p w:rsidR="00F06DFB" w:rsidRDefault="00F06DFB">
      <w:pPr>
        <w:spacing w:line="500" w:lineRule="atLeast"/>
        <w:jc w:val="right"/>
        <w:divId w:val="221141117"/>
        <w:rPr>
          <w:rFonts w:hint="eastAsia"/>
          <w:sz w:val="30"/>
          <w:szCs w:val="30"/>
        </w:rPr>
      </w:pPr>
      <w:r>
        <w:rPr>
          <w:rFonts w:hint="eastAsia"/>
          <w:sz w:val="30"/>
          <w:szCs w:val="30"/>
        </w:rPr>
        <w:t>审　判　长　　刘金可</w:t>
      </w:r>
    </w:p>
    <w:p w:rsidR="00F06DFB" w:rsidRDefault="00F06DFB">
      <w:pPr>
        <w:spacing w:line="500" w:lineRule="atLeast"/>
        <w:jc w:val="right"/>
        <w:divId w:val="1160652954"/>
        <w:rPr>
          <w:rFonts w:hint="eastAsia"/>
          <w:sz w:val="30"/>
          <w:szCs w:val="30"/>
        </w:rPr>
      </w:pPr>
      <w:r>
        <w:rPr>
          <w:rFonts w:hint="eastAsia"/>
          <w:sz w:val="30"/>
          <w:szCs w:val="30"/>
        </w:rPr>
        <w:t>审　判　员　　赖碧强</w:t>
      </w:r>
    </w:p>
    <w:p w:rsidR="00F06DFB" w:rsidRDefault="00F06DFB">
      <w:pPr>
        <w:spacing w:line="500" w:lineRule="atLeast"/>
        <w:jc w:val="right"/>
        <w:divId w:val="765080713"/>
        <w:rPr>
          <w:rFonts w:hint="eastAsia"/>
          <w:sz w:val="30"/>
          <w:szCs w:val="30"/>
        </w:rPr>
      </w:pPr>
      <w:r>
        <w:rPr>
          <w:rFonts w:hint="eastAsia"/>
          <w:sz w:val="30"/>
          <w:szCs w:val="30"/>
        </w:rPr>
        <w:t>代理审判员　　黄晶晶</w:t>
      </w:r>
    </w:p>
    <w:p w:rsidR="00F06DFB" w:rsidRDefault="00F06DFB">
      <w:pPr>
        <w:spacing w:line="500" w:lineRule="atLeast"/>
        <w:jc w:val="right"/>
        <w:divId w:val="2022312622"/>
        <w:rPr>
          <w:rFonts w:hint="eastAsia"/>
          <w:sz w:val="30"/>
          <w:szCs w:val="30"/>
        </w:rPr>
      </w:pPr>
      <w:r>
        <w:rPr>
          <w:rFonts w:hint="eastAsia"/>
          <w:sz w:val="30"/>
          <w:szCs w:val="30"/>
        </w:rPr>
        <w:t>二〇一六年三月二十八日</w:t>
      </w:r>
    </w:p>
    <w:p w:rsidR="00F06DFB" w:rsidRDefault="00F06DFB">
      <w:pPr>
        <w:spacing w:line="500" w:lineRule="atLeast"/>
        <w:jc w:val="right"/>
        <w:divId w:val="1175847674"/>
        <w:rPr>
          <w:rFonts w:hint="eastAsia"/>
          <w:sz w:val="30"/>
          <w:szCs w:val="30"/>
        </w:rPr>
      </w:pPr>
      <w:r>
        <w:rPr>
          <w:rFonts w:hint="eastAsia"/>
          <w:sz w:val="30"/>
          <w:szCs w:val="30"/>
        </w:rPr>
        <w:t>书　记　员　　张　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6DFB" w:rsidRDefault="00F06DFB" w:rsidP="00F06DFB">
      <w:pPr>
        <w:rPr>
          <w:rFonts w:hint="eastAsia"/>
        </w:rPr>
      </w:pPr>
      <w:r>
        <w:separator/>
      </w:r>
    </w:p>
  </w:endnote>
  <w:endnote w:type="continuationSeparator" w:id="0">
    <w:p w:rsidR="00F06DFB" w:rsidRDefault="00F06DFB" w:rsidP="00F06D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6DFB" w:rsidRDefault="00F06DFB" w:rsidP="00F06DFB">
      <w:pPr>
        <w:rPr>
          <w:rFonts w:hint="eastAsia"/>
        </w:rPr>
      </w:pPr>
      <w:r>
        <w:separator/>
      </w:r>
    </w:p>
  </w:footnote>
  <w:footnote w:type="continuationSeparator" w:id="0">
    <w:p w:rsidR="00F06DFB" w:rsidRDefault="00F06DFB" w:rsidP="00F06D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6DFB"/>
    <w:rsid w:val="002A6721"/>
    <w:rsid w:val="00F06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6DFB"/>
    <w:pPr>
      <w:tabs>
        <w:tab w:val="center" w:pos="4153"/>
        <w:tab w:val="right" w:pos="8306"/>
      </w:tabs>
      <w:snapToGrid w:val="0"/>
      <w:jc w:val="center"/>
    </w:pPr>
    <w:rPr>
      <w:sz w:val="18"/>
      <w:szCs w:val="18"/>
    </w:rPr>
  </w:style>
  <w:style w:type="character" w:customStyle="1" w:styleId="a4">
    <w:name w:val="页眉 字符"/>
    <w:basedOn w:val="a0"/>
    <w:link w:val="a3"/>
    <w:uiPriority w:val="99"/>
    <w:rsid w:val="00F06DFB"/>
    <w:rPr>
      <w:rFonts w:ascii="宋体" w:eastAsia="宋体" w:hAnsi="宋体" w:cs="宋体"/>
      <w:sz w:val="18"/>
      <w:szCs w:val="18"/>
    </w:rPr>
  </w:style>
  <w:style w:type="paragraph" w:styleId="a5">
    <w:name w:val="footer"/>
    <w:basedOn w:val="a"/>
    <w:link w:val="a6"/>
    <w:uiPriority w:val="99"/>
    <w:unhideWhenUsed/>
    <w:rsid w:val="00F06DFB"/>
    <w:pPr>
      <w:tabs>
        <w:tab w:val="center" w:pos="4153"/>
        <w:tab w:val="right" w:pos="8306"/>
      </w:tabs>
      <w:snapToGrid w:val="0"/>
    </w:pPr>
    <w:rPr>
      <w:sz w:val="18"/>
      <w:szCs w:val="18"/>
    </w:rPr>
  </w:style>
  <w:style w:type="character" w:customStyle="1" w:styleId="a6">
    <w:name w:val="页脚 字符"/>
    <w:basedOn w:val="a0"/>
    <w:link w:val="a5"/>
    <w:uiPriority w:val="99"/>
    <w:rsid w:val="00F06D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4137">
      <w:marLeft w:val="0"/>
      <w:marRight w:val="0"/>
      <w:marTop w:val="10"/>
      <w:marBottom w:val="10"/>
      <w:divBdr>
        <w:top w:val="none" w:sz="0" w:space="0" w:color="auto"/>
        <w:left w:val="none" w:sz="0" w:space="0" w:color="auto"/>
        <w:bottom w:val="none" w:sz="0" w:space="0" w:color="auto"/>
        <w:right w:val="none" w:sz="0" w:space="0" w:color="auto"/>
      </w:divBdr>
    </w:div>
    <w:div w:id="111826781">
      <w:marLeft w:val="0"/>
      <w:marRight w:val="0"/>
      <w:marTop w:val="10"/>
      <w:marBottom w:val="10"/>
      <w:divBdr>
        <w:top w:val="none" w:sz="0" w:space="0" w:color="auto"/>
        <w:left w:val="none" w:sz="0" w:space="0" w:color="auto"/>
        <w:bottom w:val="none" w:sz="0" w:space="0" w:color="auto"/>
        <w:right w:val="none" w:sz="0" w:space="0" w:color="auto"/>
      </w:divBdr>
    </w:div>
    <w:div w:id="138420140">
      <w:marLeft w:val="0"/>
      <w:marRight w:val="0"/>
      <w:marTop w:val="10"/>
      <w:marBottom w:val="10"/>
      <w:divBdr>
        <w:top w:val="none" w:sz="0" w:space="0" w:color="auto"/>
        <w:left w:val="none" w:sz="0" w:space="0" w:color="auto"/>
        <w:bottom w:val="none" w:sz="0" w:space="0" w:color="auto"/>
        <w:right w:val="none" w:sz="0" w:space="0" w:color="auto"/>
      </w:divBdr>
    </w:div>
    <w:div w:id="210264609">
      <w:marLeft w:val="0"/>
      <w:marRight w:val="0"/>
      <w:marTop w:val="10"/>
      <w:marBottom w:val="10"/>
      <w:divBdr>
        <w:top w:val="none" w:sz="0" w:space="0" w:color="auto"/>
        <w:left w:val="none" w:sz="0" w:space="0" w:color="auto"/>
        <w:bottom w:val="none" w:sz="0" w:space="0" w:color="auto"/>
        <w:right w:val="none" w:sz="0" w:space="0" w:color="auto"/>
      </w:divBdr>
    </w:div>
    <w:div w:id="221141117">
      <w:marLeft w:val="0"/>
      <w:marRight w:val="720"/>
      <w:marTop w:val="10"/>
      <w:marBottom w:val="10"/>
      <w:divBdr>
        <w:top w:val="none" w:sz="0" w:space="0" w:color="auto"/>
        <w:left w:val="none" w:sz="0" w:space="0" w:color="auto"/>
        <w:bottom w:val="none" w:sz="0" w:space="0" w:color="auto"/>
        <w:right w:val="none" w:sz="0" w:space="0" w:color="auto"/>
      </w:divBdr>
    </w:div>
    <w:div w:id="250312094">
      <w:marLeft w:val="0"/>
      <w:marRight w:val="0"/>
      <w:marTop w:val="10"/>
      <w:marBottom w:val="10"/>
      <w:divBdr>
        <w:top w:val="none" w:sz="0" w:space="0" w:color="auto"/>
        <w:left w:val="none" w:sz="0" w:space="0" w:color="auto"/>
        <w:bottom w:val="none" w:sz="0" w:space="0" w:color="auto"/>
        <w:right w:val="none" w:sz="0" w:space="0" w:color="auto"/>
      </w:divBdr>
    </w:div>
    <w:div w:id="255482738">
      <w:marLeft w:val="0"/>
      <w:marRight w:val="0"/>
      <w:marTop w:val="10"/>
      <w:marBottom w:val="10"/>
      <w:divBdr>
        <w:top w:val="none" w:sz="0" w:space="0" w:color="auto"/>
        <w:left w:val="none" w:sz="0" w:space="0" w:color="auto"/>
        <w:bottom w:val="none" w:sz="0" w:space="0" w:color="auto"/>
        <w:right w:val="none" w:sz="0" w:space="0" w:color="auto"/>
      </w:divBdr>
    </w:div>
    <w:div w:id="256059971">
      <w:marLeft w:val="0"/>
      <w:marRight w:val="0"/>
      <w:marTop w:val="10"/>
      <w:marBottom w:val="10"/>
      <w:divBdr>
        <w:top w:val="none" w:sz="0" w:space="0" w:color="auto"/>
        <w:left w:val="none" w:sz="0" w:space="0" w:color="auto"/>
        <w:bottom w:val="none" w:sz="0" w:space="0" w:color="auto"/>
        <w:right w:val="none" w:sz="0" w:space="0" w:color="auto"/>
      </w:divBdr>
    </w:div>
    <w:div w:id="302583594">
      <w:marLeft w:val="0"/>
      <w:marRight w:val="0"/>
      <w:marTop w:val="10"/>
      <w:marBottom w:val="10"/>
      <w:divBdr>
        <w:top w:val="none" w:sz="0" w:space="0" w:color="auto"/>
        <w:left w:val="none" w:sz="0" w:space="0" w:color="auto"/>
        <w:bottom w:val="none" w:sz="0" w:space="0" w:color="auto"/>
        <w:right w:val="none" w:sz="0" w:space="0" w:color="auto"/>
      </w:divBdr>
    </w:div>
    <w:div w:id="359087486">
      <w:marLeft w:val="0"/>
      <w:marRight w:val="0"/>
      <w:marTop w:val="10"/>
      <w:marBottom w:val="10"/>
      <w:divBdr>
        <w:top w:val="none" w:sz="0" w:space="0" w:color="auto"/>
        <w:left w:val="none" w:sz="0" w:space="0" w:color="auto"/>
        <w:bottom w:val="none" w:sz="0" w:space="0" w:color="auto"/>
        <w:right w:val="none" w:sz="0" w:space="0" w:color="auto"/>
      </w:divBdr>
    </w:div>
    <w:div w:id="396900177">
      <w:marLeft w:val="0"/>
      <w:marRight w:val="0"/>
      <w:marTop w:val="10"/>
      <w:marBottom w:val="10"/>
      <w:divBdr>
        <w:top w:val="none" w:sz="0" w:space="0" w:color="auto"/>
        <w:left w:val="none" w:sz="0" w:space="0" w:color="auto"/>
        <w:bottom w:val="none" w:sz="0" w:space="0" w:color="auto"/>
        <w:right w:val="none" w:sz="0" w:space="0" w:color="auto"/>
      </w:divBdr>
    </w:div>
    <w:div w:id="406460034">
      <w:marLeft w:val="0"/>
      <w:marRight w:val="0"/>
      <w:marTop w:val="10"/>
      <w:marBottom w:val="10"/>
      <w:divBdr>
        <w:top w:val="none" w:sz="0" w:space="0" w:color="auto"/>
        <w:left w:val="none" w:sz="0" w:space="0" w:color="auto"/>
        <w:bottom w:val="none" w:sz="0" w:space="0" w:color="auto"/>
        <w:right w:val="none" w:sz="0" w:space="0" w:color="auto"/>
      </w:divBdr>
    </w:div>
    <w:div w:id="455829775">
      <w:marLeft w:val="0"/>
      <w:marRight w:val="0"/>
      <w:marTop w:val="10"/>
      <w:marBottom w:val="10"/>
      <w:divBdr>
        <w:top w:val="none" w:sz="0" w:space="0" w:color="auto"/>
        <w:left w:val="none" w:sz="0" w:space="0" w:color="auto"/>
        <w:bottom w:val="none" w:sz="0" w:space="0" w:color="auto"/>
        <w:right w:val="none" w:sz="0" w:space="0" w:color="auto"/>
      </w:divBdr>
    </w:div>
    <w:div w:id="456920074">
      <w:marLeft w:val="0"/>
      <w:marRight w:val="0"/>
      <w:marTop w:val="10"/>
      <w:marBottom w:val="10"/>
      <w:divBdr>
        <w:top w:val="none" w:sz="0" w:space="0" w:color="auto"/>
        <w:left w:val="none" w:sz="0" w:space="0" w:color="auto"/>
        <w:bottom w:val="none" w:sz="0" w:space="0" w:color="auto"/>
        <w:right w:val="none" w:sz="0" w:space="0" w:color="auto"/>
      </w:divBdr>
    </w:div>
    <w:div w:id="475224837">
      <w:marLeft w:val="0"/>
      <w:marRight w:val="0"/>
      <w:marTop w:val="10"/>
      <w:marBottom w:val="10"/>
      <w:divBdr>
        <w:top w:val="none" w:sz="0" w:space="0" w:color="auto"/>
        <w:left w:val="none" w:sz="0" w:space="0" w:color="auto"/>
        <w:bottom w:val="none" w:sz="0" w:space="0" w:color="auto"/>
        <w:right w:val="none" w:sz="0" w:space="0" w:color="auto"/>
      </w:divBdr>
    </w:div>
    <w:div w:id="619384364">
      <w:marLeft w:val="0"/>
      <w:marRight w:val="0"/>
      <w:marTop w:val="10"/>
      <w:marBottom w:val="10"/>
      <w:divBdr>
        <w:top w:val="none" w:sz="0" w:space="0" w:color="auto"/>
        <w:left w:val="none" w:sz="0" w:space="0" w:color="auto"/>
        <w:bottom w:val="none" w:sz="0" w:space="0" w:color="auto"/>
        <w:right w:val="none" w:sz="0" w:space="0" w:color="auto"/>
      </w:divBdr>
    </w:div>
    <w:div w:id="629167882">
      <w:marLeft w:val="0"/>
      <w:marRight w:val="0"/>
      <w:marTop w:val="10"/>
      <w:marBottom w:val="10"/>
      <w:divBdr>
        <w:top w:val="none" w:sz="0" w:space="0" w:color="auto"/>
        <w:left w:val="none" w:sz="0" w:space="0" w:color="auto"/>
        <w:bottom w:val="none" w:sz="0" w:space="0" w:color="auto"/>
        <w:right w:val="none" w:sz="0" w:space="0" w:color="auto"/>
      </w:divBdr>
    </w:div>
    <w:div w:id="664237391">
      <w:marLeft w:val="0"/>
      <w:marRight w:val="0"/>
      <w:marTop w:val="10"/>
      <w:marBottom w:val="10"/>
      <w:divBdr>
        <w:top w:val="none" w:sz="0" w:space="0" w:color="auto"/>
        <w:left w:val="none" w:sz="0" w:space="0" w:color="auto"/>
        <w:bottom w:val="none" w:sz="0" w:space="0" w:color="auto"/>
        <w:right w:val="none" w:sz="0" w:space="0" w:color="auto"/>
      </w:divBdr>
    </w:div>
    <w:div w:id="669676178">
      <w:marLeft w:val="0"/>
      <w:marRight w:val="0"/>
      <w:marTop w:val="10"/>
      <w:marBottom w:val="10"/>
      <w:divBdr>
        <w:top w:val="none" w:sz="0" w:space="0" w:color="auto"/>
        <w:left w:val="none" w:sz="0" w:space="0" w:color="auto"/>
        <w:bottom w:val="none" w:sz="0" w:space="0" w:color="auto"/>
        <w:right w:val="none" w:sz="0" w:space="0" w:color="auto"/>
      </w:divBdr>
    </w:div>
    <w:div w:id="682167762">
      <w:marLeft w:val="0"/>
      <w:marRight w:val="0"/>
      <w:marTop w:val="10"/>
      <w:marBottom w:val="10"/>
      <w:divBdr>
        <w:top w:val="none" w:sz="0" w:space="0" w:color="auto"/>
        <w:left w:val="none" w:sz="0" w:space="0" w:color="auto"/>
        <w:bottom w:val="none" w:sz="0" w:space="0" w:color="auto"/>
        <w:right w:val="none" w:sz="0" w:space="0" w:color="auto"/>
      </w:divBdr>
    </w:div>
    <w:div w:id="765080713">
      <w:marLeft w:val="0"/>
      <w:marRight w:val="720"/>
      <w:marTop w:val="10"/>
      <w:marBottom w:val="10"/>
      <w:divBdr>
        <w:top w:val="none" w:sz="0" w:space="0" w:color="auto"/>
        <w:left w:val="none" w:sz="0" w:space="0" w:color="auto"/>
        <w:bottom w:val="none" w:sz="0" w:space="0" w:color="auto"/>
        <w:right w:val="none" w:sz="0" w:space="0" w:color="auto"/>
      </w:divBdr>
    </w:div>
    <w:div w:id="826823970">
      <w:marLeft w:val="0"/>
      <w:marRight w:val="0"/>
      <w:marTop w:val="10"/>
      <w:marBottom w:val="10"/>
      <w:divBdr>
        <w:top w:val="none" w:sz="0" w:space="0" w:color="auto"/>
        <w:left w:val="none" w:sz="0" w:space="0" w:color="auto"/>
        <w:bottom w:val="none" w:sz="0" w:space="0" w:color="auto"/>
        <w:right w:val="none" w:sz="0" w:space="0" w:color="auto"/>
      </w:divBdr>
    </w:div>
    <w:div w:id="831406547">
      <w:marLeft w:val="0"/>
      <w:marRight w:val="0"/>
      <w:marTop w:val="10"/>
      <w:marBottom w:val="10"/>
      <w:divBdr>
        <w:top w:val="none" w:sz="0" w:space="0" w:color="auto"/>
        <w:left w:val="none" w:sz="0" w:space="0" w:color="auto"/>
        <w:bottom w:val="none" w:sz="0" w:space="0" w:color="auto"/>
        <w:right w:val="none" w:sz="0" w:space="0" w:color="auto"/>
      </w:divBdr>
    </w:div>
    <w:div w:id="844131114">
      <w:marLeft w:val="0"/>
      <w:marRight w:val="0"/>
      <w:marTop w:val="10"/>
      <w:marBottom w:val="10"/>
      <w:divBdr>
        <w:top w:val="none" w:sz="0" w:space="0" w:color="auto"/>
        <w:left w:val="none" w:sz="0" w:space="0" w:color="auto"/>
        <w:bottom w:val="none" w:sz="0" w:space="0" w:color="auto"/>
        <w:right w:val="none" w:sz="0" w:space="0" w:color="auto"/>
      </w:divBdr>
    </w:div>
    <w:div w:id="865172276">
      <w:marLeft w:val="0"/>
      <w:marRight w:val="0"/>
      <w:marTop w:val="10"/>
      <w:marBottom w:val="10"/>
      <w:divBdr>
        <w:top w:val="none" w:sz="0" w:space="0" w:color="auto"/>
        <w:left w:val="none" w:sz="0" w:space="0" w:color="auto"/>
        <w:bottom w:val="none" w:sz="0" w:space="0" w:color="auto"/>
        <w:right w:val="none" w:sz="0" w:space="0" w:color="auto"/>
      </w:divBdr>
    </w:div>
    <w:div w:id="873268447">
      <w:marLeft w:val="0"/>
      <w:marRight w:val="0"/>
      <w:marTop w:val="10"/>
      <w:marBottom w:val="10"/>
      <w:divBdr>
        <w:top w:val="none" w:sz="0" w:space="0" w:color="auto"/>
        <w:left w:val="none" w:sz="0" w:space="0" w:color="auto"/>
        <w:bottom w:val="none" w:sz="0" w:space="0" w:color="auto"/>
        <w:right w:val="none" w:sz="0" w:space="0" w:color="auto"/>
      </w:divBdr>
    </w:div>
    <w:div w:id="907032162">
      <w:marLeft w:val="0"/>
      <w:marRight w:val="0"/>
      <w:marTop w:val="10"/>
      <w:marBottom w:val="10"/>
      <w:divBdr>
        <w:top w:val="none" w:sz="0" w:space="0" w:color="auto"/>
        <w:left w:val="none" w:sz="0" w:space="0" w:color="auto"/>
        <w:bottom w:val="none" w:sz="0" w:space="0" w:color="auto"/>
        <w:right w:val="none" w:sz="0" w:space="0" w:color="auto"/>
      </w:divBdr>
    </w:div>
    <w:div w:id="954168932">
      <w:marLeft w:val="0"/>
      <w:marRight w:val="0"/>
      <w:marTop w:val="10"/>
      <w:marBottom w:val="10"/>
      <w:divBdr>
        <w:top w:val="none" w:sz="0" w:space="0" w:color="auto"/>
        <w:left w:val="none" w:sz="0" w:space="0" w:color="auto"/>
        <w:bottom w:val="none" w:sz="0" w:space="0" w:color="auto"/>
        <w:right w:val="none" w:sz="0" w:space="0" w:color="auto"/>
      </w:divBdr>
    </w:div>
    <w:div w:id="954795119">
      <w:marLeft w:val="0"/>
      <w:marRight w:val="0"/>
      <w:marTop w:val="10"/>
      <w:marBottom w:val="10"/>
      <w:divBdr>
        <w:top w:val="none" w:sz="0" w:space="0" w:color="auto"/>
        <w:left w:val="none" w:sz="0" w:space="0" w:color="auto"/>
        <w:bottom w:val="none" w:sz="0" w:space="0" w:color="auto"/>
        <w:right w:val="none" w:sz="0" w:space="0" w:color="auto"/>
      </w:divBdr>
    </w:div>
    <w:div w:id="956714327">
      <w:marLeft w:val="0"/>
      <w:marRight w:val="0"/>
      <w:marTop w:val="10"/>
      <w:marBottom w:val="10"/>
      <w:divBdr>
        <w:top w:val="none" w:sz="0" w:space="0" w:color="auto"/>
        <w:left w:val="none" w:sz="0" w:space="0" w:color="auto"/>
        <w:bottom w:val="none" w:sz="0" w:space="0" w:color="auto"/>
        <w:right w:val="none" w:sz="0" w:space="0" w:color="auto"/>
      </w:divBdr>
    </w:div>
    <w:div w:id="979964687">
      <w:marLeft w:val="0"/>
      <w:marRight w:val="0"/>
      <w:marTop w:val="10"/>
      <w:marBottom w:val="10"/>
      <w:divBdr>
        <w:top w:val="none" w:sz="0" w:space="0" w:color="auto"/>
        <w:left w:val="none" w:sz="0" w:space="0" w:color="auto"/>
        <w:bottom w:val="none" w:sz="0" w:space="0" w:color="auto"/>
        <w:right w:val="none" w:sz="0" w:space="0" w:color="auto"/>
      </w:divBdr>
    </w:div>
    <w:div w:id="999190121">
      <w:marLeft w:val="0"/>
      <w:marRight w:val="0"/>
      <w:marTop w:val="10"/>
      <w:marBottom w:val="10"/>
      <w:divBdr>
        <w:top w:val="none" w:sz="0" w:space="0" w:color="auto"/>
        <w:left w:val="none" w:sz="0" w:space="0" w:color="auto"/>
        <w:bottom w:val="none" w:sz="0" w:space="0" w:color="auto"/>
        <w:right w:val="none" w:sz="0" w:space="0" w:color="auto"/>
      </w:divBdr>
    </w:div>
    <w:div w:id="1087504441">
      <w:marLeft w:val="0"/>
      <w:marRight w:val="0"/>
      <w:marTop w:val="10"/>
      <w:marBottom w:val="10"/>
      <w:divBdr>
        <w:top w:val="none" w:sz="0" w:space="0" w:color="auto"/>
        <w:left w:val="none" w:sz="0" w:space="0" w:color="auto"/>
        <w:bottom w:val="none" w:sz="0" w:space="0" w:color="auto"/>
        <w:right w:val="none" w:sz="0" w:space="0" w:color="auto"/>
      </w:divBdr>
    </w:div>
    <w:div w:id="1117258787">
      <w:marLeft w:val="0"/>
      <w:marRight w:val="0"/>
      <w:marTop w:val="10"/>
      <w:marBottom w:val="10"/>
      <w:divBdr>
        <w:top w:val="none" w:sz="0" w:space="0" w:color="auto"/>
        <w:left w:val="none" w:sz="0" w:space="0" w:color="auto"/>
        <w:bottom w:val="none" w:sz="0" w:space="0" w:color="auto"/>
        <w:right w:val="none" w:sz="0" w:space="0" w:color="auto"/>
      </w:divBdr>
    </w:div>
    <w:div w:id="1135560562">
      <w:marLeft w:val="0"/>
      <w:marRight w:val="0"/>
      <w:marTop w:val="10"/>
      <w:marBottom w:val="10"/>
      <w:divBdr>
        <w:top w:val="none" w:sz="0" w:space="0" w:color="auto"/>
        <w:left w:val="none" w:sz="0" w:space="0" w:color="auto"/>
        <w:bottom w:val="none" w:sz="0" w:space="0" w:color="auto"/>
        <w:right w:val="none" w:sz="0" w:space="0" w:color="auto"/>
      </w:divBdr>
    </w:div>
    <w:div w:id="1160652954">
      <w:marLeft w:val="0"/>
      <w:marRight w:val="720"/>
      <w:marTop w:val="10"/>
      <w:marBottom w:val="10"/>
      <w:divBdr>
        <w:top w:val="none" w:sz="0" w:space="0" w:color="auto"/>
        <w:left w:val="none" w:sz="0" w:space="0" w:color="auto"/>
        <w:bottom w:val="none" w:sz="0" w:space="0" w:color="auto"/>
        <w:right w:val="none" w:sz="0" w:space="0" w:color="auto"/>
      </w:divBdr>
    </w:div>
    <w:div w:id="1175847674">
      <w:marLeft w:val="0"/>
      <w:marRight w:val="720"/>
      <w:marTop w:val="10"/>
      <w:marBottom w:val="10"/>
      <w:divBdr>
        <w:top w:val="none" w:sz="0" w:space="0" w:color="auto"/>
        <w:left w:val="none" w:sz="0" w:space="0" w:color="auto"/>
        <w:bottom w:val="none" w:sz="0" w:space="0" w:color="auto"/>
        <w:right w:val="none" w:sz="0" w:space="0" w:color="auto"/>
      </w:divBdr>
    </w:div>
    <w:div w:id="1229926384">
      <w:marLeft w:val="0"/>
      <w:marRight w:val="0"/>
      <w:marTop w:val="10"/>
      <w:marBottom w:val="10"/>
      <w:divBdr>
        <w:top w:val="none" w:sz="0" w:space="0" w:color="auto"/>
        <w:left w:val="none" w:sz="0" w:space="0" w:color="auto"/>
        <w:bottom w:val="none" w:sz="0" w:space="0" w:color="auto"/>
        <w:right w:val="none" w:sz="0" w:space="0" w:color="auto"/>
      </w:divBdr>
    </w:div>
    <w:div w:id="1288118484">
      <w:marLeft w:val="0"/>
      <w:marRight w:val="0"/>
      <w:marTop w:val="10"/>
      <w:marBottom w:val="10"/>
      <w:divBdr>
        <w:top w:val="none" w:sz="0" w:space="0" w:color="auto"/>
        <w:left w:val="none" w:sz="0" w:space="0" w:color="auto"/>
        <w:bottom w:val="none" w:sz="0" w:space="0" w:color="auto"/>
        <w:right w:val="none" w:sz="0" w:space="0" w:color="auto"/>
      </w:divBdr>
    </w:div>
    <w:div w:id="1292907946">
      <w:marLeft w:val="0"/>
      <w:marRight w:val="0"/>
      <w:marTop w:val="10"/>
      <w:marBottom w:val="10"/>
      <w:divBdr>
        <w:top w:val="none" w:sz="0" w:space="0" w:color="auto"/>
        <w:left w:val="none" w:sz="0" w:space="0" w:color="auto"/>
        <w:bottom w:val="none" w:sz="0" w:space="0" w:color="auto"/>
        <w:right w:val="none" w:sz="0" w:space="0" w:color="auto"/>
      </w:divBdr>
    </w:div>
    <w:div w:id="1293245524">
      <w:marLeft w:val="0"/>
      <w:marRight w:val="0"/>
      <w:marTop w:val="10"/>
      <w:marBottom w:val="10"/>
      <w:divBdr>
        <w:top w:val="none" w:sz="0" w:space="0" w:color="auto"/>
        <w:left w:val="none" w:sz="0" w:space="0" w:color="auto"/>
        <w:bottom w:val="none" w:sz="0" w:space="0" w:color="auto"/>
        <w:right w:val="none" w:sz="0" w:space="0" w:color="auto"/>
      </w:divBdr>
    </w:div>
    <w:div w:id="1322077521">
      <w:marLeft w:val="0"/>
      <w:marRight w:val="0"/>
      <w:marTop w:val="10"/>
      <w:marBottom w:val="10"/>
      <w:divBdr>
        <w:top w:val="none" w:sz="0" w:space="0" w:color="auto"/>
        <w:left w:val="none" w:sz="0" w:space="0" w:color="auto"/>
        <w:bottom w:val="none" w:sz="0" w:space="0" w:color="auto"/>
        <w:right w:val="none" w:sz="0" w:space="0" w:color="auto"/>
      </w:divBdr>
    </w:div>
    <w:div w:id="1352025004">
      <w:marLeft w:val="0"/>
      <w:marRight w:val="0"/>
      <w:marTop w:val="10"/>
      <w:marBottom w:val="10"/>
      <w:divBdr>
        <w:top w:val="none" w:sz="0" w:space="0" w:color="auto"/>
        <w:left w:val="none" w:sz="0" w:space="0" w:color="auto"/>
        <w:bottom w:val="none" w:sz="0" w:space="0" w:color="auto"/>
        <w:right w:val="none" w:sz="0" w:space="0" w:color="auto"/>
      </w:divBdr>
    </w:div>
    <w:div w:id="1374846839">
      <w:marLeft w:val="0"/>
      <w:marRight w:val="0"/>
      <w:marTop w:val="10"/>
      <w:marBottom w:val="10"/>
      <w:divBdr>
        <w:top w:val="none" w:sz="0" w:space="0" w:color="auto"/>
        <w:left w:val="none" w:sz="0" w:space="0" w:color="auto"/>
        <w:bottom w:val="none" w:sz="0" w:space="0" w:color="auto"/>
        <w:right w:val="none" w:sz="0" w:space="0" w:color="auto"/>
      </w:divBdr>
    </w:div>
    <w:div w:id="1435202281">
      <w:marLeft w:val="0"/>
      <w:marRight w:val="0"/>
      <w:marTop w:val="10"/>
      <w:marBottom w:val="10"/>
      <w:divBdr>
        <w:top w:val="none" w:sz="0" w:space="0" w:color="auto"/>
        <w:left w:val="none" w:sz="0" w:space="0" w:color="auto"/>
        <w:bottom w:val="none" w:sz="0" w:space="0" w:color="auto"/>
        <w:right w:val="none" w:sz="0" w:space="0" w:color="auto"/>
      </w:divBdr>
    </w:div>
    <w:div w:id="1438134212">
      <w:marLeft w:val="0"/>
      <w:marRight w:val="0"/>
      <w:marTop w:val="10"/>
      <w:marBottom w:val="10"/>
      <w:divBdr>
        <w:top w:val="none" w:sz="0" w:space="0" w:color="auto"/>
        <w:left w:val="none" w:sz="0" w:space="0" w:color="auto"/>
        <w:bottom w:val="none" w:sz="0" w:space="0" w:color="auto"/>
        <w:right w:val="none" w:sz="0" w:space="0" w:color="auto"/>
      </w:divBdr>
    </w:div>
    <w:div w:id="1508835518">
      <w:marLeft w:val="0"/>
      <w:marRight w:val="0"/>
      <w:marTop w:val="10"/>
      <w:marBottom w:val="10"/>
      <w:divBdr>
        <w:top w:val="none" w:sz="0" w:space="0" w:color="auto"/>
        <w:left w:val="none" w:sz="0" w:space="0" w:color="auto"/>
        <w:bottom w:val="none" w:sz="0" w:space="0" w:color="auto"/>
        <w:right w:val="none" w:sz="0" w:space="0" w:color="auto"/>
      </w:divBdr>
    </w:div>
    <w:div w:id="1528132220">
      <w:marLeft w:val="0"/>
      <w:marRight w:val="0"/>
      <w:marTop w:val="10"/>
      <w:marBottom w:val="10"/>
      <w:divBdr>
        <w:top w:val="none" w:sz="0" w:space="0" w:color="auto"/>
        <w:left w:val="none" w:sz="0" w:space="0" w:color="auto"/>
        <w:bottom w:val="none" w:sz="0" w:space="0" w:color="auto"/>
        <w:right w:val="none" w:sz="0" w:space="0" w:color="auto"/>
      </w:divBdr>
    </w:div>
    <w:div w:id="1531456661">
      <w:marLeft w:val="0"/>
      <w:marRight w:val="0"/>
      <w:marTop w:val="10"/>
      <w:marBottom w:val="10"/>
      <w:divBdr>
        <w:top w:val="none" w:sz="0" w:space="0" w:color="auto"/>
        <w:left w:val="none" w:sz="0" w:space="0" w:color="auto"/>
        <w:bottom w:val="none" w:sz="0" w:space="0" w:color="auto"/>
        <w:right w:val="none" w:sz="0" w:space="0" w:color="auto"/>
      </w:divBdr>
    </w:div>
    <w:div w:id="1569993773">
      <w:marLeft w:val="0"/>
      <w:marRight w:val="0"/>
      <w:marTop w:val="10"/>
      <w:marBottom w:val="10"/>
      <w:divBdr>
        <w:top w:val="none" w:sz="0" w:space="0" w:color="auto"/>
        <w:left w:val="none" w:sz="0" w:space="0" w:color="auto"/>
        <w:bottom w:val="none" w:sz="0" w:space="0" w:color="auto"/>
        <w:right w:val="none" w:sz="0" w:space="0" w:color="auto"/>
      </w:divBdr>
    </w:div>
    <w:div w:id="1571621624">
      <w:marLeft w:val="0"/>
      <w:marRight w:val="0"/>
      <w:marTop w:val="10"/>
      <w:marBottom w:val="10"/>
      <w:divBdr>
        <w:top w:val="none" w:sz="0" w:space="0" w:color="auto"/>
        <w:left w:val="none" w:sz="0" w:space="0" w:color="auto"/>
        <w:bottom w:val="none" w:sz="0" w:space="0" w:color="auto"/>
        <w:right w:val="none" w:sz="0" w:space="0" w:color="auto"/>
      </w:divBdr>
    </w:div>
    <w:div w:id="1599799810">
      <w:marLeft w:val="0"/>
      <w:marRight w:val="0"/>
      <w:marTop w:val="10"/>
      <w:marBottom w:val="10"/>
      <w:divBdr>
        <w:top w:val="none" w:sz="0" w:space="0" w:color="auto"/>
        <w:left w:val="none" w:sz="0" w:space="0" w:color="auto"/>
        <w:bottom w:val="none" w:sz="0" w:space="0" w:color="auto"/>
        <w:right w:val="none" w:sz="0" w:space="0" w:color="auto"/>
      </w:divBdr>
    </w:div>
    <w:div w:id="1656688641">
      <w:marLeft w:val="0"/>
      <w:marRight w:val="0"/>
      <w:marTop w:val="10"/>
      <w:marBottom w:val="10"/>
      <w:divBdr>
        <w:top w:val="none" w:sz="0" w:space="0" w:color="auto"/>
        <w:left w:val="none" w:sz="0" w:space="0" w:color="auto"/>
        <w:bottom w:val="none" w:sz="0" w:space="0" w:color="auto"/>
        <w:right w:val="none" w:sz="0" w:space="0" w:color="auto"/>
      </w:divBdr>
    </w:div>
    <w:div w:id="1672828170">
      <w:marLeft w:val="0"/>
      <w:marRight w:val="0"/>
      <w:marTop w:val="10"/>
      <w:marBottom w:val="10"/>
      <w:divBdr>
        <w:top w:val="none" w:sz="0" w:space="0" w:color="auto"/>
        <w:left w:val="none" w:sz="0" w:space="0" w:color="auto"/>
        <w:bottom w:val="none" w:sz="0" w:space="0" w:color="auto"/>
        <w:right w:val="none" w:sz="0" w:space="0" w:color="auto"/>
      </w:divBdr>
    </w:div>
    <w:div w:id="1817643557">
      <w:marLeft w:val="0"/>
      <w:marRight w:val="0"/>
      <w:marTop w:val="10"/>
      <w:marBottom w:val="10"/>
      <w:divBdr>
        <w:top w:val="none" w:sz="0" w:space="0" w:color="auto"/>
        <w:left w:val="none" w:sz="0" w:space="0" w:color="auto"/>
        <w:bottom w:val="none" w:sz="0" w:space="0" w:color="auto"/>
        <w:right w:val="none" w:sz="0" w:space="0" w:color="auto"/>
      </w:divBdr>
    </w:div>
    <w:div w:id="1856530265">
      <w:marLeft w:val="0"/>
      <w:marRight w:val="0"/>
      <w:marTop w:val="10"/>
      <w:marBottom w:val="10"/>
      <w:divBdr>
        <w:top w:val="none" w:sz="0" w:space="0" w:color="auto"/>
        <w:left w:val="none" w:sz="0" w:space="0" w:color="auto"/>
        <w:bottom w:val="none" w:sz="0" w:space="0" w:color="auto"/>
        <w:right w:val="none" w:sz="0" w:space="0" w:color="auto"/>
      </w:divBdr>
    </w:div>
    <w:div w:id="1873033609">
      <w:marLeft w:val="0"/>
      <w:marRight w:val="0"/>
      <w:marTop w:val="10"/>
      <w:marBottom w:val="10"/>
      <w:divBdr>
        <w:top w:val="none" w:sz="0" w:space="0" w:color="auto"/>
        <w:left w:val="none" w:sz="0" w:space="0" w:color="auto"/>
        <w:bottom w:val="none" w:sz="0" w:space="0" w:color="auto"/>
        <w:right w:val="none" w:sz="0" w:space="0" w:color="auto"/>
      </w:divBdr>
    </w:div>
    <w:div w:id="1887907160">
      <w:marLeft w:val="0"/>
      <w:marRight w:val="0"/>
      <w:marTop w:val="10"/>
      <w:marBottom w:val="10"/>
      <w:divBdr>
        <w:top w:val="none" w:sz="0" w:space="0" w:color="auto"/>
        <w:left w:val="none" w:sz="0" w:space="0" w:color="auto"/>
        <w:bottom w:val="none" w:sz="0" w:space="0" w:color="auto"/>
        <w:right w:val="none" w:sz="0" w:space="0" w:color="auto"/>
      </w:divBdr>
    </w:div>
    <w:div w:id="1903059510">
      <w:marLeft w:val="0"/>
      <w:marRight w:val="0"/>
      <w:marTop w:val="10"/>
      <w:marBottom w:val="10"/>
      <w:divBdr>
        <w:top w:val="none" w:sz="0" w:space="0" w:color="auto"/>
        <w:left w:val="none" w:sz="0" w:space="0" w:color="auto"/>
        <w:bottom w:val="none" w:sz="0" w:space="0" w:color="auto"/>
        <w:right w:val="none" w:sz="0" w:space="0" w:color="auto"/>
      </w:divBdr>
    </w:div>
    <w:div w:id="1978024326">
      <w:marLeft w:val="0"/>
      <w:marRight w:val="0"/>
      <w:marTop w:val="10"/>
      <w:marBottom w:val="10"/>
      <w:divBdr>
        <w:top w:val="none" w:sz="0" w:space="0" w:color="auto"/>
        <w:left w:val="none" w:sz="0" w:space="0" w:color="auto"/>
        <w:bottom w:val="none" w:sz="0" w:space="0" w:color="auto"/>
        <w:right w:val="none" w:sz="0" w:space="0" w:color="auto"/>
      </w:divBdr>
    </w:div>
    <w:div w:id="1984311247">
      <w:marLeft w:val="0"/>
      <w:marRight w:val="0"/>
      <w:marTop w:val="10"/>
      <w:marBottom w:val="10"/>
      <w:divBdr>
        <w:top w:val="none" w:sz="0" w:space="0" w:color="auto"/>
        <w:left w:val="none" w:sz="0" w:space="0" w:color="auto"/>
        <w:bottom w:val="none" w:sz="0" w:space="0" w:color="auto"/>
        <w:right w:val="none" w:sz="0" w:space="0" w:color="auto"/>
      </w:divBdr>
    </w:div>
    <w:div w:id="1996177659">
      <w:marLeft w:val="0"/>
      <w:marRight w:val="0"/>
      <w:marTop w:val="10"/>
      <w:marBottom w:val="10"/>
      <w:divBdr>
        <w:top w:val="none" w:sz="0" w:space="0" w:color="auto"/>
        <w:left w:val="none" w:sz="0" w:space="0" w:color="auto"/>
        <w:bottom w:val="none" w:sz="0" w:space="0" w:color="auto"/>
        <w:right w:val="none" w:sz="0" w:space="0" w:color="auto"/>
      </w:divBdr>
    </w:div>
    <w:div w:id="2022312622">
      <w:marLeft w:val="0"/>
      <w:marRight w:val="720"/>
      <w:marTop w:val="10"/>
      <w:marBottom w:val="10"/>
      <w:divBdr>
        <w:top w:val="none" w:sz="0" w:space="0" w:color="auto"/>
        <w:left w:val="none" w:sz="0" w:space="0" w:color="auto"/>
        <w:bottom w:val="none" w:sz="0" w:space="0" w:color="auto"/>
        <w:right w:val="none" w:sz="0" w:space="0" w:color="auto"/>
      </w:divBdr>
    </w:div>
    <w:div w:id="2043556756">
      <w:marLeft w:val="0"/>
      <w:marRight w:val="0"/>
      <w:marTop w:val="10"/>
      <w:marBottom w:val="10"/>
      <w:divBdr>
        <w:top w:val="none" w:sz="0" w:space="0" w:color="auto"/>
        <w:left w:val="none" w:sz="0" w:space="0" w:color="auto"/>
        <w:bottom w:val="none" w:sz="0" w:space="0" w:color="auto"/>
        <w:right w:val="none" w:sz="0" w:space="0" w:color="auto"/>
      </w:divBdr>
    </w:div>
    <w:div w:id="2086537072">
      <w:marLeft w:val="0"/>
      <w:marRight w:val="0"/>
      <w:marTop w:val="10"/>
      <w:marBottom w:val="10"/>
      <w:divBdr>
        <w:top w:val="none" w:sz="0" w:space="0" w:color="auto"/>
        <w:left w:val="none" w:sz="0" w:space="0" w:color="auto"/>
        <w:bottom w:val="none" w:sz="0" w:space="0" w:color="auto"/>
        <w:right w:val="none" w:sz="0" w:space="0" w:color="auto"/>
      </w:divBdr>
    </w:div>
    <w:div w:id="21419229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2652</Words>
  <Characters>15121</Characters>
  <Application>Microsoft Office Word</Application>
  <DocSecurity>0</DocSecurity>
  <Lines>126</Lines>
  <Paragraphs>35</Paragraphs>
  <ScaleCrop>false</ScaleCrop>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