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13E3C" w:rsidRDefault="00113E3C">
      <w:pPr>
        <w:spacing w:line="500" w:lineRule="atLeast"/>
        <w:jc w:val="center"/>
        <w:divId w:val="1911429749"/>
        <w:rPr>
          <w:rFonts w:ascii="黑体" w:eastAsia="黑体" w:hAnsi="黑体"/>
          <w:sz w:val="36"/>
          <w:szCs w:val="36"/>
        </w:rPr>
      </w:pPr>
      <w:r>
        <w:rPr>
          <w:rFonts w:ascii="黑体" w:eastAsia="黑体" w:hAnsi="黑体" w:hint="eastAsia"/>
          <w:sz w:val="36"/>
          <w:szCs w:val="36"/>
        </w:rPr>
        <w:t>广东省廉江市人民法院</w:t>
      </w:r>
    </w:p>
    <w:p w:rsidR="00113E3C" w:rsidRDefault="00113E3C">
      <w:pPr>
        <w:spacing w:line="500" w:lineRule="atLeast"/>
        <w:jc w:val="center"/>
        <w:divId w:val="30180868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13E3C" w:rsidRDefault="00113E3C">
      <w:pPr>
        <w:spacing w:line="500" w:lineRule="atLeast"/>
        <w:jc w:val="right"/>
        <w:divId w:val="402143071"/>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0881</w:t>
      </w:r>
      <w:r>
        <w:rPr>
          <w:rFonts w:hint="eastAsia"/>
          <w:sz w:val="30"/>
          <w:szCs w:val="30"/>
        </w:rPr>
        <w:t>刑初</w:t>
      </w:r>
      <w:r>
        <w:rPr>
          <w:rFonts w:hint="eastAsia"/>
          <w:sz w:val="30"/>
          <w:szCs w:val="30"/>
        </w:rPr>
        <w:t>876</w:t>
      </w:r>
      <w:r>
        <w:rPr>
          <w:rFonts w:hint="eastAsia"/>
          <w:sz w:val="30"/>
          <w:szCs w:val="30"/>
        </w:rPr>
        <w:t>号</w:t>
      </w:r>
    </w:p>
    <w:p w:rsidR="00113E3C" w:rsidRDefault="00113E3C">
      <w:pPr>
        <w:spacing w:line="500" w:lineRule="atLeast"/>
        <w:ind w:firstLine="600"/>
        <w:divId w:val="1304852231"/>
        <w:rPr>
          <w:rFonts w:hint="eastAsia"/>
          <w:sz w:val="30"/>
          <w:szCs w:val="30"/>
        </w:rPr>
      </w:pPr>
      <w:r>
        <w:rPr>
          <w:rFonts w:hint="eastAsia"/>
          <w:sz w:val="30"/>
          <w:szCs w:val="30"/>
        </w:rPr>
        <w:t>公诉机关广东省廉江市人民检察院。</w:t>
      </w:r>
    </w:p>
    <w:p w:rsidR="00113E3C" w:rsidRDefault="00113E3C">
      <w:pPr>
        <w:spacing w:line="500" w:lineRule="atLeast"/>
        <w:ind w:firstLine="600"/>
        <w:divId w:val="2108696770"/>
        <w:rPr>
          <w:rFonts w:hint="eastAsia"/>
          <w:sz w:val="30"/>
          <w:szCs w:val="30"/>
        </w:rPr>
      </w:pPr>
      <w:r>
        <w:rPr>
          <w:rFonts w:hint="eastAsia"/>
          <w:sz w:val="30"/>
          <w:szCs w:val="30"/>
        </w:rPr>
        <w:t>被告人陈妃杰，男，</w:t>
      </w:r>
      <w:r>
        <w:rPr>
          <w:rFonts w:hint="eastAsia"/>
          <w:sz w:val="30"/>
          <w:szCs w:val="30"/>
        </w:rPr>
        <w:t>1982</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日出生，广东省雷州市人，公民身份号码</w:t>
      </w:r>
      <w:r>
        <w:rPr>
          <w:rFonts w:hint="eastAsia"/>
          <w:sz w:val="30"/>
          <w:szCs w:val="30"/>
        </w:rPr>
        <w:t>440************053</w:t>
      </w:r>
      <w:r>
        <w:rPr>
          <w:rFonts w:hint="eastAsia"/>
          <w:sz w:val="30"/>
          <w:szCs w:val="30"/>
        </w:rPr>
        <w:t>，汉族，大学本科，原任广东省遂溪县公安局港门派出所副所长，捕前住广东省雷州市</w:t>
      </w:r>
      <w:r>
        <w:rPr>
          <w:rFonts w:hint="eastAsia"/>
          <w:sz w:val="30"/>
          <w:szCs w:val="30"/>
        </w:rPr>
        <w:t>*****************</w:t>
      </w:r>
      <w:r>
        <w:rPr>
          <w:rFonts w:hint="eastAsia"/>
          <w:sz w:val="30"/>
          <w:szCs w:val="30"/>
        </w:rPr>
        <w:t>。因涉嫌犯贪污罪于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日到遂溪县监察委员会接受调查，</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日被逮捕。现羁押于廉江市看守所。</w:t>
      </w:r>
    </w:p>
    <w:p w:rsidR="00113E3C" w:rsidRDefault="00113E3C">
      <w:pPr>
        <w:spacing w:line="500" w:lineRule="atLeast"/>
        <w:ind w:firstLine="600"/>
        <w:divId w:val="1068959637"/>
        <w:rPr>
          <w:rFonts w:hint="eastAsia"/>
          <w:sz w:val="30"/>
          <w:szCs w:val="30"/>
        </w:rPr>
      </w:pPr>
      <w:r>
        <w:rPr>
          <w:rFonts w:hint="eastAsia"/>
          <w:sz w:val="30"/>
          <w:szCs w:val="30"/>
        </w:rPr>
        <w:t>辩护人杨文华，广东粤正律师事务所律师。</w:t>
      </w:r>
    </w:p>
    <w:p w:rsidR="00113E3C" w:rsidRDefault="00113E3C">
      <w:pPr>
        <w:spacing w:line="500" w:lineRule="atLeast"/>
        <w:ind w:firstLine="600"/>
        <w:divId w:val="1509320873"/>
        <w:rPr>
          <w:rFonts w:hint="eastAsia"/>
          <w:sz w:val="30"/>
          <w:szCs w:val="30"/>
        </w:rPr>
      </w:pPr>
      <w:r>
        <w:rPr>
          <w:rFonts w:hint="eastAsia"/>
          <w:sz w:val="30"/>
          <w:szCs w:val="30"/>
        </w:rPr>
        <w:t>廉江市人民检察院以廉检公诉刑诉</w:t>
      </w:r>
      <w:r>
        <w:rPr>
          <w:rFonts w:hint="eastAsia"/>
          <w:sz w:val="30"/>
          <w:szCs w:val="30"/>
        </w:rPr>
        <w:t>[2019]838</w:t>
      </w:r>
      <w:r>
        <w:rPr>
          <w:rFonts w:hint="eastAsia"/>
          <w:sz w:val="30"/>
          <w:szCs w:val="30"/>
        </w:rPr>
        <w:t>号起诉书指控被告人陈妃杰犯贪污罪，于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日向本院提起公诉。本院受理后，依法适用普通程序，组成合议庭，于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日公开开庭对本案进行了审理。廉江市人民检察院指派检察员蔡小虹出庭支持公诉，被告人陈妃杰及其辩护人均到庭参加了诉讼。本案现已审理终结。</w:t>
      </w:r>
    </w:p>
    <w:p w:rsidR="00113E3C" w:rsidRDefault="00113E3C">
      <w:pPr>
        <w:spacing w:line="500" w:lineRule="atLeast"/>
        <w:ind w:firstLine="600"/>
        <w:divId w:val="1168599759"/>
        <w:rPr>
          <w:rFonts w:hint="eastAsia"/>
          <w:sz w:val="30"/>
          <w:szCs w:val="30"/>
        </w:rPr>
      </w:pPr>
      <w:r>
        <w:rPr>
          <w:rFonts w:hint="eastAsia"/>
          <w:sz w:val="30"/>
          <w:szCs w:val="30"/>
        </w:rPr>
        <w:t>经审理查明：</w:t>
      </w:r>
      <w:r>
        <w:rPr>
          <w:rFonts w:hint="eastAsia"/>
          <w:sz w:val="30"/>
          <w:szCs w:val="30"/>
        </w:rPr>
        <w:t>2007</w:t>
      </w:r>
      <w:r>
        <w:rPr>
          <w:rFonts w:hint="eastAsia"/>
          <w:sz w:val="30"/>
          <w:szCs w:val="30"/>
        </w:rPr>
        <w:t>年遂溪县</w:t>
      </w:r>
      <w:r>
        <w:rPr>
          <w:rFonts w:hint="eastAsia"/>
          <w:sz w:val="30"/>
          <w:szCs w:val="30"/>
        </w:rPr>
        <w:t>******</w:t>
      </w:r>
      <w:r>
        <w:rPr>
          <w:rFonts w:hint="eastAsia"/>
          <w:sz w:val="30"/>
          <w:szCs w:val="30"/>
        </w:rPr>
        <w:t>委会办理申报水库移民后期扶持人口补助资金，根据申报程序和要求，要对移民人口进行户口收集和核定，并填报《广东省水库移民基本情况收集表》及由各村民小组提供相关移民户口簿原件（复印件），经团结村委会和县公安局沙古派出所在《收集表》上盖章确认。</w:t>
      </w:r>
    </w:p>
    <w:p w:rsidR="00113E3C" w:rsidRDefault="00113E3C">
      <w:pPr>
        <w:spacing w:line="500" w:lineRule="atLeast"/>
        <w:ind w:firstLine="600"/>
        <w:divId w:val="921833411"/>
        <w:rPr>
          <w:rFonts w:hint="eastAsia"/>
          <w:sz w:val="30"/>
          <w:szCs w:val="30"/>
        </w:rPr>
      </w:pPr>
      <w:r>
        <w:rPr>
          <w:rFonts w:hint="eastAsia"/>
          <w:sz w:val="30"/>
          <w:szCs w:val="30"/>
        </w:rPr>
        <w:t>2007</w:t>
      </w:r>
      <w:r>
        <w:rPr>
          <w:rFonts w:hint="eastAsia"/>
          <w:sz w:val="30"/>
          <w:szCs w:val="30"/>
        </w:rPr>
        <w:t>年至</w:t>
      </w:r>
      <w:r>
        <w:rPr>
          <w:rFonts w:hint="eastAsia"/>
          <w:sz w:val="30"/>
          <w:szCs w:val="30"/>
        </w:rPr>
        <w:t>2015</w:t>
      </w:r>
      <w:r>
        <w:rPr>
          <w:rFonts w:hint="eastAsia"/>
          <w:sz w:val="30"/>
          <w:szCs w:val="30"/>
        </w:rPr>
        <w:t>年，被告人陈妃杰在沙古派出所负责内勤工作期间，在协助洋青镇团结村委会办理申报水库移民后期扶持人口补助资金过程中，通过制作虚假户籍，将不属于团结村委会村民的李军勇、梁高、罗明德等</w:t>
      </w:r>
      <w:r>
        <w:rPr>
          <w:rFonts w:hint="eastAsia"/>
          <w:sz w:val="30"/>
          <w:szCs w:val="30"/>
        </w:rPr>
        <w:t>7</w:t>
      </w:r>
      <w:r>
        <w:rPr>
          <w:rFonts w:hint="eastAsia"/>
          <w:sz w:val="30"/>
          <w:szCs w:val="30"/>
        </w:rPr>
        <w:t>户</w:t>
      </w:r>
      <w:r>
        <w:rPr>
          <w:rFonts w:hint="eastAsia"/>
          <w:sz w:val="30"/>
          <w:szCs w:val="30"/>
        </w:rPr>
        <w:t>50</w:t>
      </w:r>
      <w:r>
        <w:rPr>
          <w:rFonts w:hint="eastAsia"/>
          <w:sz w:val="30"/>
          <w:szCs w:val="30"/>
        </w:rPr>
        <w:t>人通过团结村委会成功申报并领取移民后扶资金共</w:t>
      </w:r>
      <w:r>
        <w:rPr>
          <w:rFonts w:hint="eastAsia"/>
          <w:sz w:val="30"/>
          <w:szCs w:val="30"/>
        </w:rPr>
        <w:t>18</w:t>
      </w:r>
      <w:r>
        <w:rPr>
          <w:rFonts w:hint="eastAsia"/>
          <w:sz w:val="30"/>
          <w:szCs w:val="30"/>
        </w:rPr>
        <w:t>万元。后被告人陈妃杰支付</w:t>
      </w:r>
      <w:r>
        <w:rPr>
          <w:rFonts w:hint="eastAsia"/>
          <w:sz w:val="30"/>
          <w:szCs w:val="30"/>
        </w:rPr>
        <w:lastRenderedPageBreak/>
        <w:t>赞助费给永新村等共</w:t>
      </w:r>
      <w:r>
        <w:rPr>
          <w:rFonts w:hint="eastAsia"/>
          <w:sz w:val="30"/>
          <w:szCs w:val="30"/>
        </w:rPr>
        <w:t>5.7</w:t>
      </w:r>
      <w:r>
        <w:rPr>
          <w:rFonts w:hint="eastAsia"/>
          <w:sz w:val="30"/>
          <w:szCs w:val="30"/>
        </w:rPr>
        <w:t>万元，余下</w:t>
      </w:r>
      <w:r>
        <w:rPr>
          <w:rFonts w:hint="eastAsia"/>
          <w:sz w:val="30"/>
          <w:szCs w:val="30"/>
        </w:rPr>
        <w:t>12.3</w:t>
      </w:r>
      <w:r>
        <w:rPr>
          <w:rFonts w:hint="eastAsia"/>
          <w:sz w:val="30"/>
          <w:szCs w:val="30"/>
        </w:rPr>
        <w:t>万元在被告人陈妃杰身上。案发后，被告人陈妃杰及永新村委会等向遂溪县监察委员会退出赃款共</w:t>
      </w:r>
      <w:r>
        <w:rPr>
          <w:rFonts w:hint="eastAsia"/>
          <w:sz w:val="30"/>
          <w:szCs w:val="30"/>
        </w:rPr>
        <w:t>16.5</w:t>
      </w:r>
      <w:r>
        <w:rPr>
          <w:rFonts w:hint="eastAsia"/>
          <w:sz w:val="30"/>
          <w:szCs w:val="30"/>
        </w:rPr>
        <w:t>万元。</w:t>
      </w:r>
    </w:p>
    <w:p w:rsidR="00113E3C" w:rsidRDefault="00113E3C">
      <w:pPr>
        <w:spacing w:line="500" w:lineRule="atLeast"/>
        <w:ind w:firstLine="600"/>
        <w:divId w:val="1153450902"/>
        <w:rPr>
          <w:rFonts w:hint="eastAsia"/>
          <w:sz w:val="30"/>
          <w:szCs w:val="30"/>
        </w:rPr>
      </w:pPr>
      <w:r>
        <w:rPr>
          <w:rFonts w:hint="eastAsia"/>
          <w:sz w:val="30"/>
          <w:szCs w:val="30"/>
        </w:rPr>
        <w:t>上述事实，被告人陈妃杰及其辩护人在开庭审理过程中均无异议，其辩护人提出如下辩护意见：</w:t>
      </w:r>
      <w:r>
        <w:rPr>
          <w:rFonts w:hint="eastAsia"/>
          <w:sz w:val="30"/>
          <w:szCs w:val="30"/>
        </w:rPr>
        <w:t>1</w:t>
      </w:r>
      <w:r>
        <w:rPr>
          <w:rFonts w:hint="eastAsia"/>
          <w:sz w:val="30"/>
          <w:szCs w:val="30"/>
        </w:rPr>
        <w:t>、被告人陈妃杰是自首，认罪认罚，主动退赃，其动员永新村退款，剩余的</w:t>
      </w:r>
      <w:r>
        <w:rPr>
          <w:rFonts w:hint="eastAsia"/>
          <w:sz w:val="30"/>
          <w:szCs w:val="30"/>
        </w:rPr>
        <w:t>1.5</w:t>
      </w:r>
      <w:r>
        <w:rPr>
          <w:rFonts w:hint="eastAsia"/>
          <w:sz w:val="30"/>
          <w:szCs w:val="30"/>
        </w:rPr>
        <w:t>万元是另外两条村用于村中建设，无法退回。</w:t>
      </w:r>
      <w:r>
        <w:rPr>
          <w:rFonts w:hint="eastAsia"/>
          <w:sz w:val="30"/>
          <w:szCs w:val="30"/>
        </w:rPr>
        <w:t>2</w:t>
      </w:r>
      <w:r>
        <w:rPr>
          <w:rFonts w:hint="eastAsia"/>
          <w:sz w:val="30"/>
          <w:szCs w:val="30"/>
        </w:rPr>
        <w:t>、对公诉机关的量刑无没意见，被告人陈妃杰病情非常严重，需要住院治疗癫痫，建议对被告人陈妃杰判处缓刑。</w:t>
      </w:r>
    </w:p>
    <w:p w:rsidR="00113E3C" w:rsidRDefault="00113E3C">
      <w:pPr>
        <w:spacing w:line="500" w:lineRule="atLeast"/>
        <w:ind w:firstLine="600"/>
        <w:divId w:val="1807117426"/>
        <w:rPr>
          <w:rFonts w:hint="eastAsia"/>
          <w:sz w:val="30"/>
          <w:szCs w:val="30"/>
        </w:rPr>
      </w:pPr>
      <w:r>
        <w:rPr>
          <w:rFonts w:hint="eastAsia"/>
          <w:sz w:val="30"/>
          <w:szCs w:val="30"/>
        </w:rPr>
        <w:t>以上事实，并有被告人陈妃杰的简历材料；证人陈光杰、何超华、俞兰、黄启锋、陈松辉、陈光旭、俞立贵、李德才、陈力维、陈春志、王小林等人的证言；新塘村、永胜村及永新村李军勇等</w:t>
      </w:r>
      <w:r>
        <w:rPr>
          <w:rFonts w:hint="eastAsia"/>
          <w:sz w:val="30"/>
          <w:szCs w:val="30"/>
        </w:rPr>
        <w:t>7</w:t>
      </w:r>
      <w:r>
        <w:rPr>
          <w:rFonts w:hint="eastAsia"/>
          <w:sz w:val="30"/>
          <w:szCs w:val="30"/>
        </w:rPr>
        <w:t>户</w:t>
      </w:r>
      <w:r>
        <w:rPr>
          <w:rFonts w:hint="eastAsia"/>
          <w:sz w:val="30"/>
          <w:szCs w:val="30"/>
        </w:rPr>
        <w:t>50</w:t>
      </w:r>
      <w:r>
        <w:rPr>
          <w:rFonts w:hint="eastAsia"/>
          <w:sz w:val="30"/>
          <w:szCs w:val="30"/>
        </w:rPr>
        <w:t>人虚报移民款户籍资料、水库移民建房补助表、公示表、确认表；广东省水库移民基本情况收集表；李军勇、梁高、罗德明、罗德均、罗理强、罗理、罗海生等户主的开户手续；李军勇、梁高、罗德明、罗德均、罗理强、罗理、罗海生等</w:t>
      </w:r>
      <w:r>
        <w:rPr>
          <w:rFonts w:hint="eastAsia"/>
          <w:sz w:val="30"/>
          <w:szCs w:val="30"/>
        </w:rPr>
        <w:t>7</w:t>
      </w:r>
      <w:r>
        <w:rPr>
          <w:rFonts w:hint="eastAsia"/>
          <w:sz w:val="30"/>
          <w:szCs w:val="30"/>
        </w:rPr>
        <w:t>人个人信用社账户存入及支款凭单及金融查询资料、领取款项凭单；沙古派出所出具的《证明》；被告人陈妃杰自述材料和忏悔录；讯问同步录音录像；被告人陈妃杰病历，符寨简历材料及死亡证明，被告人的到案经过、调查终结报告；退赃凭证，被告人的户籍资料等证据证实，足以认定。</w:t>
      </w:r>
    </w:p>
    <w:p w:rsidR="00113E3C" w:rsidRDefault="00113E3C">
      <w:pPr>
        <w:spacing w:line="500" w:lineRule="atLeast"/>
        <w:ind w:firstLine="600"/>
        <w:divId w:val="79453312"/>
        <w:rPr>
          <w:rFonts w:hint="eastAsia"/>
          <w:sz w:val="30"/>
          <w:szCs w:val="30"/>
        </w:rPr>
      </w:pPr>
      <w:r>
        <w:rPr>
          <w:rFonts w:hint="eastAsia"/>
          <w:sz w:val="30"/>
          <w:szCs w:val="30"/>
        </w:rPr>
        <w:t>本院认为，被告人陈妃杰作为国家工作人员，利用职务上的便利，通过虚报冒领的手段，骗取国家移民后扶资金</w:t>
      </w:r>
      <w:r>
        <w:rPr>
          <w:rFonts w:hint="eastAsia"/>
          <w:sz w:val="30"/>
          <w:szCs w:val="30"/>
        </w:rPr>
        <w:t>18</w:t>
      </w:r>
      <w:r>
        <w:rPr>
          <w:rFonts w:hint="eastAsia"/>
          <w:sz w:val="30"/>
          <w:szCs w:val="30"/>
        </w:rPr>
        <w:t>万元人民币，情节严重，其行为已构成贪污罪，应予惩处。廉江市人民检察院指控被告人陈妃杰的犯罪事实清楚，证据确实、充分，定性及适用法律准确，本院予以支持。具体到本案，被告人陈妃杰所犯罪行的法定刑为三年以上十年以下有期徒刑，并处罚金或者没收财产。被告人陈妃杰自动投案，如实供述其所犯事实，属自首，可从轻或减轻处罚；其对指控认罪认罚，且退出赃款，有悔罪表现，依法又可以从轻处罚。综上，对被告人陈妃杰可减轻处罚。公诉机关建议判处被告人陈妃杰有期徒刑一年六个月至二年，并处罚金。鉴于被告人陈妃杰犯罪的财物属移民特定款物，不宜对其适用缓刑，其辩护人建议判处缓刑的意见，与法不符，本院不予采纳；但提出被告人系自首、退赃、对指控认罪认罚，应从轻处罚的意见有理，予以采纳。公诉机关的量刑建议恰当，本院予以采纳。根据被告人陈妃杰的犯罪事实、性质、情节、悔罪表现及对社会的危害程度，依照《中华人民共和国刑法》第三百八十二条第一款、第三百八十三条第一款（二）项、第六十三条第一款、第六十七条第一款、第五十二条、第五十三条、第六十四条之规定，以及最高人民法院、最高人民检察院《关于办理贪污贿赂刑事案件适用法律若干问题的解释》第一条第二款、第二条第二</w:t>
      </w:r>
      <w:r>
        <w:rPr>
          <w:rFonts w:hint="eastAsia"/>
          <w:sz w:val="30"/>
          <w:szCs w:val="30"/>
        </w:rPr>
        <w:t>款、第十九条第一款，最高人民法院、最高人民检察院《关于办理职务犯罪案件严格适用缓刑、免予刑事处罚若干问题的意见》第二条（六）项判决如下：</w:t>
      </w:r>
    </w:p>
    <w:p w:rsidR="00113E3C" w:rsidRDefault="00113E3C">
      <w:pPr>
        <w:spacing w:line="500" w:lineRule="atLeast"/>
        <w:ind w:firstLine="600"/>
        <w:divId w:val="1228372251"/>
        <w:rPr>
          <w:rFonts w:hint="eastAsia"/>
          <w:sz w:val="30"/>
          <w:szCs w:val="30"/>
        </w:rPr>
      </w:pPr>
      <w:r>
        <w:rPr>
          <w:rFonts w:hint="eastAsia"/>
          <w:sz w:val="30"/>
          <w:szCs w:val="30"/>
        </w:rPr>
        <w:t>一、被告人陈妃杰犯贪污罪，判处有期徒刑一年六个月，并处罚金人民币二十万元。</w:t>
      </w:r>
    </w:p>
    <w:p w:rsidR="00113E3C" w:rsidRDefault="00113E3C">
      <w:pPr>
        <w:spacing w:line="500" w:lineRule="atLeast"/>
        <w:ind w:firstLine="600"/>
        <w:divId w:val="102042489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日止。罚金限于本判决生效后的次日起十日内缴纳。）</w:t>
      </w:r>
    </w:p>
    <w:p w:rsidR="00113E3C" w:rsidRDefault="00113E3C">
      <w:pPr>
        <w:spacing w:line="500" w:lineRule="atLeast"/>
        <w:ind w:firstLine="600"/>
        <w:divId w:val="1466654261"/>
        <w:rPr>
          <w:rFonts w:hint="eastAsia"/>
          <w:sz w:val="30"/>
          <w:szCs w:val="30"/>
        </w:rPr>
      </w:pPr>
      <w:r>
        <w:rPr>
          <w:rFonts w:hint="eastAsia"/>
          <w:sz w:val="30"/>
          <w:szCs w:val="30"/>
        </w:rPr>
        <w:t>二、暂扣在案的退赃款</w:t>
      </w:r>
      <w:r>
        <w:rPr>
          <w:rFonts w:hint="eastAsia"/>
          <w:sz w:val="30"/>
          <w:szCs w:val="30"/>
        </w:rPr>
        <w:t>16.5</w:t>
      </w:r>
      <w:r>
        <w:rPr>
          <w:rFonts w:hint="eastAsia"/>
          <w:sz w:val="30"/>
          <w:szCs w:val="30"/>
        </w:rPr>
        <w:t>万元，由暂扣机关中共遂溪县纪律检查委员会、遂溪县监察委员会依法予以没收上缴国库。</w:t>
      </w:r>
    </w:p>
    <w:p w:rsidR="00113E3C" w:rsidRDefault="00113E3C">
      <w:pPr>
        <w:spacing w:line="500" w:lineRule="atLeast"/>
        <w:ind w:firstLine="600"/>
        <w:divId w:val="1134519790"/>
        <w:rPr>
          <w:rFonts w:hint="eastAsia"/>
          <w:sz w:val="30"/>
          <w:szCs w:val="30"/>
        </w:rPr>
      </w:pPr>
      <w:r>
        <w:rPr>
          <w:rFonts w:hint="eastAsia"/>
          <w:sz w:val="30"/>
          <w:szCs w:val="30"/>
        </w:rPr>
        <w:t>三、限被告人陈妃杰在一个月内退赔人民币</w:t>
      </w:r>
      <w:r>
        <w:rPr>
          <w:rFonts w:hint="eastAsia"/>
          <w:sz w:val="30"/>
          <w:szCs w:val="30"/>
        </w:rPr>
        <w:t>1.5</w:t>
      </w:r>
      <w:r>
        <w:rPr>
          <w:rFonts w:hint="eastAsia"/>
          <w:sz w:val="30"/>
          <w:szCs w:val="30"/>
        </w:rPr>
        <w:t>万元。</w:t>
      </w:r>
    </w:p>
    <w:p w:rsidR="00113E3C" w:rsidRDefault="00113E3C">
      <w:pPr>
        <w:spacing w:line="500" w:lineRule="atLeast"/>
        <w:ind w:firstLine="600"/>
        <w:divId w:val="1959682858"/>
        <w:rPr>
          <w:rFonts w:hint="eastAsia"/>
          <w:sz w:val="30"/>
          <w:szCs w:val="30"/>
        </w:rPr>
      </w:pPr>
      <w:r>
        <w:rPr>
          <w:rFonts w:hint="eastAsia"/>
          <w:sz w:val="30"/>
          <w:szCs w:val="30"/>
        </w:rPr>
        <w:t>如不服本判决，可在接到判决书的第二日起十日内，通过本院或者直接向广东省湛江市中级人民法院提出上诉，书面上诉的，应提交上诉状正本一份，副本三份。</w:t>
      </w:r>
    </w:p>
    <w:p w:rsidR="00113E3C" w:rsidRDefault="00113E3C">
      <w:pPr>
        <w:spacing w:line="500" w:lineRule="atLeast"/>
        <w:ind w:firstLine="600"/>
        <w:divId w:val="1971469706"/>
        <w:rPr>
          <w:rFonts w:hint="eastAsia"/>
          <w:sz w:val="30"/>
          <w:szCs w:val="30"/>
        </w:rPr>
      </w:pPr>
      <w:r>
        <w:rPr>
          <w:rFonts w:hint="eastAsia"/>
          <w:sz w:val="30"/>
          <w:szCs w:val="30"/>
        </w:rPr>
        <w:t>（本页无正文）</w:t>
      </w:r>
    </w:p>
    <w:p w:rsidR="00113E3C" w:rsidRDefault="00113E3C">
      <w:pPr>
        <w:spacing w:line="500" w:lineRule="atLeast"/>
        <w:jc w:val="right"/>
        <w:divId w:val="1819413999"/>
        <w:rPr>
          <w:rFonts w:hint="eastAsia"/>
          <w:sz w:val="30"/>
          <w:szCs w:val="30"/>
        </w:rPr>
      </w:pPr>
      <w:r>
        <w:rPr>
          <w:rFonts w:hint="eastAsia"/>
          <w:sz w:val="30"/>
          <w:szCs w:val="30"/>
        </w:rPr>
        <w:t>审　判　长　　陈文佳</w:t>
      </w:r>
    </w:p>
    <w:p w:rsidR="00113E3C" w:rsidRDefault="00113E3C">
      <w:pPr>
        <w:spacing w:line="500" w:lineRule="atLeast"/>
        <w:jc w:val="right"/>
        <w:divId w:val="357509679"/>
        <w:rPr>
          <w:rFonts w:hint="eastAsia"/>
          <w:sz w:val="30"/>
          <w:szCs w:val="30"/>
        </w:rPr>
      </w:pPr>
      <w:r>
        <w:rPr>
          <w:rFonts w:hint="eastAsia"/>
          <w:sz w:val="30"/>
          <w:szCs w:val="30"/>
        </w:rPr>
        <w:t>人民陪审员　　曾东武</w:t>
      </w:r>
    </w:p>
    <w:p w:rsidR="00113E3C" w:rsidRDefault="00113E3C">
      <w:pPr>
        <w:spacing w:line="500" w:lineRule="atLeast"/>
        <w:jc w:val="right"/>
        <w:divId w:val="1843351136"/>
        <w:rPr>
          <w:rFonts w:hint="eastAsia"/>
          <w:sz w:val="30"/>
          <w:szCs w:val="30"/>
        </w:rPr>
      </w:pPr>
      <w:r>
        <w:rPr>
          <w:rFonts w:hint="eastAsia"/>
          <w:sz w:val="30"/>
          <w:szCs w:val="30"/>
        </w:rPr>
        <w:t>人民陪审员　　戚国妹</w:t>
      </w:r>
    </w:p>
    <w:p w:rsidR="00113E3C" w:rsidRDefault="00113E3C">
      <w:pPr>
        <w:spacing w:line="500" w:lineRule="atLeast"/>
        <w:jc w:val="right"/>
        <w:divId w:val="1276139958"/>
        <w:rPr>
          <w:rFonts w:hint="eastAsia"/>
          <w:sz w:val="30"/>
          <w:szCs w:val="30"/>
        </w:rPr>
      </w:pPr>
      <w:r>
        <w:rPr>
          <w:rFonts w:hint="eastAsia"/>
          <w:sz w:val="30"/>
          <w:szCs w:val="30"/>
        </w:rPr>
        <w:t>二〇二〇年三月五日</w:t>
      </w:r>
    </w:p>
    <w:p w:rsidR="00113E3C" w:rsidRDefault="00113E3C">
      <w:pPr>
        <w:spacing w:line="500" w:lineRule="atLeast"/>
        <w:jc w:val="right"/>
        <w:divId w:val="1104302661"/>
        <w:rPr>
          <w:rFonts w:hint="eastAsia"/>
          <w:sz w:val="30"/>
          <w:szCs w:val="30"/>
        </w:rPr>
      </w:pPr>
      <w:r>
        <w:rPr>
          <w:rFonts w:hint="eastAsia"/>
          <w:sz w:val="30"/>
          <w:szCs w:val="30"/>
        </w:rPr>
        <w:t>书　记　员　　郑晓云</w:t>
      </w:r>
    </w:p>
    <w:p w:rsidR="00113E3C" w:rsidRDefault="00113E3C">
      <w:pPr>
        <w:spacing w:line="500" w:lineRule="atLeast"/>
        <w:ind w:firstLine="600"/>
        <w:divId w:val="1132358955"/>
        <w:rPr>
          <w:rFonts w:hint="eastAsia"/>
          <w:sz w:val="30"/>
          <w:szCs w:val="30"/>
        </w:rPr>
      </w:pPr>
      <w:r>
        <w:rPr>
          <w:rFonts w:hint="eastAsia"/>
          <w:sz w:val="30"/>
          <w:szCs w:val="30"/>
        </w:rPr>
        <w:t>附：相关法律条文</w:t>
      </w:r>
    </w:p>
    <w:p w:rsidR="00113E3C" w:rsidRDefault="00113E3C">
      <w:pPr>
        <w:spacing w:line="500" w:lineRule="atLeast"/>
        <w:ind w:firstLine="600"/>
        <w:divId w:val="820851842"/>
        <w:rPr>
          <w:rFonts w:hint="eastAsia"/>
          <w:sz w:val="30"/>
          <w:szCs w:val="30"/>
        </w:rPr>
      </w:pPr>
      <w:r>
        <w:rPr>
          <w:rFonts w:hint="eastAsia"/>
          <w:sz w:val="30"/>
          <w:szCs w:val="30"/>
        </w:rPr>
        <w:t>《中华人民共和国刑法》</w:t>
      </w:r>
    </w:p>
    <w:p w:rsidR="00113E3C" w:rsidRDefault="00113E3C">
      <w:pPr>
        <w:spacing w:line="500" w:lineRule="atLeast"/>
        <w:ind w:firstLine="600"/>
        <w:divId w:val="1787431563"/>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113E3C" w:rsidRDefault="00113E3C">
      <w:pPr>
        <w:spacing w:line="500" w:lineRule="atLeast"/>
        <w:ind w:firstLine="600"/>
        <w:divId w:val="190926104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113E3C" w:rsidRDefault="00113E3C">
      <w:pPr>
        <w:spacing w:line="500" w:lineRule="atLeast"/>
        <w:ind w:firstLine="600"/>
        <w:divId w:val="862982034"/>
        <w:rPr>
          <w:rFonts w:hint="eastAsia"/>
          <w:sz w:val="30"/>
          <w:szCs w:val="30"/>
        </w:rPr>
      </w:pPr>
      <w:r>
        <w:rPr>
          <w:rFonts w:hint="eastAsia"/>
          <w:sz w:val="30"/>
          <w:szCs w:val="30"/>
        </w:rPr>
        <w:t>与前两款所列人员勾结，伙同贪污的，以共犯论处。</w:t>
      </w:r>
    </w:p>
    <w:p w:rsidR="00113E3C" w:rsidRDefault="00113E3C">
      <w:pPr>
        <w:spacing w:line="500" w:lineRule="atLeast"/>
        <w:ind w:firstLine="600"/>
        <w:divId w:val="1895893783"/>
        <w:rPr>
          <w:rFonts w:hint="eastAsia"/>
          <w:sz w:val="30"/>
          <w:szCs w:val="30"/>
        </w:rPr>
      </w:pPr>
      <w:r>
        <w:rPr>
          <w:rFonts w:hint="eastAsia"/>
          <w:sz w:val="30"/>
          <w:szCs w:val="30"/>
        </w:rPr>
        <w:t>第三百八十三条对犯贪污罪的，根据情节轻重，分别依照下列规定处罚：</w:t>
      </w:r>
    </w:p>
    <w:p w:rsidR="00113E3C" w:rsidRDefault="00113E3C">
      <w:pPr>
        <w:spacing w:line="500" w:lineRule="atLeast"/>
        <w:ind w:firstLine="600"/>
        <w:divId w:val="1886018820"/>
        <w:rPr>
          <w:rFonts w:hint="eastAsia"/>
          <w:sz w:val="30"/>
          <w:szCs w:val="30"/>
        </w:rPr>
      </w:pPr>
      <w:r>
        <w:rPr>
          <w:rFonts w:hint="eastAsia"/>
          <w:sz w:val="30"/>
          <w:szCs w:val="30"/>
        </w:rPr>
        <w:t>（一）贪污数额较大或者有其他较重情节的，处三年以下有期徒刑或者拘役，并处罚金。</w:t>
      </w:r>
    </w:p>
    <w:p w:rsidR="00113E3C" w:rsidRDefault="00113E3C">
      <w:pPr>
        <w:spacing w:line="500" w:lineRule="atLeast"/>
        <w:ind w:firstLine="600"/>
        <w:divId w:val="415130835"/>
        <w:rPr>
          <w:rFonts w:hint="eastAsia"/>
          <w:sz w:val="30"/>
          <w:szCs w:val="30"/>
        </w:rPr>
      </w:pPr>
      <w:r>
        <w:rPr>
          <w:rFonts w:hint="eastAsia"/>
          <w:sz w:val="30"/>
          <w:szCs w:val="30"/>
        </w:rPr>
        <w:t>（二）贪污数额巨大或者有其他严重情节的，处三年以上十年以下有期徒刑，并处罚金或者没收财产；</w:t>
      </w:r>
    </w:p>
    <w:p w:rsidR="00113E3C" w:rsidRDefault="00113E3C">
      <w:pPr>
        <w:spacing w:line="500" w:lineRule="atLeast"/>
        <w:ind w:firstLine="600"/>
        <w:divId w:val="63787959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宝和人民利益遭受特别重大损失的，处无期徒刑或者死刑，并处没收财产。</w:t>
      </w:r>
    </w:p>
    <w:p w:rsidR="00113E3C" w:rsidRDefault="00113E3C">
      <w:pPr>
        <w:spacing w:line="500" w:lineRule="atLeast"/>
        <w:ind w:firstLine="600"/>
        <w:divId w:val="887650227"/>
        <w:rPr>
          <w:rFonts w:hint="eastAsia"/>
          <w:sz w:val="30"/>
          <w:szCs w:val="30"/>
        </w:rPr>
      </w:pPr>
      <w:r>
        <w:rPr>
          <w:rFonts w:hint="eastAsia"/>
          <w:sz w:val="30"/>
          <w:szCs w:val="30"/>
        </w:rPr>
        <w:t>对多次贪污未经处理的，按照累计贪污数额处罚。</w:t>
      </w:r>
    </w:p>
    <w:p w:rsidR="00113E3C" w:rsidRDefault="00113E3C">
      <w:pPr>
        <w:spacing w:line="500" w:lineRule="atLeast"/>
        <w:ind w:firstLine="600"/>
        <w:divId w:val="97953229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113E3C" w:rsidRDefault="00113E3C">
      <w:pPr>
        <w:spacing w:line="500" w:lineRule="atLeast"/>
        <w:ind w:firstLine="600"/>
        <w:divId w:val="174726460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113E3C" w:rsidRDefault="00113E3C">
      <w:pPr>
        <w:spacing w:line="500" w:lineRule="atLeast"/>
        <w:ind w:firstLine="600"/>
        <w:divId w:val="1809324530"/>
        <w:rPr>
          <w:rFonts w:hint="eastAsia"/>
          <w:sz w:val="30"/>
          <w:szCs w:val="30"/>
        </w:rPr>
      </w:pPr>
      <w:r>
        <w:rPr>
          <w:rFonts w:hint="eastAsia"/>
          <w:sz w:val="30"/>
          <w:szCs w:val="30"/>
        </w:rPr>
        <w:t>第六十三条犯罪分子具有本法规定的减轻处罚情节的，应当在法定刑以下判处刑罚；本法规定有数个量刑幅度的，应当在法定量刑幅度的下一个量刑幅度内判处刑罚。</w:t>
      </w:r>
    </w:p>
    <w:p w:rsidR="00113E3C" w:rsidRDefault="00113E3C">
      <w:pPr>
        <w:spacing w:line="500" w:lineRule="atLeast"/>
        <w:ind w:firstLine="600"/>
        <w:divId w:val="1583299695"/>
        <w:rPr>
          <w:rFonts w:hint="eastAsia"/>
          <w:sz w:val="30"/>
          <w:szCs w:val="30"/>
        </w:rPr>
      </w:pPr>
      <w:r>
        <w:rPr>
          <w:rFonts w:hint="eastAsia"/>
          <w:sz w:val="30"/>
          <w:szCs w:val="30"/>
        </w:rPr>
        <w:t>犯罪分子虽然不具有本法规定的减轻处罚情节，但是根据案件的特殊情况，经最高人民法院核准，也可以在法定刑以下判处刑罚。</w:t>
      </w:r>
    </w:p>
    <w:p w:rsidR="00113E3C" w:rsidRDefault="00113E3C">
      <w:pPr>
        <w:spacing w:line="500" w:lineRule="atLeast"/>
        <w:ind w:firstLine="600"/>
        <w:divId w:val="37370197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113E3C" w:rsidRDefault="00113E3C">
      <w:pPr>
        <w:spacing w:line="500" w:lineRule="atLeast"/>
        <w:ind w:firstLine="600"/>
        <w:divId w:val="41998398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113E3C" w:rsidRDefault="00113E3C">
      <w:pPr>
        <w:spacing w:line="500" w:lineRule="atLeast"/>
        <w:ind w:firstLine="600"/>
        <w:divId w:val="403992489"/>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113E3C" w:rsidRDefault="00113E3C">
      <w:pPr>
        <w:spacing w:line="500" w:lineRule="atLeast"/>
        <w:ind w:firstLine="600"/>
        <w:divId w:val="1073237657"/>
        <w:rPr>
          <w:rFonts w:hint="eastAsia"/>
          <w:sz w:val="30"/>
          <w:szCs w:val="30"/>
        </w:rPr>
      </w:pPr>
      <w:r>
        <w:rPr>
          <w:rFonts w:hint="eastAsia"/>
          <w:sz w:val="30"/>
          <w:szCs w:val="30"/>
        </w:rPr>
        <w:t>第五十二条判处罚金，应当根据犯罪情节决定罚金数额。</w:t>
      </w:r>
    </w:p>
    <w:p w:rsidR="00113E3C" w:rsidRDefault="00113E3C">
      <w:pPr>
        <w:spacing w:line="500" w:lineRule="atLeast"/>
        <w:ind w:firstLine="600"/>
        <w:divId w:val="154556183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113E3C" w:rsidRDefault="00113E3C">
      <w:pPr>
        <w:spacing w:line="500" w:lineRule="atLeast"/>
        <w:ind w:firstLine="600"/>
        <w:divId w:val="59788555"/>
        <w:rPr>
          <w:rFonts w:hint="eastAsia"/>
          <w:sz w:val="30"/>
          <w:szCs w:val="30"/>
        </w:rPr>
      </w:pPr>
      <w:r>
        <w:rPr>
          <w:rFonts w:hint="eastAsia"/>
          <w:sz w:val="30"/>
          <w:szCs w:val="30"/>
        </w:rPr>
        <w:t>由于遭遇不能抗拒的灾祸缴纳确实有困难的，经人民法院裁定，可以延期缴纳、酌情减少或者免除。</w:t>
      </w:r>
    </w:p>
    <w:p w:rsidR="00113E3C" w:rsidRDefault="00113E3C">
      <w:pPr>
        <w:spacing w:line="500" w:lineRule="atLeast"/>
        <w:ind w:firstLine="600"/>
        <w:divId w:val="1059745025"/>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113E3C" w:rsidRDefault="00113E3C">
      <w:pPr>
        <w:spacing w:line="500" w:lineRule="atLeast"/>
        <w:ind w:firstLine="600"/>
        <w:divId w:val="1888833021"/>
        <w:rPr>
          <w:rFonts w:hint="eastAsia"/>
          <w:sz w:val="30"/>
          <w:szCs w:val="30"/>
        </w:rPr>
      </w:pPr>
      <w:r>
        <w:rPr>
          <w:rFonts w:hint="eastAsia"/>
          <w:sz w:val="30"/>
          <w:szCs w:val="30"/>
        </w:rPr>
        <w:t>《关于办理贪污贿赂刑事案件适用法律若干问题的解释》</w:t>
      </w:r>
    </w:p>
    <w:p w:rsidR="00113E3C" w:rsidRDefault="00113E3C">
      <w:pPr>
        <w:spacing w:line="500" w:lineRule="atLeast"/>
        <w:ind w:firstLine="600"/>
        <w:divId w:val="2022125937"/>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113E3C" w:rsidRDefault="00113E3C">
      <w:pPr>
        <w:spacing w:line="500" w:lineRule="atLeast"/>
        <w:ind w:firstLine="600"/>
        <w:divId w:val="1102383687"/>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113E3C" w:rsidRDefault="00113E3C">
      <w:pPr>
        <w:spacing w:line="500" w:lineRule="atLeast"/>
        <w:ind w:firstLine="600"/>
        <w:divId w:val="1057432689"/>
        <w:rPr>
          <w:rFonts w:hint="eastAsia"/>
          <w:sz w:val="30"/>
          <w:szCs w:val="30"/>
        </w:rPr>
      </w:pPr>
      <w:r>
        <w:rPr>
          <w:rFonts w:hint="eastAsia"/>
          <w:sz w:val="30"/>
          <w:szCs w:val="30"/>
        </w:rPr>
        <w:t>（一）贪污救灾、抢险、防汛、优抚、扶贫、移民、救济、防疫、社会捐助等特定款物的；</w:t>
      </w:r>
    </w:p>
    <w:p w:rsidR="00113E3C" w:rsidRDefault="00113E3C">
      <w:pPr>
        <w:spacing w:line="500" w:lineRule="atLeast"/>
        <w:ind w:firstLine="600"/>
        <w:divId w:val="274286819"/>
        <w:rPr>
          <w:rFonts w:hint="eastAsia"/>
          <w:sz w:val="30"/>
          <w:szCs w:val="30"/>
        </w:rPr>
      </w:pPr>
      <w:r>
        <w:rPr>
          <w:rFonts w:hint="eastAsia"/>
          <w:sz w:val="30"/>
          <w:szCs w:val="30"/>
        </w:rPr>
        <w:t>（二）曾因贪污、受贿、挪用公款受过党纪、行政处分的；</w:t>
      </w:r>
    </w:p>
    <w:p w:rsidR="00113E3C" w:rsidRDefault="00113E3C">
      <w:pPr>
        <w:spacing w:line="500" w:lineRule="atLeast"/>
        <w:ind w:firstLine="600"/>
        <w:divId w:val="1524660844"/>
        <w:rPr>
          <w:rFonts w:hint="eastAsia"/>
          <w:sz w:val="30"/>
          <w:szCs w:val="30"/>
        </w:rPr>
      </w:pPr>
      <w:r>
        <w:rPr>
          <w:rFonts w:hint="eastAsia"/>
          <w:sz w:val="30"/>
          <w:szCs w:val="30"/>
        </w:rPr>
        <w:t>（三）曾因故意犯罪受过刑事追究的；</w:t>
      </w:r>
    </w:p>
    <w:p w:rsidR="00113E3C" w:rsidRDefault="00113E3C">
      <w:pPr>
        <w:spacing w:line="500" w:lineRule="atLeast"/>
        <w:ind w:firstLine="600"/>
        <w:divId w:val="519898162"/>
        <w:rPr>
          <w:rFonts w:hint="eastAsia"/>
          <w:sz w:val="30"/>
          <w:szCs w:val="30"/>
        </w:rPr>
      </w:pPr>
      <w:r>
        <w:rPr>
          <w:rFonts w:hint="eastAsia"/>
          <w:sz w:val="30"/>
          <w:szCs w:val="30"/>
        </w:rPr>
        <w:t>（四）赃款赃物用于非法活动的；</w:t>
      </w:r>
    </w:p>
    <w:p w:rsidR="00113E3C" w:rsidRDefault="00113E3C">
      <w:pPr>
        <w:spacing w:line="500" w:lineRule="atLeast"/>
        <w:ind w:firstLine="600"/>
        <w:divId w:val="2104718653"/>
        <w:rPr>
          <w:rFonts w:hint="eastAsia"/>
          <w:sz w:val="30"/>
          <w:szCs w:val="30"/>
        </w:rPr>
      </w:pPr>
      <w:r>
        <w:rPr>
          <w:rFonts w:hint="eastAsia"/>
          <w:sz w:val="30"/>
          <w:szCs w:val="30"/>
        </w:rPr>
        <w:t>（五）拒不交待赃款赃物去向或者拒不配合追缴工作，致使无法追缴的；</w:t>
      </w:r>
    </w:p>
    <w:p w:rsidR="00113E3C" w:rsidRDefault="00113E3C">
      <w:pPr>
        <w:spacing w:line="500" w:lineRule="atLeast"/>
        <w:ind w:firstLine="600"/>
        <w:divId w:val="1046370864"/>
        <w:rPr>
          <w:rFonts w:hint="eastAsia"/>
          <w:sz w:val="30"/>
          <w:szCs w:val="30"/>
        </w:rPr>
      </w:pPr>
      <w:r>
        <w:rPr>
          <w:rFonts w:hint="eastAsia"/>
          <w:sz w:val="30"/>
          <w:szCs w:val="30"/>
        </w:rPr>
        <w:t>（六）造成恶劣影响或者其他严重后果的。</w:t>
      </w:r>
    </w:p>
    <w:p w:rsidR="00113E3C" w:rsidRDefault="00113E3C">
      <w:pPr>
        <w:spacing w:line="500" w:lineRule="atLeast"/>
        <w:ind w:firstLine="600"/>
        <w:divId w:val="2095515124"/>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113E3C" w:rsidRDefault="00113E3C">
      <w:pPr>
        <w:spacing w:line="500" w:lineRule="atLeast"/>
        <w:ind w:firstLine="600"/>
        <w:divId w:val="1974946914"/>
        <w:rPr>
          <w:rFonts w:hint="eastAsia"/>
          <w:sz w:val="30"/>
          <w:szCs w:val="30"/>
        </w:rPr>
      </w:pPr>
      <w:r>
        <w:rPr>
          <w:rFonts w:hint="eastAsia"/>
          <w:sz w:val="30"/>
          <w:szCs w:val="30"/>
        </w:rPr>
        <w:t>（一）多次索贿的；</w:t>
      </w:r>
    </w:p>
    <w:p w:rsidR="00113E3C" w:rsidRDefault="00113E3C">
      <w:pPr>
        <w:spacing w:line="500" w:lineRule="atLeast"/>
        <w:ind w:firstLine="600"/>
        <w:divId w:val="1843008518"/>
        <w:rPr>
          <w:rFonts w:hint="eastAsia"/>
          <w:sz w:val="30"/>
          <w:szCs w:val="30"/>
        </w:rPr>
      </w:pPr>
      <w:r>
        <w:rPr>
          <w:rFonts w:hint="eastAsia"/>
          <w:sz w:val="30"/>
          <w:szCs w:val="30"/>
        </w:rPr>
        <w:t>（二）为他人谋取不正当利益，致使公共财产、国家和人民利益遭受损失的；</w:t>
      </w:r>
    </w:p>
    <w:p w:rsidR="00113E3C" w:rsidRDefault="00113E3C">
      <w:pPr>
        <w:spacing w:line="500" w:lineRule="atLeast"/>
        <w:ind w:firstLine="600"/>
        <w:divId w:val="987056554"/>
        <w:rPr>
          <w:rFonts w:hint="eastAsia"/>
          <w:sz w:val="30"/>
          <w:szCs w:val="30"/>
        </w:rPr>
      </w:pPr>
      <w:r>
        <w:rPr>
          <w:rFonts w:hint="eastAsia"/>
          <w:sz w:val="30"/>
          <w:szCs w:val="30"/>
        </w:rPr>
        <w:t>（三）为他人谋取职务提拔、调整的。</w:t>
      </w:r>
    </w:p>
    <w:p w:rsidR="00113E3C" w:rsidRDefault="00113E3C">
      <w:pPr>
        <w:spacing w:line="500" w:lineRule="atLeast"/>
        <w:ind w:firstLine="600"/>
        <w:divId w:val="431245322"/>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113E3C" w:rsidRDefault="00113E3C">
      <w:pPr>
        <w:spacing w:line="500" w:lineRule="atLeast"/>
        <w:ind w:firstLine="600"/>
        <w:divId w:val="853690533"/>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113E3C" w:rsidRDefault="00113E3C">
      <w:pPr>
        <w:spacing w:line="500" w:lineRule="atLeast"/>
        <w:ind w:firstLine="600"/>
        <w:divId w:val="214658139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113E3C" w:rsidRDefault="00113E3C">
      <w:pPr>
        <w:spacing w:line="500" w:lineRule="atLeast"/>
        <w:ind w:firstLine="600"/>
        <w:divId w:val="56210511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113E3C" w:rsidRDefault="00113E3C">
      <w:pPr>
        <w:spacing w:line="500" w:lineRule="atLeast"/>
        <w:ind w:firstLine="600"/>
        <w:divId w:val="942033287"/>
        <w:rPr>
          <w:rFonts w:hint="eastAsia"/>
          <w:sz w:val="30"/>
          <w:szCs w:val="30"/>
        </w:rPr>
      </w:pPr>
      <w:r>
        <w:rPr>
          <w:rFonts w:hint="eastAsia"/>
          <w:sz w:val="30"/>
          <w:szCs w:val="30"/>
        </w:rPr>
        <w:t>对刑法规定并处罚金的其他贪污贿赂犯罪，应当在十万元以上犯罪数额二倍以下判处罚金。</w:t>
      </w:r>
    </w:p>
    <w:p w:rsidR="00113E3C" w:rsidRDefault="00113E3C">
      <w:pPr>
        <w:spacing w:line="500" w:lineRule="atLeast"/>
        <w:ind w:firstLine="600"/>
        <w:divId w:val="1539469037"/>
        <w:rPr>
          <w:rFonts w:hint="eastAsia"/>
          <w:sz w:val="30"/>
          <w:szCs w:val="30"/>
        </w:rPr>
      </w:pPr>
      <w:r>
        <w:rPr>
          <w:rFonts w:hint="eastAsia"/>
          <w:sz w:val="30"/>
          <w:szCs w:val="30"/>
        </w:rPr>
        <w:t>《关于办理职务犯罪案件严格适用缓刑、免予刑事处罚若干问题的意见》</w:t>
      </w:r>
    </w:p>
    <w:p w:rsidR="00113E3C" w:rsidRDefault="00113E3C">
      <w:pPr>
        <w:spacing w:line="500" w:lineRule="atLeast"/>
        <w:ind w:firstLine="600"/>
        <w:divId w:val="629021766"/>
        <w:rPr>
          <w:rFonts w:hint="eastAsia"/>
          <w:sz w:val="30"/>
          <w:szCs w:val="30"/>
        </w:rPr>
      </w:pPr>
      <w:r>
        <w:rPr>
          <w:rFonts w:hint="eastAsia"/>
          <w:sz w:val="30"/>
          <w:szCs w:val="30"/>
        </w:rPr>
        <w:t>二、具有下列情形之一的职务犯罪分子，一般不适用缓刑或者免予刑事处罚：</w:t>
      </w:r>
    </w:p>
    <w:p w:rsidR="00113E3C" w:rsidRDefault="00113E3C">
      <w:pPr>
        <w:spacing w:line="500" w:lineRule="atLeast"/>
        <w:ind w:firstLine="600"/>
        <w:divId w:val="1283344013"/>
        <w:rPr>
          <w:rFonts w:hint="eastAsia"/>
          <w:sz w:val="30"/>
          <w:szCs w:val="30"/>
        </w:rPr>
      </w:pPr>
      <w:r>
        <w:rPr>
          <w:rFonts w:hint="eastAsia"/>
          <w:sz w:val="30"/>
          <w:szCs w:val="30"/>
        </w:rPr>
        <w:t>（一）不如实供述罪行的；</w:t>
      </w:r>
    </w:p>
    <w:p w:rsidR="00113E3C" w:rsidRDefault="00113E3C">
      <w:pPr>
        <w:spacing w:line="500" w:lineRule="atLeast"/>
        <w:ind w:firstLine="600"/>
        <w:divId w:val="653992802"/>
        <w:rPr>
          <w:rFonts w:hint="eastAsia"/>
          <w:sz w:val="30"/>
          <w:szCs w:val="30"/>
        </w:rPr>
      </w:pPr>
      <w:r>
        <w:rPr>
          <w:rFonts w:hint="eastAsia"/>
          <w:sz w:val="30"/>
          <w:szCs w:val="30"/>
        </w:rPr>
        <w:t>（二）不予退缴赃款赃物或者将赃款赃物用于非法活动的；</w:t>
      </w:r>
    </w:p>
    <w:p w:rsidR="00113E3C" w:rsidRDefault="00113E3C">
      <w:pPr>
        <w:spacing w:line="500" w:lineRule="atLeast"/>
        <w:ind w:firstLine="600"/>
        <w:divId w:val="1815101482"/>
        <w:rPr>
          <w:rFonts w:hint="eastAsia"/>
          <w:sz w:val="30"/>
          <w:szCs w:val="30"/>
        </w:rPr>
      </w:pPr>
      <w:r>
        <w:rPr>
          <w:rFonts w:hint="eastAsia"/>
          <w:sz w:val="30"/>
          <w:szCs w:val="30"/>
        </w:rPr>
        <w:t>（三）属于共同犯罪中情节严重的主犯的；</w:t>
      </w:r>
    </w:p>
    <w:p w:rsidR="00113E3C" w:rsidRDefault="00113E3C">
      <w:pPr>
        <w:spacing w:line="500" w:lineRule="atLeast"/>
        <w:ind w:firstLine="600"/>
        <w:divId w:val="853298623"/>
        <w:rPr>
          <w:rFonts w:hint="eastAsia"/>
          <w:sz w:val="30"/>
          <w:szCs w:val="30"/>
        </w:rPr>
      </w:pPr>
      <w:r>
        <w:rPr>
          <w:rFonts w:hint="eastAsia"/>
          <w:sz w:val="30"/>
          <w:szCs w:val="30"/>
        </w:rPr>
        <w:t>（四）犯有数个职务犯罪依法实行并罚或者以一罪处理的；</w:t>
      </w:r>
    </w:p>
    <w:p w:rsidR="00113E3C" w:rsidRDefault="00113E3C">
      <w:pPr>
        <w:spacing w:line="500" w:lineRule="atLeast"/>
        <w:ind w:firstLine="600"/>
        <w:divId w:val="692611015"/>
        <w:rPr>
          <w:rFonts w:hint="eastAsia"/>
          <w:sz w:val="30"/>
          <w:szCs w:val="30"/>
        </w:rPr>
      </w:pPr>
      <w:r>
        <w:rPr>
          <w:rFonts w:hint="eastAsia"/>
          <w:sz w:val="30"/>
          <w:szCs w:val="30"/>
        </w:rPr>
        <w:t>（五）曾因职务违纪违法行为受过行政处分的；</w:t>
      </w:r>
    </w:p>
    <w:p w:rsidR="00113E3C" w:rsidRDefault="00113E3C">
      <w:pPr>
        <w:spacing w:line="500" w:lineRule="atLeast"/>
        <w:ind w:firstLine="600"/>
        <w:divId w:val="1559515410"/>
        <w:rPr>
          <w:rFonts w:hint="eastAsia"/>
          <w:sz w:val="30"/>
          <w:szCs w:val="30"/>
        </w:rPr>
      </w:pPr>
      <w:r>
        <w:rPr>
          <w:rFonts w:hint="eastAsia"/>
          <w:sz w:val="30"/>
          <w:szCs w:val="30"/>
        </w:rPr>
        <w:t>（六）犯罪涉及的财物属于救灾、抢险、防汛、优抚、扶贫、移民、救济、防疫等特定款物的；</w:t>
      </w:r>
    </w:p>
    <w:p w:rsidR="00113E3C" w:rsidRDefault="00113E3C">
      <w:pPr>
        <w:spacing w:line="500" w:lineRule="atLeast"/>
        <w:ind w:firstLine="600"/>
        <w:divId w:val="1212578082"/>
        <w:rPr>
          <w:rFonts w:hint="eastAsia"/>
          <w:sz w:val="30"/>
          <w:szCs w:val="30"/>
        </w:rPr>
      </w:pPr>
      <w:r>
        <w:rPr>
          <w:rFonts w:hint="eastAsia"/>
          <w:sz w:val="30"/>
          <w:szCs w:val="30"/>
        </w:rPr>
        <w:t>（七）受贿犯罪中具有索贿情节的；</w:t>
      </w:r>
    </w:p>
    <w:p w:rsidR="00113E3C" w:rsidRDefault="00113E3C">
      <w:pPr>
        <w:spacing w:line="500" w:lineRule="atLeast"/>
        <w:ind w:firstLine="600"/>
        <w:divId w:val="1097673342"/>
        <w:rPr>
          <w:rFonts w:hint="eastAsia"/>
          <w:sz w:val="30"/>
          <w:szCs w:val="30"/>
        </w:rPr>
      </w:pPr>
      <w:r>
        <w:rPr>
          <w:rFonts w:hint="eastAsia"/>
          <w:sz w:val="30"/>
          <w:szCs w:val="30"/>
        </w:rPr>
        <w:t>（八）渎职犯罪中徇私舞弊情节或者滥用职权情节恶劣的；</w:t>
      </w:r>
    </w:p>
    <w:p w:rsidR="00113E3C" w:rsidRDefault="00113E3C">
      <w:pPr>
        <w:spacing w:line="500" w:lineRule="atLeast"/>
        <w:ind w:firstLine="600"/>
        <w:divId w:val="1111584221"/>
        <w:rPr>
          <w:rFonts w:hint="eastAsia"/>
          <w:sz w:val="30"/>
          <w:szCs w:val="30"/>
        </w:rPr>
      </w:pPr>
      <w:r>
        <w:rPr>
          <w:rFonts w:hint="eastAsia"/>
          <w:sz w:val="30"/>
          <w:szCs w:val="30"/>
        </w:rPr>
        <w:t>（九）其他不应适用缓刑、免予刑事处罚的情形。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13E3C" w:rsidRDefault="00113E3C" w:rsidP="00113E3C">
      <w:pPr>
        <w:rPr>
          <w:rFonts w:hint="eastAsia"/>
        </w:rPr>
      </w:pPr>
      <w:r>
        <w:separator/>
      </w:r>
    </w:p>
  </w:endnote>
  <w:endnote w:type="continuationSeparator" w:id="0">
    <w:p w:rsidR="00113E3C" w:rsidRDefault="00113E3C" w:rsidP="00113E3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13E3C" w:rsidRDefault="00113E3C" w:rsidP="00113E3C">
      <w:pPr>
        <w:rPr>
          <w:rFonts w:hint="eastAsia"/>
        </w:rPr>
      </w:pPr>
      <w:r>
        <w:separator/>
      </w:r>
    </w:p>
  </w:footnote>
  <w:footnote w:type="continuationSeparator" w:id="0">
    <w:p w:rsidR="00113E3C" w:rsidRDefault="00113E3C" w:rsidP="00113E3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13E3C"/>
    <w:rsid w:val="00113E3C"/>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13E3C"/>
    <w:pPr>
      <w:tabs>
        <w:tab w:val="center" w:pos="4153"/>
        <w:tab w:val="right" w:pos="8306"/>
      </w:tabs>
      <w:snapToGrid w:val="0"/>
      <w:jc w:val="center"/>
    </w:pPr>
    <w:rPr>
      <w:sz w:val="18"/>
      <w:szCs w:val="18"/>
    </w:rPr>
  </w:style>
  <w:style w:type="character" w:customStyle="1" w:styleId="a4">
    <w:name w:val="页眉 字符"/>
    <w:basedOn w:val="a0"/>
    <w:link w:val="a3"/>
    <w:uiPriority w:val="99"/>
    <w:rsid w:val="00113E3C"/>
    <w:rPr>
      <w:rFonts w:ascii="宋体" w:eastAsia="宋体" w:hAnsi="宋体" w:cs="宋体"/>
      <w:sz w:val="18"/>
      <w:szCs w:val="18"/>
    </w:rPr>
  </w:style>
  <w:style w:type="paragraph" w:styleId="a5">
    <w:name w:val="footer"/>
    <w:basedOn w:val="a"/>
    <w:link w:val="a6"/>
    <w:uiPriority w:val="99"/>
    <w:unhideWhenUsed/>
    <w:rsid w:val="00113E3C"/>
    <w:pPr>
      <w:tabs>
        <w:tab w:val="center" w:pos="4153"/>
        <w:tab w:val="right" w:pos="8306"/>
      </w:tabs>
      <w:snapToGrid w:val="0"/>
    </w:pPr>
    <w:rPr>
      <w:sz w:val="18"/>
      <w:szCs w:val="18"/>
    </w:rPr>
  </w:style>
  <w:style w:type="character" w:customStyle="1" w:styleId="a6">
    <w:name w:val="页脚 字符"/>
    <w:basedOn w:val="a0"/>
    <w:link w:val="a5"/>
    <w:uiPriority w:val="99"/>
    <w:rsid w:val="00113E3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88555">
      <w:marLeft w:val="0"/>
      <w:marRight w:val="0"/>
      <w:marTop w:val="10"/>
      <w:marBottom w:val="10"/>
      <w:divBdr>
        <w:top w:val="none" w:sz="0" w:space="0" w:color="auto"/>
        <w:left w:val="none" w:sz="0" w:space="0" w:color="auto"/>
        <w:bottom w:val="none" w:sz="0" w:space="0" w:color="auto"/>
        <w:right w:val="none" w:sz="0" w:space="0" w:color="auto"/>
      </w:divBdr>
    </w:div>
    <w:div w:id="79453312">
      <w:marLeft w:val="0"/>
      <w:marRight w:val="0"/>
      <w:marTop w:val="10"/>
      <w:marBottom w:val="10"/>
      <w:divBdr>
        <w:top w:val="none" w:sz="0" w:space="0" w:color="auto"/>
        <w:left w:val="none" w:sz="0" w:space="0" w:color="auto"/>
        <w:bottom w:val="none" w:sz="0" w:space="0" w:color="auto"/>
        <w:right w:val="none" w:sz="0" w:space="0" w:color="auto"/>
      </w:divBdr>
    </w:div>
    <w:div w:id="274286819">
      <w:marLeft w:val="0"/>
      <w:marRight w:val="0"/>
      <w:marTop w:val="10"/>
      <w:marBottom w:val="10"/>
      <w:divBdr>
        <w:top w:val="none" w:sz="0" w:space="0" w:color="auto"/>
        <w:left w:val="none" w:sz="0" w:space="0" w:color="auto"/>
        <w:bottom w:val="none" w:sz="0" w:space="0" w:color="auto"/>
        <w:right w:val="none" w:sz="0" w:space="0" w:color="auto"/>
      </w:divBdr>
    </w:div>
    <w:div w:id="301808688">
      <w:marLeft w:val="0"/>
      <w:marRight w:val="0"/>
      <w:marTop w:val="10"/>
      <w:marBottom w:val="10"/>
      <w:divBdr>
        <w:top w:val="none" w:sz="0" w:space="0" w:color="auto"/>
        <w:left w:val="none" w:sz="0" w:space="0" w:color="auto"/>
        <w:bottom w:val="none" w:sz="0" w:space="0" w:color="auto"/>
        <w:right w:val="none" w:sz="0" w:space="0" w:color="auto"/>
      </w:divBdr>
    </w:div>
    <w:div w:id="357509679">
      <w:marLeft w:val="0"/>
      <w:marRight w:val="720"/>
      <w:marTop w:val="10"/>
      <w:marBottom w:val="10"/>
      <w:divBdr>
        <w:top w:val="none" w:sz="0" w:space="0" w:color="auto"/>
        <w:left w:val="none" w:sz="0" w:space="0" w:color="auto"/>
        <w:bottom w:val="none" w:sz="0" w:space="0" w:color="auto"/>
        <w:right w:val="none" w:sz="0" w:space="0" w:color="auto"/>
      </w:divBdr>
    </w:div>
    <w:div w:id="373701974">
      <w:marLeft w:val="0"/>
      <w:marRight w:val="0"/>
      <w:marTop w:val="10"/>
      <w:marBottom w:val="10"/>
      <w:divBdr>
        <w:top w:val="none" w:sz="0" w:space="0" w:color="auto"/>
        <w:left w:val="none" w:sz="0" w:space="0" w:color="auto"/>
        <w:bottom w:val="none" w:sz="0" w:space="0" w:color="auto"/>
        <w:right w:val="none" w:sz="0" w:space="0" w:color="auto"/>
      </w:divBdr>
    </w:div>
    <w:div w:id="402143071">
      <w:marLeft w:val="0"/>
      <w:marRight w:val="0"/>
      <w:marTop w:val="10"/>
      <w:marBottom w:val="10"/>
      <w:divBdr>
        <w:top w:val="none" w:sz="0" w:space="0" w:color="auto"/>
        <w:left w:val="none" w:sz="0" w:space="0" w:color="auto"/>
        <w:bottom w:val="none" w:sz="0" w:space="0" w:color="auto"/>
        <w:right w:val="none" w:sz="0" w:space="0" w:color="auto"/>
      </w:divBdr>
    </w:div>
    <w:div w:id="403992489">
      <w:marLeft w:val="0"/>
      <w:marRight w:val="0"/>
      <w:marTop w:val="10"/>
      <w:marBottom w:val="10"/>
      <w:divBdr>
        <w:top w:val="none" w:sz="0" w:space="0" w:color="auto"/>
        <w:left w:val="none" w:sz="0" w:space="0" w:color="auto"/>
        <w:bottom w:val="none" w:sz="0" w:space="0" w:color="auto"/>
        <w:right w:val="none" w:sz="0" w:space="0" w:color="auto"/>
      </w:divBdr>
    </w:div>
    <w:div w:id="415130835">
      <w:marLeft w:val="0"/>
      <w:marRight w:val="0"/>
      <w:marTop w:val="10"/>
      <w:marBottom w:val="10"/>
      <w:divBdr>
        <w:top w:val="none" w:sz="0" w:space="0" w:color="auto"/>
        <w:left w:val="none" w:sz="0" w:space="0" w:color="auto"/>
        <w:bottom w:val="none" w:sz="0" w:space="0" w:color="auto"/>
        <w:right w:val="none" w:sz="0" w:space="0" w:color="auto"/>
      </w:divBdr>
    </w:div>
    <w:div w:id="419983989">
      <w:marLeft w:val="0"/>
      <w:marRight w:val="0"/>
      <w:marTop w:val="10"/>
      <w:marBottom w:val="10"/>
      <w:divBdr>
        <w:top w:val="none" w:sz="0" w:space="0" w:color="auto"/>
        <w:left w:val="none" w:sz="0" w:space="0" w:color="auto"/>
        <w:bottom w:val="none" w:sz="0" w:space="0" w:color="auto"/>
        <w:right w:val="none" w:sz="0" w:space="0" w:color="auto"/>
      </w:divBdr>
    </w:div>
    <w:div w:id="431245322">
      <w:marLeft w:val="0"/>
      <w:marRight w:val="0"/>
      <w:marTop w:val="10"/>
      <w:marBottom w:val="10"/>
      <w:divBdr>
        <w:top w:val="none" w:sz="0" w:space="0" w:color="auto"/>
        <w:left w:val="none" w:sz="0" w:space="0" w:color="auto"/>
        <w:bottom w:val="none" w:sz="0" w:space="0" w:color="auto"/>
        <w:right w:val="none" w:sz="0" w:space="0" w:color="auto"/>
      </w:divBdr>
    </w:div>
    <w:div w:id="519898162">
      <w:marLeft w:val="0"/>
      <w:marRight w:val="0"/>
      <w:marTop w:val="10"/>
      <w:marBottom w:val="10"/>
      <w:divBdr>
        <w:top w:val="none" w:sz="0" w:space="0" w:color="auto"/>
        <w:left w:val="none" w:sz="0" w:space="0" w:color="auto"/>
        <w:bottom w:val="none" w:sz="0" w:space="0" w:color="auto"/>
        <w:right w:val="none" w:sz="0" w:space="0" w:color="auto"/>
      </w:divBdr>
    </w:div>
    <w:div w:id="562105113">
      <w:marLeft w:val="0"/>
      <w:marRight w:val="0"/>
      <w:marTop w:val="10"/>
      <w:marBottom w:val="10"/>
      <w:divBdr>
        <w:top w:val="none" w:sz="0" w:space="0" w:color="auto"/>
        <w:left w:val="none" w:sz="0" w:space="0" w:color="auto"/>
        <w:bottom w:val="none" w:sz="0" w:space="0" w:color="auto"/>
        <w:right w:val="none" w:sz="0" w:space="0" w:color="auto"/>
      </w:divBdr>
    </w:div>
    <w:div w:id="629021766">
      <w:marLeft w:val="0"/>
      <w:marRight w:val="0"/>
      <w:marTop w:val="10"/>
      <w:marBottom w:val="10"/>
      <w:divBdr>
        <w:top w:val="none" w:sz="0" w:space="0" w:color="auto"/>
        <w:left w:val="none" w:sz="0" w:space="0" w:color="auto"/>
        <w:bottom w:val="none" w:sz="0" w:space="0" w:color="auto"/>
        <w:right w:val="none" w:sz="0" w:space="0" w:color="auto"/>
      </w:divBdr>
    </w:div>
    <w:div w:id="637879592">
      <w:marLeft w:val="0"/>
      <w:marRight w:val="0"/>
      <w:marTop w:val="10"/>
      <w:marBottom w:val="10"/>
      <w:divBdr>
        <w:top w:val="none" w:sz="0" w:space="0" w:color="auto"/>
        <w:left w:val="none" w:sz="0" w:space="0" w:color="auto"/>
        <w:bottom w:val="none" w:sz="0" w:space="0" w:color="auto"/>
        <w:right w:val="none" w:sz="0" w:space="0" w:color="auto"/>
      </w:divBdr>
    </w:div>
    <w:div w:id="653992802">
      <w:marLeft w:val="0"/>
      <w:marRight w:val="0"/>
      <w:marTop w:val="10"/>
      <w:marBottom w:val="10"/>
      <w:divBdr>
        <w:top w:val="none" w:sz="0" w:space="0" w:color="auto"/>
        <w:left w:val="none" w:sz="0" w:space="0" w:color="auto"/>
        <w:bottom w:val="none" w:sz="0" w:space="0" w:color="auto"/>
        <w:right w:val="none" w:sz="0" w:space="0" w:color="auto"/>
      </w:divBdr>
    </w:div>
    <w:div w:id="692611015">
      <w:marLeft w:val="0"/>
      <w:marRight w:val="0"/>
      <w:marTop w:val="10"/>
      <w:marBottom w:val="10"/>
      <w:divBdr>
        <w:top w:val="none" w:sz="0" w:space="0" w:color="auto"/>
        <w:left w:val="none" w:sz="0" w:space="0" w:color="auto"/>
        <w:bottom w:val="none" w:sz="0" w:space="0" w:color="auto"/>
        <w:right w:val="none" w:sz="0" w:space="0" w:color="auto"/>
      </w:divBdr>
    </w:div>
    <w:div w:id="820851842">
      <w:marLeft w:val="0"/>
      <w:marRight w:val="0"/>
      <w:marTop w:val="10"/>
      <w:marBottom w:val="10"/>
      <w:divBdr>
        <w:top w:val="none" w:sz="0" w:space="0" w:color="auto"/>
        <w:left w:val="none" w:sz="0" w:space="0" w:color="auto"/>
        <w:bottom w:val="none" w:sz="0" w:space="0" w:color="auto"/>
        <w:right w:val="none" w:sz="0" w:space="0" w:color="auto"/>
      </w:divBdr>
    </w:div>
    <w:div w:id="853298623">
      <w:marLeft w:val="0"/>
      <w:marRight w:val="0"/>
      <w:marTop w:val="10"/>
      <w:marBottom w:val="10"/>
      <w:divBdr>
        <w:top w:val="none" w:sz="0" w:space="0" w:color="auto"/>
        <w:left w:val="none" w:sz="0" w:space="0" w:color="auto"/>
        <w:bottom w:val="none" w:sz="0" w:space="0" w:color="auto"/>
        <w:right w:val="none" w:sz="0" w:space="0" w:color="auto"/>
      </w:divBdr>
    </w:div>
    <w:div w:id="853690533">
      <w:marLeft w:val="0"/>
      <w:marRight w:val="0"/>
      <w:marTop w:val="10"/>
      <w:marBottom w:val="10"/>
      <w:divBdr>
        <w:top w:val="none" w:sz="0" w:space="0" w:color="auto"/>
        <w:left w:val="none" w:sz="0" w:space="0" w:color="auto"/>
        <w:bottom w:val="none" w:sz="0" w:space="0" w:color="auto"/>
        <w:right w:val="none" w:sz="0" w:space="0" w:color="auto"/>
      </w:divBdr>
    </w:div>
    <w:div w:id="862982034">
      <w:marLeft w:val="0"/>
      <w:marRight w:val="0"/>
      <w:marTop w:val="10"/>
      <w:marBottom w:val="10"/>
      <w:divBdr>
        <w:top w:val="none" w:sz="0" w:space="0" w:color="auto"/>
        <w:left w:val="none" w:sz="0" w:space="0" w:color="auto"/>
        <w:bottom w:val="none" w:sz="0" w:space="0" w:color="auto"/>
        <w:right w:val="none" w:sz="0" w:space="0" w:color="auto"/>
      </w:divBdr>
    </w:div>
    <w:div w:id="887650227">
      <w:marLeft w:val="0"/>
      <w:marRight w:val="0"/>
      <w:marTop w:val="10"/>
      <w:marBottom w:val="10"/>
      <w:divBdr>
        <w:top w:val="none" w:sz="0" w:space="0" w:color="auto"/>
        <w:left w:val="none" w:sz="0" w:space="0" w:color="auto"/>
        <w:bottom w:val="none" w:sz="0" w:space="0" w:color="auto"/>
        <w:right w:val="none" w:sz="0" w:space="0" w:color="auto"/>
      </w:divBdr>
    </w:div>
    <w:div w:id="921833411">
      <w:marLeft w:val="0"/>
      <w:marRight w:val="0"/>
      <w:marTop w:val="10"/>
      <w:marBottom w:val="10"/>
      <w:divBdr>
        <w:top w:val="none" w:sz="0" w:space="0" w:color="auto"/>
        <w:left w:val="none" w:sz="0" w:space="0" w:color="auto"/>
        <w:bottom w:val="none" w:sz="0" w:space="0" w:color="auto"/>
        <w:right w:val="none" w:sz="0" w:space="0" w:color="auto"/>
      </w:divBdr>
    </w:div>
    <w:div w:id="942033287">
      <w:marLeft w:val="0"/>
      <w:marRight w:val="0"/>
      <w:marTop w:val="10"/>
      <w:marBottom w:val="10"/>
      <w:divBdr>
        <w:top w:val="none" w:sz="0" w:space="0" w:color="auto"/>
        <w:left w:val="none" w:sz="0" w:space="0" w:color="auto"/>
        <w:bottom w:val="none" w:sz="0" w:space="0" w:color="auto"/>
        <w:right w:val="none" w:sz="0" w:space="0" w:color="auto"/>
      </w:divBdr>
    </w:div>
    <w:div w:id="979532297">
      <w:marLeft w:val="0"/>
      <w:marRight w:val="0"/>
      <w:marTop w:val="10"/>
      <w:marBottom w:val="10"/>
      <w:divBdr>
        <w:top w:val="none" w:sz="0" w:space="0" w:color="auto"/>
        <w:left w:val="none" w:sz="0" w:space="0" w:color="auto"/>
        <w:bottom w:val="none" w:sz="0" w:space="0" w:color="auto"/>
        <w:right w:val="none" w:sz="0" w:space="0" w:color="auto"/>
      </w:divBdr>
    </w:div>
    <w:div w:id="987056554">
      <w:marLeft w:val="0"/>
      <w:marRight w:val="0"/>
      <w:marTop w:val="10"/>
      <w:marBottom w:val="10"/>
      <w:divBdr>
        <w:top w:val="none" w:sz="0" w:space="0" w:color="auto"/>
        <w:left w:val="none" w:sz="0" w:space="0" w:color="auto"/>
        <w:bottom w:val="none" w:sz="0" w:space="0" w:color="auto"/>
        <w:right w:val="none" w:sz="0" w:space="0" w:color="auto"/>
      </w:divBdr>
    </w:div>
    <w:div w:id="1020424899">
      <w:marLeft w:val="0"/>
      <w:marRight w:val="0"/>
      <w:marTop w:val="10"/>
      <w:marBottom w:val="10"/>
      <w:divBdr>
        <w:top w:val="none" w:sz="0" w:space="0" w:color="auto"/>
        <w:left w:val="none" w:sz="0" w:space="0" w:color="auto"/>
        <w:bottom w:val="none" w:sz="0" w:space="0" w:color="auto"/>
        <w:right w:val="none" w:sz="0" w:space="0" w:color="auto"/>
      </w:divBdr>
    </w:div>
    <w:div w:id="1046370864">
      <w:marLeft w:val="0"/>
      <w:marRight w:val="0"/>
      <w:marTop w:val="10"/>
      <w:marBottom w:val="10"/>
      <w:divBdr>
        <w:top w:val="none" w:sz="0" w:space="0" w:color="auto"/>
        <w:left w:val="none" w:sz="0" w:space="0" w:color="auto"/>
        <w:bottom w:val="none" w:sz="0" w:space="0" w:color="auto"/>
        <w:right w:val="none" w:sz="0" w:space="0" w:color="auto"/>
      </w:divBdr>
    </w:div>
    <w:div w:id="1057432689">
      <w:marLeft w:val="0"/>
      <w:marRight w:val="0"/>
      <w:marTop w:val="10"/>
      <w:marBottom w:val="10"/>
      <w:divBdr>
        <w:top w:val="none" w:sz="0" w:space="0" w:color="auto"/>
        <w:left w:val="none" w:sz="0" w:space="0" w:color="auto"/>
        <w:bottom w:val="none" w:sz="0" w:space="0" w:color="auto"/>
        <w:right w:val="none" w:sz="0" w:space="0" w:color="auto"/>
      </w:divBdr>
    </w:div>
    <w:div w:id="1059745025">
      <w:marLeft w:val="0"/>
      <w:marRight w:val="0"/>
      <w:marTop w:val="10"/>
      <w:marBottom w:val="10"/>
      <w:divBdr>
        <w:top w:val="none" w:sz="0" w:space="0" w:color="auto"/>
        <w:left w:val="none" w:sz="0" w:space="0" w:color="auto"/>
        <w:bottom w:val="none" w:sz="0" w:space="0" w:color="auto"/>
        <w:right w:val="none" w:sz="0" w:space="0" w:color="auto"/>
      </w:divBdr>
    </w:div>
    <w:div w:id="1068959637">
      <w:marLeft w:val="0"/>
      <w:marRight w:val="0"/>
      <w:marTop w:val="10"/>
      <w:marBottom w:val="10"/>
      <w:divBdr>
        <w:top w:val="none" w:sz="0" w:space="0" w:color="auto"/>
        <w:left w:val="none" w:sz="0" w:space="0" w:color="auto"/>
        <w:bottom w:val="none" w:sz="0" w:space="0" w:color="auto"/>
        <w:right w:val="none" w:sz="0" w:space="0" w:color="auto"/>
      </w:divBdr>
    </w:div>
    <w:div w:id="1073237657">
      <w:marLeft w:val="0"/>
      <w:marRight w:val="0"/>
      <w:marTop w:val="10"/>
      <w:marBottom w:val="10"/>
      <w:divBdr>
        <w:top w:val="none" w:sz="0" w:space="0" w:color="auto"/>
        <w:left w:val="none" w:sz="0" w:space="0" w:color="auto"/>
        <w:bottom w:val="none" w:sz="0" w:space="0" w:color="auto"/>
        <w:right w:val="none" w:sz="0" w:space="0" w:color="auto"/>
      </w:divBdr>
    </w:div>
    <w:div w:id="1097673342">
      <w:marLeft w:val="0"/>
      <w:marRight w:val="0"/>
      <w:marTop w:val="10"/>
      <w:marBottom w:val="10"/>
      <w:divBdr>
        <w:top w:val="none" w:sz="0" w:space="0" w:color="auto"/>
        <w:left w:val="none" w:sz="0" w:space="0" w:color="auto"/>
        <w:bottom w:val="none" w:sz="0" w:space="0" w:color="auto"/>
        <w:right w:val="none" w:sz="0" w:space="0" w:color="auto"/>
      </w:divBdr>
    </w:div>
    <w:div w:id="1102383687">
      <w:marLeft w:val="0"/>
      <w:marRight w:val="0"/>
      <w:marTop w:val="10"/>
      <w:marBottom w:val="10"/>
      <w:divBdr>
        <w:top w:val="none" w:sz="0" w:space="0" w:color="auto"/>
        <w:left w:val="none" w:sz="0" w:space="0" w:color="auto"/>
        <w:bottom w:val="none" w:sz="0" w:space="0" w:color="auto"/>
        <w:right w:val="none" w:sz="0" w:space="0" w:color="auto"/>
      </w:divBdr>
    </w:div>
    <w:div w:id="1104302661">
      <w:marLeft w:val="0"/>
      <w:marRight w:val="720"/>
      <w:marTop w:val="10"/>
      <w:marBottom w:val="10"/>
      <w:divBdr>
        <w:top w:val="none" w:sz="0" w:space="0" w:color="auto"/>
        <w:left w:val="none" w:sz="0" w:space="0" w:color="auto"/>
        <w:bottom w:val="none" w:sz="0" w:space="0" w:color="auto"/>
        <w:right w:val="none" w:sz="0" w:space="0" w:color="auto"/>
      </w:divBdr>
    </w:div>
    <w:div w:id="1111584221">
      <w:marLeft w:val="0"/>
      <w:marRight w:val="0"/>
      <w:marTop w:val="10"/>
      <w:marBottom w:val="10"/>
      <w:divBdr>
        <w:top w:val="none" w:sz="0" w:space="0" w:color="auto"/>
        <w:left w:val="none" w:sz="0" w:space="0" w:color="auto"/>
        <w:bottom w:val="none" w:sz="0" w:space="0" w:color="auto"/>
        <w:right w:val="none" w:sz="0" w:space="0" w:color="auto"/>
      </w:divBdr>
    </w:div>
    <w:div w:id="1132358955">
      <w:marLeft w:val="0"/>
      <w:marRight w:val="0"/>
      <w:marTop w:val="10"/>
      <w:marBottom w:val="10"/>
      <w:divBdr>
        <w:top w:val="none" w:sz="0" w:space="0" w:color="auto"/>
        <w:left w:val="none" w:sz="0" w:space="0" w:color="auto"/>
        <w:bottom w:val="none" w:sz="0" w:space="0" w:color="auto"/>
        <w:right w:val="none" w:sz="0" w:space="0" w:color="auto"/>
      </w:divBdr>
    </w:div>
    <w:div w:id="1134519790">
      <w:marLeft w:val="0"/>
      <w:marRight w:val="0"/>
      <w:marTop w:val="10"/>
      <w:marBottom w:val="10"/>
      <w:divBdr>
        <w:top w:val="none" w:sz="0" w:space="0" w:color="auto"/>
        <w:left w:val="none" w:sz="0" w:space="0" w:color="auto"/>
        <w:bottom w:val="none" w:sz="0" w:space="0" w:color="auto"/>
        <w:right w:val="none" w:sz="0" w:space="0" w:color="auto"/>
      </w:divBdr>
    </w:div>
    <w:div w:id="1153450902">
      <w:marLeft w:val="0"/>
      <w:marRight w:val="0"/>
      <w:marTop w:val="10"/>
      <w:marBottom w:val="10"/>
      <w:divBdr>
        <w:top w:val="none" w:sz="0" w:space="0" w:color="auto"/>
        <w:left w:val="none" w:sz="0" w:space="0" w:color="auto"/>
        <w:bottom w:val="none" w:sz="0" w:space="0" w:color="auto"/>
        <w:right w:val="none" w:sz="0" w:space="0" w:color="auto"/>
      </w:divBdr>
    </w:div>
    <w:div w:id="1168599759">
      <w:marLeft w:val="0"/>
      <w:marRight w:val="0"/>
      <w:marTop w:val="10"/>
      <w:marBottom w:val="10"/>
      <w:divBdr>
        <w:top w:val="none" w:sz="0" w:space="0" w:color="auto"/>
        <w:left w:val="none" w:sz="0" w:space="0" w:color="auto"/>
        <w:bottom w:val="none" w:sz="0" w:space="0" w:color="auto"/>
        <w:right w:val="none" w:sz="0" w:space="0" w:color="auto"/>
      </w:divBdr>
    </w:div>
    <w:div w:id="1212578082">
      <w:marLeft w:val="0"/>
      <w:marRight w:val="0"/>
      <w:marTop w:val="10"/>
      <w:marBottom w:val="10"/>
      <w:divBdr>
        <w:top w:val="none" w:sz="0" w:space="0" w:color="auto"/>
        <w:left w:val="none" w:sz="0" w:space="0" w:color="auto"/>
        <w:bottom w:val="none" w:sz="0" w:space="0" w:color="auto"/>
        <w:right w:val="none" w:sz="0" w:space="0" w:color="auto"/>
      </w:divBdr>
    </w:div>
    <w:div w:id="1228372251">
      <w:marLeft w:val="0"/>
      <w:marRight w:val="0"/>
      <w:marTop w:val="10"/>
      <w:marBottom w:val="10"/>
      <w:divBdr>
        <w:top w:val="none" w:sz="0" w:space="0" w:color="auto"/>
        <w:left w:val="none" w:sz="0" w:space="0" w:color="auto"/>
        <w:bottom w:val="none" w:sz="0" w:space="0" w:color="auto"/>
        <w:right w:val="none" w:sz="0" w:space="0" w:color="auto"/>
      </w:divBdr>
    </w:div>
    <w:div w:id="1276139958">
      <w:marLeft w:val="0"/>
      <w:marRight w:val="720"/>
      <w:marTop w:val="10"/>
      <w:marBottom w:val="10"/>
      <w:divBdr>
        <w:top w:val="none" w:sz="0" w:space="0" w:color="auto"/>
        <w:left w:val="none" w:sz="0" w:space="0" w:color="auto"/>
        <w:bottom w:val="none" w:sz="0" w:space="0" w:color="auto"/>
        <w:right w:val="none" w:sz="0" w:space="0" w:color="auto"/>
      </w:divBdr>
    </w:div>
    <w:div w:id="1283344013">
      <w:marLeft w:val="0"/>
      <w:marRight w:val="0"/>
      <w:marTop w:val="10"/>
      <w:marBottom w:val="10"/>
      <w:divBdr>
        <w:top w:val="none" w:sz="0" w:space="0" w:color="auto"/>
        <w:left w:val="none" w:sz="0" w:space="0" w:color="auto"/>
        <w:bottom w:val="none" w:sz="0" w:space="0" w:color="auto"/>
        <w:right w:val="none" w:sz="0" w:space="0" w:color="auto"/>
      </w:divBdr>
    </w:div>
    <w:div w:id="1304852231">
      <w:marLeft w:val="0"/>
      <w:marRight w:val="0"/>
      <w:marTop w:val="10"/>
      <w:marBottom w:val="10"/>
      <w:divBdr>
        <w:top w:val="none" w:sz="0" w:space="0" w:color="auto"/>
        <w:left w:val="none" w:sz="0" w:space="0" w:color="auto"/>
        <w:bottom w:val="none" w:sz="0" w:space="0" w:color="auto"/>
        <w:right w:val="none" w:sz="0" w:space="0" w:color="auto"/>
      </w:divBdr>
    </w:div>
    <w:div w:id="1466654261">
      <w:marLeft w:val="0"/>
      <w:marRight w:val="0"/>
      <w:marTop w:val="10"/>
      <w:marBottom w:val="10"/>
      <w:divBdr>
        <w:top w:val="none" w:sz="0" w:space="0" w:color="auto"/>
        <w:left w:val="none" w:sz="0" w:space="0" w:color="auto"/>
        <w:bottom w:val="none" w:sz="0" w:space="0" w:color="auto"/>
        <w:right w:val="none" w:sz="0" w:space="0" w:color="auto"/>
      </w:divBdr>
    </w:div>
    <w:div w:id="1509320873">
      <w:marLeft w:val="0"/>
      <w:marRight w:val="0"/>
      <w:marTop w:val="10"/>
      <w:marBottom w:val="10"/>
      <w:divBdr>
        <w:top w:val="none" w:sz="0" w:space="0" w:color="auto"/>
        <w:left w:val="none" w:sz="0" w:space="0" w:color="auto"/>
        <w:bottom w:val="none" w:sz="0" w:space="0" w:color="auto"/>
        <w:right w:val="none" w:sz="0" w:space="0" w:color="auto"/>
      </w:divBdr>
    </w:div>
    <w:div w:id="1524660844">
      <w:marLeft w:val="0"/>
      <w:marRight w:val="0"/>
      <w:marTop w:val="10"/>
      <w:marBottom w:val="10"/>
      <w:divBdr>
        <w:top w:val="none" w:sz="0" w:space="0" w:color="auto"/>
        <w:left w:val="none" w:sz="0" w:space="0" w:color="auto"/>
        <w:bottom w:val="none" w:sz="0" w:space="0" w:color="auto"/>
        <w:right w:val="none" w:sz="0" w:space="0" w:color="auto"/>
      </w:divBdr>
    </w:div>
    <w:div w:id="1539469037">
      <w:marLeft w:val="0"/>
      <w:marRight w:val="0"/>
      <w:marTop w:val="10"/>
      <w:marBottom w:val="10"/>
      <w:divBdr>
        <w:top w:val="none" w:sz="0" w:space="0" w:color="auto"/>
        <w:left w:val="none" w:sz="0" w:space="0" w:color="auto"/>
        <w:bottom w:val="none" w:sz="0" w:space="0" w:color="auto"/>
        <w:right w:val="none" w:sz="0" w:space="0" w:color="auto"/>
      </w:divBdr>
    </w:div>
    <w:div w:id="1545561836">
      <w:marLeft w:val="0"/>
      <w:marRight w:val="0"/>
      <w:marTop w:val="10"/>
      <w:marBottom w:val="10"/>
      <w:divBdr>
        <w:top w:val="none" w:sz="0" w:space="0" w:color="auto"/>
        <w:left w:val="none" w:sz="0" w:space="0" w:color="auto"/>
        <w:bottom w:val="none" w:sz="0" w:space="0" w:color="auto"/>
        <w:right w:val="none" w:sz="0" w:space="0" w:color="auto"/>
      </w:divBdr>
    </w:div>
    <w:div w:id="1559515410">
      <w:marLeft w:val="0"/>
      <w:marRight w:val="0"/>
      <w:marTop w:val="10"/>
      <w:marBottom w:val="10"/>
      <w:divBdr>
        <w:top w:val="none" w:sz="0" w:space="0" w:color="auto"/>
        <w:left w:val="none" w:sz="0" w:space="0" w:color="auto"/>
        <w:bottom w:val="none" w:sz="0" w:space="0" w:color="auto"/>
        <w:right w:val="none" w:sz="0" w:space="0" w:color="auto"/>
      </w:divBdr>
    </w:div>
    <w:div w:id="1583299695">
      <w:marLeft w:val="0"/>
      <w:marRight w:val="0"/>
      <w:marTop w:val="10"/>
      <w:marBottom w:val="10"/>
      <w:divBdr>
        <w:top w:val="none" w:sz="0" w:space="0" w:color="auto"/>
        <w:left w:val="none" w:sz="0" w:space="0" w:color="auto"/>
        <w:bottom w:val="none" w:sz="0" w:space="0" w:color="auto"/>
        <w:right w:val="none" w:sz="0" w:space="0" w:color="auto"/>
      </w:divBdr>
    </w:div>
    <w:div w:id="1747264604">
      <w:marLeft w:val="0"/>
      <w:marRight w:val="0"/>
      <w:marTop w:val="10"/>
      <w:marBottom w:val="10"/>
      <w:divBdr>
        <w:top w:val="none" w:sz="0" w:space="0" w:color="auto"/>
        <w:left w:val="none" w:sz="0" w:space="0" w:color="auto"/>
        <w:bottom w:val="none" w:sz="0" w:space="0" w:color="auto"/>
        <w:right w:val="none" w:sz="0" w:space="0" w:color="auto"/>
      </w:divBdr>
    </w:div>
    <w:div w:id="1787431563">
      <w:marLeft w:val="0"/>
      <w:marRight w:val="0"/>
      <w:marTop w:val="10"/>
      <w:marBottom w:val="10"/>
      <w:divBdr>
        <w:top w:val="none" w:sz="0" w:space="0" w:color="auto"/>
        <w:left w:val="none" w:sz="0" w:space="0" w:color="auto"/>
        <w:bottom w:val="none" w:sz="0" w:space="0" w:color="auto"/>
        <w:right w:val="none" w:sz="0" w:space="0" w:color="auto"/>
      </w:divBdr>
    </w:div>
    <w:div w:id="1807117426">
      <w:marLeft w:val="0"/>
      <w:marRight w:val="0"/>
      <w:marTop w:val="10"/>
      <w:marBottom w:val="10"/>
      <w:divBdr>
        <w:top w:val="none" w:sz="0" w:space="0" w:color="auto"/>
        <w:left w:val="none" w:sz="0" w:space="0" w:color="auto"/>
        <w:bottom w:val="none" w:sz="0" w:space="0" w:color="auto"/>
        <w:right w:val="none" w:sz="0" w:space="0" w:color="auto"/>
      </w:divBdr>
    </w:div>
    <w:div w:id="1809324530">
      <w:marLeft w:val="0"/>
      <w:marRight w:val="0"/>
      <w:marTop w:val="10"/>
      <w:marBottom w:val="10"/>
      <w:divBdr>
        <w:top w:val="none" w:sz="0" w:space="0" w:color="auto"/>
        <w:left w:val="none" w:sz="0" w:space="0" w:color="auto"/>
        <w:bottom w:val="none" w:sz="0" w:space="0" w:color="auto"/>
        <w:right w:val="none" w:sz="0" w:space="0" w:color="auto"/>
      </w:divBdr>
    </w:div>
    <w:div w:id="1815101482">
      <w:marLeft w:val="0"/>
      <w:marRight w:val="0"/>
      <w:marTop w:val="10"/>
      <w:marBottom w:val="10"/>
      <w:divBdr>
        <w:top w:val="none" w:sz="0" w:space="0" w:color="auto"/>
        <w:left w:val="none" w:sz="0" w:space="0" w:color="auto"/>
        <w:bottom w:val="none" w:sz="0" w:space="0" w:color="auto"/>
        <w:right w:val="none" w:sz="0" w:space="0" w:color="auto"/>
      </w:divBdr>
    </w:div>
    <w:div w:id="1819413999">
      <w:marLeft w:val="0"/>
      <w:marRight w:val="720"/>
      <w:marTop w:val="10"/>
      <w:marBottom w:val="10"/>
      <w:divBdr>
        <w:top w:val="none" w:sz="0" w:space="0" w:color="auto"/>
        <w:left w:val="none" w:sz="0" w:space="0" w:color="auto"/>
        <w:bottom w:val="none" w:sz="0" w:space="0" w:color="auto"/>
        <w:right w:val="none" w:sz="0" w:space="0" w:color="auto"/>
      </w:divBdr>
    </w:div>
    <w:div w:id="1843008518">
      <w:marLeft w:val="0"/>
      <w:marRight w:val="0"/>
      <w:marTop w:val="10"/>
      <w:marBottom w:val="10"/>
      <w:divBdr>
        <w:top w:val="none" w:sz="0" w:space="0" w:color="auto"/>
        <w:left w:val="none" w:sz="0" w:space="0" w:color="auto"/>
        <w:bottom w:val="none" w:sz="0" w:space="0" w:color="auto"/>
        <w:right w:val="none" w:sz="0" w:space="0" w:color="auto"/>
      </w:divBdr>
    </w:div>
    <w:div w:id="1843351136">
      <w:marLeft w:val="0"/>
      <w:marRight w:val="720"/>
      <w:marTop w:val="10"/>
      <w:marBottom w:val="10"/>
      <w:divBdr>
        <w:top w:val="none" w:sz="0" w:space="0" w:color="auto"/>
        <w:left w:val="none" w:sz="0" w:space="0" w:color="auto"/>
        <w:bottom w:val="none" w:sz="0" w:space="0" w:color="auto"/>
        <w:right w:val="none" w:sz="0" w:space="0" w:color="auto"/>
      </w:divBdr>
    </w:div>
    <w:div w:id="1886018820">
      <w:marLeft w:val="0"/>
      <w:marRight w:val="0"/>
      <w:marTop w:val="10"/>
      <w:marBottom w:val="10"/>
      <w:divBdr>
        <w:top w:val="none" w:sz="0" w:space="0" w:color="auto"/>
        <w:left w:val="none" w:sz="0" w:space="0" w:color="auto"/>
        <w:bottom w:val="none" w:sz="0" w:space="0" w:color="auto"/>
        <w:right w:val="none" w:sz="0" w:space="0" w:color="auto"/>
      </w:divBdr>
    </w:div>
    <w:div w:id="1888833021">
      <w:marLeft w:val="0"/>
      <w:marRight w:val="0"/>
      <w:marTop w:val="10"/>
      <w:marBottom w:val="10"/>
      <w:divBdr>
        <w:top w:val="none" w:sz="0" w:space="0" w:color="auto"/>
        <w:left w:val="none" w:sz="0" w:space="0" w:color="auto"/>
        <w:bottom w:val="none" w:sz="0" w:space="0" w:color="auto"/>
        <w:right w:val="none" w:sz="0" w:space="0" w:color="auto"/>
      </w:divBdr>
    </w:div>
    <w:div w:id="1895893783">
      <w:marLeft w:val="0"/>
      <w:marRight w:val="0"/>
      <w:marTop w:val="10"/>
      <w:marBottom w:val="10"/>
      <w:divBdr>
        <w:top w:val="none" w:sz="0" w:space="0" w:color="auto"/>
        <w:left w:val="none" w:sz="0" w:space="0" w:color="auto"/>
        <w:bottom w:val="none" w:sz="0" w:space="0" w:color="auto"/>
        <w:right w:val="none" w:sz="0" w:space="0" w:color="auto"/>
      </w:divBdr>
    </w:div>
    <w:div w:id="1909261040">
      <w:marLeft w:val="0"/>
      <w:marRight w:val="0"/>
      <w:marTop w:val="10"/>
      <w:marBottom w:val="10"/>
      <w:divBdr>
        <w:top w:val="none" w:sz="0" w:space="0" w:color="auto"/>
        <w:left w:val="none" w:sz="0" w:space="0" w:color="auto"/>
        <w:bottom w:val="none" w:sz="0" w:space="0" w:color="auto"/>
        <w:right w:val="none" w:sz="0" w:space="0" w:color="auto"/>
      </w:divBdr>
    </w:div>
    <w:div w:id="1911429749">
      <w:marLeft w:val="0"/>
      <w:marRight w:val="0"/>
      <w:marTop w:val="10"/>
      <w:marBottom w:val="10"/>
      <w:divBdr>
        <w:top w:val="none" w:sz="0" w:space="0" w:color="auto"/>
        <w:left w:val="none" w:sz="0" w:space="0" w:color="auto"/>
        <w:bottom w:val="none" w:sz="0" w:space="0" w:color="auto"/>
        <w:right w:val="none" w:sz="0" w:space="0" w:color="auto"/>
      </w:divBdr>
    </w:div>
    <w:div w:id="1959682858">
      <w:marLeft w:val="0"/>
      <w:marRight w:val="0"/>
      <w:marTop w:val="10"/>
      <w:marBottom w:val="10"/>
      <w:divBdr>
        <w:top w:val="none" w:sz="0" w:space="0" w:color="auto"/>
        <w:left w:val="none" w:sz="0" w:space="0" w:color="auto"/>
        <w:bottom w:val="none" w:sz="0" w:space="0" w:color="auto"/>
        <w:right w:val="none" w:sz="0" w:space="0" w:color="auto"/>
      </w:divBdr>
    </w:div>
    <w:div w:id="1971469706">
      <w:marLeft w:val="0"/>
      <w:marRight w:val="0"/>
      <w:marTop w:val="10"/>
      <w:marBottom w:val="10"/>
      <w:divBdr>
        <w:top w:val="none" w:sz="0" w:space="0" w:color="auto"/>
        <w:left w:val="none" w:sz="0" w:space="0" w:color="auto"/>
        <w:bottom w:val="none" w:sz="0" w:space="0" w:color="auto"/>
        <w:right w:val="none" w:sz="0" w:space="0" w:color="auto"/>
      </w:divBdr>
    </w:div>
    <w:div w:id="1974946914">
      <w:marLeft w:val="0"/>
      <w:marRight w:val="0"/>
      <w:marTop w:val="10"/>
      <w:marBottom w:val="10"/>
      <w:divBdr>
        <w:top w:val="none" w:sz="0" w:space="0" w:color="auto"/>
        <w:left w:val="none" w:sz="0" w:space="0" w:color="auto"/>
        <w:bottom w:val="none" w:sz="0" w:space="0" w:color="auto"/>
        <w:right w:val="none" w:sz="0" w:space="0" w:color="auto"/>
      </w:divBdr>
    </w:div>
    <w:div w:id="2022125937">
      <w:marLeft w:val="0"/>
      <w:marRight w:val="0"/>
      <w:marTop w:val="10"/>
      <w:marBottom w:val="10"/>
      <w:divBdr>
        <w:top w:val="none" w:sz="0" w:space="0" w:color="auto"/>
        <w:left w:val="none" w:sz="0" w:space="0" w:color="auto"/>
        <w:bottom w:val="none" w:sz="0" w:space="0" w:color="auto"/>
        <w:right w:val="none" w:sz="0" w:space="0" w:color="auto"/>
      </w:divBdr>
    </w:div>
    <w:div w:id="2095515124">
      <w:marLeft w:val="0"/>
      <w:marRight w:val="0"/>
      <w:marTop w:val="10"/>
      <w:marBottom w:val="10"/>
      <w:divBdr>
        <w:top w:val="none" w:sz="0" w:space="0" w:color="auto"/>
        <w:left w:val="none" w:sz="0" w:space="0" w:color="auto"/>
        <w:bottom w:val="none" w:sz="0" w:space="0" w:color="auto"/>
        <w:right w:val="none" w:sz="0" w:space="0" w:color="auto"/>
      </w:divBdr>
    </w:div>
    <w:div w:id="2104718653">
      <w:marLeft w:val="0"/>
      <w:marRight w:val="0"/>
      <w:marTop w:val="10"/>
      <w:marBottom w:val="10"/>
      <w:divBdr>
        <w:top w:val="none" w:sz="0" w:space="0" w:color="auto"/>
        <w:left w:val="none" w:sz="0" w:space="0" w:color="auto"/>
        <w:bottom w:val="none" w:sz="0" w:space="0" w:color="auto"/>
        <w:right w:val="none" w:sz="0" w:space="0" w:color="auto"/>
      </w:divBdr>
    </w:div>
    <w:div w:id="2108696770">
      <w:marLeft w:val="0"/>
      <w:marRight w:val="0"/>
      <w:marTop w:val="10"/>
      <w:marBottom w:val="10"/>
      <w:divBdr>
        <w:top w:val="none" w:sz="0" w:space="0" w:color="auto"/>
        <w:left w:val="none" w:sz="0" w:space="0" w:color="auto"/>
        <w:bottom w:val="none" w:sz="0" w:space="0" w:color="auto"/>
        <w:right w:val="none" w:sz="0" w:space="0" w:color="auto"/>
      </w:divBdr>
    </w:div>
    <w:div w:id="214658139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683</Words>
  <Characters>3898</Characters>
  <Application>Microsoft Office Word</Application>
  <DocSecurity>0</DocSecurity>
  <Lines>32</Lines>
  <Paragraphs>9</Paragraphs>
  <ScaleCrop>false</ScaleCrop>
  <Company/>
  <LinksUpToDate>false</LinksUpToDate>
  <CharactersWithSpaces>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